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6D9CEE" w14:textId="145A8555" w:rsidR="001B6113" w:rsidRPr="001B6113" w:rsidRDefault="001B6113" w:rsidP="001B6113">
      <w:pPr>
        <w:pStyle w:val="font-claude-response-body"/>
        <w:jc w:val="center"/>
        <w:rPr>
          <w:sz w:val="44"/>
          <w:szCs w:val="44"/>
        </w:rPr>
      </w:pPr>
      <w:r w:rsidRPr="001B6113">
        <w:rPr>
          <w:rStyle w:val="Strong"/>
          <w:sz w:val="44"/>
          <w:szCs w:val="44"/>
        </w:rPr>
        <w:t>Task 3</w:t>
      </w:r>
    </w:p>
    <w:p w14:paraId="3C2A316D" w14:textId="2A4DD1DB" w:rsidR="001B6113" w:rsidRDefault="001B6113" w:rsidP="001B6113">
      <w:pPr>
        <w:pStyle w:val="font-claude-response-body"/>
      </w:pPr>
      <w:r>
        <w:rPr>
          <w:rStyle w:val="Strong"/>
        </w:rPr>
        <w:t>Model chosen:</w:t>
      </w:r>
      <w:r>
        <w:t xml:space="preserve"> Decision tree</w:t>
      </w:r>
    </w:p>
    <w:p w14:paraId="39B6E9B5" w14:textId="10F6ED15" w:rsidR="001B6113" w:rsidRDefault="001B6113" w:rsidP="001B6113">
      <w:pPr>
        <w:pStyle w:val="font-claude-response-body"/>
      </w:pPr>
      <w:r>
        <w:rPr>
          <w:rStyle w:val="Strong"/>
        </w:rPr>
        <w:t>Approximate number of parameters:</w:t>
      </w:r>
      <w:r>
        <w:t xml:space="preserve"> </w:t>
      </w:r>
      <w:r>
        <w:t>50-100</w:t>
      </w:r>
    </w:p>
    <w:p w14:paraId="393086B1" w14:textId="6BF1EC80" w:rsidR="001B6113" w:rsidRDefault="001B6113" w:rsidP="001B6113">
      <w:pPr>
        <w:pStyle w:val="font-claude-response-body"/>
      </w:pPr>
      <w:r>
        <w:rPr>
          <w:rStyle w:val="Strong"/>
        </w:rPr>
        <w:t>Type of input:</w:t>
      </w:r>
      <w:r>
        <w:t xml:space="preserve"> A short vector of numeric features.</w:t>
      </w:r>
    </w:p>
    <w:p w14:paraId="15AC0826" w14:textId="1561C054" w:rsidR="001B6113" w:rsidRDefault="001B6113" w:rsidP="001B6113">
      <w:pPr>
        <w:pStyle w:val="font-claude-response-body"/>
      </w:pPr>
      <w:r>
        <w:rPr>
          <w:rStyle w:val="Strong"/>
        </w:rPr>
        <w:t>Type of output:</w:t>
      </w:r>
      <w:r>
        <w:t xml:space="preserve"> A single class label</w:t>
      </w:r>
      <w:r>
        <w:t>.</w:t>
      </w:r>
    </w:p>
    <w:p w14:paraId="03C1571A" w14:textId="77777777" w:rsidR="001B6113" w:rsidRDefault="001B6113" w:rsidP="001B6113">
      <w:pPr>
        <w:pStyle w:val="font-claude-response-body"/>
      </w:pPr>
      <w:r>
        <w:rPr>
          <w:rStyle w:val="Strong"/>
        </w:rPr>
        <w:t>Why this model is suitable for edge devices:</w:t>
      </w:r>
    </w:p>
    <w:p w14:paraId="2B3723E3" w14:textId="77777777" w:rsidR="001B6113" w:rsidRDefault="001B6113" w:rsidP="001B6113">
      <w:pPr>
        <w:pStyle w:val="font-claude-response-body"/>
        <w:numPr>
          <w:ilvl w:val="0"/>
          <w:numId w:val="1"/>
        </w:numPr>
      </w:pPr>
      <w:r>
        <w:t>It fits in kilobytes. A few hundred bytes of thresholds sits comfortably in the SRAM of even a small microcontroller, where a neural network would not.</w:t>
      </w:r>
    </w:p>
    <w:p w14:paraId="7D689214" w14:textId="77777777" w:rsidR="001B6113" w:rsidRDefault="001B6113" w:rsidP="001B6113">
      <w:pPr>
        <w:pStyle w:val="font-claude-response-body"/>
        <w:numPr>
          <w:ilvl w:val="0"/>
          <w:numId w:val="1"/>
        </w:numPr>
      </w:pPr>
      <w:r>
        <w:t>Inference is only comparisons. No multiplication and no floating point is required, so an 8-bit microcontroller runs it natively without an accelerator.</w:t>
      </w:r>
    </w:p>
    <w:p w14:paraId="2FB90892" w14:textId="77777777" w:rsidR="001B6113" w:rsidRDefault="001B6113" w:rsidP="001B6113">
      <w:pPr>
        <w:pStyle w:val="font-claude-response-body"/>
        <w:numPr>
          <w:ilvl w:val="0"/>
          <w:numId w:val="1"/>
        </w:numPr>
      </w:pPr>
      <w:r>
        <w:t>Only part of the model runs per prediction. A depth-5 tree visits 5 nodes rather than all 30, so cost scales with depth rather than total size — unlike a neural network, where every parameter is used in every forward pass.</w:t>
      </w:r>
    </w:p>
    <w:p w14:paraId="688A93E4" w14:textId="77777777" w:rsidR="001B6113" w:rsidRDefault="001B6113" w:rsidP="001B6113">
      <w:pPr>
        <w:pStyle w:val="font-claude-response-body"/>
        <w:numPr>
          <w:ilvl w:val="0"/>
          <w:numId w:val="1"/>
        </w:numPr>
      </w:pPr>
      <w:r>
        <w:t>Latency is predictable and bounded, since the worst case is exactly the depth of the tree. This matters for real-time control loops, where variable delay is worse than a slightly longer fixed delay.</w:t>
      </w:r>
    </w:p>
    <w:p w14:paraId="27587D47" w14:textId="77777777" w:rsidR="001B6113" w:rsidRDefault="001B6113" w:rsidP="001B6113">
      <w:pPr>
        <w:pStyle w:val="font-claude-response-body"/>
        <w:numPr>
          <w:ilvl w:val="0"/>
          <w:numId w:val="1"/>
        </w:numPr>
      </w:pPr>
      <w:r>
        <w:t>Power draw is negligible because the work per inference is so small. On a battery-powered sensor node, transmitting the result costs far more energy than computing it.</w:t>
      </w:r>
    </w:p>
    <w:p w14:paraId="08CAD268" w14:textId="77777777" w:rsidR="001B6113" w:rsidRDefault="001B6113" w:rsidP="001B6113">
      <w:pPr>
        <w:pStyle w:val="font-claude-response-body"/>
        <w:numPr>
          <w:ilvl w:val="0"/>
          <w:numId w:val="1"/>
        </w:numPr>
      </w:pPr>
      <w:r>
        <w:t>It is inspectable. The tree can be printed and read directly, which makes debugging on hardware much easier when there is no debugger available.</w:t>
      </w:r>
    </w:p>
    <w:p w14:paraId="5EE01C79" w14:textId="77777777" w:rsidR="00DE0ECB" w:rsidRDefault="00DE0ECB"/>
    <w:sectPr w:rsidR="00DE0ECB" w:rsidSect="001B6113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CB327B"/>
    <w:multiLevelType w:val="multilevel"/>
    <w:tmpl w:val="9B4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75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30"/>
    <w:rsid w:val="000149C0"/>
    <w:rsid w:val="001B6113"/>
    <w:rsid w:val="002C049E"/>
    <w:rsid w:val="00865430"/>
    <w:rsid w:val="00DE0ECB"/>
    <w:rsid w:val="00EF730D"/>
    <w:rsid w:val="00F4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099AA"/>
  <w15:chartTrackingRefBased/>
  <w15:docId w15:val="{07389559-D310-674F-881D-BAE91ABA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3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B6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61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DANGI - 251090590028 - MITMPL</dc:creator>
  <cp:keywords/>
  <dc:description/>
  <cp:lastModifiedBy>TANISH DANGI - 251090590028 - MITMPL</cp:lastModifiedBy>
  <cp:revision>2</cp:revision>
  <dcterms:created xsi:type="dcterms:W3CDTF">2026-08-04T00:27:00Z</dcterms:created>
  <dcterms:modified xsi:type="dcterms:W3CDTF">2026-08-04T00:29:00Z</dcterms:modified>
</cp:coreProperties>
</file>