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20"/>
              <w:left w:type="dxa" w:w="200"/>
              <w:bottom w:type="dxa" w:w="120"/>
              <w:right w:type="dxa" w:w="200"/>
            </w:tcMar>
          </w:tcPr>
          <w:p>
            <w:pPr>
              <w:spacing w:before="0" w:after="60"/>
              <w:jc w:val="center"/>
            </w:pPr>
            <w:r>
              <w:rPr>
                <w:rFonts w:ascii="Arial" w:cs="Arial" w:eastAsia="Arial" w:hAnsi="Arial"/>
                <w:b/>
                <w:bCs/>
                <w:color w:val="7799BB"/>
                <w:sz w:val="21"/>
                <w:szCs w:val="21"/>
              </w:rPr>
              <w:t xml:space="preserve">ELDER HEALTH YOUTUBE CHANNEL</w:t>
            </w:r>
          </w:p>
          <w:p>
            <w:pPr>
              <w:spacing w:before="0" w:after="80"/>
              <w:jc w:val="center"/>
            </w:pPr>
            <w:r>
              <w:rPr>
                <w:rFonts w:ascii="Arial" w:cs="Arial" w:eastAsia="Arial" w:hAnsi="Arial"/>
                <w:b/>
                <w:bCs/>
                <w:color w:val="FFFFFF"/>
                <w:sz w:val="52"/>
                <w:szCs w:val="52"/>
              </w:rPr>
              <w:t xml:space="preserve">Title + YouTube SEO SOP</w:t>
            </w:r>
          </w:p>
          <w:p>
            <w:pPr>
              <w:spacing w:before="0" w:after="80"/>
              <w:jc w:val="center"/>
            </w:pPr>
            <w:r>
              <w:rPr>
                <w:rFonts w:ascii="Arial" w:cs="Arial" w:eastAsia="Arial" w:hAnsi="Arial"/>
                <w:b/>
                <w:bCs/>
                <w:color w:val="C8922A"/>
                <w:sz w:val="23"/>
                <w:szCs w:val="23"/>
              </w:rPr>
              <w:t xml:space="preserve">SOP 7 — The Psychological Click System + Complete Metadata Framework</w:t>
            </w:r>
          </w:p>
          <w:p>
            <w:pPr>
              <w:spacing w:before="0" w:after="60"/>
              <w:jc w:val="center"/>
            </w:pPr>
            <w:r>
              <w:rPr>
                <w:rFonts w:ascii="Arial" w:cs="Arial" w:eastAsia="Arial" w:hAnsi="Arial"/>
                <w:color w:val="AABBCC"/>
                <w:sz w:val="21"/>
                <w:szCs w:val="21"/>
              </w:rPr>
              <w:t xml:space="preserve">Every element of metadata engineered to force the algorithm to recommend your video</w:t>
            </w:r>
          </w:p>
          <w:p>
            <w:pPr>
              <w:jc w:val="center"/>
            </w:pPr>
            <w:r>
              <w:rPr>
                <w:rFonts w:ascii="Arial" w:cs="Arial" w:eastAsia="Arial" w:hAnsi="Arial"/>
                <w:color w:val="8899AA"/>
                <w:sz w:val="20"/>
                <w:szCs w:val="20"/>
              </w:rPr>
              <w:t xml:space="preserve">Title Psychology  |  Description Architecture  |  Tags  |  Chapters  |  End Screens</w:t>
            </w:r>
          </w:p>
        </w:tc>
      </w:tr>
    </w:tbl>
    <w:p>
      <w:pPr>
        <w:spacing w:before="3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20"/>
              <w:left w:type="dxa" w:w="200"/>
              <w:bottom w:type="dxa" w:w="120"/>
              <w:right w:type="dxa" w:w="200"/>
            </w:tcMar>
          </w:tcPr>
          <w:p>
            <w:pPr>
              <w:spacing w:before="0" w:after="60"/>
              <w:jc w:val="center"/>
            </w:pPr>
            <w:r>
              <w:rPr>
                <w:rFonts w:ascii="Arial" w:cs="Arial" w:eastAsia="Arial" w:hAnsi="Arial"/>
                <w:b/>
                <w:bCs/>
                <w:color w:val="FFFFFF"/>
                <w:sz w:val="38"/>
                <w:szCs w:val="38"/>
              </w:rPr>
              <w:t xml:space="preserve">PART 1 — THE TITLE PSYCHOLOGY SYSTEM</w:t>
            </w:r>
          </w:p>
          <w:p>
            <w:pPr>
              <w:jc w:val="center"/>
            </w:pPr>
            <w:r>
              <w:rPr>
                <w:rFonts w:ascii="Arial" w:cs="Arial" w:eastAsia="Arial" w:hAnsi="Arial"/>
                <w:color w:val="AABBCC"/>
                <w:sz w:val="21"/>
                <w:szCs w:val="21"/>
              </w:rPr>
              <w:t xml:space="preserve">How to write titles that the algorithm loves AND humans cannot resist clicking</w:t>
            </w:r>
          </w:p>
        </w:tc>
      </w:tr>
    </w:tbl>
    <w:p>
      <w:pPr>
        <w:spacing w:before="160" w:after="0"/>
      </w:pPr>
      <w:r>
        <w:t xml:space="preserve"/>
      </w:r>
    </w:p>
    <w:p>
      <w:pPr>
        <w:pBdr>
          <w:bottom w:val="single" w:color="C8922A" w:sz="8"/>
          <w:left w:val="single" w:color="1A3A5C" w:sz="18"/>
        </w:pBdr>
        <w:spacing w:before="320" w:after="100"/>
        <w:ind w:left="160"/>
      </w:pPr>
      <w:r>
        <w:rPr>
          <w:rFonts w:ascii="Arial" w:cs="Arial" w:eastAsia="Arial" w:hAnsi="Arial"/>
          <w:b/>
          <w:bCs/>
          <w:color w:val="1A3A5C"/>
          <w:sz w:val="34"/>
          <w:szCs w:val="34"/>
        </w:rPr>
        <w:t xml:space="preserve">Section 1: The Science of the Elder Health Title</w:t>
      </w:r>
    </w:p>
    <w:p>
      <w:pPr>
        <w:spacing w:before="80" w:after="0"/>
      </w:pPr>
      <w:r>
        <w:t xml:space="preserve"/>
      </w:r>
    </w:p>
    <w:p>
      <w:pPr>
        <w:spacing w:before="60" w:after="60" w:line="310"/>
      </w:pPr>
      <w:r>
        <w:rPr>
          <w:rFonts w:ascii="Arial" w:cs="Arial" w:eastAsia="Arial" w:hAnsi="Arial"/>
          <w:color w:val="2C2C2C"/>
          <w:sz w:val="22"/>
          <w:szCs w:val="22"/>
        </w:rPr>
        <w:t xml:space="preserve">Your title does two completely different jobs simultaneously. Job 1: It tells YouTube's algorithm what your video is about so it can recommend it to the right people. Job 2: It triggers a psychological response in the 60+ viewer that makes clicking feel involuntary. Most channels only optimize for one. You must nail both.</w:t>
      </w:r>
    </w:p>
    <w:p>
      <w:pPr>
        <w:spacing w:before="120" w:after="0"/>
      </w:pPr>
      <w:r>
        <w:t xml:space="preserve"/>
      </w:r>
    </w:p>
    <w:p>
      <w:pPr>
        <w:spacing w:before="240" w:after="80"/>
      </w:pPr>
      <w:r>
        <w:rPr>
          <w:rFonts w:ascii="Arial" w:cs="Arial" w:eastAsia="Arial" w:hAnsi="Arial"/>
          <w:b/>
          <w:bCs/>
          <w:color w:val="1A3A5C"/>
          <w:sz w:val="26"/>
          <w:szCs w:val="26"/>
        </w:rPr>
        <w:t xml:space="preserve">1.1 How YouTube Ranks Elder Health Videos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1"/>
                <w:szCs w:val="21"/>
              </w:rPr>
              <w:t xml:space="preserve">THE ALGORITHM LOOKS FOR</w:t>
            </w:r>
          </w:p>
        </w:tc>
        <w:tc>
          <w:tcPr>
            <w:tcW w:type="dxa" w:w="468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1"/>
                <w:szCs w:val="21"/>
              </w:rPr>
              <w:t xml:space="preserve">THE VIEWER BRAIN LOOKS FOR</w:t>
            </w:r>
          </w:p>
        </w:tc>
      </w:tr>
      <w:tr>
        <w:tc>
          <w:tcPr>
            <w:tcW w:type="dxa" w:w="468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pPr>
              <w:pStyle w:val="ListParagraph"/>
              <w:numPr>
                <w:ilvl w:val="0"/>
                <w:numId w:val="2"/>
              </w:numPr>
              <w:spacing w:before="50" w:after="50" w:line="300"/>
            </w:pPr>
            <w:r>
              <w:rPr>
                <w:rFonts w:ascii="Arial" w:cs="Arial" w:eastAsia="Arial" w:hAnsi="Arial"/>
                <w:color w:val="2C2C2C"/>
                <w:sz w:val="22"/>
                <w:szCs w:val="22"/>
              </w:rPr>
              <w:t xml:space="preserve">Keyword match: Does title contain words people search?</w:t>
            </w:r>
          </w:p>
          <w:p>
            <w:pPr>
              <w:pStyle w:val="ListParagraph"/>
              <w:numPr>
                <w:ilvl w:val="0"/>
                <w:numId w:val="2"/>
              </w:numPr>
              <w:spacing w:before="50" w:after="50" w:line="300"/>
            </w:pPr>
            <w:r>
              <w:rPr>
                <w:rFonts w:ascii="Arial" w:cs="Arial" w:eastAsia="Arial" w:hAnsi="Arial"/>
                <w:color w:val="2C2C2C"/>
                <w:sz w:val="22"/>
                <w:szCs w:val="22"/>
              </w:rPr>
              <w:t xml:space="preserve">Click-through rate: Do people click when shown this title?</w:t>
            </w:r>
          </w:p>
          <w:p>
            <w:pPr>
              <w:pStyle w:val="ListParagraph"/>
              <w:numPr>
                <w:ilvl w:val="0"/>
                <w:numId w:val="2"/>
              </w:numPr>
              <w:spacing w:before="50" w:after="50" w:line="300"/>
            </w:pPr>
            <w:r>
              <w:rPr>
                <w:rFonts w:ascii="Arial" w:cs="Arial" w:eastAsia="Arial" w:hAnsi="Arial"/>
                <w:color w:val="2C2C2C"/>
                <w:sz w:val="22"/>
                <w:szCs w:val="22"/>
              </w:rPr>
              <w:t xml:space="preserve">Watch time: Do clickers stay for the full video?</w:t>
            </w:r>
          </w:p>
          <w:p>
            <w:pPr>
              <w:pStyle w:val="ListParagraph"/>
              <w:numPr>
                <w:ilvl w:val="0"/>
                <w:numId w:val="2"/>
              </w:numPr>
              <w:spacing w:before="50" w:after="50" w:line="300"/>
            </w:pPr>
            <w:r>
              <w:rPr>
                <w:rFonts w:ascii="Arial" w:cs="Arial" w:eastAsia="Arial" w:hAnsi="Arial"/>
                <w:color w:val="2C2C2C"/>
                <w:sz w:val="22"/>
                <w:szCs w:val="22"/>
              </w:rPr>
              <w:t xml:space="preserve">Engagement: Comments, likes, shares after watching</w:t>
            </w:r>
          </w:p>
          <w:p>
            <w:pPr>
              <w:pStyle w:val="ListParagraph"/>
              <w:numPr>
                <w:ilvl w:val="0"/>
                <w:numId w:val="2"/>
              </w:numPr>
              <w:spacing w:before="50" w:after="50" w:line="300"/>
            </w:pPr>
            <w:r>
              <w:rPr>
                <w:rFonts w:ascii="Arial" w:cs="Arial" w:eastAsia="Arial" w:hAnsi="Arial"/>
                <w:color w:val="2C2C2C"/>
                <w:sz w:val="22"/>
                <w:szCs w:val="22"/>
              </w:rPr>
              <w:t xml:space="preserve">Topic relevance: Does title match actual video content?</w:t>
            </w:r>
          </w:p>
          <w:p>
            <w:pPr>
              <w:pStyle w:val="ListParagraph"/>
              <w:numPr>
                <w:ilvl w:val="0"/>
                <w:numId w:val="2"/>
              </w:numPr>
              <w:spacing w:before="50" w:after="50" w:line="300"/>
            </w:pPr>
            <w:r>
              <w:rPr>
                <w:rFonts w:ascii="Arial" w:cs="Arial" w:eastAsia="Arial" w:hAnsi="Arial"/>
                <w:color w:val="2C2C2C"/>
                <w:sz w:val="22"/>
                <w:szCs w:val="22"/>
              </w:rPr>
              <w:t xml:space="preserve">Audience match: Does it reach people who watch similar content?</w:t>
            </w:r>
          </w:p>
        </w:tc>
        <w:tc>
          <w:tcPr>
            <w:tcW w:type="dxa" w:w="468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pPr>
              <w:pStyle w:val="ListParagraph"/>
              <w:numPr>
                <w:ilvl w:val="0"/>
                <w:numId w:val="2"/>
              </w:numPr>
              <w:spacing w:before="50" w:after="50" w:line="300"/>
            </w:pPr>
            <w:r>
              <w:rPr>
                <w:rFonts w:ascii="Arial" w:cs="Arial" w:eastAsia="Arial" w:hAnsi="Arial"/>
                <w:color w:val="2C2C2C"/>
                <w:sz w:val="22"/>
                <w:szCs w:val="22"/>
              </w:rPr>
              <w:t xml:space="preserve">Personal threat: Does this affect ME specifically?</w:t>
            </w:r>
          </w:p>
          <w:p>
            <w:pPr>
              <w:pStyle w:val="ListParagraph"/>
              <w:numPr>
                <w:ilvl w:val="0"/>
                <w:numId w:val="2"/>
              </w:numPr>
              <w:spacing w:before="50" w:after="50" w:line="300"/>
            </w:pPr>
            <w:r>
              <w:rPr>
                <w:rFonts w:ascii="Arial" w:cs="Arial" w:eastAsia="Arial" w:hAnsi="Arial"/>
                <w:color w:val="2C2C2C"/>
                <w:sz w:val="22"/>
                <w:szCs w:val="22"/>
              </w:rPr>
              <w:t xml:space="preserve">Information gap: Do I sense I am missing crucial knowledge?</w:t>
            </w:r>
          </w:p>
          <w:p>
            <w:pPr>
              <w:pStyle w:val="ListParagraph"/>
              <w:numPr>
                <w:ilvl w:val="0"/>
                <w:numId w:val="2"/>
              </w:numPr>
              <w:spacing w:before="50" w:after="50" w:line="300"/>
            </w:pPr>
            <w:r>
              <w:rPr>
                <w:rFonts w:ascii="Arial" w:cs="Arial" w:eastAsia="Arial" w:hAnsi="Arial"/>
                <w:color w:val="2C2C2C"/>
                <w:sz w:val="22"/>
                <w:szCs w:val="22"/>
              </w:rPr>
              <w:t xml:space="preserve">Authority signal: Is this from someone I should trust?</w:t>
            </w:r>
          </w:p>
          <w:p>
            <w:pPr>
              <w:pStyle w:val="ListParagraph"/>
              <w:numPr>
                <w:ilvl w:val="0"/>
                <w:numId w:val="2"/>
              </w:numPr>
              <w:spacing w:before="50" w:after="50" w:line="300"/>
            </w:pPr>
            <w:r>
              <w:rPr>
                <w:rFonts w:ascii="Arial" w:cs="Arial" w:eastAsia="Arial" w:hAnsi="Arial"/>
                <w:color w:val="2C2C2C"/>
                <w:sz w:val="22"/>
                <w:szCs w:val="22"/>
              </w:rPr>
              <w:t xml:space="preserve">Forbidden knowledge: Is this what doctors hide?</w:t>
            </w:r>
          </w:p>
          <w:p>
            <w:pPr>
              <w:pStyle w:val="ListParagraph"/>
              <w:numPr>
                <w:ilvl w:val="0"/>
                <w:numId w:val="2"/>
              </w:numPr>
              <w:spacing w:before="50" w:after="50" w:line="300"/>
            </w:pPr>
            <w:r>
              <w:rPr>
                <w:rFonts w:ascii="Arial" w:cs="Arial" w:eastAsia="Arial" w:hAnsi="Arial"/>
                <w:color w:val="2C2C2C"/>
                <w:sz w:val="22"/>
                <w:szCs w:val="22"/>
              </w:rPr>
              <w:t xml:space="preserve">Urgency: Will I regret not clicking this right now?</w:t>
            </w:r>
          </w:p>
          <w:p>
            <w:pPr>
              <w:pStyle w:val="ListParagraph"/>
              <w:numPr>
                <w:ilvl w:val="0"/>
                <w:numId w:val="2"/>
              </w:numPr>
              <w:spacing w:before="50" w:after="50" w:line="300"/>
            </w:pPr>
            <w:r>
              <w:rPr>
                <w:rFonts w:ascii="Arial" w:cs="Arial" w:eastAsia="Arial" w:hAnsi="Arial"/>
                <w:color w:val="2C2C2C"/>
                <w:sz w:val="22"/>
                <w:szCs w:val="22"/>
              </w:rPr>
              <w:t xml:space="preserve">Specificity: Is this about exactly my situation?</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8F7" w:val="clear"/>
            <w:tcMar>
              <w:top w:type="dxa" w:w="120"/>
              <w:left w:type="dxa" w:w="200"/>
              <w:bottom w:type="dxa" w:w="120"/>
              <w:right w:type="dxa" w:w="200"/>
            </w:tcMar>
          </w:tcPr>
          <w:p>
            <w:pPr>
              <w:spacing w:before="0" w:after="60"/>
            </w:pPr>
            <w:r>
              <w:rPr>
                <w:rFonts w:ascii="Arial" w:cs="Arial" w:eastAsia="Arial" w:hAnsi="Arial"/>
                <w:b/>
                <w:bCs/>
                <w:color w:val="1A3A5C"/>
                <w:sz w:val="22"/>
                <w:szCs w:val="22"/>
              </w:rPr>
              <w:t xml:space="preserve">THE CORE PRINCIPLE: MERGE BOTH JOBS INTO EVERY TITLE</w:t>
            </w:r>
          </w:p>
          <w:p>
            <w:pPr>
              <w:spacing w:before="0" w:after="40" w:line="300"/>
            </w:pPr>
            <w:r>
              <w:rPr>
                <w:rFonts w:ascii="Arial" w:cs="Arial" w:eastAsia="Arial" w:hAnsi="Arial"/>
                <w:color w:val="2C2C2C"/>
                <w:sz w:val="21"/>
                <w:szCs w:val="21"/>
              </w:rPr>
              <w:t xml:space="preserve">The perfect elder health title contains: a HIGH-SEARCH KEYWORD that the algorithm indexes + an EMOTIONAL TRIGGER that creates involuntary clicking + a SPECIFICITY SIGNAL that tells the 60+ viewer this is for them.</w:t>
            </w:r>
          </w:p>
          <w:p>
            <w:pPr>
              <w:spacing w:before="0" w:after="40" w:line="300"/>
            </w:pPr>
            <w:r>
              <w:rPr>
                <w:rFonts w:ascii="Arial" w:cs="Arial" w:eastAsia="Arial" w:hAnsi="Arial"/>
                <w:color w:val="2C2C2C"/>
                <w:sz w:val="21"/>
                <w:szCs w:val="21"/>
              </w:rPr>
              <w:t xml:space="preserve">Example of a title that nails all three: 'Over 60? NEVER Take These 5 Medications After Dark (Cardiac Surgeon Warns)'</w:t>
            </w:r>
          </w:p>
          <w:p>
            <w:pPr>
              <w:spacing w:before="0" w:after="40" w:line="300"/>
            </w:pPr>
            <w:r>
              <w:rPr>
                <w:rFonts w:ascii="Arial" w:cs="Arial" w:eastAsia="Arial" w:hAnsi="Arial"/>
                <w:color w:val="2C2C2C"/>
                <w:sz w:val="21"/>
                <w:szCs w:val="21"/>
              </w:rPr>
              <w:t xml:space="preserve">- HIGH-SEARCH KEYWORD: medications, cardiac surgeon, over 60</w:t>
            </w:r>
          </w:p>
          <w:p>
            <w:pPr>
              <w:spacing w:before="0" w:after="40" w:line="300"/>
            </w:pPr>
            <w:r>
              <w:rPr>
                <w:rFonts w:ascii="Arial" w:cs="Arial" w:eastAsia="Arial" w:hAnsi="Arial"/>
                <w:color w:val="2C2C2C"/>
                <w:sz w:val="21"/>
                <w:szCs w:val="21"/>
              </w:rPr>
              <w:t xml:space="preserve">- EMOTIONAL TRIGGER: NEVER, Cardiac Surgeon Warns (authority + warning)</w:t>
            </w:r>
          </w:p>
          <w:p>
            <w:pPr>
              <w:spacing w:before="0" w:after="40" w:line="300"/>
            </w:pPr>
            <w:r>
              <w:rPr>
                <w:rFonts w:ascii="Arial" w:cs="Arial" w:eastAsia="Arial" w:hAnsi="Arial"/>
                <w:color w:val="2C2C2C"/>
                <w:sz w:val="21"/>
                <w:szCs w:val="21"/>
              </w:rPr>
              <w:t xml:space="preserve">- SPECIFICITY SIGNAL: Over 60, After Dark (this is about my specific situation)</w:t>
            </w:r>
          </w:p>
        </w:tc>
      </w:tr>
    </w:tbl>
    <w:p>
      <w:pPr>
        <w:spacing w:before="120" w:after="0"/>
      </w:pPr>
      <w:r>
        <w:t xml:space="preserve"/>
      </w:r>
    </w:p>
    <w:p>
      <w:pPr>
        <w:spacing w:before="240" w:after="80"/>
      </w:pPr>
      <w:r>
        <w:rPr>
          <w:rFonts w:ascii="Arial" w:cs="Arial" w:eastAsia="Arial" w:hAnsi="Arial"/>
          <w:b/>
          <w:bCs/>
          <w:color w:val="1A3A5C"/>
          <w:sz w:val="26"/>
          <w:szCs w:val="26"/>
        </w:rPr>
        <w:t xml:space="preserve">1.2 The 8 Title Formulas (Proven in This Niche)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760"/>
        <w:gridCol w:w="5200"/>
      </w:tblGrid>
      <w:tr>
        <w:trPr>
          <w:tblHeader/>
        </w:trPr>
        <w:tc>
          <w:tcPr>
            <w:tcW w:type="dxa" w:w="40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1"/>
                <w:szCs w:val="21"/>
              </w:rPr>
              <w:t xml:space="preserve">#</w:t>
            </w:r>
          </w:p>
        </w:tc>
        <w:tc>
          <w:tcPr>
            <w:tcW w:type="dxa" w:w="376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1"/>
                <w:szCs w:val="21"/>
              </w:rPr>
              <w:t xml:space="preserve">FORMULA</w:t>
            </w:r>
          </w:p>
        </w:tc>
        <w:tc>
          <w:tcPr>
            <w:tcW w:type="dxa" w:w="520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1"/>
                <w:szCs w:val="21"/>
              </w:rPr>
              <w:t xml:space="preserve">FILL-IN-THE-BLANK TEMPLATE</w:t>
            </w:r>
          </w:p>
        </w:tc>
      </w:tr>
      <w:tr>
        <w:tc>
          <w:tcPr>
            <w:tcW w:type="dxa" w:w="400"/>
            <w:tcBorders>
              <w:top w:val="single" w:color="CCCCCC" w:sz="1"/>
              <w:left w:val="single" w:color="CCCCCC" w:sz="1"/>
              <w:bottom w:val="single" w:color="CCCCCC" w:sz="1"/>
              <w:right w:val="single" w:color="CCCCCC" w:sz="1"/>
            </w:tcBorders>
            <w:shd w:fill="FAE8E8"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1</w:t>
            </w:r>
          </w:p>
        </w:tc>
        <w:tc>
          <w:tcPr>
            <w:tcW w:type="dxa" w:w="3760"/>
            <w:tcBorders>
              <w:top w:val="single" w:color="CCCCCC" w:sz="1"/>
              <w:left w:val="single" w:color="CCCCCC" w:sz="1"/>
              <w:bottom w:val="single" w:color="CCCCCC" w:sz="1"/>
              <w:right w:val="single" w:color="CCCCCC" w:sz="1"/>
            </w:tcBorders>
            <w:shd w:fill="FAE8E8"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[AUTHORITY] + NEVER + [DANGER]</w:t>
            </w:r>
          </w:p>
        </w:tc>
        <w:tc>
          <w:tcPr>
            <w:tcW w:type="dxa" w:w="5200"/>
            <w:tcBorders>
              <w:top w:val="single" w:color="CCCCCC" w:sz="1"/>
              <w:left w:val="single" w:color="CCCCCC" w:sz="1"/>
              <w:bottom w:val="single" w:color="CCCCCC" w:sz="1"/>
              <w:right w:val="single" w:color="CCCCCC" w:sz="1"/>
            </w:tcBorders>
            <w:shd w:fill="FAE8E8"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Cardiac Surgeon NEVER Recommends These 5 [PROCEDURE] After 60</w:t>
            </w:r>
          </w:p>
        </w:tc>
      </w:tr>
      <w:tr>
        <w:tc>
          <w:tcPr>
            <w:tcW w:type="dxa" w:w="40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2</w:t>
            </w:r>
          </w:p>
        </w:tc>
        <w:tc>
          <w:tcPr>
            <w:tcW w:type="dxa" w:w="376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[AGE GROUP] + [URGENT ACTION] + [SHOCKING REASON]</w:t>
            </w:r>
          </w:p>
        </w:tc>
        <w:tc>
          <w:tcPr>
            <w:tcW w:type="dxa" w:w="520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Over 60? STOP Taking [SUPPLEMENT] — Here Is What It Actually Does to Your Heart</w:t>
            </w:r>
          </w:p>
        </w:tc>
      </w:tr>
      <w:tr>
        <w:tc>
          <w:tcPr>
            <w:tcW w:type="dxa" w:w="40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3</w:t>
            </w:r>
          </w:p>
        </w:tc>
        <w:tc>
          <w:tcPr>
            <w:tcW w:type="dxa" w:w="376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[SPECIFIC TIME/ACTION] + [CONSEQUENCE]</w:t>
            </w:r>
          </w:p>
        </w:tc>
        <w:tc>
          <w:tcPr>
            <w:tcW w:type="dxa" w:w="520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Do THIS 30 Seconds Before Bed — Your [ORGAN] Will Thank You in the Morning</w:t>
            </w:r>
          </w:p>
        </w:tc>
      </w:tr>
      <w:tr>
        <w:tc>
          <w:tcPr>
            <w:tcW w:type="dxa" w:w="400"/>
            <w:tcBorders>
              <w:top w:val="single" w:color="CCCCCC" w:sz="1"/>
              <w:left w:val="single" w:color="CCCCCC" w:sz="1"/>
              <w:bottom w:val="single" w:color="CCCCCC" w:sz="1"/>
              <w:right w:val="single" w:color="CCCCCC" w:sz="1"/>
            </w:tcBorders>
            <w:shd w:fill="EDE8FA"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4</w:t>
            </w:r>
          </w:p>
        </w:tc>
        <w:tc>
          <w:tcPr>
            <w:tcW w:type="dxa" w:w="3760"/>
            <w:tcBorders>
              <w:top w:val="single" w:color="CCCCCC" w:sz="1"/>
              <w:left w:val="single" w:color="CCCCCC" w:sz="1"/>
              <w:bottom w:val="single" w:color="CCCCCC" w:sz="1"/>
              <w:right w:val="single" w:color="CCCCCC" w:sz="1"/>
            </w:tcBorders>
            <w:shd w:fill="EDE8FA"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[REAL REASON] + [PROBLEM] + [NEGATION]</w:t>
            </w:r>
          </w:p>
        </w:tc>
        <w:tc>
          <w:tcPr>
            <w:tcW w:type="dxa" w:w="5200"/>
            <w:tcBorders>
              <w:top w:val="single" w:color="CCCCCC" w:sz="1"/>
              <w:left w:val="single" w:color="CCCCCC" w:sz="1"/>
              <w:bottom w:val="single" w:color="CCCCCC" w:sz="1"/>
              <w:right w:val="single" w:color="CCCCCC" w:sz="1"/>
            </w:tcBorders>
            <w:shd w:fill="EDE8FA"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The REAL Reason Your [CONDITION] Is Not Improving — And It Is Not [COMMON BELIEF]</w:t>
            </w:r>
          </w:p>
        </w:tc>
      </w:tr>
      <w:tr>
        <w:tc>
          <w:tcPr>
            <w:tcW w:type="dxa" w:w="400"/>
            <w:tcBorders>
              <w:top w:val="single" w:color="CCCCCC" w:sz="1"/>
              <w:left w:val="single" w:color="CCCCCC" w:sz="1"/>
              <w:bottom w:val="single" w:color="CCCCCC" w:sz="1"/>
              <w:right w:val="single" w:color="CCCCCC" w:sz="1"/>
            </w:tcBorders>
            <w:shd w:fill="E0F4F4"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5</w:t>
            </w:r>
          </w:p>
        </w:tc>
        <w:tc>
          <w:tcPr>
            <w:tcW w:type="dxa" w:w="3760"/>
            <w:tcBorders>
              <w:top w:val="single" w:color="CCCCCC" w:sz="1"/>
              <w:left w:val="single" w:color="CCCCCC" w:sz="1"/>
              <w:bottom w:val="single" w:color="CCCCCC" w:sz="1"/>
              <w:right w:val="single" w:color="CCCCCC" w:sz="1"/>
            </w:tcBorders>
            <w:shd w:fill="E0F4F4"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[AUTHORITY CONFESSION] + [INSIDER ACTION]</w:t>
            </w:r>
          </w:p>
        </w:tc>
        <w:tc>
          <w:tcPr>
            <w:tcW w:type="dxa" w:w="5200"/>
            <w:tcBorders>
              <w:top w:val="single" w:color="CCCCCC" w:sz="1"/>
              <w:left w:val="single" w:color="CCCCCC" w:sz="1"/>
              <w:bottom w:val="single" w:color="CCCCCC" w:sz="1"/>
              <w:right w:val="single" w:color="CCCCCC" w:sz="1"/>
            </w:tcBorders>
            <w:shd w:fill="E0F4F4"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I Am a Surgeon and I Would NEVER Let My Parents [COMMON ACTION] After 60</w:t>
            </w:r>
          </w:p>
        </w:tc>
      </w:tr>
      <w:tr>
        <w:tc>
          <w:tcPr>
            <w:tcW w:type="dxa" w:w="400"/>
            <w:tcBorders>
              <w:top w:val="single" w:color="CCCCCC" w:sz="1"/>
              <w:left w:val="single" w:color="CCCCCC" w:sz="1"/>
              <w:bottom w:val="single" w:color="CCCCCC" w:sz="1"/>
              <w:right w:val="single" w:color="CCCCCC" w:sz="1"/>
            </w:tcBorders>
            <w:shd w:fill="FAE8E8"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6</w:t>
            </w:r>
          </w:p>
        </w:tc>
        <w:tc>
          <w:tcPr>
            <w:tcW w:type="dxa" w:w="3760"/>
            <w:tcBorders>
              <w:top w:val="single" w:color="CCCCCC" w:sz="1"/>
              <w:left w:val="single" w:color="CCCCCC" w:sz="1"/>
              <w:bottom w:val="single" w:color="CCCCCC" w:sz="1"/>
              <w:right w:val="single" w:color="CCCCCC" w:sz="1"/>
            </w:tcBorders>
            <w:shd w:fill="FAE8E8"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[WARNING SIGN] + [FEARED DISEASE] + [LOCATION]</w:t>
            </w:r>
          </w:p>
        </w:tc>
        <w:tc>
          <w:tcPr>
            <w:tcW w:type="dxa" w:w="5200"/>
            <w:tcBorders>
              <w:top w:val="single" w:color="CCCCCC" w:sz="1"/>
              <w:left w:val="single" w:color="CCCCCC" w:sz="1"/>
              <w:bottom w:val="single" w:color="CCCCCC" w:sz="1"/>
              <w:right w:val="single" w:color="CCCCCC" w:sz="1"/>
            </w:tcBorders>
            <w:shd w:fill="FAE8E8"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9 Warning Signs in Your [BODY PART] That Could Mean [SERIOUS CONDITION]</w:t>
            </w:r>
          </w:p>
        </w:tc>
      </w:tr>
      <w:tr>
        <w:tc>
          <w:tcPr>
            <w:tcW w:type="dxa" w:w="400"/>
            <w:tcBorders>
              <w:top w:val="single" w:color="CCCCCC" w:sz="1"/>
              <w:left w:val="single" w:color="CCCCCC" w:sz="1"/>
              <w:bottom w:val="single" w:color="CCCCCC" w:sz="1"/>
              <w:right w:val="single" w:color="CCCCCC" w:sz="1"/>
            </w:tcBorders>
            <w:shd w:fill="E8F7EE"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7</w:t>
            </w:r>
          </w:p>
        </w:tc>
        <w:tc>
          <w:tcPr>
            <w:tcW w:type="dxa" w:w="3760"/>
            <w:tcBorders>
              <w:top w:val="single" w:color="CCCCCC" w:sz="1"/>
              <w:left w:val="single" w:color="CCCCCC" w:sz="1"/>
              <w:bottom w:val="single" w:color="CCCCCC" w:sz="1"/>
              <w:right w:val="single" w:color="CCCCCC" w:sz="1"/>
            </w:tcBorders>
            <w:shd w:fill="E8F7EE"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[SIMPLE SOLUTION] + [EXTREME RESULT] + [TIME]</w:t>
            </w:r>
          </w:p>
        </w:tc>
        <w:tc>
          <w:tcPr>
            <w:tcW w:type="dxa" w:w="5200"/>
            <w:tcBorders>
              <w:top w:val="single" w:color="CCCCCC" w:sz="1"/>
              <w:left w:val="single" w:color="CCCCCC" w:sz="1"/>
              <w:bottom w:val="single" w:color="CCCCCC" w:sz="1"/>
              <w:right w:val="single" w:color="CCCCCC" w:sz="1"/>
            </w:tcBorders>
            <w:shd w:fill="E8F7EE"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1 [FOOD/DRINK] Every Morning — [ORGAN/CONDITION] Improves in [DAYS]</w:t>
            </w:r>
          </w:p>
        </w:tc>
      </w:tr>
      <w:tr>
        <w:tc>
          <w:tcPr>
            <w:tcW w:type="dxa" w:w="40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8</w:t>
            </w:r>
          </w:p>
        </w:tc>
        <w:tc>
          <w:tcPr>
            <w:tcW w:type="dxa" w:w="376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[FORBIDDEN TEST/CHECKUP] + [AGE TARGET]</w:t>
            </w:r>
          </w:p>
        </w:tc>
        <w:tc>
          <w:tcPr>
            <w:tcW w:type="dxa" w:w="520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5 Medical Tests I Would NEVER Agree To After 60 (Doctor Reveals Why)</w:t>
            </w:r>
          </w:p>
        </w:tc>
      </w:tr>
    </w:tbl>
    <w:p>
      <w:pPr>
        <w:spacing w:before="120" w:after="0"/>
      </w:pPr>
      <w:r>
        <w:t xml:space="preserve"/>
      </w:r>
    </w:p>
    <w:p>
      <w:pPr>
        <w:spacing w:before="240" w:after="80"/>
      </w:pPr>
      <w:r>
        <w:rPr>
          <w:rFonts w:ascii="Arial" w:cs="Arial" w:eastAsia="Arial" w:hAnsi="Arial"/>
          <w:b/>
          <w:bCs/>
          <w:color w:val="1A3A5C"/>
          <w:sz w:val="26"/>
          <w:szCs w:val="26"/>
        </w:rPr>
        <w:t xml:space="preserve">1.3 The Psychological Trigger Word Bank</w:t>
      </w:r>
    </w:p>
    <w:p>
      <w:pPr>
        <w:spacing w:before="80" w:after="0"/>
      </w:pPr>
      <w:r>
        <w:t xml:space="preserve"/>
      </w:r>
    </w:p>
    <w:p>
      <w:pPr>
        <w:spacing w:before="60" w:after="60" w:line="310"/>
      </w:pPr>
      <w:r>
        <w:rPr>
          <w:rFonts w:ascii="Arial" w:cs="Arial" w:eastAsia="Arial" w:hAnsi="Arial"/>
          <w:color w:val="2C2C2C"/>
          <w:sz w:val="22"/>
          <w:szCs w:val="22"/>
        </w:rPr>
        <w:t xml:space="preserve">These are the exact words that trigger involuntary clicking in the 60+ audience. Use at least TWO from the fear/authority bank in every title.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1"/>
                <w:szCs w:val="21"/>
              </w:rPr>
              <w:t xml:space="preserve">FEAR TRIGGERS (Highest CTR)</w:t>
            </w:r>
          </w:p>
        </w:tc>
        <w:tc>
          <w:tcPr>
            <w:tcW w:type="dxa" w:w="312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1"/>
                <w:szCs w:val="21"/>
              </w:rPr>
              <w:t xml:space="preserve">AUTHORITY TRIGGERS (Trust builders)</w:t>
            </w:r>
          </w:p>
        </w:tc>
        <w:tc>
          <w:tcPr>
            <w:tcW w:type="dxa" w:w="312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1"/>
                <w:szCs w:val="21"/>
              </w:rPr>
              <w:t xml:space="preserve">SPECIFICITY TRIGGERS (For this audience)</w:t>
            </w:r>
          </w:p>
        </w:tc>
      </w:tr>
      <w:tr>
        <w:tc>
          <w:tcPr>
            <w:tcW w:type="dxa" w:w="3120"/>
            <w:tcBorders>
              <w:top w:val="single" w:color="CCCCCC" w:sz="1"/>
              <w:left w:val="single" w:color="CCCCCC" w:sz="1"/>
              <w:bottom w:val="single" w:color="CCCCCC" w:sz="1"/>
              <w:right w:val="single" w:color="CCCCCC" w:sz="1"/>
            </w:tcBorders>
            <w:shd w:fill="FAE8E8" w:val="clear"/>
            <w:tcMar>
              <w:top w:type="dxa" w:w="90"/>
              <w:left w:type="dxa" w:w="130"/>
              <w:bottom w:type="dxa" w:w="90"/>
              <w:right w:type="dxa" w:w="130"/>
            </w:tcMar>
          </w:tcPr>
          <w:p>
            <w:pPr>
              <w:pStyle w:val="ListParagraph"/>
              <w:numPr>
                <w:ilvl w:val="0"/>
                <w:numId w:val="2"/>
              </w:numPr>
              <w:spacing w:before="50" w:after="50" w:line="300"/>
            </w:pPr>
            <w:r>
              <w:rPr>
                <w:rFonts w:ascii="Arial" w:cs="Arial" w:eastAsia="Arial" w:hAnsi="Arial"/>
                <w:color w:val="2C2C2C"/>
                <w:sz w:val="22"/>
                <w:szCs w:val="22"/>
              </w:rPr>
              <w:t xml:space="preserve">NEVER — top performing word in niche</w:t>
            </w:r>
          </w:p>
          <w:p>
            <w:pPr>
              <w:pStyle w:val="ListParagraph"/>
              <w:numPr>
                <w:ilvl w:val="0"/>
                <w:numId w:val="2"/>
              </w:numPr>
              <w:spacing w:before="50" w:after="50" w:line="300"/>
            </w:pPr>
            <w:r>
              <w:rPr>
                <w:rFonts w:ascii="Arial" w:cs="Arial" w:eastAsia="Arial" w:hAnsi="Arial"/>
                <w:color w:val="2C2C2C"/>
                <w:sz w:val="22"/>
                <w:szCs w:val="22"/>
              </w:rPr>
              <w:t xml:space="preserve">STOP — immediate pattern interrupt</w:t>
            </w:r>
          </w:p>
          <w:p>
            <w:pPr>
              <w:pStyle w:val="ListParagraph"/>
              <w:numPr>
                <w:ilvl w:val="0"/>
                <w:numId w:val="2"/>
              </w:numPr>
              <w:spacing w:before="50" w:after="50" w:line="300"/>
            </w:pPr>
            <w:r>
              <w:rPr>
                <w:rFonts w:ascii="Arial" w:cs="Arial" w:eastAsia="Arial" w:hAnsi="Arial"/>
                <w:color w:val="2C2C2C"/>
                <w:sz w:val="22"/>
                <w:szCs w:val="22"/>
              </w:rPr>
              <w:t xml:space="preserve">WARNING — clinical, serious</w:t>
            </w:r>
          </w:p>
          <w:p>
            <w:pPr>
              <w:pStyle w:val="ListParagraph"/>
              <w:numPr>
                <w:ilvl w:val="0"/>
                <w:numId w:val="2"/>
              </w:numPr>
              <w:spacing w:before="50" w:after="50" w:line="300"/>
            </w:pPr>
            <w:r>
              <w:rPr>
                <w:rFonts w:ascii="Arial" w:cs="Arial" w:eastAsia="Arial" w:hAnsi="Arial"/>
                <w:color w:val="2C2C2C"/>
                <w:sz w:val="22"/>
                <w:szCs w:val="22"/>
              </w:rPr>
              <w:t xml:space="preserve">DANGER / DANGEROUS — visceral</w:t>
            </w:r>
          </w:p>
          <w:p>
            <w:pPr>
              <w:pStyle w:val="ListParagraph"/>
              <w:numPr>
                <w:ilvl w:val="0"/>
                <w:numId w:val="2"/>
              </w:numPr>
              <w:spacing w:before="50" w:after="50" w:line="300"/>
            </w:pPr>
            <w:r>
              <w:rPr>
                <w:rFonts w:ascii="Arial" w:cs="Arial" w:eastAsia="Arial" w:hAnsi="Arial"/>
                <w:color w:val="2C2C2C"/>
                <w:sz w:val="22"/>
                <w:szCs w:val="22"/>
              </w:rPr>
              <w:t xml:space="preserve">DEATH / DEADLY — extreme but proven</w:t>
            </w:r>
          </w:p>
          <w:p>
            <w:pPr>
              <w:pStyle w:val="ListParagraph"/>
              <w:numPr>
                <w:ilvl w:val="0"/>
                <w:numId w:val="2"/>
              </w:numPr>
              <w:spacing w:before="50" w:after="50" w:line="300"/>
            </w:pPr>
            <w:r>
              <w:rPr>
                <w:rFonts w:ascii="Arial" w:cs="Arial" w:eastAsia="Arial" w:hAnsi="Arial"/>
                <w:color w:val="2C2C2C"/>
                <w:sz w:val="22"/>
                <w:szCs w:val="22"/>
              </w:rPr>
              <w:t xml:space="preserve">DESTROYS / DESTROYING — active harm</w:t>
            </w:r>
          </w:p>
          <w:p>
            <w:pPr>
              <w:pStyle w:val="ListParagraph"/>
              <w:numPr>
                <w:ilvl w:val="0"/>
                <w:numId w:val="2"/>
              </w:numPr>
              <w:spacing w:before="50" w:after="50" w:line="300"/>
            </w:pPr>
            <w:r>
              <w:rPr>
                <w:rFonts w:ascii="Arial" w:cs="Arial" w:eastAsia="Arial" w:hAnsi="Arial"/>
                <w:color w:val="2C2C2C"/>
                <w:sz w:val="22"/>
                <w:szCs w:val="22"/>
              </w:rPr>
              <w:t xml:space="preserve">KILLS / SILENTLY KILLING — urgency</w:t>
            </w:r>
          </w:p>
          <w:p>
            <w:pPr>
              <w:pStyle w:val="ListParagraph"/>
              <w:numPr>
                <w:ilvl w:val="0"/>
                <w:numId w:val="2"/>
              </w:numPr>
              <w:spacing w:before="50" w:after="50" w:line="300"/>
            </w:pPr>
            <w:r>
              <w:rPr>
                <w:rFonts w:ascii="Arial" w:cs="Arial" w:eastAsia="Arial" w:hAnsi="Arial"/>
                <w:color w:val="2C2C2C"/>
                <w:sz w:val="22"/>
                <w:szCs w:val="22"/>
              </w:rPr>
              <w:t xml:space="preserve">TRAP — betrayal of trust</w:t>
            </w:r>
          </w:p>
          <w:p>
            <w:pPr>
              <w:pStyle w:val="ListParagraph"/>
              <w:numPr>
                <w:ilvl w:val="0"/>
                <w:numId w:val="2"/>
              </w:numPr>
              <w:spacing w:before="50" w:after="50" w:line="300"/>
            </w:pPr>
            <w:r>
              <w:rPr>
                <w:rFonts w:ascii="Arial" w:cs="Arial" w:eastAsia="Arial" w:hAnsi="Arial"/>
                <w:color w:val="2C2C2C"/>
                <w:sz w:val="22"/>
                <w:szCs w:val="22"/>
              </w:rPr>
              <w:t xml:space="preserve">URGENT / IMMEDIATELY — time pressure</w:t>
            </w:r>
          </w:p>
        </w:tc>
        <w:tc>
          <w:tcPr>
            <w:tcW w:type="dxa" w:w="312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pPr>
              <w:pStyle w:val="ListParagraph"/>
              <w:numPr>
                <w:ilvl w:val="0"/>
                <w:numId w:val="2"/>
              </w:numPr>
              <w:spacing w:before="50" w:after="50" w:line="300"/>
            </w:pPr>
            <w:r>
              <w:rPr>
                <w:rFonts w:ascii="Arial" w:cs="Arial" w:eastAsia="Arial" w:hAnsi="Arial"/>
                <w:color w:val="2C2C2C"/>
                <w:sz w:val="22"/>
                <w:szCs w:val="22"/>
              </w:rPr>
              <w:t xml:space="preserve">CARDIAC SURGEON — highest authority</w:t>
            </w:r>
          </w:p>
          <w:p>
            <w:pPr>
              <w:pStyle w:val="ListParagraph"/>
              <w:numPr>
                <w:ilvl w:val="0"/>
                <w:numId w:val="2"/>
              </w:numPr>
              <w:spacing w:before="50" w:after="50" w:line="300"/>
            </w:pPr>
            <w:r>
              <w:rPr>
                <w:rFonts w:ascii="Arial" w:cs="Arial" w:eastAsia="Arial" w:hAnsi="Arial"/>
                <w:color w:val="2C2C2C"/>
                <w:sz w:val="22"/>
                <w:szCs w:val="22"/>
              </w:rPr>
              <w:t xml:space="preserve">DOCTOR WARNS / DOCTOR REVEALS — medical insider</w:t>
            </w:r>
          </w:p>
          <w:p>
            <w:pPr>
              <w:pStyle w:val="ListParagraph"/>
              <w:numPr>
                <w:ilvl w:val="0"/>
                <w:numId w:val="2"/>
              </w:numPr>
              <w:spacing w:before="50" w:after="50" w:line="300"/>
            </w:pPr>
            <w:r>
              <w:rPr>
                <w:rFonts w:ascii="Arial" w:cs="Arial" w:eastAsia="Arial" w:hAnsi="Arial"/>
                <w:color w:val="2C2C2C"/>
                <w:sz w:val="22"/>
                <w:szCs w:val="22"/>
              </w:rPr>
              <w:t xml:space="preserve">SURGEON EXPLAINS — clinical precision</w:t>
            </w:r>
          </w:p>
          <w:p>
            <w:pPr>
              <w:pStyle w:val="ListParagraph"/>
              <w:numPr>
                <w:ilvl w:val="0"/>
                <w:numId w:val="2"/>
              </w:numPr>
              <w:spacing w:before="50" w:after="50" w:line="300"/>
            </w:pPr>
            <w:r>
              <w:rPr>
                <w:rFonts w:ascii="Arial" w:cs="Arial" w:eastAsia="Arial" w:hAnsi="Arial"/>
                <w:color w:val="2C2C2C"/>
                <w:sz w:val="22"/>
                <w:szCs w:val="22"/>
              </w:rPr>
              <w:t xml:space="preserve">I BEG YOU / I BEG THE ELDERLY — personal plea</w:t>
            </w:r>
          </w:p>
          <w:p>
            <w:pPr>
              <w:pStyle w:val="ListParagraph"/>
              <w:numPr>
                <w:ilvl w:val="0"/>
                <w:numId w:val="2"/>
              </w:numPr>
              <w:spacing w:before="50" w:after="50" w:line="300"/>
            </w:pPr>
            <w:r>
              <w:rPr>
                <w:rFonts w:ascii="Arial" w:cs="Arial" w:eastAsia="Arial" w:hAnsi="Arial"/>
                <w:color w:val="2C2C2C"/>
                <w:sz w:val="22"/>
                <w:szCs w:val="22"/>
              </w:rPr>
              <w:t xml:space="preserve">DOCTORS HIDE / WON'T TELL YOU — forbidden knowledge</w:t>
            </w:r>
          </w:p>
          <w:p>
            <w:pPr>
              <w:pStyle w:val="ListParagraph"/>
              <w:numPr>
                <w:ilvl w:val="0"/>
                <w:numId w:val="2"/>
              </w:numPr>
              <w:spacing w:before="50" w:after="50" w:line="300"/>
            </w:pPr>
            <w:r>
              <w:rPr>
                <w:rFonts w:ascii="Arial" w:cs="Arial" w:eastAsia="Arial" w:hAnsi="Arial"/>
                <w:color w:val="2C2C2C"/>
                <w:sz w:val="22"/>
                <w:szCs w:val="22"/>
              </w:rPr>
              <w:t xml:space="preserve">SHOCKING TRUTH — revelation frame</w:t>
            </w:r>
          </w:p>
          <w:p>
            <w:pPr>
              <w:pStyle w:val="ListParagraph"/>
              <w:numPr>
                <w:ilvl w:val="0"/>
                <w:numId w:val="2"/>
              </w:numPr>
              <w:spacing w:before="50" w:after="50" w:line="300"/>
            </w:pPr>
            <w:r>
              <w:rPr>
                <w:rFonts w:ascii="Arial" w:cs="Arial" w:eastAsia="Arial" w:hAnsi="Arial"/>
                <w:color w:val="2C2C2C"/>
                <w:sz w:val="22"/>
                <w:szCs w:val="22"/>
              </w:rPr>
              <w:t xml:space="preserve">REAL REASON — contrarian authority</w:t>
            </w:r>
          </w:p>
          <w:p>
            <w:pPr>
              <w:pStyle w:val="ListParagraph"/>
              <w:numPr>
                <w:ilvl w:val="0"/>
                <w:numId w:val="2"/>
              </w:numPr>
              <w:spacing w:before="50" w:after="50" w:line="300"/>
            </w:pPr>
            <w:r>
              <w:rPr>
                <w:rFonts w:ascii="Arial" w:cs="Arial" w:eastAsia="Arial" w:hAnsi="Arial"/>
                <w:color w:val="2C2C2C"/>
                <w:sz w:val="22"/>
                <w:szCs w:val="22"/>
              </w:rPr>
              <w:t xml:space="preserve">WHAT REALLY WORKS — vs. false information</w:t>
            </w:r>
          </w:p>
        </w:tc>
        <w:tc>
          <w:tcPr>
            <w:tcW w:type="dxa" w:w="3120"/>
            <w:tcBorders>
              <w:top w:val="single" w:color="CCCCCC" w:sz="1"/>
              <w:left w:val="single" w:color="CCCCCC" w:sz="1"/>
              <w:bottom w:val="single" w:color="CCCCCC" w:sz="1"/>
              <w:right w:val="single" w:color="CCCCCC" w:sz="1"/>
            </w:tcBorders>
            <w:shd w:fill="E8F7EE" w:val="clear"/>
            <w:tcMar>
              <w:top w:type="dxa" w:w="90"/>
              <w:left w:type="dxa" w:w="130"/>
              <w:bottom w:type="dxa" w:w="90"/>
              <w:right w:type="dxa" w:w="130"/>
            </w:tcMar>
          </w:tcPr>
          <w:p>
            <w:pPr>
              <w:pStyle w:val="ListParagraph"/>
              <w:numPr>
                <w:ilvl w:val="0"/>
                <w:numId w:val="2"/>
              </w:numPr>
              <w:spacing w:before="50" w:after="50" w:line="300"/>
            </w:pPr>
            <w:r>
              <w:rPr>
                <w:rFonts w:ascii="Arial" w:cs="Arial" w:eastAsia="Arial" w:hAnsi="Arial"/>
                <w:color w:val="2C2C2C"/>
                <w:sz w:val="22"/>
                <w:szCs w:val="22"/>
              </w:rPr>
              <w:t xml:space="preserve">OVER 60 / OVER 65 / OVER 70 — age targeting</w:t>
            </w:r>
          </w:p>
          <w:p>
            <w:pPr>
              <w:pStyle w:val="ListParagraph"/>
              <w:numPr>
                <w:ilvl w:val="0"/>
                <w:numId w:val="2"/>
              </w:numPr>
              <w:spacing w:before="50" w:after="50" w:line="300"/>
            </w:pPr>
            <w:r>
              <w:rPr>
                <w:rFonts w:ascii="Arial" w:cs="Arial" w:eastAsia="Arial" w:hAnsi="Arial"/>
                <w:color w:val="2C2C2C"/>
                <w:sz w:val="22"/>
                <w:szCs w:val="22"/>
              </w:rPr>
              <w:t xml:space="preserve">SENIORS — direct audience address</w:t>
            </w:r>
          </w:p>
          <w:p>
            <w:pPr>
              <w:pStyle w:val="ListParagraph"/>
              <w:numPr>
                <w:ilvl w:val="0"/>
                <w:numId w:val="2"/>
              </w:numPr>
              <w:spacing w:before="50" w:after="50" w:line="300"/>
            </w:pPr>
            <w:r>
              <w:rPr>
                <w:rFonts w:ascii="Arial" w:cs="Arial" w:eastAsia="Arial" w:hAnsi="Arial"/>
                <w:color w:val="2C2C2C"/>
                <w:sz w:val="22"/>
                <w:szCs w:val="22"/>
              </w:rPr>
              <w:t xml:space="preserve">AFTER 60 — age as activating mechanism</w:t>
            </w:r>
          </w:p>
          <w:p>
            <w:pPr>
              <w:pStyle w:val="ListParagraph"/>
              <w:numPr>
                <w:ilvl w:val="0"/>
                <w:numId w:val="2"/>
              </w:numPr>
              <w:spacing w:before="50" w:after="50" w:line="300"/>
            </w:pPr>
            <w:r>
              <w:rPr>
                <w:rFonts w:ascii="Arial" w:cs="Arial" w:eastAsia="Arial" w:hAnsi="Arial"/>
                <w:color w:val="2C2C2C"/>
                <w:sz w:val="22"/>
                <w:szCs w:val="22"/>
              </w:rPr>
              <w:t xml:space="preserve">FOR OLDER ADULTS — inclusive but specific</w:t>
            </w:r>
          </w:p>
          <w:p>
            <w:pPr>
              <w:pStyle w:val="ListParagraph"/>
              <w:numPr>
                <w:ilvl w:val="0"/>
                <w:numId w:val="2"/>
              </w:numPr>
              <w:spacing w:before="50" w:after="50" w:line="300"/>
            </w:pPr>
            <w:r>
              <w:rPr>
                <w:rFonts w:ascii="Arial" w:cs="Arial" w:eastAsia="Arial" w:hAnsi="Arial"/>
                <w:color w:val="2C2C2C"/>
                <w:sz w:val="22"/>
                <w:szCs w:val="22"/>
              </w:rPr>
              <w:t xml:space="preserve">EVERY DAY — habit/routine relevance</w:t>
            </w:r>
          </w:p>
          <w:p>
            <w:pPr>
              <w:pStyle w:val="ListParagraph"/>
              <w:numPr>
                <w:ilvl w:val="0"/>
                <w:numId w:val="2"/>
              </w:numPr>
              <w:spacing w:before="50" w:after="50" w:line="300"/>
            </w:pPr>
            <w:r>
              <w:rPr>
                <w:rFonts w:ascii="Arial" w:cs="Arial" w:eastAsia="Arial" w:hAnsi="Arial"/>
                <w:color w:val="2C2C2C"/>
                <w:sz w:val="22"/>
                <w:szCs w:val="22"/>
              </w:rPr>
              <w:t xml:space="preserve">BEFORE BED / EVERY MORNING — timing specificity</w:t>
            </w:r>
          </w:p>
          <w:p>
            <w:pPr>
              <w:pStyle w:val="ListParagraph"/>
              <w:numPr>
                <w:ilvl w:val="0"/>
                <w:numId w:val="2"/>
              </w:numPr>
              <w:spacing w:before="50" w:after="50" w:line="300"/>
            </w:pPr>
            <w:r>
              <w:rPr>
                <w:rFonts w:ascii="Arial" w:cs="Arial" w:eastAsia="Arial" w:hAnsi="Arial"/>
                <w:color w:val="2C2C2C"/>
                <w:sz w:val="22"/>
                <w:szCs w:val="22"/>
              </w:rPr>
              <w:t xml:space="preserve">IN 2 WEEKS / IN 7 DAYS — measurable promise</w:t>
            </w:r>
          </w:p>
          <w:p>
            <w:pPr>
              <w:pStyle w:val="ListParagraph"/>
              <w:numPr>
                <w:ilvl w:val="0"/>
                <w:numId w:val="2"/>
              </w:numPr>
              <w:spacing w:before="50" w:after="50" w:line="300"/>
            </w:pPr>
            <w:r>
              <w:rPr>
                <w:rFonts w:ascii="Arial" w:cs="Arial" w:eastAsia="Arial" w:hAnsi="Arial"/>
                <w:color w:val="2C2C2C"/>
                <w:sz w:val="22"/>
                <w:szCs w:val="22"/>
              </w:rPr>
              <w:t xml:space="preserve">YOUR LEGS / YOUR HEART / YOUR BRAIN — body ownership</w:t>
            </w:r>
          </w:p>
        </w:tc>
      </w:tr>
    </w:tbl>
    <w:p>
      <w:pPr>
        <w:spacing w:before="120" w:after="0"/>
      </w:pPr>
      <w:r>
        <w:t xml:space="preserve"/>
      </w:r>
    </w:p>
    <w:p>
      <w:pPr>
        <w:spacing w:before="240" w:after="80"/>
      </w:pPr>
      <w:r>
        <w:rPr>
          <w:rFonts w:ascii="Arial" w:cs="Arial" w:eastAsia="Arial" w:hAnsi="Arial"/>
          <w:b/>
          <w:bCs/>
          <w:color w:val="1A3A5C"/>
          <w:sz w:val="26"/>
          <w:szCs w:val="26"/>
        </w:rPr>
        <w:t xml:space="preserve">1.4 The Title Construction Rules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1"/>
                <w:szCs w:val="21"/>
              </w:rPr>
              <w:t xml:space="preserve">TITLE MUST-HAVES</w:t>
            </w:r>
          </w:p>
        </w:tc>
        <w:tc>
          <w:tcPr>
            <w:tcW w:type="dxa" w:w="468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1"/>
                <w:szCs w:val="21"/>
              </w:rPr>
              <w:t xml:space="preserve">TITLE NEVER-HAVES</w:t>
            </w:r>
          </w:p>
        </w:tc>
      </w:tr>
      <w:tr>
        <w:tc>
          <w:tcPr>
            <w:tcW w:type="dxa" w:w="4680"/>
            <w:tcBorders>
              <w:top w:val="single" w:color="CCCCCC" w:sz="1"/>
              <w:left w:val="single" w:color="CCCCCC" w:sz="1"/>
              <w:bottom w:val="single" w:color="CCCCCC" w:sz="1"/>
              <w:right w:val="single" w:color="CCCCCC" w:sz="1"/>
            </w:tcBorders>
            <w:shd w:fill="E8F7EE" w:val="clear"/>
            <w:tcMar>
              <w:top w:type="dxa" w:w="90"/>
              <w:left w:type="dxa" w:w="130"/>
              <w:bottom w:type="dxa" w:w="90"/>
              <w:right w:type="dxa" w:w="130"/>
            </w:tcMar>
          </w:tcPr>
          <w:p>
            <w:pPr>
              <w:pStyle w:val="ListParagraph"/>
              <w:numPr>
                <w:ilvl w:val="0"/>
                <w:numId w:val="2"/>
              </w:numPr>
              <w:spacing w:before="50" w:after="50" w:line="300"/>
            </w:pPr>
            <w:r>
              <w:rPr>
                <w:rFonts w:ascii="Arial" w:cs="Arial" w:eastAsia="Arial" w:hAnsi="Arial"/>
                <w:color w:val="2C2C2C"/>
                <w:sz w:val="22"/>
                <w:szCs w:val="22"/>
              </w:rPr>
              <w:t xml:space="preserve">Under 70 characters total for full mobile display</w:t>
            </w:r>
          </w:p>
          <w:p>
            <w:pPr>
              <w:pStyle w:val="ListParagraph"/>
              <w:numPr>
                <w:ilvl w:val="0"/>
                <w:numId w:val="2"/>
              </w:numPr>
              <w:spacing w:before="50" w:after="50" w:line="300"/>
            </w:pPr>
            <w:r>
              <w:rPr>
                <w:rFonts w:ascii="Arial" w:cs="Arial" w:eastAsia="Arial" w:hAnsi="Arial"/>
                <w:color w:val="2C2C2C"/>
                <w:sz w:val="22"/>
                <w:szCs w:val="22"/>
              </w:rPr>
              <w:t xml:space="preserve">Age group signal in first 8 words (Over 60, Seniors, After 60)</w:t>
            </w:r>
          </w:p>
          <w:p>
            <w:pPr>
              <w:pStyle w:val="ListParagraph"/>
              <w:numPr>
                <w:ilvl w:val="0"/>
                <w:numId w:val="2"/>
              </w:numPr>
              <w:spacing w:before="50" w:after="50" w:line="300"/>
            </w:pPr>
            <w:r>
              <w:rPr>
                <w:rFonts w:ascii="Arial" w:cs="Arial" w:eastAsia="Arial" w:hAnsi="Arial"/>
                <w:color w:val="2C2C2C"/>
                <w:sz w:val="22"/>
                <w:szCs w:val="22"/>
              </w:rPr>
              <w:t xml:space="preserve">At least ONE fear or authority trigger word</w:t>
            </w:r>
          </w:p>
          <w:p>
            <w:pPr>
              <w:pStyle w:val="ListParagraph"/>
              <w:numPr>
                <w:ilvl w:val="0"/>
                <w:numId w:val="2"/>
              </w:numPr>
              <w:spacing w:before="50" w:after="50" w:line="300"/>
            </w:pPr>
            <w:r>
              <w:rPr>
                <w:rFonts w:ascii="Arial" w:cs="Arial" w:eastAsia="Arial" w:hAnsi="Arial"/>
                <w:color w:val="2C2C2C"/>
                <w:sz w:val="22"/>
                <w:szCs w:val="22"/>
              </w:rPr>
              <w:t xml:space="preserve">A specific number if the video is a list (5, 7, 9 — odd numbers)</w:t>
            </w:r>
          </w:p>
          <w:p>
            <w:pPr>
              <w:pStyle w:val="ListParagraph"/>
              <w:numPr>
                <w:ilvl w:val="0"/>
                <w:numId w:val="2"/>
              </w:numPr>
              <w:spacing w:before="50" w:after="50" w:line="300"/>
            </w:pPr>
            <w:r>
              <w:rPr>
                <w:rFonts w:ascii="Arial" w:cs="Arial" w:eastAsia="Arial" w:hAnsi="Arial"/>
                <w:color w:val="2C2C2C"/>
                <w:sz w:val="22"/>
                <w:szCs w:val="22"/>
              </w:rPr>
              <w:t xml:space="preserve">Time indicator when solution exists (in 2 weeks, 30 seconds, before bed)</w:t>
            </w:r>
          </w:p>
          <w:p>
            <w:pPr>
              <w:pStyle w:val="ListParagraph"/>
              <w:numPr>
                <w:ilvl w:val="0"/>
                <w:numId w:val="2"/>
              </w:numPr>
              <w:spacing w:before="50" w:after="50" w:line="300"/>
            </w:pPr>
            <w:r>
              <w:rPr>
                <w:rFonts w:ascii="Arial" w:cs="Arial" w:eastAsia="Arial" w:hAnsi="Arial"/>
                <w:color w:val="2C2C2C"/>
                <w:sz w:val="22"/>
                <w:szCs w:val="22"/>
              </w:rPr>
              <w:t xml:space="preserve">Question OR exclamation format — never a flat statement</w:t>
            </w:r>
          </w:p>
          <w:p>
            <w:pPr>
              <w:pStyle w:val="ListParagraph"/>
              <w:numPr>
                <w:ilvl w:val="0"/>
                <w:numId w:val="2"/>
              </w:numPr>
              <w:spacing w:before="50" w:after="50" w:line="300"/>
            </w:pPr>
            <w:r>
              <w:rPr>
                <w:rFonts w:ascii="Arial" w:cs="Arial" w:eastAsia="Arial" w:hAnsi="Arial"/>
                <w:color w:val="2C2C2C"/>
                <w:sz w:val="22"/>
                <w:szCs w:val="22"/>
              </w:rPr>
              <w:t xml:space="preserve">Must be different from thumbnail text — one teases, one explains</w:t>
            </w:r>
          </w:p>
        </w:tc>
        <w:tc>
          <w:tcPr>
            <w:tcW w:type="dxa" w:w="4680"/>
            <w:tcBorders>
              <w:top w:val="single" w:color="CCCCCC" w:sz="1"/>
              <w:left w:val="single" w:color="CCCCCC" w:sz="1"/>
              <w:bottom w:val="single" w:color="CCCCCC" w:sz="1"/>
              <w:right w:val="single" w:color="CCCCCC" w:sz="1"/>
            </w:tcBorders>
            <w:shd w:fill="FAE8E8" w:val="clear"/>
            <w:tcMar>
              <w:top w:type="dxa" w:w="90"/>
              <w:left w:type="dxa" w:w="130"/>
              <w:bottom w:type="dxa" w:w="90"/>
              <w:right w:type="dxa" w:w="130"/>
            </w:tcMar>
          </w:tcPr>
          <w:p>
            <w:pPr>
              <w:pStyle w:val="ListParagraph"/>
              <w:numPr>
                <w:ilvl w:val="0"/>
                <w:numId w:val="2"/>
              </w:numPr>
              <w:spacing w:before="50" w:after="50" w:line="300"/>
            </w:pPr>
            <w:r>
              <w:rPr>
                <w:rFonts w:ascii="Arial" w:cs="Arial" w:eastAsia="Arial" w:hAnsi="Arial"/>
                <w:color w:val="2C2C2C"/>
                <w:sz w:val="22"/>
                <w:szCs w:val="22"/>
              </w:rPr>
              <w:t xml:space="preserve">Never exceed 100 characters — gets cut in search results</w:t>
            </w:r>
          </w:p>
          <w:p>
            <w:pPr>
              <w:pStyle w:val="ListParagraph"/>
              <w:numPr>
                <w:ilvl w:val="0"/>
                <w:numId w:val="2"/>
              </w:numPr>
              <w:spacing w:before="50" w:after="50" w:line="300"/>
            </w:pPr>
            <w:r>
              <w:rPr>
                <w:rFonts w:ascii="Arial" w:cs="Arial" w:eastAsia="Arial" w:hAnsi="Arial"/>
                <w:color w:val="2C2C2C"/>
                <w:sz w:val="22"/>
                <w:szCs w:val="22"/>
              </w:rPr>
              <w:t xml:space="preserve">Never use ALL CAPS in title — use bold words only in thumbnail</w:t>
            </w:r>
          </w:p>
          <w:p>
            <w:pPr>
              <w:pStyle w:val="ListParagraph"/>
              <w:numPr>
                <w:ilvl w:val="0"/>
                <w:numId w:val="2"/>
              </w:numPr>
              <w:spacing w:before="50" w:after="50" w:line="300"/>
            </w:pPr>
            <w:r>
              <w:rPr>
                <w:rFonts w:ascii="Arial" w:cs="Arial" w:eastAsia="Arial" w:hAnsi="Arial"/>
                <w:color w:val="2C2C2C"/>
                <w:sz w:val="22"/>
                <w:szCs w:val="22"/>
              </w:rPr>
              <w:t xml:space="preserve">Never use clickbait with no payoff — YouTube penalizes disappointment</w:t>
            </w:r>
          </w:p>
          <w:p>
            <w:pPr>
              <w:pStyle w:val="ListParagraph"/>
              <w:numPr>
                <w:ilvl w:val="0"/>
                <w:numId w:val="2"/>
              </w:numPr>
              <w:spacing w:before="50" w:after="50" w:line="300"/>
            </w:pPr>
            <w:r>
              <w:rPr>
                <w:rFonts w:ascii="Arial" w:cs="Arial" w:eastAsia="Arial" w:hAnsi="Arial"/>
                <w:color w:val="2C2C2C"/>
                <w:sz w:val="22"/>
                <w:szCs w:val="22"/>
              </w:rPr>
              <w:t xml:space="preserve">Never use special characters, emojis more than 1, or hashtags in title</w:t>
            </w:r>
          </w:p>
          <w:p>
            <w:pPr>
              <w:pStyle w:val="ListParagraph"/>
              <w:numPr>
                <w:ilvl w:val="0"/>
                <w:numId w:val="2"/>
              </w:numPr>
              <w:spacing w:before="50" w:after="50" w:line="300"/>
            </w:pPr>
            <w:r>
              <w:rPr>
                <w:rFonts w:ascii="Arial" w:cs="Arial" w:eastAsia="Arial" w:hAnsi="Arial"/>
                <w:color w:val="2C2C2C"/>
                <w:sz w:val="22"/>
                <w:szCs w:val="22"/>
              </w:rPr>
              <w:t xml:space="preserve">Never make the title and thumbnail say identical things</w:t>
            </w:r>
          </w:p>
          <w:p>
            <w:pPr>
              <w:pStyle w:val="ListParagraph"/>
              <w:numPr>
                <w:ilvl w:val="0"/>
                <w:numId w:val="2"/>
              </w:numPr>
              <w:spacing w:before="50" w:after="50" w:line="300"/>
            </w:pPr>
            <w:r>
              <w:rPr>
                <w:rFonts w:ascii="Arial" w:cs="Arial" w:eastAsia="Arial" w:hAnsi="Arial"/>
                <w:color w:val="2C2C2C"/>
                <w:sz w:val="22"/>
                <w:szCs w:val="22"/>
              </w:rPr>
              <w:t xml:space="preserve">Never use vague language (some, might, could) — be definitive</w:t>
            </w:r>
          </w:p>
          <w:p>
            <w:pPr>
              <w:pStyle w:val="ListParagraph"/>
              <w:numPr>
                <w:ilvl w:val="0"/>
                <w:numId w:val="2"/>
              </w:numPr>
              <w:spacing w:before="50" w:after="50" w:line="300"/>
            </w:pPr>
            <w:r>
              <w:rPr>
                <w:rFonts w:ascii="Arial" w:cs="Arial" w:eastAsia="Arial" w:hAnsi="Arial"/>
                <w:color w:val="2C2C2C"/>
                <w:sz w:val="22"/>
                <w:szCs w:val="22"/>
              </w:rPr>
              <w:t xml:space="preserve">Never omit the age group signal — this is your targeting mechanism</w:t>
            </w:r>
          </w:p>
        </w:tc>
      </w:tr>
    </w:tbl>
    <w:p>
      <w:pPr>
        <w:spacing w:before="120" w:after="0"/>
      </w:pPr>
      <w:r>
        <w:t xml:space="preserve"/>
      </w:r>
    </w:p>
    <w:p>
      <w:pPr>
        <w:spacing w:before="240" w:after="80"/>
      </w:pPr>
      <w:r>
        <w:rPr>
          <w:rFonts w:ascii="Arial" w:cs="Arial" w:eastAsia="Arial" w:hAnsi="Arial"/>
          <w:b/>
          <w:bCs/>
          <w:color w:val="1A3A5C"/>
          <w:sz w:val="26"/>
          <w:szCs w:val="26"/>
        </w:rPr>
        <w:t xml:space="preserve">1.5 Real Title Examples (From Reference Channels)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1"/>
                <w:szCs w:val="21"/>
              </w:rPr>
              <w:t xml:space="preserve">CHANNEL</w:t>
            </w:r>
          </w:p>
        </w:tc>
        <w:tc>
          <w:tcPr>
            <w:tcW w:type="dxa" w:w="420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1"/>
                <w:szCs w:val="21"/>
              </w:rPr>
              <w:t xml:space="preserve">TITLE</w:t>
            </w:r>
          </w:p>
        </w:tc>
        <w:tc>
          <w:tcPr>
            <w:tcW w:type="dxa" w:w="276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1"/>
                <w:szCs w:val="21"/>
              </w:rPr>
              <w:t xml:space="preserve">VIEWS</w:t>
            </w:r>
          </w:p>
        </w:tc>
      </w:tr>
      <w:tr>
        <w:tc>
          <w:tcPr>
            <w:tcW w:type="dxa" w:w="2400"/>
            <w:tcBorders>
              <w:top w:val="single" w:color="CCCCCC" w:sz="1"/>
              <w:left w:val="single" w:color="CCCCCC" w:sz="1"/>
              <w:bottom w:val="single" w:color="CCCCCC" w:sz="1"/>
              <w:right w:val="single" w:color="CCCCCC" w:sz="1"/>
            </w:tcBorders>
            <w:shd w:fill="FAE8E8"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Dr. Kent</w:t>
            </w:r>
          </w:p>
        </w:tc>
        <w:tc>
          <w:tcPr>
            <w:tcW w:type="dxa" w:w="4200"/>
            <w:tcBorders>
              <w:top w:val="single" w:color="CCCCCC" w:sz="1"/>
              <w:left w:val="single" w:color="CCCCCC" w:sz="1"/>
              <w:bottom w:val="single" w:color="CCCCCC" w:sz="1"/>
              <w:right w:val="single" w:color="CCCCCC" w:sz="1"/>
            </w:tcBorders>
            <w:shd w:fill="FAE8E8"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Cardiac Surgeon Warns: THIS Drug Is Damaging the Hearts of Older Adults</w:t>
            </w:r>
          </w:p>
        </w:tc>
        <w:tc>
          <w:tcPr>
            <w:tcW w:type="dxa" w:w="2760"/>
            <w:tcBorders>
              <w:top w:val="single" w:color="CCCCCC" w:sz="1"/>
              <w:left w:val="single" w:color="CCCCCC" w:sz="1"/>
              <w:bottom w:val="single" w:color="CCCCCC" w:sz="1"/>
              <w:right w:val="single" w:color="CCCCCC" w:sz="1"/>
            </w:tcBorders>
            <w:shd w:fill="FAE8E8"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802K in 3 months</w:t>
            </w:r>
          </w:p>
        </w:tc>
      </w:tr>
      <w:tr>
        <w:tc>
          <w:tcPr>
            <w:tcW w:type="dxa" w:w="240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Dr. Kent</w:t>
            </w:r>
          </w:p>
        </w:tc>
        <w:tc>
          <w:tcPr>
            <w:tcW w:type="dxa" w:w="420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Doctor Warns: These 5 Reheated Foods Increase the Risk of Pancreatic Cancer</w:t>
            </w:r>
          </w:p>
        </w:tc>
        <w:tc>
          <w:tcPr>
            <w:tcW w:type="dxa" w:w="276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687K in 3 months</w:t>
            </w:r>
          </w:p>
        </w:tc>
      </w:tr>
      <w:tr>
        <w:tc>
          <w:tcPr>
            <w:tcW w:type="dxa" w:w="240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Dr. Kent</w:t>
            </w:r>
          </w:p>
        </w:tc>
        <w:tc>
          <w:tcPr>
            <w:tcW w:type="dxa" w:w="420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Seniors: Beware! 9 Popular Medications That Can Trigger Rapid Dementia</w:t>
            </w:r>
          </w:p>
        </w:tc>
        <w:tc>
          <w:tcPr>
            <w:tcW w:type="dxa" w:w="276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638K in 2 months</w:t>
            </w:r>
          </w:p>
        </w:tc>
      </w:tr>
      <w:tr>
        <w:tc>
          <w:tcPr>
            <w:tcW w:type="dxa" w:w="2400"/>
            <w:tcBorders>
              <w:top w:val="single" w:color="CCCCCC" w:sz="1"/>
              <w:left w:val="single" w:color="CCCCCC" w:sz="1"/>
              <w:bottom w:val="single" w:color="CCCCCC" w:sz="1"/>
              <w:right w:val="single" w:color="CCCCCC" w:sz="1"/>
            </w:tcBorders>
            <w:shd w:fill="FAE8E8"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Dr. Kent</w:t>
            </w:r>
          </w:p>
        </w:tc>
        <w:tc>
          <w:tcPr>
            <w:tcW w:type="dxa" w:w="4200"/>
            <w:tcBorders>
              <w:top w:val="single" w:color="CCCCCC" w:sz="1"/>
              <w:left w:val="single" w:color="CCCCCC" w:sz="1"/>
              <w:bottom w:val="single" w:color="CCCCCC" w:sz="1"/>
              <w:right w:val="single" w:color="CCCCCC" w:sz="1"/>
            </w:tcBorders>
            <w:shd w:fill="FAE8E8"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The 5 Medical Checkups I Would NEVER Get After 60</w:t>
            </w:r>
          </w:p>
        </w:tc>
        <w:tc>
          <w:tcPr>
            <w:tcW w:type="dxa" w:w="2760"/>
            <w:tcBorders>
              <w:top w:val="single" w:color="CCCCCC" w:sz="1"/>
              <w:left w:val="single" w:color="CCCCCC" w:sz="1"/>
              <w:bottom w:val="single" w:color="CCCCCC" w:sz="1"/>
              <w:right w:val="single" w:color="CCCCCC" w:sz="1"/>
            </w:tcBorders>
            <w:shd w:fill="FAE8E8"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538K in 1 month</w:t>
            </w:r>
          </w:p>
        </w:tc>
      </w:tr>
      <w:tr>
        <w:tc>
          <w:tcPr>
            <w:tcW w:type="dxa" w:w="2400"/>
            <w:tcBorders>
              <w:top w:val="single" w:color="CCCCCC" w:sz="1"/>
              <w:left w:val="single" w:color="CCCCCC" w:sz="1"/>
              <w:bottom w:val="single" w:color="CCCCCC" w:sz="1"/>
              <w:right w:val="single" w:color="CCCCCC" w:sz="1"/>
            </w:tcBorders>
            <w:shd w:fill="EDE8FA"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Dr. Adewale</w:t>
            </w:r>
          </w:p>
        </w:tc>
        <w:tc>
          <w:tcPr>
            <w:tcW w:type="dxa" w:w="4200"/>
            <w:tcBorders>
              <w:top w:val="single" w:color="CCCCCC" w:sz="1"/>
              <w:left w:val="single" w:color="CCCCCC" w:sz="1"/>
              <w:bottom w:val="single" w:color="CCCCCC" w:sz="1"/>
              <w:right w:val="single" w:color="CCCCCC" w:sz="1"/>
            </w:tcBorders>
            <w:shd w:fill="EDE8FA"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NEVER Agree to This: 5 Deadly Surgeries for Seniors</w:t>
            </w:r>
          </w:p>
        </w:tc>
        <w:tc>
          <w:tcPr>
            <w:tcW w:type="dxa" w:w="2760"/>
            <w:tcBorders>
              <w:top w:val="single" w:color="CCCCCC" w:sz="1"/>
              <w:left w:val="single" w:color="CCCCCC" w:sz="1"/>
              <w:bottom w:val="single" w:color="CCCCCC" w:sz="1"/>
              <w:right w:val="single" w:color="CCCCCC" w:sz="1"/>
            </w:tcBorders>
            <w:shd w:fill="EDE8FA"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381K in 13 days</w:t>
            </w:r>
          </w:p>
        </w:tc>
      </w:tr>
      <w:tr>
        <w:tc>
          <w:tcPr>
            <w:tcW w:type="dxa" w:w="2400"/>
            <w:tcBorders>
              <w:top w:val="single" w:color="CCCCCC" w:sz="1"/>
              <w:left w:val="single" w:color="CCCCCC" w:sz="1"/>
              <w:bottom w:val="single" w:color="CCCCCC" w:sz="1"/>
              <w:right w:val="single" w:color="CCCCCC" w:sz="1"/>
            </w:tcBorders>
            <w:shd w:fill="E0F4F4"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Dr. Adewale</w:t>
            </w:r>
          </w:p>
        </w:tc>
        <w:tc>
          <w:tcPr>
            <w:tcW w:type="dxa" w:w="4200"/>
            <w:tcBorders>
              <w:top w:val="single" w:color="CCCCCC" w:sz="1"/>
              <w:left w:val="single" w:color="CCCCCC" w:sz="1"/>
              <w:bottom w:val="single" w:color="CCCCCC" w:sz="1"/>
              <w:right w:val="single" w:color="CCCCCC" w:sz="1"/>
            </w:tcBorders>
            <w:shd w:fill="E0F4F4"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He Died in His Sleep Because of This: I Beg You Stop Doing It</w:t>
            </w:r>
          </w:p>
        </w:tc>
        <w:tc>
          <w:tcPr>
            <w:tcW w:type="dxa" w:w="2760"/>
            <w:tcBorders>
              <w:top w:val="single" w:color="CCCCCC" w:sz="1"/>
              <w:left w:val="single" w:color="CCCCCC" w:sz="1"/>
              <w:bottom w:val="single" w:color="CCCCCC" w:sz="1"/>
              <w:right w:val="single" w:color="CCCCCC" w:sz="1"/>
            </w:tcBorders>
            <w:shd w:fill="E0F4F4"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351K in 6 days</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20"/>
              <w:left w:type="dxa" w:w="200"/>
              <w:bottom w:type="dxa" w:w="120"/>
              <w:right w:type="dxa" w:w="200"/>
            </w:tcMar>
          </w:tcPr>
          <w:p>
            <w:pPr>
              <w:spacing w:before="0" w:after="60"/>
              <w:jc w:val="center"/>
            </w:pPr>
            <w:r>
              <w:rPr>
                <w:rFonts w:ascii="Arial" w:cs="Arial" w:eastAsia="Arial" w:hAnsi="Arial"/>
                <w:b/>
                <w:bCs/>
                <w:color w:val="FFFFFF"/>
                <w:sz w:val="38"/>
                <w:szCs w:val="38"/>
              </w:rPr>
              <w:t xml:space="preserve">PART 2 — THE DESCRIPTION ARCHITECTURE</w:t>
            </w:r>
          </w:p>
          <w:p>
            <w:pPr>
              <w:jc w:val="center"/>
            </w:pPr>
            <w:r>
              <w:rPr>
                <w:rFonts w:ascii="Arial" w:cs="Arial" w:eastAsia="Arial" w:hAnsi="Arial"/>
                <w:color w:val="AABBCC"/>
                <w:sz w:val="21"/>
                <w:szCs w:val="21"/>
              </w:rPr>
              <w:t xml:space="preserve">The exact structure that maximizes watch time and channel authority</w:t>
            </w:r>
          </w:p>
        </w:tc>
      </w:tr>
    </w:tbl>
    <w:p>
      <w:pPr>
        <w:spacing w:before="160" w:after="0"/>
      </w:pPr>
      <w:r>
        <w:t xml:space="preserve"/>
      </w:r>
    </w:p>
    <w:p>
      <w:pPr>
        <w:pBdr>
          <w:bottom w:val="single" w:color="C8922A" w:sz="8"/>
          <w:left w:val="single" w:color="1A3A5C" w:sz="18"/>
        </w:pBdr>
        <w:spacing w:before="320" w:after="100"/>
        <w:ind w:left="160"/>
      </w:pPr>
      <w:r>
        <w:rPr>
          <w:rFonts w:ascii="Arial" w:cs="Arial" w:eastAsia="Arial" w:hAnsi="Arial"/>
          <w:b/>
          <w:bCs/>
          <w:color w:val="1A3A5C"/>
          <w:sz w:val="34"/>
          <w:szCs w:val="34"/>
        </w:rPr>
        <w:t xml:space="preserve">Section 2: YouTube Description System</w:t>
      </w:r>
    </w:p>
    <w:p>
      <w:pPr>
        <w:spacing w:before="80" w:after="0"/>
      </w:pPr>
      <w:r>
        <w:t xml:space="preserve"/>
      </w:r>
    </w:p>
    <w:p>
      <w:pPr>
        <w:spacing w:before="60" w:after="60" w:line="310"/>
      </w:pPr>
      <w:r>
        <w:rPr>
          <w:rFonts w:ascii="Arial" w:cs="Arial" w:eastAsia="Arial" w:hAnsi="Arial"/>
          <w:color w:val="2C2C2C"/>
          <w:sz w:val="22"/>
          <w:szCs w:val="22"/>
        </w:rPr>
        <w:t xml:space="preserve">Your description is read by two audiences: YouTube's algorithm (which indexes every word for search and topic matching) and the rare viewer who scrolls below the video. Both must be served. The structure below optimizes for both simultaneously.</w:t>
      </w:r>
    </w:p>
    <w:p>
      <w:pPr>
        <w:spacing w:before="120" w:after="0"/>
      </w:pPr>
      <w:r>
        <w:t xml:space="preserve"/>
      </w:r>
    </w:p>
    <w:p>
      <w:pPr>
        <w:spacing w:before="240" w:after="80"/>
      </w:pPr>
      <w:r>
        <w:rPr>
          <w:rFonts w:ascii="Arial" w:cs="Arial" w:eastAsia="Arial" w:hAnsi="Arial"/>
          <w:b/>
          <w:bCs/>
          <w:color w:val="1A3A5C"/>
          <w:sz w:val="26"/>
          <w:szCs w:val="26"/>
        </w:rPr>
        <w:t xml:space="preserve">2.1 The 7-Part Description Template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8E8" w:val="clear"/>
            <w:tcMar>
              <w:top w:type="dxa" w:w="120"/>
              <w:left w:type="dxa" w:w="200"/>
              <w:bottom w:type="dxa" w:w="120"/>
              <w:right w:type="dxa" w:w="200"/>
            </w:tcMar>
          </w:tcPr>
          <w:p>
            <w:pPr>
              <w:spacing w:before="0" w:after="50"/>
            </w:pPr>
            <w:r>
              <w:rPr>
                <w:rFonts w:ascii="Arial" w:cs="Arial" w:eastAsia="Arial" w:hAnsi="Arial"/>
                <w:b/>
                <w:bCs/>
                <w:color w:val="1A3A5C"/>
                <w:sz w:val="21"/>
                <w:szCs w:val="21"/>
              </w:rPr>
              <w:t xml:space="preserve">PART 1 — THE HOOK LINE (Lines 1-2, visible before 'Show More' — MOST IMPORTANT)</w:t>
            </w:r>
          </w:p>
          <w:p>
            <w:pPr>
              <w:spacing w:before="0" w:after="0" w:line="310"/>
            </w:pPr>
            <w:r>
              <w:rPr>
                <w:rFonts w:ascii="Arial" w:cs="Arial" w:eastAsia="Arial" w:hAnsi="Arial"/>
                <w:i/>
                <w:iCs/>
                <w:color w:val="2C2C2C"/>
                <w:sz w:val="21"/>
                <w:szCs w:val="21"/>
              </w:rPr>
              <w:t xml:space="preserve">This IS what appears in search results next to your title. It must complete the title's promise and add urgency.
FORMAT: [Repeat the main fear/benefit from title in different words]. In this video, Dr. [Name] reveals [specific promise — what viewer will know after watching].
EXAMPLE: 'Your blood pressure medication could be silently destroying your heart — and your doctor has no idea. In this video, Dr. Kevin Adewale reveals the 5 most dangerous medications prescribed to seniors over 60, and exactly what to ask your doctor instead.'</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8F7" w:val="clear"/>
            <w:tcMar>
              <w:top w:type="dxa" w:w="120"/>
              <w:left w:type="dxa" w:w="200"/>
              <w:bottom w:type="dxa" w:w="120"/>
              <w:right w:type="dxa" w:w="200"/>
            </w:tcMar>
          </w:tcPr>
          <w:p>
            <w:pPr>
              <w:spacing w:before="0" w:after="50"/>
            </w:pPr>
            <w:r>
              <w:rPr>
                <w:rFonts w:ascii="Arial" w:cs="Arial" w:eastAsia="Arial" w:hAnsi="Arial"/>
                <w:b/>
                <w:bCs/>
                <w:color w:val="1A3A5C"/>
                <w:sz w:val="21"/>
                <w:szCs w:val="21"/>
              </w:rPr>
              <w:t xml:space="preserve">PART 2 — THE CREDENTIALS BLOCK (Lines 3-5)</w:t>
            </w:r>
          </w:p>
          <w:p>
            <w:pPr>
              <w:spacing w:before="0" w:after="0" w:line="310"/>
            </w:pPr>
            <w:r>
              <w:rPr>
                <w:rFonts w:ascii="Arial" w:cs="Arial" w:eastAsia="Arial" w:hAnsi="Arial"/>
                <w:i/>
                <w:iCs/>
                <w:color w:val="2C2C2C"/>
                <w:sz w:val="21"/>
                <w:szCs w:val="21"/>
              </w:rPr>
              <w:t xml:space="preserve">Establishes authority for new viewers who found the video through search.
FORMAT: Dr. [Name] is a [specialty] with [X] years of experience. His channel is dedicated to giving seniors over 60 the medical truth their doctors do not have time to explain.
KEEP THIS CONSISTENT ACROSS ALL VIDEOS — copy-paste with doctor name change only.</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3E3" w:val="clear"/>
            <w:tcMar>
              <w:top w:type="dxa" w:w="120"/>
              <w:left w:type="dxa" w:w="200"/>
              <w:bottom w:type="dxa" w:w="120"/>
              <w:right w:type="dxa" w:w="200"/>
            </w:tcMar>
          </w:tcPr>
          <w:p>
            <w:pPr>
              <w:spacing w:before="0" w:after="50"/>
            </w:pPr>
            <w:r>
              <w:rPr>
                <w:rFonts w:ascii="Arial" w:cs="Arial" w:eastAsia="Arial" w:hAnsi="Arial"/>
                <w:b/>
                <w:bCs/>
                <w:color w:val="1A3A5C"/>
                <w:sz w:val="21"/>
                <w:szCs w:val="21"/>
              </w:rPr>
              <w:t xml:space="preserve">PART 3 — THE CONTENT SUMMARY (Lines 6-15)</w:t>
            </w:r>
          </w:p>
          <w:p>
            <w:pPr>
              <w:spacing w:before="0" w:after="0" w:line="310"/>
            </w:pPr>
            <w:r>
              <w:rPr>
                <w:rFonts w:ascii="Arial" w:cs="Arial" w:eastAsia="Arial" w:hAnsi="Arial"/>
                <w:i/>
                <w:iCs/>
                <w:color w:val="2C2C2C"/>
                <w:sz w:val="21"/>
                <w:szCs w:val="21"/>
              </w:rPr>
              <w:t xml:space="preserve">Lists what the video covers. Written as complete sentences, NOT bullet points. Each sentence contains a natural keyword phrase.
FORMAT: In this video you will learn: [Point 1 in full sentence]. [Point 2 in full sentence]. [Point 3 in full sentence].
EXAMPLE: 'In this video you will learn which common blood pressure medications increase the risk of heart attack in patients over 60. You will discover the specific drug class your cardiologist may not have warned you about. You will also learn the three questions to ask your doctor at your next appointment.'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0F4F4" w:val="clear"/>
            <w:tcMar>
              <w:top w:type="dxa" w:w="120"/>
              <w:left w:type="dxa" w:w="200"/>
              <w:bottom w:type="dxa" w:w="120"/>
              <w:right w:type="dxa" w:w="200"/>
            </w:tcMar>
          </w:tcPr>
          <w:p>
            <w:pPr>
              <w:spacing w:before="0" w:after="50"/>
            </w:pPr>
            <w:r>
              <w:rPr>
                <w:rFonts w:ascii="Arial" w:cs="Arial" w:eastAsia="Arial" w:hAnsi="Arial"/>
                <w:b/>
                <w:bCs/>
                <w:color w:val="1A3A5C"/>
                <w:sz w:val="21"/>
                <w:szCs w:val="21"/>
              </w:rPr>
              <w:t xml:space="preserve">PART 4 — CHAPTER TIMESTAMPS (Required for every video over 10 minutes)</w:t>
            </w:r>
          </w:p>
          <w:p>
            <w:pPr>
              <w:spacing w:before="0" w:after="0" w:line="310"/>
            </w:pPr>
            <w:r>
              <w:rPr>
                <w:rFonts w:ascii="Arial" w:cs="Arial" w:eastAsia="Arial" w:hAnsi="Arial"/>
                <w:i/>
                <w:iCs/>
                <w:color w:val="2C2C2C"/>
                <w:sz w:val="21"/>
                <w:szCs w:val="21"/>
              </w:rPr>
              <w:t xml:space="preserve">Chapters dramatically improve watch time and make the video appear in Google search results.
FORMAT: Use this exact structure:
0:00 Introduction
1:00 Why this affects seniors differently
2:30 [Item 1 Name]
5:00 [Item 2 Name]
7:30 [Item 3 Name]
10:00 [Item 4 Name]
12:30 [Item 5 Name]
14:00 The solution
14:45 What to do this week
CRITICAL: Chapter titles must contain keywords. Do not write 'Number 3' — write the actual name of the item.</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8FA" w:val="clear"/>
            <w:tcMar>
              <w:top w:type="dxa" w:w="120"/>
              <w:left w:type="dxa" w:w="200"/>
              <w:bottom w:type="dxa" w:w="120"/>
              <w:right w:type="dxa" w:w="200"/>
            </w:tcMar>
          </w:tcPr>
          <w:p>
            <w:pPr>
              <w:spacing w:before="0" w:after="50"/>
            </w:pPr>
            <w:r>
              <w:rPr>
                <w:rFonts w:ascii="Arial" w:cs="Arial" w:eastAsia="Arial" w:hAnsi="Arial"/>
                <w:b/>
                <w:bCs/>
                <w:color w:val="1A3A5C"/>
                <w:sz w:val="21"/>
                <w:szCs w:val="21"/>
              </w:rPr>
              <w:t xml:space="preserve">PART 5 — KEYWORDS BLOCK (Lines after chapters, not visible without scrolling)</w:t>
            </w:r>
          </w:p>
          <w:p>
            <w:pPr>
              <w:spacing w:before="0" w:after="0" w:line="310"/>
            </w:pPr>
            <w:r>
              <w:rPr>
                <w:rFonts w:ascii="Arial" w:cs="Arial" w:eastAsia="Arial" w:hAnsi="Arial"/>
                <w:i/>
                <w:iCs/>
                <w:color w:val="2C2C2C"/>
                <w:sz w:val="21"/>
                <w:szCs w:val="21"/>
              </w:rPr>
              <w:t xml:space="preserve">A dense block of natural-language keyword phrases that tell YouTube exactly what topics this video covers.
FORMAT: Write 5-8 sentences in natural language containing all relevant keyword variations. Do NOT list keywords separated by commas — YouTube penalizes keyword stuffing.
EXAMPLE: 'This video is for seniors concerned about their heart health and blood pressure medications. If you are over 60 and taking blood pressure medication, this information is critical for your health. Many older adults are unaware that common medications prescribed for hypertension can increase the risk of cardiac events.'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20"/>
              <w:left w:type="dxa" w:w="200"/>
              <w:bottom w:type="dxa" w:w="120"/>
              <w:right w:type="dxa" w:w="200"/>
            </w:tcMar>
          </w:tcPr>
          <w:p>
            <w:pPr>
              <w:spacing w:before="0" w:after="50"/>
            </w:pPr>
            <w:r>
              <w:rPr>
                <w:rFonts w:ascii="Arial" w:cs="Arial" w:eastAsia="Arial" w:hAnsi="Arial"/>
                <w:b/>
                <w:bCs/>
                <w:color w:val="1A3A5C"/>
                <w:sz w:val="21"/>
                <w:szCs w:val="21"/>
              </w:rPr>
              <w:t xml:space="preserve">PART 6 — DISCLAIMER (Required, consistent across all videos)</w:t>
            </w:r>
          </w:p>
          <w:p>
            <w:pPr>
              <w:spacing w:before="0" w:after="0" w:line="310"/>
            </w:pPr>
            <w:r>
              <w:rPr>
                <w:rFonts w:ascii="Arial" w:cs="Arial" w:eastAsia="Arial" w:hAnsi="Arial"/>
                <w:i/>
                <w:iCs/>
                <w:color w:val="2C2C2C"/>
                <w:sz w:val="21"/>
                <w:szCs w:val="21"/>
              </w:rPr>
              <w:t xml:space="preserve">This video is for educational and informational purposes only. It is not intended as medical advice and does not replace the advice of a qualified physician. Always consult your doctor before making any changes to your medications, diet, or health routine. The information presented is based on current research and the professional experience of Dr. [Name].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3E3" w:val="clear"/>
            <w:tcMar>
              <w:top w:type="dxa" w:w="120"/>
              <w:left w:type="dxa" w:w="200"/>
              <w:bottom w:type="dxa" w:w="120"/>
              <w:right w:type="dxa" w:w="200"/>
            </w:tcMar>
          </w:tcPr>
          <w:p>
            <w:pPr>
              <w:spacing w:before="0" w:after="50"/>
            </w:pPr>
            <w:r>
              <w:rPr>
                <w:rFonts w:ascii="Arial" w:cs="Arial" w:eastAsia="Arial" w:hAnsi="Arial"/>
                <w:b/>
                <w:bCs/>
                <w:color w:val="1A3A5C"/>
                <w:sz w:val="21"/>
                <w:szCs w:val="21"/>
              </w:rPr>
              <w:t xml:space="preserve">PART 7 — SUBSCRIBE CTA (Final lines)</w:t>
            </w:r>
          </w:p>
          <w:p>
            <w:pPr>
              <w:spacing w:before="0" w:after="0" w:line="310"/>
            </w:pPr>
            <w:r>
              <w:rPr>
                <w:rFonts w:ascii="Arial" w:cs="Arial" w:eastAsia="Arial" w:hAnsi="Arial"/>
                <w:i/>
                <w:iCs/>
                <w:color w:val="2C2C2C"/>
                <w:sz w:val="21"/>
                <w:szCs w:val="21"/>
              </w:rPr>
              <w:t xml:space="preserve">If this information helped you or someone you love, please subscribe to this channel. Dr. [Name] publishes new videos every [Mon/Wed/Fri] with evidence-based health information specifically for adults over 60. Turn on notifications so you never miss a video that could protect your health.</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20"/>
              <w:left w:type="dxa" w:w="200"/>
              <w:bottom w:type="dxa" w:w="120"/>
              <w:right w:type="dxa" w:w="200"/>
            </w:tcMar>
          </w:tcPr>
          <w:p>
            <w:pPr>
              <w:spacing w:before="0" w:after="60"/>
              <w:jc w:val="center"/>
            </w:pPr>
            <w:r>
              <w:rPr>
                <w:rFonts w:ascii="Arial" w:cs="Arial" w:eastAsia="Arial" w:hAnsi="Arial"/>
                <w:b/>
                <w:bCs/>
                <w:color w:val="FFFFFF"/>
                <w:sz w:val="38"/>
                <w:szCs w:val="38"/>
              </w:rPr>
              <w:t xml:space="preserve">PART 3 — THE TAG SYSTEM</w:t>
            </w:r>
          </w:p>
          <w:p>
            <w:pPr>
              <w:jc w:val="center"/>
            </w:pPr>
            <w:r>
              <w:rPr>
                <w:rFonts w:ascii="Arial" w:cs="Arial" w:eastAsia="Arial" w:hAnsi="Arial"/>
                <w:color w:val="AABBCC"/>
                <w:sz w:val="21"/>
                <w:szCs w:val="21"/>
              </w:rPr>
              <w:t xml:space="preserve">The 3-tier keyword strategy that maximizes discovery</w:t>
            </w:r>
          </w:p>
        </w:tc>
      </w:tr>
    </w:tbl>
    <w:p>
      <w:pPr>
        <w:spacing w:before="160" w:after="0"/>
      </w:pPr>
      <w:r>
        <w:t xml:space="preserve"/>
      </w:r>
    </w:p>
    <w:p>
      <w:pPr>
        <w:pBdr>
          <w:bottom w:val="single" w:color="C8922A" w:sz="8"/>
          <w:left w:val="single" w:color="1A3A5C" w:sz="18"/>
        </w:pBdr>
        <w:spacing w:before="320" w:after="100"/>
        <w:ind w:left="160"/>
      </w:pPr>
      <w:r>
        <w:rPr>
          <w:rFonts w:ascii="Arial" w:cs="Arial" w:eastAsia="Arial" w:hAnsi="Arial"/>
          <w:b/>
          <w:bCs/>
          <w:color w:val="1A3A5C"/>
          <w:sz w:val="34"/>
          <w:szCs w:val="34"/>
        </w:rPr>
        <w:t xml:space="preserve">Section 3: YouTube Tags Framework</w:t>
      </w:r>
    </w:p>
    <w:p>
      <w:pPr>
        <w:spacing w:before="80" w:after="0"/>
      </w:pPr>
      <w:r>
        <w:t xml:space="preserve"/>
      </w:r>
    </w:p>
    <w:p>
      <w:pPr>
        <w:spacing w:before="60" w:after="60" w:line="310"/>
      </w:pPr>
      <w:r>
        <w:rPr>
          <w:rFonts w:ascii="Arial" w:cs="Arial" w:eastAsia="Arial" w:hAnsi="Arial"/>
          <w:color w:val="2C2C2C"/>
          <w:sz w:val="22"/>
          <w:szCs w:val="22"/>
        </w:rPr>
        <w:t xml:space="preserve">Tags are less important than they were 5 years ago, but they still matter for initial topic categorization. Use the 3-tier system below for every video. Always use 15-20 tags total.</w:t>
      </w:r>
    </w:p>
    <w:p>
      <w:pPr>
        <w:spacing w:before="120" w:after="0"/>
      </w:pPr>
      <w:r>
        <w:t xml:space="preserve"/>
      </w:r>
    </w:p>
    <w:p>
      <w:pPr>
        <w:spacing w:before="240" w:after="80"/>
      </w:pPr>
      <w:r>
        <w:rPr>
          <w:rFonts w:ascii="Arial" w:cs="Arial" w:eastAsia="Arial" w:hAnsi="Arial"/>
          <w:b/>
          <w:bCs/>
          <w:color w:val="1A3A5C"/>
          <w:sz w:val="26"/>
          <w:szCs w:val="26"/>
        </w:rPr>
        <w:t xml:space="preserve">3.1 The 3-Tier Tag System</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rPr>
          <w:tblHeader/>
        </w:trPr>
        <w:tc>
          <w:tcPr>
            <w:tcW w:type="dxa" w:w="160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1"/>
                <w:szCs w:val="21"/>
              </w:rPr>
              <w:t xml:space="preserve">TIER</w:t>
            </w:r>
          </w:p>
        </w:tc>
        <w:tc>
          <w:tcPr>
            <w:tcW w:type="dxa" w:w="388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1"/>
                <w:szCs w:val="21"/>
              </w:rPr>
              <w:t xml:space="preserve">WHAT THEY ARE</w:t>
            </w:r>
          </w:p>
        </w:tc>
        <w:tc>
          <w:tcPr>
            <w:tcW w:type="dxa" w:w="388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1"/>
                <w:szCs w:val="21"/>
              </w:rPr>
              <w:t xml:space="preserve">EXAMPLES FOR ELDER HEALTH</w:t>
            </w:r>
          </w:p>
        </w:tc>
      </w:tr>
      <w:tr>
        <w:tc>
          <w:tcPr>
            <w:tcW w:type="dxa" w:w="160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TIER 1 (5 tags): Broad category terms</w:t>
            </w:r>
          </w:p>
        </w:tc>
        <w:tc>
          <w:tcPr>
            <w:tcW w:type="dxa" w:w="388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The widest relevant categories — 100K+ monthly searches. Not specific to your exact topic but categorize the channel correctly.</w:t>
            </w:r>
          </w:p>
        </w:tc>
        <w:tc>
          <w:tcPr>
            <w:tcW w:type="dxa" w:w="388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senior health, health over 60, elderly health, heart health seniors, healthy aging</w:t>
            </w:r>
          </w:p>
        </w:tc>
      </w:tr>
      <w:tr>
        <w:tc>
          <w:tcPr>
            <w:tcW w:type="dxa" w:w="160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TIER 2 (8 tags): Mid-specificity terms</w:t>
            </w:r>
          </w:p>
        </w:tc>
        <w:tc>
          <w:tcPr>
            <w:tcW w:type="dxa" w:w="388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More specific than Tier 1, but not exact to this one video. 10K-100K monthly searches. These help cluster your content with similar videos.</w:t>
            </w:r>
          </w:p>
        </w:tc>
        <w:tc>
          <w:tcPr>
            <w:tcW w:type="dxa" w:w="388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blood pressure medications seniors, heart medication dangers, medications over 60, senior cardiovascular health, cardiac surgeon advice</w:t>
            </w:r>
          </w:p>
        </w:tc>
      </w:tr>
      <w:tr>
        <w:tc>
          <w:tcPr>
            <w:tcW w:type="dxa" w:w="1600"/>
            <w:tcBorders>
              <w:top w:val="single" w:color="CCCCCC" w:sz="1"/>
              <w:left w:val="single" w:color="CCCCCC" w:sz="1"/>
              <w:bottom w:val="single" w:color="CCCCCC" w:sz="1"/>
              <w:right w:val="single" w:color="CCCCCC" w:sz="1"/>
            </w:tcBorders>
            <w:shd w:fill="FAE8E8"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TIER 3 (5-7 tags): Long-tail specific terms</w:t>
            </w:r>
          </w:p>
        </w:tc>
        <w:tc>
          <w:tcPr>
            <w:tcW w:type="dxa" w:w="3880"/>
            <w:tcBorders>
              <w:top w:val="single" w:color="CCCCCC" w:sz="1"/>
              <w:left w:val="single" w:color="CCCCCC" w:sz="1"/>
              <w:bottom w:val="single" w:color="CCCCCC" w:sz="1"/>
              <w:right w:val="single" w:color="CCCCCC" w:sz="1"/>
            </w:tcBorders>
            <w:shd w:fill="FAE8E8"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Very specific to this video's exact topic. Low volume but extremely targeted. High chance of being the ONLY result.</w:t>
            </w:r>
          </w:p>
        </w:tc>
        <w:tc>
          <w:tcPr>
            <w:tcW w:type="dxa" w:w="3880"/>
            <w:tcBorders>
              <w:top w:val="single" w:color="CCCCCC" w:sz="1"/>
              <w:left w:val="single" w:color="CCCCCC" w:sz="1"/>
              <w:bottom w:val="single" w:color="CCCCCC" w:sz="1"/>
              <w:right w:val="single" w:color="CCCCCC" w:sz="1"/>
            </w:tcBorders>
            <w:shd w:fill="FAE8E8"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never take ibuprofen after 60, NSAIDs heart risk seniors, blood pressure pill heart attack risk, common pills damage heart elderly</w:t>
            </w:r>
          </w:p>
        </w:tc>
      </w:tr>
    </w:tbl>
    <w:p>
      <w:pPr>
        <w:spacing w:before="120" w:after="0"/>
      </w:pPr>
      <w:r>
        <w:t xml:space="preserve"/>
      </w:r>
    </w:p>
    <w:p>
      <w:pPr>
        <w:spacing w:before="240" w:after="80"/>
      </w:pPr>
      <w:r>
        <w:rPr>
          <w:rFonts w:ascii="Arial" w:cs="Arial" w:eastAsia="Arial" w:hAnsi="Arial"/>
          <w:b/>
          <w:bCs/>
          <w:color w:val="1A3A5C"/>
          <w:sz w:val="26"/>
          <w:szCs w:val="26"/>
        </w:rPr>
        <w:t xml:space="preserve">3.2 Tag Rules</w:t>
      </w:r>
    </w:p>
    <w:p>
      <w:pPr>
        <w:spacing w:before="80" w:after="0"/>
      </w:pPr>
      <w:r>
        <w:t xml:space="preserve"/>
      </w:r>
    </w:p>
    <w:p>
      <w:pPr>
        <w:pStyle w:val="ListParagraph"/>
        <w:numPr>
          <w:ilvl w:val="0"/>
          <w:numId w:val="2"/>
        </w:numPr>
        <w:spacing w:before="50" w:after="50" w:line="300"/>
      </w:pPr>
      <w:r>
        <w:rPr>
          <w:rFonts w:ascii="Arial" w:cs="Arial" w:eastAsia="Arial" w:hAnsi="Arial"/>
          <w:color w:val="2C2C2C"/>
          <w:sz w:val="22"/>
          <w:szCs w:val="22"/>
        </w:rPr>
        <w:t xml:space="preserve">First tag should always be your channel doctor name (Dr Adewale OR Dr Michael Kent Senior Health)</w:t>
      </w:r>
    </w:p>
    <w:p>
      <w:pPr>
        <w:pStyle w:val="ListParagraph"/>
        <w:numPr>
          <w:ilvl w:val="0"/>
          <w:numId w:val="2"/>
        </w:numPr>
        <w:spacing w:before="50" w:after="50" w:line="300"/>
      </w:pPr>
      <w:r>
        <w:rPr>
          <w:rFonts w:ascii="Arial" w:cs="Arial" w:eastAsia="Arial" w:hAnsi="Arial"/>
          <w:color w:val="2C2C2C"/>
          <w:sz w:val="22"/>
          <w:szCs w:val="22"/>
        </w:rPr>
        <w:t xml:space="preserve">Second tag should always be the exact video title — this helps YouTube match your content</w:t>
      </w:r>
    </w:p>
    <w:p>
      <w:pPr>
        <w:pStyle w:val="ListParagraph"/>
        <w:numPr>
          <w:ilvl w:val="0"/>
          <w:numId w:val="2"/>
        </w:numPr>
        <w:spacing w:before="50" w:after="50" w:line="300"/>
      </w:pPr>
      <w:r>
        <w:rPr>
          <w:rFonts w:ascii="Arial" w:cs="Arial" w:eastAsia="Arial" w:hAnsi="Arial"/>
          <w:color w:val="2C2C2C"/>
          <w:sz w:val="22"/>
          <w:szCs w:val="22"/>
        </w:rPr>
        <w:t xml:space="preserve">Include both singular and plural versions of key health terms (medication, medications)</w:t>
      </w:r>
    </w:p>
    <w:p>
      <w:pPr>
        <w:pStyle w:val="ListParagraph"/>
        <w:numPr>
          <w:ilvl w:val="0"/>
          <w:numId w:val="2"/>
        </w:numPr>
        <w:spacing w:before="50" w:after="50" w:line="300"/>
      </w:pPr>
      <w:r>
        <w:rPr>
          <w:rFonts w:ascii="Arial" w:cs="Arial" w:eastAsia="Arial" w:hAnsi="Arial"/>
          <w:color w:val="2C2C2C"/>
          <w:sz w:val="22"/>
          <w:szCs w:val="22"/>
        </w:rPr>
        <w:t xml:space="preserve">Include both the condition AND the demographic: 'blood pressure' AND 'blood pressure over 60'</w:t>
      </w:r>
    </w:p>
    <w:p>
      <w:pPr>
        <w:pStyle w:val="ListParagraph"/>
        <w:numPr>
          <w:ilvl w:val="0"/>
          <w:numId w:val="2"/>
        </w:numPr>
        <w:spacing w:before="50" w:after="50" w:line="300"/>
      </w:pPr>
      <w:r>
        <w:rPr>
          <w:rFonts w:ascii="Arial" w:cs="Arial" w:eastAsia="Arial" w:hAnsi="Arial"/>
          <w:color w:val="2C2C2C"/>
          <w:sz w:val="22"/>
          <w:szCs w:val="22"/>
        </w:rPr>
        <w:t xml:space="preserve">Never use competitor channel names as tags — YouTube penalizes this</w:t>
      </w:r>
    </w:p>
    <w:p>
      <w:pPr>
        <w:pStyle w:val="ListParagraph"/>
        <w:numPr>
          <w:ilvl w:val="0"/>
          <w:numId w:val="2"/>
        </w:numPr>
        <w:spacing w:before="50" w:after="50" w:line="300"/>
      </w:pPr>
      <w:r>
        <w:rPr>
          <w:rFonts w:ascii="Arial" w:cs="Arial" w:eastAsia="Arial" w:hAnsi="Arial"/>
          <w:color w:val="2C2C2C"/>
          <w:sz w:val="22"/>
          <w:szCs w:val="22"/>
        </w:rPr>
        <w:t xml:space="preserve">Update tags if the video performs poorly in the first 2 weeks — add more long-tail terms</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20"/>
              <w:left w:type="dxa" w:w="200"/>
              <w:bottom w:type="dxa" w:w="120"/>
              <w:right w:type="dxa" w:w="200"/>
            </w:tcMar>
          </w:tcPr>
          <w:p>
            <w:pPr>
              <w:spacing w:before="0" w:after="60"/>
              <w:jc w:val="center"/>
            </w:pPr>
            <w:r>
              <w:rPr>
                <w:rFonts w:ascii="Arial" w:cs="Arial" w:eastAsia="Arial" w:hAnsi="Arial"/>
                <w:b/>
                <w:bCs/>
                <w:color w:val="FFFFFF"/>
                <w:sz w:val="38"/>
                <w:szCs w:val="38"/>
              </w:rPr>
              <w:t xml:space="preserve">PART 4 — THE COMPLETE METADATA TEMPLATE</w:t>
            </w:r>
          </w:p>
          <w:p>
            <w:pPr>
              <w:jc w:val="center"/>
            </w:pPr>
            <w:r>
              <w:rPr>
                <w:rFonts w:ascii="Arial" w:cs="Arial" w:eastAsia="Arial" w:hAnsi="Arial"/>
                <w:color w:val="AABBCC"/>
                <w:sz w:val="21"/>
                <w:szCs w:val="21"/>
              </w:rPr>
              <w:t xml:space="preserve">Copy-paste and fill in the blanks for every video</w:t>
            </w:r>
          </w:p>
        </w:tc>
      </w:tr>
    </w:tbl>
    <w:p>
      <w:pPr>
        <w:spacing w:before="160" w:after="0"/>
      </w:pPr>
      <w:r>
        <w:t xml:space="preserve"/>
      </w:r>
    </w:p>
    <w:p>
      <w:pPr>
        <w:pBdr>
          <w:bottom w:val="single" w:color="C8922A" w:sz="8"/>
          <w:left w:val="single" w:color="1A3A5C" w:sz="18"/>
        </w:pBdr>
        <w:spacing w:before="320" w:after="100"/>
        <w:ind w:left="160"/>
      </w:pPr>
      <w:r>
        <w:rPr>
          <w:rFonts w:ascii="Arial" w:cs="Arial" w:eastAsia="Arial" w:hAnsi="Arial"/>
          <w:b/>
          <w:bCs/>
          <w:color w:val="1A3A5C"/>
          <w:sz w:val="34"/>
          <w:szCs w:val="34"/>
        </w:rPr>
        <w:t xml:space="preserve">Section 4: The Video Metadata Template</w:t>
      </w:r>
    </w:p>
    <w:p>
      <w:pPr>
        <w:spacing w:before="80" w:after="0"/>
      </w:pPr>
      <w:r>
        <w:t xml:space="preserve"/>
      </w:r>
    </w:p>
    <w:p>
      <w:pPr>
        <w:spacing w:before="60" w:after="60" w:line="310"/>
      </w:pPr>
      <w:r>
        <w:rPr>
          <w:rFonts w:ascii="Arial" w:cs="Arial" w:eastAsia="Arial" w:hAnsi="Arial"/>
          <w:color w:val="2C2C2C"/>
          <w:sz w:val="22"/>
          <w:szCs w:val="22"/>
        </w:rPr>
        <w:t xml:space="preserve">Use this template for every single video. Fill in the bracketed fields. Do not skip any section. Completing this template before upload is the last step before the upload checklist.</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8E8" w:val="clear"/>
            <w:tcMar>
              <w:top w:type="dxa" w:w="120"/>
              <w:left w:type="dxa" w:w="200"/>
              <w:bottom w:type="dxa" w:w="120"/>
              <w:right w:type="dxa" w:w="200"/>
            </w:tcMar>
          </w:tcPr>
          <w:p>
            <w:pPr>
              <w:spacing w:before="0" w:after="50"/>
            </w:pPr>
            <w:r>
              <w:rPr>
                <w:rFonts w:ascii="Arial" w:cs="Arial" w:eastAsia="Arial" w:hAnsi="Arial"/>
                <w:b/>
                <w:bCs/>
                <w:color w:val="1A3A5C"/>
                <w:sz w:val="21"/>
                <w:szCs w:val="21"/>
              </w:rPr>
              <w:t xml:space="preserve">TITLE (under 70 chars):</w:t>
            </w:r>
          </w:p>
          <w:p>
            <w:pPr>
              <w:spacing w:before="0" w:after="0" w:line="310"/>
            </w:pPr>
            <w:r>
              <w:rPr>
                <w:rFonts w:ascii="Arial" w:cs="Arial" w:eastAsia="Arial" w:hAnsi="Arial"/>
                <w:i/>
                <w:iCs/>
                <w:color w:val="2C2C2C"/>
                <w:sz w:val="21"/>
                <w:szCs w:val="21"/>
              </w:rPr>
              <w:t xml:space="preserve">[FORMULA: Authority/Warning] + [Specific health topic] + [Age group 60+]
EXAMPLE FILLED: Cardiac Surgeon Warns: NEVER Take These 5 Medications After 60</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3E3" w:val="clear"/>
            <w:tcMar>
              <w:top w:type="dxa" w:w="120"/>
              <w:left w:type="dxa" w:w="200"/>
              <w:bottom w:type="dxa" w:w="120"/>
              <w:right w:type="dxa" w:w="200"/>
            </w:tcMar>
          </w:tcPr>
          <w:p>
            <w:pPr>
              <w:spacing w:before="0" w:after="50"/>
            </w:pPr>
            <w:r>
              <w:rPr>
                <w:rFonts w:ascii="Arial" w:cs="Arial" w:eastAsia="Arial" w:hAnsi="Arial"/>
                <w:b/>
                <w:bCs/>
                <w:color w:val="1A3A5C"/>
                <w:sz w:val="21"/>
                <w:szCs w:val="21"/>
              </w:rPr>
              <w:t xml:space="preserve">DESCRIPTION (Copy this structure — fill in brackets):</w:t>
            </w:r>
          </w:p>
          <w:p>
            <w:pPr>
              <w:spacing w:before="0" w:after="0" w:line="310"/>
            </w:pPr>
            <w:r>
              <w:rPr>
                <w:rFonts w:ascii="Arial" w:cs="Arial" w:eastAsia="Arial" w:hAnsi="Arial"/>
                <w:i/>
                <w:iCs/>
                <w:color w:val="2C2C2C"/>
                <w:sz w:val="21"/>
                <w:szCs w:val="21"/>
              </w:rPr>
              <w:t xml:space="preserve">[HOOK LINE — 2 sentences completing the title promise and adding fear/benefit]
Dr. [NAME] is a [SPECIALTY] with [X] years of experience helping adults over 60 understand the medical truths that save lives. This channel is dedicated to evidence-based information for seniors that your GP does not have time to explain.
In this video you will discover:
[SENTENCE 1 — main point with keyword]
[SENTENCE 2 — secondary point with keyword]
[SENTENCE 3 — solution/takeaway with keyword]
Timestamps:
0:00 Introduction
[FILL ALL CHAPTERS]
[KEYWORDS BLOCK — 5-8 sentences natural language]
DISCLAIMER: This video is for educational purposes only and does not constitute medical advice. Always consult your doctor before making changes to your health routine.
New videos every Monday, Wednesday, and Friday. Subscribe and turn on notifications.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8F7" w:val="clear"/>
            <w:tcMar>
              <w:top w:type="dxa" w:w="120"/>
              <w:left w:type="dxa" w:w="200"/>
              <w:bottom w:type="dxa" w:w="120"/>
              <w:right w:type="dxa" w:w="200"/>
            </w:tcMar>
          </w:tcPr>
          <w:p>
            <w:pPr>
              <w:spacing w:before="0" w:after="50"/>
            </w:pPr>
            <w:r>
              <w:rPr>
                <w:rFonts w:ascii="Arial" w:cs="Arial" w:eastAsia="Arial" w:hAnsi="Arial"/>
                <w:b/>
                <w:bCs/>
                <w:color w:val="1A3A5C"/>
                <w:sz w:val="21"/>
                <w:szCs w:val="21"/>
              </w:rPr>
              <w:t xml:space="preserve">TAGS (use 15-20 tags, no quotes):</w:t>
            </w:r>
          </w:p>
          <w:p>
            <w:pPr>
              <w:spacing w:before="0" w:after="0" w:line="310"/>
            </w:pPr>
            <w:r>
              <w:rPr>
                <w:rFonts w:ascii="Arial" w:cs="Arial" w:eastAsia="Arial" w:hAnsi="Arial"/>
                <w:i/>
                <w:iCs/>
                <w:color w:val="2C2C2C"/>
                <w:sz w:val="21"/>
                <w:szCs w:val="21"/>
              </w:rPr>
              <w:t xml:space="preserve">Dr [Name], [exact video title], senior health, health over 60, elderly health, [TOPIC] seniors, [TOPIC] over 60, [SPECIFIC CONDITION], [CONDITION] older adults, [DANGER ELEMENT] risk, [DOCTOR TYPE] advice, [PILLAR CATEGORY] seniors, [SPECIFIC SEARCH PHRASE 1], [SPECIFIC SEARCH PHRASE 2], [LONG TAIL PHRASE]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8FA" w:val="clear"/>
            <w:tcMar>
              <w:top w:type="dxa" w:w="120"/>
              <w:left w:type="dxa" w:w="200"/>
              <w:bottom w:type="dxa" w:w="120"/>
              <w:right w:type="dxa" w:w="200"/>
            </w:tcMar>
          </w:tcPr>
          <w:p>
            <w:pPr>
              <w:spacing w:before="0" w:after="50"/>
            </w:pPr>
            <w:r>
              <w:rPr>
                <w:rFonts w:ascii="Arial" w:cs="Arial" w:eastAsia="Arial" w:hAnsi="Arial"/>
                <w:b/>
                <w:bCs/>
                <w:color w:val="1A3A5C"/>
                <w:sz w:val="21"/>
                <w:szCs w:val="21"/>
              </w:rPr>
              <w:t xml:space="preserve">VIDEO SETTINGS:</w:t>
            </w:r>
          </w:p>
          <w:p>
            <w:pPr>
              <w:spacing w:before="0" w:after="0" w:line="310"/>
            </w:pPr>
            <w:r>
              <w:rPr>
                <w:rFonts w:ascii="Arial" w:cs="Arial" w:eastAsia="Arial" w:hAnsi="Arial"/>
                <w:i/>
                <w:iCs/>
                <w:color w:val="2C2C2C"/>
                <w:sz w:val="21"/>
                <w:szCs w:val="21"/>
              </w:rPr>
              <w:t xml:space="preserve">Category: People and Blogs OR Science and Technology (test both)
Language: English
Subtitles: YES — always upload SRT file or use auto-captions (captions improve SEO by 15-20%)
Audience: Yes, this is made for kids? NO
Age restriction: No
Recording date: Date of publication
Location: Leave blank</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0F4F4" w:val="clear"/>
            <w:tcMar>
              <w:top w:type="dxa" w:w="120"/>
              <w:left w:type="dxa" w:w="200"/>
              <w:bottom w:type="dxa" w:w="120"/>
              <w:right w:type="dxa" w:w="200"/>
            </w:tcMar>
          </w:tcPr>
          <w:p>
            <w:pPr>
              <w:spacing w:before="0" w:after="50"/>
            </w:pPr>
            <w:r>
              <w:rPr>
                <w:rFonts w:ascii="Arial" w:cs="Arial" w:eastAsia="Arial" w:hAnsi="Arial"/>
                <w:b/>
                <w:bCs/>
                <w:color w:val="1A3A5C"/>
                <w:sz w:val="21"/>
                <w:szCs w:val="21"/>
              </w:rPr>
              <w:t xml:space="preserve">END SCREEN (15 seconds before end):</w:t>
            </w:r>
          </w:p>
          <w:p>
            <w:pPr>
              <w:spacing w:before="0" w:after="0" w:line="310"/>
            </w:pPr>
            <w:r>
              <w:rPr>
                <w:rFonts w:ascii="Arial" w:cs="Arial" w:eastAsia="Arial" w:hAnsi="Arial"/>
                <w:i/>
                <w:iCs/>
                <w:color w:val="2C2C2C"/>
                <w:sz w:val="21"/>
                <w:szCs w:val="21"/>
              </w:rPr>
              <w:t xml:space="preserve">Element 1: Best video for viewer (let YouTube auto-select based on watch history) — appears 15 seconds before end
Element 2: Subscribe button — appears 10 seconds before end
Element 3: Another specific video suggestion — link to your most viewed video in same pillar
PLACEMENT: Do not cover doctor's face in the final 15 seconds — leave left or right margin clear</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3E3" w:val="clear"/>
            <w:tcMar>
              <w:top w:type="dxa" w:w="120"/>
              <w:left w:type="dxa" w:w="200"/>
              <w:bottom w:type="dxa" w:w="120"/>
              <w:right w:type="dxa" w:w="200"/>
            </w:tcMar>
          </w:tcPr>
          <w:p>
            <w:pPr>
              <w:spacing w:before="0" w:after="50"/>
            </w:pPr>
            <w:r>
              <w:rPr>
                <w:rFonts w:ascii="Arial" w:cs="Arial" w:eastAsia="Arial" w:hAnsi="Arial"/>
                <w:b/>
                <w:bCs/>
                <w:color w:val="1A3A5C"/>
                <w:sz w:val="21"/>
                <w:szCs w:val="21"/>
              </w:rPr>
              <w:t xml:space="preserve">CARDS (2 cards per video):</w:t>
            </w:r>
          </w:p>
          <w:p>
            <w:pPr>
              <w:spacing w:before="0" w:after="0" w:line="310"/>
            </w:pPr>
            <w:r>
              <w:rPr>
                <w:rFonts w:ascii="Arial" w:cs="Arial" w:eastAsia="Arial" w:hAnsi="Arial"/>
                <w:i/>
                <w:iCs/>
                <w:color w:val="2C2C2C"/>
                <w:sz w:val="21"/>
                <w:szCs w:val="21"/>
              </w:rPr>
              <w:t xml:space="preserve">Card 1 at 30% of video duration: Link to your most relevant video in the same content pillar
Card 2 at 70% of video duration: Link to the short-form version of this video OR your subscribe link
CARD TEXT: Use action language — 'Watch this next: [Short title]' not just the video title</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20"/>
              <w:left w:type="dxa" w:w="200"/>
              <w:bottom w:type="dxa" w:w="120"/>
              <w:right w:type="dxa" w:w="200"/>
            </w:tcMar>
          </w:tcPr>
          <w:p>
            <w:pPr>
              <w:spacing w:before="0" w:after="60"/>
              <w:jc w:val="center"/>
            </w:pPr>
            <w:r>
              <w:rPr>
                <w:rFonts w:ascii="Arial" w:cs="Arial" w:eastAsia="Arial" w:hAnsi="Arial"/>
                <w:b/>
                <w:bCs/>
                <w:color w:val="FFFFFF"/>
                <w:sz w:val="38"/>
                <w:szCs w:val="38"/>
              </w:rPr>
              <w:t xml:space="preserve">PART 5 — THE FIRST 72 HOURS</w:t>
            </w:r>
          </w:p>
          <w:p>
            <w:pPr>
              <w:jc w:val="center"/>
            </w:pPr>
            <w:r>
              <w:rPr>
                <w:rFonts w:ascii="Arial" w:cs="Arial" w:eastAsia="Arial" w:hAnsi="Arial"/>
                <w:color w:val="AABBCC"/>
                <w:sz w:val="21"/>
                <w:szCs w:val="21"/>
              </w:rPr>
              <w:t xml:space="preserve">What to do immediately after publishing to force the algorithm to push your video</w:t>
            </w:r>
          </w:p>
        </w:tc>
      </w:tr>
    </w:tbl>
    <w:p>
      <w:pPr>
        <w:spacing w:before="160" w:after="0"/>
      </w:pPr>
      <w:r>
        <w:t xml:space="preserve"/>
      </w:r>
    </w:p>
    <w:p>
      <w:pPr>
        <w:pBdr>
          <w:bottom w:val="single" w:color="C8922A" w:sz="8"/>
          <w:left w:val="single" w:color="1A3A5C" w:sz="18"/>
        </w:pBdr>
        <w:spacing w:before="320" w:after="100"/>
        <w:ind w:left="160"/>
      </w:pPr>
      <w:r>
        <w:rPr>
          <w:rFonts w:ascii="Arial" w:cs="Arial" w:eastAsia="Arial" w:hAnsi="Arial"/>
          <w:b/>
          <w:bCs/>
          <w:color w:val="1A3A5C"/>
          <w:sz w:val="34"/>
          <w:szCs w:val="34"/>
        </w:rPr>
        <w:t xml:space="preserve">Section 5: The First 72-Hour Optimization Plan</w:t>
      </w:r>
    </w:p>
    <w:p>
      <w:pPr>
        <w:spacing w:before="80" w:after="0"/>
      </w:pPr>
      <w:r>
        <w:t xml:space="preserve"/>
      </w:r>
    </w:p>
    <w:p>
      <w:pPr>
        <w:spacing w:before="60" w:after="60" w:line="310"/>
      </w:pPr>
      <w:r>
        <w:rPr>
          <w:rFonts w:ascii="Arial" w:cs="Arial" w:eastAsia="Arial" w:hAnsi="Arial"/>
          <w:color w:val="2C2C2C"/>
          <w:sz w:val="22"/>
          <w:szCs w:val="22"/>
        </w:rPr>
        <w:t xml:space="preserve">YouTube's algorithm makes its biggest decision about your video in the first 72 hours. It tests your video on a sample audience and measures CTR and watch time. If both are strong, it pushes to a wider audience. Here is exactly what to do in those 72 hours to maximize both.</w:t>
      </w:r>
    </w:p>
    <w:p>
      <w:pPr>
        <w:spacing w:before="120" w:after="0"/>
      </w:pPr>
      <w:r>
        <w:t xml:space="preserve"/>
      </w:r>
    </w:p>
    <w:p>
      <w:pPr>
        <w:spacing w:before="240" w:after="80"/>
      </w:pPr>
      <w:r>
        <w:rPr>
          <w:rFonts w:ascii="Arial" w:cs="Arial" w:eastAsia="Arial" w:hAnsi="Arial"/>
          <w:b/>
          <w:bCs/>
          <w:color w:val="1A3A5C"/>
          <w:sz w:val="26"/>
          <w:szCs w:val="26"/>
        </w:rPr>
        <w:t xml:space="preserve">5.1 The Hour-by-Hour Action Plan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rPr>
          <w:tblHeader/>
        </w:trPr>
        <w:tc>
          <w:tcPr>
            <w:tcW w:type="dxa" w:w="140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1"/>
                <w:szCs w:val="21"/>
              </w:rPr>
              <w:t xml:space="preserve">TIME</w:t>
            </w:r>
          </w:p>
        </w:tc>
        <w:tc>
          <w:tcPr>
            <w:tcW w:type="dxa" w:w="220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1"/>
                <w:szCs w:val="21"/>
              </w:rPr>
              <w:t xml:space="preserve">ACTION</w:t>
            </w:r>
          </w:p>
        </w:tc>
        <w:tc>
          <w:tcPr>
            <w:tcW w:type="dxa" w:w="576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1"/>
                <w:szCs w:val="21"/>
              </w:rPr>
              <w:t xml:space="preserve">WHY IT MATTERS</w:t>
            </w:r>
          </w:p>
        </w:tc>
      </w:tr>
      <w:tr>
        <w:tc>
          <w:tcPr>
            <w:tcW w:type="dxa" w:w="1400"/>
            <w:tcBorders>
              <w:top w:val="single" w:color="CCCCCC" w:sz="1"/>
              <w:left w:val="single" w:color="CCCCCC" w:sz="1"/>
              <w:bottom w:val="single" w:color="CCCCCC" w:sz="1"/>
              <w:right w:val="single" w:color="CCCCCC" w:sz="1"/>
            </w:tcBorders>
            <w:shd w:fill="FAE8E8"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Hour 0 (publish)</w:t>
            </w:r>
          </w:p>
        </w:tc>
        <w:tc>
          <w:tcPr>
            <w:tcW w:type="dxa" w:w="2200"/>
            <w:tcBorders>
              <w:top w:val="single" w:color="CCCCCC" w:sz="1"/>
              <w:left w:val="single" w:color="CCCCCC" w:sz="1"/>
              <w:bottom w:val="single" w:color="CCCCCC" w:sz="1"/>
              <w:right w:val="single" w:color="CCCCCC" w:sz="1"/>
            </w:tcBorders>
            <w:shd w:fill="FAE8E8"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Pin a comment immediately after upload</w:t>
            </w:r>
          </w:p>
        </w:tc>
        <w:tc>
          <w:tcPr>
            <w:tcW w:type="dxa" w:w="5760"/>
            <w:tcBorders>
              <w:top w:val="single" w:color="CCCCCC" w:sz="1"/>
              <w:left w:val="single" w:color="CCCCCC" w:sz="1"/>
              <w:bottom w:val="single" w:color="CCCCCC" w:sz="1"/>
              <w:right w:val="single" w:color="CCCCCC" w:sz="1"/>
            </w:tcBorders>
            <w:shd w:fill="FAE8E8"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Pinned comment with a question drives early comments. Early engagement signals to YouTube this video generates discussion.</w:t>
            </w:r>
          </w:p>
        </w:tc>
      </w:tr>
      <w:tr>
        <w:tc>
          <w:tcPr>
            <w:tcW w:type="dxa" w:w="140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Hour 0-1</w:t>
            </w:r>
          </w:p>
        </w:tc>
        <w:tc>
          <w:tcPr>
            <w:tcW w:type="dxa" w:w="220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Post community tab update about the new video</w:t>
            </w:r>
          </w:p>
        </w:tc>
        <w:tc>
          <w:tcPr>
            <w:tcW w:type="dxa" w:w="576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Community posts send notifications to existing subscribers who have turned off video notifications. Reaches your most engaged audience first.</w:t>
            </w:r>
          </w:p>
        </w:tc>
      </w:tr>
      <w:tr>
        <w:tc>
          <w:tcPr>
            <w:tcW w:type="dxa" w:w="140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Hour 1-2</w:t>
            </w:r>
          </w:p>
        </w:tc>
        <w:tc>
          <w:tcPr>
            <w:tcW w:type="dxa" w:w="220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Publish the companion Short linking to this video</w:t>
            </w:r>
          </w:p>
        </w:tc>
        <w:tc>
          <w:tcPr>
            <w:tcW w:type="dxa" w:w="576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The Short should tease the #1 most shocking item from the long-form video. The CTA: 'Full video in my channel.' Shorts can drive significant traffic to long-form in this niche.</w:t>
            </w:r>
          </w:p>
        </w:tc>
      </w:tr>
      <w:tr>
        <w:tc>
          <w:tcPr>
            <w:tcW w:type="dxa" w:w="1400"/>
            <w:tcBorders>
              <w:top w:val="single" w:color="CCCCCC" w:sz="1"/>
              <w:left w:val="single" w:color="CCCCCC" w:sz="1"/>
              <w:bottom w:val="single" w:color="CCCCCC" w:sz="1"/>
              <w:right w:val="single" w:color="CCCCCC" w:sz="1"/>
            </w:tcBorders>
            <w:shd w:fill="FAE8E8"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Hour 24</w:t>
            </w:r>
          </w:p>
        </w:tc>
        <w:tc>
          <w:tcPr>
            <w:tcW w:type="dxa" w:w="2200"/>
            <w:tcBorders>
              <w:top w:val="single" w:color="CCCCCC" w:sz="1"/>
              <w:left w:val="single" w:color="CCCCCC" w:sz="1"/>
              <w:bottom w:val="single" w:color="CCCCCC" w:sz="1"/>
              <w:right w:val="single" w:color="CCCCCC" w:sz="1"/>
            </w:tcBorders>
            <w:shd w:fill="FAE8E8"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Check early CTR in YouTube Studio</w:t>
            </w:r>
          </w:p>
        </w:tc>
        <w:tc>
          <w:tcPr>
            <w:tcW w:type="dxa" w:w="5760"/>
            <w:tcBorders>
              <w:top w:val="single" w:color="CCCCCC" w:sz="1"/>
              <w:left w:val="single" w:color="CCCCCC" w:sz="1"/>
              <w:bottom w:val="single" w:color="CCCCCC" w:sz="1"/>
              <w:right w:val="single" w:color="CCCCCC" w:sz="1"/>
            </w:tcBorders>
            <w:shd w:fill="FAE8E8"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If CTR is below 3% at 24 hours — test new thumbnail immediately using YouTube's A/B test feature. Do not wait.</w:t>
            </w:r>
          </w:p>
        </w:tc>
      </w:tr>
      <w:tr>
        <w:tc>
          <w:tcPr>
            <w:tcW w:type="dxa" w:w="140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Hour 48</w:t>
            </w:r>
          </w:p>
        </w:tc>
        <w:tc>
          <w:tcPr>
            <w:tcW w:type="dxa" w:w="220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Check average view duration</w:t>
            </w:r>
          </w:p>
        </w:tc>
        <w:tc>
          <w:tcPr>
            <w:tcW w:type="dxa" w:w="576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If AVD is below 40% — the hook or first 3 minutes is losing people. Flag for content review. If AVD is above 50%, the video is performing well — boost with a second community post.</w:t>
            </w:r>
          </w:p>
        </w:tc>
      </w:tr>
      <w:tr>
        <w:tc>
          <w:tcPr>
            <w:tcW w:type="dxa" w:w="140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Hour 72</w:t>
            </w:r>
          </w:p>
        </w:tc>
        <w:tc>
          <w:tcPr>
            <w:tcW w:type="dxa" w:w="220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Full performance review</w:t>
            </w:r>
          </w:p>
        </w:tc>
        <w:tc>
          <w:tcPr>
            <w:tcW w:type="dxa" w:w="576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pPr>
              <w:spacing w:before="60" w:after="60" w:line="310"/>
            </w:pPr>
            <w:r>
              <w:rPr>
                <w:rFonts w:ascii="Arial" w:cs="Arial" w:eastAsia="Arial" w:hAnsi="Arial"/>
                <w:color w:val="2C2C2C"/>
                <w:sz w:val="22"/>
                <w:szCs w:val="22"/>
              </w:rPr>
              <w:t xml:space="preserve">Compare CTR, AVD, and subscriber gain to your channel benchmark. If above benchmark: replicate the title formula and topic pillar. If below: diagnose which metric failed (CTR = thumbnail/title problem, AVD = content/hook problem).</w:t>
            </w:r>
          </w:p>
        </w:tc>
      </w:tr>
    </w:tbl>
    <w:p>
      <w:pPr>
        <w:spacing w:before="120" w:after="0"/>
      </w:pPr>
      <w:r>
        <w:t xml:space="preserve"/>
      </w:r>
    </w:p>
    <w:p>
      <w:pPr>
        <w:spacing w:before="240" w:after="80"/>
      </w:pPr>
      <w:r>
        <w:rPr>
          <w:rFonts w:ascii="Arial" w:cs="Arial" w:eastAsia="Arial" w:hAnsi="Arial"/>
          <w:b/>
          <w:bCs/>
          <w:color w:val="1A3A5C"/>
          <w:sz w:val="26"/>
          <w:szCs w:val="26"/>
        </w:rPr>
        <w:t xml:space="preserve">5.2 The Pinned Comment Template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3E3" w:val="clear"/>
            <w:tcMar>
              <w:top w:type="dxa" w:w="120"/>
              <w:left w:type="dxa" w:w="200"/>
              <w:bottom w:type="dxa" w:w="120"/>
              <w:right w:type="dxa" w:w="200"/>
            </w:tcMar>
          </w:tcPr>
          <w:p>
            <w:pPr>
              <w:spacing w:before="0" w:after="60"/>
            </w:pPr>
            <w:r>
              <w:rPr>
                <w:rFonts w:ascii="Arial" w:cs="Arial" w:eastAsia="Arial" w:hAnsi="Arial"/>
                <w:b/>
                <w:bCs/>
                <w:color w:val="C8922A"/>
                <w:sz w:val="22"/>
                <w:szCs w:val="22"/>
              </w:rPr>
              <w:t xml:space="preserve">COPY-PASTE: PINNED COMMENT TEMPLATE</w:t>
            </w:r>
          </w:p>
          <w:p>
            <w:pPr>
              <w:spacing w:before="0" w:after="40" w:line="300"/>
            </w:pPr>
            <w:r>
              <w:rPr>
                <w:rFonts w:ascii="Arial" w:cs="Arial" w:eastAsia="Arial" w:hAnsi="Arial"/>
                <w:color w:val="2C2C2C"/>
                <w:sz w:val="21"/>
                <w:szCs w:val="21"/>
              </w:rPr>
              <w:t xml:space="preserve">Use this as your first pinned comment immediately after every video uploads. Customize the question for each video topic.</w:t>
            </w:r>
          </w:p>
          <w:p>
            <w:pPr>
              <w:spacing w:before="0" w:after="40" w:line="300"/>
            </w:pPr>
            <w:r>
              <w:rPr>
                <w:rFonts w:ascii="Arial" w:cs="Arial" w:eastAsia="Arial" w:hAnsi="Arial"/>
                <w:color w:val="2C2C2C"/>
                <w:sz w:val="21"/>
                <w:szCs w:val="21"/>
              </w:rPr>
              <w:t xml:space="preserve"/>
            </w:r>
          </w:p>
          <w:p>
            <w:pPr>
              <w:spacing w:before="0" w:after="40" w:line="300"/>
            </w:pPr>
            <w:r>
              <w:rPr>
                <w:rFonts w:ascii="Arial" w:cs="Arial" w:eastAsia="Arial" w:hAnsi="Arial"/>
                <w:color w:val="2C2C2C"/>
                <w:sz w:val="21"/>
                <w:szCs w:val="21"/>
              </w:rPr>
              <w:t xml:space="preserve">'Before we get into this video: Where are you watching from? Drop your country below - I read every single comment and respond personally. Also - have you or someone you love experienced [TOPIC OF THIS VIDEO]? Tell me in the comments. Knowing your real situation helps me create content that actually helps you.'</w:t>
            </w:r>
          </w:p>
          <w:p>
            <w:pPr>
              <w:spacing w:before="0" w:after="40" w:line="300"/>
            </w:pPr>
            <w:r>
              <w:rPr>
                <w:rFonts w:ascii="Arial" w:cs="Arial" w:eastAsia="Arial" w:hAnsi="Arial"/>
                <w:color w:val="2C2C2C"/>
                <w:sz w:val="21"/>
                <w:szCs w:val="21"/>
              </w:rPr>
              <w:t xml:space="preserve"/>
            </w:r>
          </w:p>
          <w:p>
            <w:pPr>
              <w:spacing w:before="0" w:after="40" w:line="300"/>
            </w:pPr>
            <w:r>
              <w:rPr>
                <w:rFonts w:ascii="Arial" w:cs="Arial" w:eastAsia="Arial" w:hAnsi="Arial"/>
                <w:color w:val="2C2C2C"/>
                <w:sz w:val="21"/>
                <w:szCs w:val="21"/>
              </w:rPr>
              <w:t xml:space="preserve">WHY THIS WORKS: This comment does 3 things: drives early comments (algorithm signal), creates community engagement (watch time signal), and gives you real audience research for future ideas.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20"/>
              <w:left w:type="dxa" w:w="200"/>
              <w:bottom w:type="dxa" w:w="120"/>
              <w:right w:type="dxa" w:w="200"/>
            </w:tcMar>
          </w:tcPr>
          <w:p>
            <w:pPr>
              <w:spacing w:before="0" w:after="80"/>
              <w:jc w:val="center"/>
            </w:pPr>
            <w:r>
              <w:rPr>
                <w:rFonts w:ascii="Arial" w:cs="Arial" w:eastAsia="Arial" w:hAnsi="Arial"/>
                <w:b/>
                <w:bCs/>
                <w:color w:val="C8922A"/>
                <w:sz w:val="24"/>
                <w:szCs w:val="24"/>
              </w:rPr>
              <w:t xml:space="preserve">THE 60-SECOND METADATA RULE</w:t>
            </w:r>
          </w:p>
          <w:p>
            <w:pPr>
              <w:spacing w:before="0" w:after="80"/>
              <w:jc w:val="center"/>
            </w:pPr>
            <w:r>
              <w:rPr>
                <w:rFonts w:ascii="Arial" w:cs="Arial" w:eastAsia="Arial" w:hAnsi="Arial"/>
                <w:b/>
                <w:bCs/>
                <w:color w:val="FFFFFF"/>
                <w:sz w:val="26"/>
                <w:szCs w:val="26"/>
              </w:rPr>
              <w:t xml:space="preserve">Fill the full metadata template before pressing Publish. Not after. Never after.</w:t>
            </w:r>
          </w:p>
          <w:p>
            <w:pPr>
              <w:spacing w:before="0" w:after="60"/>
              <w:jc w:val="center"/>
            </w:pPr>
            <w:r>
              <w:rPr>
                <w:rFonts w:ascii="Arial" w:cs="Arial" w:eastAsia="Arial" w:hAnsi="Arial"/>
                <w:color w:val="AABBCC"/>
                <w:sz w:val="21"/>
                <w:szCs w:val="21"/>
              </w:rPr>
              <w:t xml:space="preserve">60 seconds of proper metadata work compounds across 60 videos into thousands of extra views from search and suggested.</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8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00"/>
      <w:outlineLvl w:val="0"/>
    </w:pPr>
    <w:rPr>
      <w:rFonts w:ascii="Arial" w:cs="Arial" w:eastAsia="Arial" w:hAnsi="Arial"/>
      <w:b/>
      <w:bCs/>
      <w:color w:val="1A3A5C"/>
      <w:sz w:val="34"/>
      <w:szCs w:val="34"/>
    </w:rPr>
  </w:style>
  <w:style w:type="paragraph" w:styleId="Heading2">
    <w:name w:val="Heading 2"/>
    <w:basedOn w:val="Normal"/>
    <w:next w:val="Normal"/>
    <w:qFormat/>
    <w:pPr>
      <w:spacing w:before="240" w:after="80"/>
      <w:outlineLvl w:val="1"/>
    </w:pPr>
    <w:rPr>
      <w:rFonts w:ascii="Arial" w:cs="Arial" w:eastAsia="Arial" w:hAnsi="Arial"/>
      <w:b/>
      <w:bCs/>
      <w:color w:val="1A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2026-03-22T08:43:55.092Z</dcterms:created>
  <dcterms:modified xsi:type="dcterms:W3CDTF">2026-03-22T08:43:55.093Z</dcterms:modified>
</cp:coreProperties>
</file>

<file path=docProps/custom.xml><?xml version="1.0" encoding="utf-8"?>
<Properties xmlns="http://schemas.openxmlformats.org/officeDocument/2006/custom-properties" xmlns:vt="http://schemas.openxmlformats.org/officeDocument/2006/docPropsVTypes"/>
</file>