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7E09" w:rsidRPr="001275D3" w:rsidRDefault="0072171E" w:rsidP="001275D3">
      <w:pPr>
        <w:jc w:val="center"/>
        <w:rPr>
          <w:rFonts w:ascii="Segoe UI" w:hAnsi="Segoe UI" w:cs="Segoe UI"/>
          <w:b/>
          <w:color w:val="374151"/>
          <w:shd w:val="clear" w:color="auto" w:fill="F7F7F8"/>
        </w:rPr>
      </w:pPr>
      <w:r w:rsidRPr="001275D3">
        <w:rPr>
          <w:rFonts w:ascii="Segoe UI" w:hAnsi="Segoe UI" w:cs="Segoe UI"/>
          <w:b/>
          <w:color w:val="374151"/>
          <w:highlight w:val="yellow"/>
          <w:shd w:val="clear" w:color="auto" w:fill="F7F7F8"/>
        </w:rPr>
        <w:t>Case Study: Authentication in ASP.NET Core</w:t>
      </w:r>
    </w:p>
    <w:p w:rsidR="0072171E" w:rsidRDefault="0072171E" w:rsidP="0072171E">
      <w:pPr>
        <w:rPr>
          <w:rFonts w:ascii="Segoe UI" w:hAnsi="Segoe UI" w:cs="Segoe UI"/>
          <w:color w:val="374151"/>
          <w:shd w:val="clear" w:color="auto" w:fill="F7F7F8"/>
        </w:rPr>
      </w:pPr>
    </w:p>
    <w:p w:rsidR="0072171E" w:rsidRPr="001275D3" w:rsidRDefault="0072171E" w:rsidP="001275D3">
      <w:pPr>
        <w:jc w:val="both"/>
      </w:pPr>
      <w:r w:rsidRPr="001275D3">
        <w:t>Scenario: We have a hypothetical web application called "</w:t>
      </w:r>
      <w:proofErr w:type="spellStart"/>
      <w:r w:rsidRPr="001275D3">
        <w:t>SecureApp</w:t>
      </w:r>
      <w:proofErr w:type="spellEnd"/>
      <w:r w:rsidRPr="001275D3">
        <w:t>" that allows users to sign up, log in, and access protected resources. Users can register an account, log in with their credentials, and perform certain actions that require authentication.</w:t>
      </w:r>
    </w:p>
    <w:p w:rsidR="0072171E" w:rsidRDefault="0072171E" w:rsidP="0072171E">
      <w:pPr>
        <w:rPr>
          <w:rFonts w:ascii="Segoe UI" w:hAnsi="Segoe UI" w:cs="Segoe UI"/>
          <w:color w:val="374151"/>
          <w:shd w:val="clear" w:color="auto" w:fill="F7F7F8"/>
        </w:rPr>
      </w:pPr>
    </w:p>
    <w:p w:rsidR="0072171E" w:rsidRPr="001275D3" w:rsidRDefault="0072171E" w:rsidP="0072171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</w:rPr>
      </w:pPr>
      <w:r w:rsidRPr="001275D3">
        <w:rPr>
          <w:rFonts w:ascii="Segoe UI" w:hAnsi="Segoe UI" w:cs="Segoe UI"/>
          <w:b/>
          <w:color w:val="374151"/>
        </w:rPr>
        <w:t>Requirements:</w:t>
      </w:r>
    </w:p>
    <w:p w:rsidR="0072171E" w:rsidRDefault="0072171E" w:rsidP="001275D3">
      <w:pPr>
        <w:pStyle w:val="NormalWeb"/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User Registration: Users should be able to create an account by providing a unique username, an email address, and a password.</w:t>
      </w:r>
    </w:p>
    <w:p w:rsidR="0072171E" w:rsidRDefault="0072171E" w:rsidP="001275D3">
      <w:pPr>
        <w:pStyle w:val="NormalWeb"/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User Login: Registered users should be able to log in using their credentials (username/email and password).</w:t>
      </w:r>
    </w:p>
    <w:p w:rsidR="0072171E" w:rsidRDefault="0072171E" w:rsidP="001275D3">
      <w:pPr>
        <w:pStyle w:val="NormalWeb"/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Access Control: Certain areas of the application should be accessible only to authenticated users, and unauthorized access should be restricted</w:t>
      </w:r>
      <w:r w:rsidR="00B412FE">
        <w:rPr>
          <w:rFonts w:ascii="Segoe UI" w:hAnsi="Segoe UI" w:cs="Segoe UI"/>
          <w:color w:val="374151"/>
        </w:rPr>
        <w:t xml:space="preserve"> (</w:t>
      </w:r>
      <w:r w:rsidR="00B412FE" w:rsidRPr="00B412FE">
        <w:rPr>
          <w:rFonts w:ascii="Segoe UI" w:hAnsi="Segoe UI" w:cs="Segoe UI"/>
          <w:b/>
          <w:bCs/>
          <w:i/>
          <w:iCs/>
          <w:color w:val="374151"/>
          <w:highlight w:val="yellow"/>
        </w:rPr>
        <w:t>envision your idea</w:t>
      </w:r>
      <w:r w:rsidR="00B412FE">
        <w:rPr>
          <w:rFonts w:ascii="Segoe UI" w:hAnsi="Segoe UI" w:cs="Segoe UI"/>
          <w:color w:val="374151"/>
        </w:rPr>
        <w:t>)</w:t>
      </w:r>
    </w:p>
    <w:p w:rsidR="0072171E" w:rsidRDefault="0072171E" w:rsidP="001275D3">
      <w:pPr>
        <w:pStyle w:val="NormalWeb"/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Remember Me: Users should have the option to enable the "Remember Me" feature during login, which keeps them logged in even after the browser is closed.</w:t>
      </w:r>
    </w:p>
    <w:p w:rsidR="0072171E" w:rsidRDefault="0072171E" w:rsidP="001275D3">
      <w:pPr>
        <w:pStyle w:val="NormalWeb"/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Logout: Users should be able to log out of their accounts securely.</w:t>
      </w:r>
    </w:p>
    <w:p w:rsidR="0072171E" w:rsidRDefault="0072171E" w:rsidP="001275D3">
      <w:pPr>
        <w:pStyle w:val="NormalWeb"/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JWT-based Authentication (optional): The application may also include an API that requires JWT-based authentication.</w:t>
      </w:r>
    </w:p>
    <w:p w:rsidR="0072171E" w:rsidRPr="00A37E09" w:rsidRDefault="0072171E" w:rsidP="0072171E"/>
    <w:sectPr w:rsidR="0072171E" w:rsidRPr="00A37E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BC4"/>
    <w:multiLevelType w:val="multilevel"/>
    <w:tmpl w:val="AAD42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230984"/>
    <w:multiLevelType w:val="multilevel"/>
    <w:tmpl w:val="5BC8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C3760"/>
    <w:multiLevelType w:val="hybridMultilevel"/>
    <w:tmpl w:val="0826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137A1"/>
    <w:multiLevelType w:val="multilevel"/>
    <w:tmpl w:val="AE6E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164B70"/>
    <w:multiLevelType w:val="multilevel"/>
    <w:tmpl w:val="BE92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57461"/>
    <w:multiLevelType w:val="multilevel"/>
    <w:tmpl w:val="0F92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54460"/>
    <w:multiLevelType w:val="multilevel"/>
    <w:tmpl w:val="909E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E13102"/>
    <w:multiLevelType w:val="multilevel"/>
    <w:tmpl w:val="9868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043E66"/>
    <w:multiLevelType w:val="hybridMultilevel"/>
    <w:tmpl w:val="2D3C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B02B3"/>
    <w:multiLevelType w:val="multilevel"/>
    <w:tmpl w:val="9552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072E7E"/>
    <w:multiLevelType w:val="multilevel"/>
    <w:tmpl w:val="A216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F3710E"/>
    <w:multiLevelType w:val="multilevel"/>
    <w:tmpl w:val="090A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862B9C"/>
    <w:multiLevelType w:val="hybridMultilevel"/>
    <w:tmpl w:val="7CC8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830E8"/>
    <w:multiLevelType w:val="multilevel"/>
    <w:tmpl w:val="0554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AE47E0"/>
    <w:multiLevelType w:val="hybridMultilevel"/>
    <w:tmpl w:val="6CFC9CC0"/>
    <w:lvl w:ilvl="0" w:tplc="DD0A64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641F0"/>
    <w:multiLevelType w:val="multilevel"/>
    <w:tmpl w:val="AA02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B90A30"/>
    <w:multiLevelType w:val="multilevel"/>
    <w:tmpl w:val="27F67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F3776A"/>
    <w:multiLevelType w:val="multilevel"/>
    <w:tmpl w:val="024C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A8448A"/>
    <w:multiLevelType w:val="multilevel"/>
    <w:tmpl w:val="68FA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C3036"/>
    <w:multiLevelType w:val="multilevel"/>
    <w:tmpl w:val="96AC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946602"/>
    <w:multiLevelType w:val="multilevel"/>
    <w:tmpl w:val="3784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7E6133"/>
    <w:multiLevelType w:val="hybridMultilevel"/>
    <w:tmpl w:val="4EAA421A"/>
    <w:lvl w:ilvl="0" w:tplc="C890DE0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F549E"/>
    <w:multiLevelType w:val="multilevel"/>
    <w:tmpl w:val="0B2A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F629F5"/>
    <w:multiLevelType w:val="hybridMultilevel"/>
    <w:tmpl w:val="9CE6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80749"/>
    <w:multiLevelType w:val="multilevel"/>
    <w:tmpl w:val="51AC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4C0A6F"/>
    <w:multiLevelType w:val="multilevel"/>
    <w:tmpl w:val="D8B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F52CF7"/>
    <w:multiLevelType w:val="multilevel"/>
    <w:tmpl w:val="5BC0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3805843">
    <w:abstractNumId w:val="0"/>
  </w:num>
  <w:num w:numId="2" w16cid:durableId="457529282">
    <w:abstractNumId w:val="14"/>
  </w:num>
  <w:num w:numId="3" w16cid:durableId="392628753">
    <w:abstractNumId w:val="2"/>
  </w:num>
  <w:num w:numId="4" w16cid:durableId="1444763097">
    <w:abstractNumId w:val="8"/>
  </w:num>
  <w:num w:numId="5" w16cid:durableId="144175315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8689952">
    <w:abstractNumId w:val="12"/>
  </w:num>
  <w:num w:numId="7" w16cid:durableId="1381827397">
    <w:abstractNumId w:val="23"/>
  </w:num>
  <w:num w:numId="8" w16cid:durableId="2119792385">
    <w:abstractNumId w:val="22"/>
  </w:num>
  <w:num w:numId="9" w16cid:durableId="1743063880">
    <w:abstractNumId w:val="4"/>
  </w:num>
  <w:num w:numId="10" w16cid:durableId="705133188">
    <w:abstractNumId w:val="10"/>
  </w:num>
  <w:num w:numId="11" w16cid:durableId="326130314">
    <w:abstractNumId w:val="6"/>
  </w:num>
  <w:num w:numId="12" w16cid:durableId="1656371238">
    <w:abstractNumId w:val="18"/>
  </w:num>
  <w:num w:numId="13" w16cid:durableId="1899318124">
    <w:abstractNumId w:val="9"/>
  </w:num>
  <w:num w:numId="14" w16cid:durableId="1865709006">
    <w:abstractNumId w:val="1"/>
  </w:num>
  <w:num w:numId="15" w16cid:durableId="1391853944">
    <w:abstractNumId w:val="15"/>
  </w:num>
  <w:num w:numId="16" w16cid:durableId="628784271">
    <w:abstractNumId w:val="19"/>
  </w:num>
  <w:num w:numId="17" w16cid:durableId="1381052591">
    <w:abstractNumId w:val="13"/>
  </w:num>
  <w:num w:numId="18" w16cid:durableId="555051807">
    <w:abstractNumId w:val="20"/>
  </w:num>
  <w:num w:numId="19" w16cid:durableId="1123380060">
    <w:abstractNumId w:val="24"/>
  </w:num>
  <w:num w:numId="20" w16cid:durableId="795290592">
    <w:abstractNumId w:val="25"/>
  </w:num>
  <w:num w:numId="21" w16cid:durableId="76288221">
    <w:abstractNumId w:val="7"/>
  </w:num>
  <w:num w:numId="22" w16cid:durableId="1430196597">
    <w:abstractNumId w:val="26"/>
  </w:num>
  <w:num w:numId="23" w16cid:durableId="629095249">
    <w:abstractNumId w:val="5"/>
  </w:num>
  <w:num w:numId="24" w16cid:durableId="1319261971">
    <w:abstractNumId w:val="17"/>
  </w:num>
  <w:num w:numId="25" w16cid:durableId="1148134475">
    <w:abstractNumId w:val="3"/>
  </w:num>
  <w:num w:numId="26" w16cid:durableId="389232317">
    <w:abstractNumId w:val="11"/>
  </w:num>
  <w:num w:numId="27" w16cid:durableId="20863386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0E"/>
    <w:rsid w:val="00080E43"/>
    <w:rsid w:val="00124530"/>
    <w:rsid w:val="001275D3"/>
    <w:rsid w:val="00137F9C"/>
    <w:rsid w:val="002B051E"/>
    <w:rsid w:val="002F7A50"/>
    <w:rsid w:val="0038096A"/>
    <w:rsid w:val="003B26E3"/>
    <w:rsid w:val="003F0D37"/>
    <w:rsid w:val="003F773E"/>
    <w:rsid w:val="00420280"/>
    <w:rsid w:val="004F310D"/>
    <w:rsid w:val="00520A9D"/>
    <w:rsid w:val="00581CC5"/>
    <w:rsid w:val="00605CB5"/>
    <w:rsid w:val="00637B2B"/>
    <w:rsid w:val="00670ACA"/>
    <w:rsid w:val="006B12F9"/>
    <w:rsid w:val="00715C45"/>
    <w:rsid w:val="0072171E"/>
    <w:rsid w:val="007A20FA"/>
    <w:rsid w:val="007E6999"/>
    <w:rsid w:val="00875C4A"/>
    <w:rsid w:val="008A1036"/>
    <w:rsid w:val="00972902"/>
    <w:rsid w:val="00A37E09"/>
    <w:rsid w:val="00A50049"/>
    <w:rsid w:val="00B412FE"/>
    <w:rsid w:val="00B478F9"/>
    <w:rsid w:val="00B56F1E"/>
    <w:rsid w:val="00B723EA"/>
    <w:rsid w:val="00C14FE8"/>
    <w:rsid w:val="00C74B2A"/>
    <w:rsid w:val="00CA7C0E"/>
    <w:rsid w:val="00CB027F"/>
    <w:rsid w:val="00DB1966"/>
    <w:rsid w:val="00EE40A9"/>
    <w:rsid w:val="00EF3E81"/>
    <w:rsid w:val="00FA0AAE"/>
    <w:rsid w:val="00FC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FF47"/>
  <w15:docId w15:val="{CB9989BA-DC62-4BA9-B760-A5850385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5C4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7E69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7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585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2882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2075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4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8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8324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89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720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2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04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qx3EzIuLjidnWBUNDytfyuEG2g==">AMUW2mWLy/qK40sH46jktCH7zPrWBCOsnym1qmMCH0VMP5IiINH0/Eg2rH69U3DQFTQixZCAcp7fYMYFMp5b7mbcVnImxabi2rHzF2y9KUk3yd9P+W41EGk=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Nediyadath</dc:creator>
  <cp:lastModifiedBy>Mathews, Jaish</cp:lastModifiedBy>
  <cp:revision>1</cp:revision>
  <dcterms:created xsi:type="dcterms:W3CDTF">2023-08-26T05:39:00Z</dcterms:created>
  <dcterms:modified xsi:type="dcterms:W3CDTF">2023-08-26T05:39:00Z</dcterms:modified>
</cp:coreProperties>
</file>