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B500C" w14:textId="42DF8672" w:rsidR="00515ADA" w:rsidRDefault="00515ADA" w:rsidP="00515ADA">
      <w:pPr>
        <w:jc w:val="center"/>
        <w:rPr>
          <w:b/>
          <w:bCs/>
          <w:sz w:val="32"/>
          <w:szCs w:val="32"/>
          <w:u w:val="single"/>
        </w:rPr>
      </w:pPr>
      <w:r w:rsidRPr="00515ADA">
        <w:rPr>
          <w:b/>
          <w:bCs/>
          <w:sz w:val="32"/>
          <w:szCs w:val="32"/>
          <w:u w:val="single"/>
        </w:rPr>
        <w:t xml:space="preserve">Advance Excel Assignment </w:t>
      </w:r>
      <w:r w:rsidR="006F7A08">
        <w:rPr>
          <w:b/>
          <w:bCs/>
          <w:sz w:val="32"/>
          <w:szCs w:val="32"/>
          <w:u w:val="single"/>
        </w:rPr>
        <w:t>4</w:t>
      </w:r>
    </w:p>
    <w:p w14:paraId="64235D99" w14:textId="77777777" w:rsidR="003B2453" w:rsidRPr="00515ADA" w:rsidRDefault="003B2453" w:rsidP="00515ADA">
      <w:pPr>
        <w:jc w:val="center"/>
        <w:rPr>
          <w:b/>
          <w:bCs/>
          <w:sz w:val="32"/>
          <w:szCs w:val="32"/>
          <w:u w:val="single"/>
        </w:rPr>
      </w:pPr>
    </w:p>
    <w:p w14:paraId="1FB15F7B" w14:textId="77777777" w:rsidR="00515ADA" w:rsidRDefault="00515ADA"/>
    <w:p w14:paraId="41AE8016" w14:textId="5E749CB0" w:rsidR="00515ADA" w:rsidRDefault="00515ADA" w:rsidP="00193052"/>
    <w:p w14:paraId="192C9B44" w14:textId="77777777" w:rsidR="006F7A08" w:rsidRPr="00244916" w:rsidRDefault="006F7A08" w:rsidP="006F7A08">
      <w:pPr>
        <w:rPr>
          <w:rFonts w:asciiTheme="minorHAnsi" w:hAnsiTheme="minorHAnsi" w:cstheme="minorHAnsi"/>
        </w:rPr>
      </w:pPr>
      <w:r w:rsidRPr="00244916">
        <w:rPr>
          <w:rFonts w:asciiTheme="minorHAnsi" w:hAnsiTheme="minorHAnsi" w:cstheme="minorHAnsi"/>
        </w:rPr>
        <w:t>1. To use the ribbon commands, what menu and grouping of commands will you</w:t>
      </w:r>
    </w:p>
    <w:p w14:paraId="5F4D37F9" w14:textId="77777777" w:rsidR="006F7A08" w:rsidRPr="00244916" w:rsidRDefault="006F7A08" w:rsidP="006F7A08">
      <w:pPr>
        <w:rPr>
          <w:rFonts w:asciiTheme="minorHAnsi" w:hAnsiTheme="minorHAnsi" w:cstheme="minorHAnsi"/>
        </w:rPr>
      </w:pPr>
      <w:r w:rsidRPr="00244916">
        <w:rPr>
          <w:rFonts w:asciiTheme="minorHAnsi" w:hAnsiTheme="minorHAnsi" w:cstheme="minorHAnsi"/>
        </w:rPr>
        <w:t>find the Insert and Delete command?</w:t>
      </w:r>
    </w:p>
    <w:p w14:paraId="3CA6A1CA" w14:textId="77777777" w:rsidR="00244916" w:rsidRPr="00244916" w:rsidRDefault="00244916" w:rsidP="006F7A08">
      <w:pPr>
        <w:rPr>
          <w:rFonts w:asciiTheme="minorHAnsi" w:hAnsiTheme="minorHAnsi" w:cstheme="minorHAnsi"/>
        </w:rPr>
      </w:pPr>
    </w:p>
    <w:p w14:paraId="47AFEEEB" w14:textId="77777777" w:rsidR="00684504" w:rsidRPr="00684504" w:rsidRDefault="00684504" w:rsidP="00684504">
      <w:pPr>
        <w:rPr>
          <w:rFonts w:asciiTheme="minorHAnsi" w:hAnsiTheme="minorHAnsi" w:cstheme="minorHAnsi"/>
          <w:color w:val="C00000"/>
        </w:rPr>
      </w:pPr>
      <w:r w:rsidRPr="00684504">
        <w:rPr>
          <w:rFonts w:asciiTheme="minorHAnsi" w:hAnsiTheme="minorHAnsi" w:cstheme="minorHAnsi"/>
          <w:color w:val="C00000"/>
          <w:shd w:val="clear" w:color="auto" w:fill="FFFFFF"/>
        </w:rPr>
        <w:t>Insert: This tab provides options to insert something in a worksheet- a table, a diagram, a chart, a symbol, Pivot table and so on.</w:t>
      </w:r>
    </w:p>
    <w:p w14:paraId="201FAA02" w14:textId="77777777" w:rsidR="00244916" w:rsidRPr="00684504" w:rsidRDefault="00244916" w:rsidP="006F7A08">
      <w:pPr>
        <w:rPr>
          <w:rFonts w:asciiTheme="minorHAnsi" w:hAnsiTheme="minorHAnsi" w:cstheme="minorHAnsi"/>
          <w:color w:val="C00000"/>
        </w:rPr>
      </w:pPr>
    </w:p>
    <w:p w14:paraId="4BB35BFE" w14:textId="77777777" w:rsidR="00244916" w:rsidRPr="00244916" w:rsidRDefault="00244916" w:rsidP="006F7A08">
      <w:pPr>
        <w:rPr>
          <w:rFonts w:asciiTheme="minorHAnsi" w:hAnsiTheme="minorHAnsi" w:cstheme="minorHAnsi"/>
        </w:rPr>
      </w:pPr>
    </w:p>
    <w:p w14:paraId="3069351B" w14:textId="79C9BF0D" w:rsidR="006F7A08" w:rsidRPr="00244916" w:rsidRDefault="006F7A08" w:rsidP="006F7A08">
      <w:pPr>
        <w:rPr>
          <w:rFonts w:asciiTheme="minorHAnsi" w:hAnsiTheme="minorHAnsi" w:cstheme="minorHAnsi"/>
        </w:rPr>
      </w:pPr>
      <w:r w:rsidRPr="00244916">
        <w:rPr>
          <w:rFonts w:asciiTheme="minorHAnsi" w:hAnsiTheme="minorHAnsi" w:cstheme="minorHAnsi"/>
        </w:rPr>
        <w:t>2. If you set a row height or column width to 0 (zero), what happens to the row and</w:t>
      </w:r>
    </w:p>
    <w:p w14:paraId="4F272AFE" w14:textId="77777777" w:rsidR="006F7A08" w:rsidRPr="00244916" w:rsidRDefault="006F7A08" w:rsidP="006F7A08">
      <w:pPr>
        <w:rPr>
          <w:rFonts w:asciiTheme="minorHAnsi" w:hAnsiTheme="minorHAnsi" w:cstheme="minorHAnsi"/>
        </w:rPr>
      </w:pPr>
      <w:r w:rsidRPr="00244916">
        <w:rPr>
          <w:rFonts w:asciiTheme="minorHAnsi" w:hAnsiTheme="minorHAnsi" w:cstheme="minorHAnsi"/>
        </w:rPr>
        <w:t>column?</w:t>
      </w:r>
    </w:p>
    <w:p w14:paraId="221D7C1A" w14:textId="77777777" w:rsidR="00244916" w:rsidRPr="00244916" w:rsidRDefault="00244916" w:rsidP="00FD6DBD">
      <w:pPr>
        <w:rPr>
          <w:rFonts w:asciiTheme="minorHAnsi" w:hAnsiTheme="minorHAnsi" w:cstheme="minorHAnsi"/>
          <w:color w:val="C00000"/>
          <w:shd w:val="clear" w:color="auto" w:fill="FFFFFF"/>
        </w:rPr>
      </w:pPr>
    </w:p>
    <w:p w14:paraId="157B4FA5" w14:textId="117C8C02" w:rsidR="00FD6DBD" w:rsidRPr="00244916" w:rsidRDefault="00FD6DBD" w:rsidP="00FD6DBD">
      <w:pPr>
        <w:rPr>
          <w:rFonts w:asciiTheme="minorHAnsi" w:hAnsiTheme="minorHAnsi" w:cstheme="minorHAnsi"/>
          <w:color w:val="C00000"/>
        </w:rPr>
      </w:pPr>
      <w:r w:rsidRPr="00244916">
        <w:rPr>
          <w:rFonts w:asciiTheme="minorHAnsi" w:hAnsiTheme="minorHAnsi" w:cstheme="minorHAnsi"/>
          <w:color w:val="C00000"/>
          <w:shd w:val="clear" w:color="auto" w:fill="FFFFFF"/>
        </w:rPr>
        <w:t xml:space="preserve">If a </w:t>
      </w:r>
      <w:r w:rsidR="00244916">
        <w:rPr>
          <w:rFonts w:asciiTheme="minorHAnsi" w:hAnsiTheme="minorHAnsi" w:cstheme="minorHAnsi"/>
          <w:color w:val="C00000"/>
          <w:shd w:val="clear" w:color="auto" w:fill="FFFFFF"/>
        </w:rPr>
        <w:t xml:space="preserve">row height or </w:t>
      </w:r>
      <w:r w:rsidRPr="00244916">
        <w:rPr>
          <w:rFonts w:asciiTheme="minorHAnsi" w:hAnsiTheme="minorHAnsi" w:cstheme="minorHAnsi"/>
          <w:color w:val="C00000"/>
          <w:shd w:val="clear" w:color="auto" w:fill="FFFFFF"/>
        </w:rPr>
        <w:t>column's width is set to zero (0),</w:t>
      </w:r>
      <w:r w:rsidRPr="00244916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244916">
        <w:rPr>
          <w:rFonts w:asciiTheme="minorHAnsi" w:hAnsiTheme="minorHAnsi" w:cstheme="minorHAnsi"/>
          <w:b/>
          <w:bCs/>
          <w:color w:val="C00000"/>
        </w:rPr>
        <w:t>the column is hidden</w:t>
      </w:r>
      <w:r w:rsidRPr="00244916">
        <w:rPr>
          <w:rFonts w:asciiTheme="minorHAnsi" w:hAnsiTheme="minorHAnsi" w:cstheme="minorHAnsi"/>
          <w:color w:val="C00000"/>
          <w:shd w:val="clear" w:color="auto" w:fill="FFFFFF"/>
        </w:rPr>
        <w:t>.</w:t>
      </w:r>
    </w:p>
    <w:p w14:paraId="02931E28" w14:textId="77777777" w:rsidR="00FD6DBD" w:rsidRPr="00244916" w:rsidRDefault="00FD6DBD" w:rsidP="006F7A08">
      <w:pPr>
        <w:rPr>
          <w:rFonts w:asciiTheme="minorHAnsi" w:hAnsiTheme="minorHAnsi" w:cstheme="minorHAnsi"/>
        </w:rPr>
      </w:pPr>
    </w:p>
    <w:p w14:paraId="2CA9387A" w14:textId="54060D54" w:rsidR="006F7A08" w:rsidRPr="00244916" w:rsidRDefault="006F7A08" w:rsidP="006F7A08">
      <w:pPr>
        <w:rPr>
          <w:rFonts w:asciiTheme="minorHAnsi" w:hAnsiTheme="minorHAnsi" w:cstheme="minorHAnsi"/>
        </w:rPr>
      </w:pPr>
      <w:r w:rsidRPr="00244916">
        <w:rPr>
          <w:rFonts w:asciiTheme="minorHAnsi" w:hAnsiTheme="minorHAnsi" w:cstheme="minorHAnsi"/>
        </w:rPr>
        <w:t>3. Is there a need to change the height and width in a cell? Why?</w:t>
      </w:r>
    </w:p>
    <w:p w14:paraId="2A61FF80" w14:textId="77777777" w:rsidR="000D730E" w:rsidRDefault="000D730E" w:rsidP="00893FFB">
      <w:pPr>
        <w:rPr>
          <w:rFonts w:asciiTheme="minorHAnsi" w:hAnsiTheme="minorHAnsi" w:cstheme="minorHAnsi"/>
          <w:color w:val="202124"/>
          <w:shd w:val="clear" w:color="auto" w:fill="FFFFFF"/>
        </w:rPr>
      </w:pPr>
    </w:p>
    <w:p w14:paraId="2609E871" w14:textId="43E4C6B0" w:rsidR="00893FFB" w:rsidRPr="000D730E" w:rsidRDefault="000D730E" w:rsidP="00893FFB">
      <w:pPr>
        <w:rPr>
          <w:rFonts w:asciiTheme="minorHAnsi" w:hAnsiTheme="minorHAnsi" w:cstheme="minorHAnsi"/>
          <w:color w:val="C00000"/>
        </w:rPr>
      </w:pPr>
      <w:r w:rsidRPr="000D730E">
        <w:rPr>
          <w:rFonts w:asciiTheme="minorHAnsi" w:hAnsiTheme="minorHAnsi" w:cstheme="minorHAnsi"/>
          <w:color w:val="C00000"/>
          <w:shd w:val="clear" w:color="auto" w:fill="FFFFFF"/>
        </w:rPr>
        <w:t>I</w:t>
      </w:r>
      <w:r w:rsidR="00893FFB" w:rsidRPr="000D730E">
        <w:rPr>
          <w:rFonts w:asciiTheme="minorHAnsi" w:hAnsiTheme="minorHAnsi" w:cstheme="minorHAnsi"/>
          <w:color w:val="C00000"/>
          <w:shd w:val="clear" w:color="auto" w:fill="FFFFFF"/>
        </w:rPr>
        <w:t xml:space="preserve">t is necessary to change width and height in </w:t>
      </w:r>
      <w:r w:rsidRPr="000D730E">
        <w:rPr>
          <w:rFonts w:asciiTheme="minorHAnsi" w:hAnsiTheme="minorHAnsi" w:cstheme="minorHAnsi"/>
          <w:color w:val="C00000"/>
          <w:shd w:val="clear" w:color="auto" w:fill="FFFFFF"/>
        </w:rPr>
        <w:t>a cell</w:t>
      </w:r>
      <w:r w:rsidR="00893FFB" w:rsidRPr="000D730E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="00893FFB" w:rsidRPr="000D730E">
        <w:rPr>
          <w:rFonts w:asciiTheme="minorHAnsi" w:hAnsiTheme="minorHAnsi" w:cstheme="minorHAnsi"/>
          <w:b/>
          <w:bCs/>
          <w:color w:val="C00000"/>
        </w:rPr>
        <w:t>to fit the data</w:t>
      </w:r>
      <w:r w:rsidR="00893FFB" w:rsidRPr="000D730E">
        <w:rPr>
          <w:rFonts w:asciiTheme="minorHAnsi" w:hAnsiTheme="minorHAnsi" w:cstheme="minorHAnsi"/>
          <w:color w:val="C00000"/>
          <w:shd w:val="clear" w:color="auto" w:fill="FFFFFF"/>
        </w:rPr>
        <w:t>. Excel by default provide equal width and height with respect to columns and rows. Whenever we enter a lengthy data, few characters will get displayed and other will be present inside the cell but will be hidden to the user.</w:t>
      </w:r>
    </w:p>
    <w:p w14:paraId="073A20D1" w14:textId="77777777" w:rsidR="00893FFB" w:rsidRPr="00244916" w:rsidRDefault="00893FFB" w:rsidP="006F7A08">
      <w:pPr>
        <w:rPr>
          <w:rFonts w:asciiTheme="minorHAnsi" w:hAnsiTheme="minorHAnsi" w:cstheme="minorHAnsi"/>
        </w:rPr>
      </w:pPr>
    </w:p>
    <w:p w14:paraId="72E870DE" w14:textId="77777777" w:rsidR="006F7A08" w:rsidRPr="00244916" w:rsidRDefault="006F7A08" w:rsidP="006F7A08">
      <w:pPr>
        <w:rPr>
          <w:rFonts w:asciiTheme="minorHAnsi" w:hAnsiTheme="minorHAnsi" w:cstheme="minorHAnsi"/>
        </w:rPr>
      </w:pPr>
      <w:r w:rsidRPr="00244916">
        <w:rPr>
          <w:rFonts w:asciiTheme="minorHAnsi" w:hAnsiTheme="minorHAnsi" w:cstheme="minorHAnsi"/>
        </w:rPr>
        <w:t>4. What is the keyboard shortcut to unhide rows?</w:t>
      </w:r>
    </w:p>
    <w:p w14:paraId="3ACD4208" w14:textId="77777777" w:rsidR="000D730E" w:rsidRDefault="000D730E" w:rsidP="00893FFB">
      <w:pPr>
        <w:rPr>
          <w:rFonts w:asciiTheme="minorHAnsi" w:hAnsiTheme="minorHAnsi" w:cstheme="minorHAnsi"/>
          <w:b/>
          <w:bCs/>
          <w:color w:val="202124"/>
        </w:rPr>
      </w:pPr>
    </w:p>
    <w:p w14:paraId="03EDEF74" w14:textId="3AA72F45" w:rsidR="00893FFB" w:rsidRPr="00684504" w:rsidRDefault="00893FFB" w:rsidP="00893FFB">
      <w:pPr>
        <w:rPr>
          <w:rFonts w:asciiTheme="minorHAnsi" w:hAnsiTheme="minorHAnsi" w:cstheme="minorHAnsi"/>
          <w:color w:val="C00000"/>
        </w:rPr>
      </w:pPr>
      <w:r w:rsidRPr="00684504">
        <w:rPr>
          <w:rFonts w:asciiTheme="minorHAnsi" w:hAnsiTheme="minorHAnsi" w:cstheme="minorHAnsi"/>
          <w:color w:val="C00000"/>
        </w:rPr>
        <w:t>Ctrl + Shift + 9</w:t>
      </w:r>
    </w:p>
    <w:p w14:paraId="722E0A48" w14:textId="77777777" w:rsidR="00893FFB" w:rsidRPr="00244916" w:rsidRDefault="00893FFB" w:rsidP="006F7A08">
      <w:pPr>
        <w:rPr>
          <w:rFonts w:asciiTheme="minorHAnsi" w:hAnsiTheme="minorHAnsi" w:cstheme="minorHAnsi"/>
        </w:rPr>
      </w:pPr>
    </w:p>
    <w:p w14:paraId="5A3ED89A" w14:textId="6F6B102F" w:rsidR="006F7A08" w:rsidRDefault="006F7A08" w:rsidP="006F7A08">
      <w:pPr>
        <w:rPr>
          <w:rFonts w:asciiTheme="minorHAnsi" w:hAnsiTheme="minorHAnsi" w:cstheme="minorHAnsi"/>
        </w:rPr>
      </w:pPr>
      <w:r w:rsidRPr="00244916">
        <w:rPr>
          <w:rFonts w:asciiTheme="minorHAnsi" w:hAnsiTheme="minorHAnsi" w:cstheme="minorHAnsi"/>
        </w:rPr>
        <w:t>5. How to hide rows containing blank cells?</w:t>
      </w:r>
    </w:p>
    <w:p w14:paraId="7958CEC3" w14:textId="77777777" w:rsidR="000D730E" w:rsidRPr="00244916" w:rsidRDefault="000D730E" w:rsidP="006F7A08">
      <w:pPr>
        <w:rPr>
          <w:rFonts w:asciiTheme="minorHAnsi" w:hAnsiTheme="minorHAnsi" w:cstheme="minorHAnsi"/>
        </w:rPr>
      </w:pPr>
    </w:p>
    <w:p w14:paraId="5AE8B634" w14:textId="77777777" w:rsidR="00244916" w:rsidRPr="000D730E" w:rsidRDefault="00244916" w:rsidP="00244916">
      <w:pPr>
        <w:pStyle w:val="trt0xe"/>
        <w:numPr>
          <w:ilvl w:val="0"/>
          <w:numId w:val="14"/>
        </w:numPr>
        <w:spacing w:before="0" w:beforeAutospacing="0" w:after="60" w:afterAutospacing="0"/>
        <w:rPr>
          <w:rFonts w:asciiTheme="minorHAnsi" w:hAnsiTheme="minorHAnsi" w:cstheme="minorHAnsi"/>
          <w:color w:val="C00000"/>
        </w:rPr>
      </w:pPr>
      <w:r w:rsidRPr="000D730E">
        <w:rPr>
          <w:rFonts w:asciiTheme="minorHAnsi" w:hAnsiTheme="minorHAnsi" w:cstheme="minorHAnsi"/>
          <w:color w:val="C00000"/>
        </w:rPr>
        <w:t>Select the range that contains empty cells you want to hide.</w:t>
      </w:r>
    </w:p>
    <w:p w14:paraId="2CA2D9E2" w14:textId="77777777" w:rsidR="00244916" w:rsidRPr="000D730E" w:rsidRDefault="00244916" w:rsidP="00244916">
      <w:pPr>
        <w:pStyle w:val="trt0xe"/>
        <w:numPr>
          <w:ilvl w:val="0"/>
          <w:numId w:val="14"/>
        </w:numPr>
        <w:spacing w:before="0" w:beforeAutospacing="0" w:after="60" w:afterAutospacing="0"/>
        <w:rPr>
          <w:rFonts w:asciiTheme="minorHAnsi" w:hAnsiTheme="minorHAnsi" w:cstheme="minorHAnsi"/>
          <w:color w:val="C00000"/>
        </w:rPr>
      </w:pPr>
      <w:r w:rsidRPr="000D730E">
        <w:rPr>
          <w:rFonts w:asciiTheme="minorHAnsi" w:hAnsiTheme="minorHAnsi" w:cstheme="minorHAnsi"/>
          <w:color w:val="C00000"/>
        </w:rPr>
        <w:t>On the Home tab, in the Editing group, click Find &amp; Select &gt; Go To Special.</w:t>
      </w:r>
    </w:p>
    <w:p w14:paraId="7E8D89A4" w14:textId="77777777" w:rsidR="00244916" w:rsidRPr="000D730E" w:rsidRDefault="00244916" w:rsidP="00244916">
      <w:pPr>
        <w:pStyle w:val="trt0xe"/>
        <w:numPr>
          <w:ilvl w:val="0"/>
          <w:numId w:val="14"/>
        </w:numPr>
        <w:spacing w:before="0" w:beforeAutospacing="0" w:after="60" w:afterAutospacing="0"/>
        <w:rPr>
          <w:rFonts w:asciiTheme="minorHAnsi" w:hAnsiTheme="minorHAnsi" w:cstheme="minorHAnsi"/>
          <w:color w:val="C00000"/>
        </w:rPr>
      </w:pPr>
      <w:r w:rsidRPr="000D730E">
        <w:rPr>
          <w:rFonts w:asciiTheme="minorHAnsi" w:hAnsiTheme="minorHAnsi" w:cstheme="minorHAnsi"/>
          <w:color w:val="C00000"/>
        </w:rPr>
        <w:t>In the Go To Special dialog box, select the Blanks radio button, and click OK. ...</w:t>
      </w:r>
      <w:r w:rsidRPr="000D730E">
        <w:rPr>
          <w:rStyle w:val="apple-converted-space"/>
          <w:rFonts w:asciiTheme="minorHAnsi" w:hAnsiTheme="minorHAnsi" w:cstheme="minorHAnsi"/>
          <w:color w:val="C00000"/>
        </w:rPr>
        <w:t> </w:t>
      </w:r>
    </w:p>
    <w:p w14:paraId="16E650EA" w14:textId="77777777" w:rsidR="00244916" w:rsidRPr="000D730E" w:rsidRDefault="00244916" w:rsidP="00244916">
      <w:pPr>
        <w:pStyle w:val="trt0xe"/>
        <w:numPr>
          <w:ilvl w:val="0"/>
          <w:numId w:val="14"/>
        </w:numPr>
        <w:spacing w:before="0" w:beforeAutospacing="0" w:after="60" w:afterAutospacing="0"/>
        <w:rPr>
          <w:rFonts w:asciiTheme="minorHAnsi" w:hAnsiTheme="minorHAnsi" w:cstheme="minorHAnsi"/>
          <w:color w:val="C00000"/>
        </w:rPr>
      </w:pPr>
      <w:r w:rsidRPr="000D730E">
        <w:rPr>
          <w:rFonts w:asciiTheme="minorHAnsi" w:hAnsiTheme="minorHAnsi" w:cstheme="minorHAnsi"/>
          <w:color w:val="C00000"/>
        </w:rPr>
        <w:t>Press Ctrl + 9 to hide the corresponding rows.</w:t>
      </w:r>
    </w:p>
    <w:p w14:paraId="5190F37C" w14:textId="77777777" w:rsidR="00244916" w:rsidRPr="00244916" w:rsidRDefault="00244916" w:rsidP="006F7A08">
      <w:pPr>
        <w:rPr>
          <w:rFonts w:asciiTheme="minorHAnsi" w:hAnsiTheme="minorHAnsi" w:cstheme="minorHAnsi"/>
        </w:rPr>
      </w:pPr>
    </w:p>
    <w:p w14:paraId="380871C6" w14:textId="0F4E7FFE" w:rsidR="006F7A08" w:rsidRPr="00244916" w:rsidRDefault="006F7A08" w:rsidP="006F7A08">
      <w:pPr>
        <w:rPr>
          <w:rFonts w:asciiTheme="minorHAnsi" w:hAnsiTheme="minorHAnsi" w:cstheme="minorHAnsi"/>
        </w:rPr>
      </w:pPr>
      <w:r w:rsidRPr="00244916">
        <w:rPr>
          <w:rFonts w:asciiTheme="minorHAnsi" w:hAnsiTheme="minorHAnsi" w:cstheme="minorHAnsi"/>
        </w:rPr>
        <w:t>6. What are the steps to hide the duplicate values using conditional formatting in</w:t>
      </w:r>
    </w:p>
    <w:p w14:paraId="4EE11AD2" w14:textId="27D3A8E5" w:rsidR="00784EC5" w:rsidRPr="00244916" w:rsidRDefault="006F7A08" w:rsidP="006F7A08">
      <w:pPr>
        <w:rPr>
          <w:rFonts w:asciiTheme="minorHAnsi" w:hAnsiTheme="minorHAnsi" w:cstheme="minorHAnsi"/>
        </w:rPr>
      </w:pPr>
      <w:r w:rsidRPr="00244916">
        <w:rPr>
          <w:rFonts w:asciiTheme="minorHAnsi" w:hAnsiTheme="minorHAnsi" w:cstheme="minorHAnsi"/>
        </w:rPr>
        <w:t>excel?</w:t>
      </w:r>
    </w:p>
    <w:p w14:paraId="7E031D39" w14:textId="58851136" w:rsidR="00244916" w:rsidRPr="00244916" w:rsidRDefault="00244916" w:rsidP="00244916">
      <w:pPr>
        <w:rPr>
          <w:rFonts w:asciiTheme="minorHAnsi" w:hAnsiTheme="minorHAnsi" w:cstheme="minorHAnsi"/>
        </w:rPr>
      </w:pPr>
    </w:p>
    <w:p w14:paraId="3EEBD2FD" w14:textId="77777777" w:rsidR="00244916" w:rsidRPr="000D730E" w:rsidRDefault="00244916" w:rsidP="00244916">
      <w:pPr>
        <w:pStyle w:val="trt0xe"/>
        <w:numPr>
          <w:ilvl w:val="0"/>
          <w:numId w:val="15"/>
        </w:numPr>
        <w:spacing w:before="0" w:beforeAutospacing="0" w:after="60" w:afterAutospacing="0"/>
        <w:rPr>
          <w:rFonts w:asciiTheme="minorHAnsi" w:hAnsiTheme="minorHAnsi" w:cstheme="minorHAnsi"/>
          <w:color w:val="C00000"/>
        </w:rPr>
      </w:pPr>
      <w:r w:rsidRPr="000D730E">
        <w:rPr>
          <w:rFonts w:asciiTheme="minorHAnsi" w:hAnsiTheme="minorHAnsi" w:cstheme="minorHAnsi"/>
          <w:color w:val="C00000"/>
        </w:rPr>
        <w:t>Select the cells you want to check for duplicates. ...</w:t>
      </w:r>
      <w:r w:rsidRPr="000D730E">
        <w:rPr>
          <w:rStyle w:val="apple-converted-space"/>
          <w:rFonts w:asciiTheme="minorHAnsi" w:hAnsiTheme="minorHAnsi" w:cstheme="minorHAnsi"/>
          <w:color w:val="C00000"/>
        </w:rPr>
        <w:t> </w:t>
      </w:r>
    </w:p>
    <w:p w14:paraId="780A0C2C" w14:textId="77777777" w:rsidR="00244916" w:rsidRPr="000D730E" w:rsidRDefault="00244916" w:rsidP="00244916">
      <w:pPr>
        <w:pStyle w:val="trt0xe"/>
        <w:numPr>
          <w:ilvl w:val="0"/>
          <w:numId w:val="15"/>
        </w:numPr>
        <w:spacing w:before="0" w:beforeAutospacing="0" w:after="60" w:afterAutospacing="0"/>
        <w:rPr>
          <w:rFonts w:asciiTheme="minorHAnsi" w:hAnsiTheme="minorHAnsi" w:cstheme="minorHAnsi"/>
          <w:color w:val="C00000"/>
        </w:rPr>
      </w:pPr>
      <w:r w:rsidRPr="000D730E">
        <w:rPr>
          <w:rFonts w:asciiTheme="minorHAnsi" w:hAnsiTheme="minorHAnsi" w:cstheme="minorHAnsi"/>
          <w:color w:val="C00000"/>
        </w:rPr>
        <w:t>Click Home &gt; Conditional Formatting &gt; Highlight Cells Rules &gt; Duplicate Values.</w:t>
      </w:r>
    </w:p>
    <w:p w14:paraId="3481F324" w14:textId="77777777" w:rsidR="00244916" w:rsidRPr="000D730E" w:rsidRDefault="00244916" w:rsidP="00244916">
      <w:pPr>
        <w:pStyle w:val="trt0xe"/>
        <w:numPr>
          <w:ilvl w:val="0"/>
          <w:numId w:val="15"/>
        </w:numPr>
        <w:spacing w:before="0" w:beforeAutospacing="0" w:after="60" w:afterAutospacing="0"/>
        <w:rPr>
          <w:rFonts w:asciiTheme="minorHAnsi" w:hAnsiTheme="minorHAnsi" w:cstheme="minorHAnsi"/>
          <w:color w:val="C00000"/>
        </w:rPr>
      </w:pPr>
      <w:r w:rsidRPr="000D730E">
        <w:rPr>
          <w:rFonts w:asciiTheme="minorHAnsi" w:hAnsiTheme="minorHAnsi" w:cstheme="minorHAnsi"/>
          <w:color w:val="C00000"/>
        </w:rPr>
        <w:t>In the box next to values with, pick the formatting you want to apply to the duplicate values, and then click OK.</w:t>
      </w:r>
    </w:p>
    <w:p w14:paraId="03F2280D" w14:textId="77777777" w:rsidR="00244916" w:rsidRPr="00244916" w:rsidRDefault="00244916" w:rsidP="00244916">
      <w:pPr>
        <w:rPr>
          <w:rFonts w:asciiTheme="minorHAnsi" w:hAnsiTheme="minorHAnsi" w:cstheme="minorHAnsi"/>
        </w:rPr>
      </w:pPr>
    </w:p>
    <w:sectPr w:rsidR="00244916" w:rsidRPr="00244916" w:rsidSect="00EA228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42346"/>
    <w:multiLevelType w:val="multilevel"/>
    <w:tmpl w:val="E8C6B1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9A22A00"/>
    <w:multiLevelType w:val="multilevel"/>
    <w:tmpl w:val="1582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65761"/>
    <w:multiLevelType w:val="hybridMultilevel"/>
    <w:tmpl w:val="BC4AE2A2"/>
    <w:lvl w:ilvl="0" w:tplc="392CC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2D36D3"/>
    <w:multiLevelType w:val="multilevel"/>
    <w:tmpl w:val="DFA2D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DA13134"/>
    <w:multiLevelType w:val="multilevel"/>
    <w:tmpl w:val="80326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CB60D4"/>
    <w:multiLevelType w:val="multilevel"/>
    <w:tmpl w:val="80326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E918A2"/>
    <w:multiLevelType w:val="hybridMultilevel"/>
    <w:tmpl w:val="4BFC99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E4914CE"/>
    <w:multiLevelType w:val="multilevel"/>
    <w:tmpl w:val="B99AC7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52930BBB"/>
    <w:multiLevelType w:val="multilevel"/>
    <w:tmpl w:val="71F2BC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27A6B"/>
    <w:multiLevelType w:val="multilevel"/>
    <w:tmpl w:val="3CBC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886089"/>
    <w:multiLevelType w:val="hybridMultilevel"/>
    <w:tmpl w:val="C5328264"/>
    <w:lvl w:ilvl="0" w:tplc="C2B89C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56" w:hanging="360"/>
      </w:pPr>
    </w:lvl>
    <w:lvl w:ilvl="2" w:tplc="0809001B" w:tentative="1">
      <w:start w:val="1"/>
      <w:numFmt w:val="lowerRoman"/>
      <w:lvlText w:val="%3."/>
      <w:lvlJc w:val="right"/>
      <w:pPr>
        <w:ind w:left="1876" w:hanging="180"/>
      </w:pPr>
    </w:lvl>
    <w:lvl w:ilvl="3" w:tplc="0809000F" w:tentative="1">
      <w:start w:val="1"/>
      <w:numFmt w:val="decimal"/>
      <w:lvlText w:val="%4."/>
      <w:lvlJc w:val="left"/>
      <w:pPr>
        <w:ind w:left="2596" w:hanging="360"/>
      </w:pPr>
    </w:lvl>
    <w:lvl w:ilvl="4" w:tplc="08090019" w:tentative="1">
      <w:start w:val="1"/>
      <w:numFmt w:val="lowerLetter"/>
      <w:lvlText w:val="%5."/>
      <w:lvlJc w:val="left"/>
      <w:pPr>
        <w:ind w:left="3316" w:hanging="360"/>
      </w:pPr>
    </w:lvl>
    <w:lvl w:ilvl="5" w:tplc="0809001B" w:tentative="1">
      <w:start w:val="1"/>
      <w:numFmt w:val="lowerRoman"/>
      <w:lvlText w:val="%6."/>
      <w:lvlJc w:val="right"/>
      <w:pPr>
        <w:ind w:left="4036" w:hanging="180"/>
      </w:pPr>
    </w:lvl>
    <w:lvl w:ilvl="6" w:tplc="0809000F" w:tentative="1">
      <w:start w:val="1"/>
      <w:numFmt w:val="decimal"/>
      <w:lvlText w:val="%7."/>
      <w:lvlJc w:val="left"/>
      <w:pPr>
        <w:ind w:left="4756" w:hanging="360"/>
      </w:pPr>
    </w:lvl>
    <w:lvl w:ilvl="7" w:tplc="08090019" w:tentative="1">
      <w:start w:val="1"/>
      <w:numFmt w:val="lowerLetter"/>
      <w:lvlText w:val="%8."/>
      <w:lvlJc w:val="left"/>
      <w:pPr>
        <w:ind w:left="5476" w:hanging="360"/>
      </w:pPr>
    </w:lvl>
    <w:lvl w:ilvl="8" w:tplc="0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1" w15:restartNumberingAfterBreak="0">
    <w:nsid w:val="72E7542B"/>
    <w:multiLevelType w:val="multilevel"/>
    <w:tmpl w:val="741E36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68A5EC8"/>
    <w:multiLevelType w:val="hybridMultilevel"/>
    <w:tmpl w:val="CED8F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8B713B"/>
    <w:multiLevelType w:val="hybridMultilevel"/>
    <w:tmpl w:val="6D46A5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B05E7D"/>
    <w:multiLevelType w:val="multilevel"/>
    <w:tmpl w:val="61A8D0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547821">
    <w:abstractNumId w:val="2"/>
  </w:num>
  <w:num w:numId="2" w16cid:durableId="58720375">
    <w:abstractNumId w:val="12"/>
  </w:num>
  <w:num w:numId="3" w16cid:durableId="301733680">
    <w:abstractNumId w:val="6"/>
  </w:num>
  <w:num w:numId="4" w16cid:durableId="1327707774">
    <w:abstractNumId w:val="14"/>
  </w:num>
  <w:num w:numId="5" w16cid:durableId="1207061391">
    <w:abstractNumId w:val="11"/>
  </w:num>
  <w:num w:numId="6" w16cid:durableId="1171023874">
    <w:abstractNumId w:val="10"/>
  </w:num>
  <w:num w:numId="7" w16cid:durableId="1429764697">
    <w:abstractNumId w:val="13"/>
  </w:num>
  <w:num w:numId="8" w16cid:durableId="1069155181">
    <w:abstractNumId w:val="8"/>
  </w:num>
  <w:num w:numId="9" w16cid:durableId="1745451859">
    <w:abstractNumId w:val="3"/>
  </w:num>
  <w:num w:numId="10" w16cid:durableId="802845525">
    <w:abstractNumId w:val="9"/>
  </w:num>
  <w:num w:numId="11" w16cid:durableId="1523131712">
    <w:abstractNumId w:val="1"/>
  </w:num>
  <w:num w:numId="12" w16cid:durableId="554051862">
    <w:abstractNumId w:val="4"/>
  </w:num>
  <w:num w:numId="13" w16cid:durableId="1986739912">
    <w:abstractNumId w:val="5"/>
  </w:num>
  <w:num w:numId="14" w16cid:durableId="205458245">
    <w:abstractNumId w:val="0"/>
  </w:num>
  <w:num w:numId="15" w16cid:durableId="13472947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87"/>
    <w:rsid w:val="000D730E"/>
    <w:rsid w:val="00193052"/>
    <w:rsid w:val="00195B8A"/>
    <w:rsid w:val="001A6A38"/>
    <w:rsid w:val="00222052"/>
    <w:rsid w:val="00244916"/>
    <w:rsid w:val="002670AC"/>
    <w:rsid w:val="0027459E"/>
    <w:rsid w:val="002E4F86"/>
    <w:rsid w:val="003B2453"/>
    <w:rsid w:val="004B3898"/>
    <w:rsid w:val="00515ADA"/>
    <w:rsid w:val="005A37FD"/>
    <w:rsid w:val="005C7CE7"/>
    <w:rsid w:val="00684504"/>
    <w:rsid w:val="006F7A08"/>
    <w:rsid w:val="00711287"/>
    <w:rsid w:val="00784EC5"/>
    <w:rsid w:val="00893FFB"/>
    <w:rsid w:val="00A76C35"/>
    <w:rsid w:val="00BC6CE7"/>
    <w:rsid w:val="00C53879"/>
    <w:rsid w:val="00D235CB"/>
    <w:rsid w:val="00DC2AED"/>
    <w:rsid w:val="00E4028B"/>
    <w:rsid w:val="00E7786F"/>
    <w:rsid w:val="00EA228D"/>
    <w:rsid w:val="00EE0EDB"/>
    <w:rsid w:val="00FA31CA"/>
    <w:rsid w:val="00FD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C4572"/>
  <w15:chartTrackingRefBased/>
  <w15:docId w15:val="{EA114463-F2AF-1740-ACB7-EAECFE6E0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50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AD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515ADA"/>
  </w:style>
  <w:style w:type="character" w:styleId="Strong">
    <w:name w:val="Strong"/>
    <w:basedOn w:val="DefaultParagraphFont"/>
    <w:uiPriority w:val="22"/>
    <w:qFormat/>
    <w:rsid w:val="00515ADA"/>
    <w:rPr>
      <w:b/>
      <w:bCs/>
    </w:rPr>
  </w:style>
  <w:style w:type="paragraph" w:styleId="NormalWeb">
    <w:name w:val="Normal (Web)"/>
    <w:basedOn w:val="Normal"/>
    <w:uiPriority w:val="99"/>
    <w:unhideWhenUsed/>
    <w:rsid w:val="005C7CE7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E7786F"/>
    <w:rPr>
      <w:i/>
      <w:iCs/>
    </w:rPr>
  </w:style>
  <w:style w:type="paragraph" w:customStyle="1" w:styleId="trt0xe">
    <w:name w:val="trt0xe"/>
    <w:basedOn w:val="Normal"/>
    <w:rsid w:val="00BC6CE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11371">
          <w:marLeft w:val="0"/>
          <w:marRight w:val="0"/>
          <w:marTop w:val="0"/>
          <w:marBottom w:val="0"/>
          <w:divBdr>
            <w:top w:val="single" w:sz="2" w:space="0" w:color="EAE9E9"/>
            <w:left w:val="single" w:sz="2" w:space="0" w:color="EAE9E9"/>
            <w:bottom w:val="single" w:sz="2" w:space="0" w:color="EAE9E9"/>
            <w:right w:val="single" w:sz="2" w:space="0" w:color="EAE9E9"/>
          </w:divBdr>
          <w:divsChild>
            <w:div w:id="17786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8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41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2022-05-09T13:19:00Z</dcterms:created>
  <dcterms:modified xsi:type="dcterms:W3CDTF">2022-05-10T14:44:00Z</dcterms:modified>
</cp:coreProperties>
</file>