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conclusions that can be drawn from the given data is: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crowdfunding campaigns end up being successful.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successful campaigns are to do with films and entertainment.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successful campaigns are in the US.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demographics of backers are not available. Also, not sure what the blurb means or what information it should provide.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funding compared with staff_pick and spotlight, total contributions to run the campaign compared to what was earned, where the campaigns were run - digital, physical, etc.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