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0C86E" w14:textId="0409352A" w:rsidR="002D7531" w:rsidRPr="00B61B94" w:rsidRDefault="002D7531" w:rsidP="00DE7F37">
      <w:pPr>
        <w:pStyle w:val="ListParagraph"/>
        <w:numPr>
          <w:ilvl w:val="0"/>
          <w:numId w:val="11"/>
        </w:numPr>
        <w:ind w:firstLineChars="0"/>
        <w:jc w:val="center"/>
        <w:rPr>
          <w:rFonts w:ascii="Arial" w:hAnsi="Arial" w:cs="Arial"/>
          <w:b/>
          <w:bCs/>
          <w:sz w:val="32"/>
          <w:szCs w:val="32"/>
          <w:lang w:val="sr-Cyrl-RS"/>
        </w:rPr>
      </w:pPr>
      <w:r w:rsidRPr="00B61B94">
        <w:rPr>
          <w:rFonts w:ascii="Arial" w:hAnsi="Arial" w:cs="Arial"/>
          <w:b/>
          <w:bCs/>
          <w:sz w:val="32"/>
          <w:szCs w:val="32"/>
          <w:lang w:val="sr-Cyrl-RS"/>
        </w:rPr>
        <w:t>Lokacije povećanog subjektivnog i objektivnog rizika i dodatno</w:t>
      </w:r>
      <w:r w:rsidR="00AB1D46" w:rsidRPr="00B61B94">
        <w:rPr>
          <w:rFonts w:ascii="Arial" w:hAnsi="Arial" w:cs="Arial"/>
          <w:b/>
          <w:bCs/>
          <w:sz w:val="32"/>
          <w:szCs w:val="32"/>
        </w:rPr>
        <w:t xml:space="preserve"> </w:t>
      </w:r>
      <w:r w:rsidRPr="00B61B94">
        <w:rPr>
          <w:rFonts w:ascii="Arial" w:hAnsi="Arial" w:cs="Arial"/>
          <w:b/>
          <w:bCs/>
          <w:sz w:val="32"/>
          <w:szCs w:val="32"/>
          <w:lang w:val="sr-Cyrl-RS"/>
        </w:rPr>
        <w:t>utvrđene</w:t>
      </w:r>
      <w:r w:rsidR="00AB1D46" w:rsidRPr="00B61B94">
        <w:rPr>
          <w:rFonts w:ascii="Arial" w:hAnsi="Arial" w:cs="Arial"/>
          <w:b/>
          <w:bCs/>
          <w:sz w:val="32"/>
          <w:szCs w:val="32"/>
        </w:rPr>
        <w:t xml:space="preserve"> </w:t>
      </w:r>
      <w:r w:rsidRPr="00B61B94">
        <w:rPr>
          <w:rFonts w:ascii="Arial" w:hAnsi="Arial" w:cs="Arial"/>
          <w:b/>
          <w:bCs/>
          <w:sz w:val="32"/>
          <w:szCs w:val="32"/>
          <w:lang w:val="sr-Cyrl-RS"/>
        </w:rPr>
        <w:t>opasne lokacije</w:t>
      </w:r>
    </w:p>
    <w:p w14:paraId="67CB40DD" w14:textId="77777777" w:rsidR="002D7531" w:rsidRPr="00B61B94" w:rsidRDefault="002D7531" w:rsidP="0010161F">
      <w:pPr>
        <w:rPr>
          <w:rFonts w:ascii="Arial" w:hAnsi="Arial" w:cs="Arial"/>
          <w:b/>
          <w:bCs/>
          <w:sz w:val="28"/>
          <w:szCs w:val="28"/>
          <w:lang w:val="sr-Cyrl-RS"/>
        </w:rPr>
      </w:pPr>
    </w:p>
    <w:p w14:paraId="0A23AA3F" w14:textId="77777777" w:rsidR="008B2F88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 xml:space="preserve">Na osnovu ankete roditelja utvrđene su lokacije povećanog subjektivnog rizika u gravitacionom području osnovnih škola u Boru. </w:t>
      </w:r>
      <w:r w:rsidR="0083695C" w:rsidRPr="00B61B94">
        <w:rPr>
          <w:rFonts w:ascii="Arial" w:hAnsi="Arial" w:cs="Arial"/>
          <w:sz w:val="24"/>
          <w:szCs w:val="24"/>
          <w:lang w:val="sr-Cyrl-RS"/>
        </w:rPr>
        <w:t>Na teritoriji grada Bora se nalaz</w:t>
      </w:r>
      <w:r w:rsidR="0083695C" w:rsidRPr="00B61B94">
        <w:rPr>
          <w:rFonts w:ascii="Arial" w:hAnsi="Arial" w:cs="Arial"/>
          <w:sz w:val="24"/>
          <w:szCs w:val="24"/>
          <w:lang w:val="sr-Latn-RS"/>
        </w:rPr>
        <w:t>i</w:t>
      </w:r>
      <w:r w:rsidR="0083695C" w:rsidRPr="00B61B94">
        <w:rPr>
          <w:rFonts w:ascii="Arial" w:hAnsi="Arial" w:cs="Arial"/>
          <w:sz w:val="24"/>
          <w:szCs w:val="24"/>
          <w:lang w:val="sr-Cyrl-RS"/>
        </w:rPr>
        <w:t xml:space="preserve"> šest osnovnih škola: „3. Oktobar“, „Dušan Radović“, „Vuk Karadžić“, „Branko Radičević“ , „Sveti Sava“ i </w:t>
      </w:r>
      <w:r w:rsidR="0083695C" w:rsidRPr="00B61B94">
        <w:rPr>
          <w:rFonts w:ascii="Arial" w:hAnsi="Arial" w:cs="Arial"/>
          <w:sz w:val="24"/>
          <w:szCs w:val="24"/>
          <w:lang w:val="sr-Latn-RS"/>
        </w:rPr>
        <w:t>ŠOSO. „</w:t>
      </w:r>
      <w:r w:rsidR="0083695C" w:rsidRPr="00B61B94">
        <w:rPr>
          <w:rFonts w:ascii="Arial" w:hAnsi="Arial" w:cs="Arial"/>
          <w:sz w:val="24"/>
          <w:szCs w:val="24"/>
          <w:lang w:val="sr-Cyrl-RS"/>
        </w:rPr>
        <w:t>Vidovdan”.</w:t>
      </w:r>
    </w:p>
    <w:p w14:paraId="1DFBD54F" w14:textId="270F1EF7" w:rsidR="0083695C" w:rsidRPr="00B61B94" w:rsidRDefault="0083695C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Može se primetiti da se O.Š. „Branko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Radičević“, O.Š. „Sveti Sava“ i </w:t>
      </w:r>
      <w:r w:rsidRPr="00B61B94">
        <w:rPr>
          <w:rFonts w:ascii="Arial" w:hAnsi="Arial" w:cs="Arial"/>
          <w:sz w:val="24"/>
          <w:szCs w:val="24"/>
          <w:lang w:val="sr-Latn-RS"/>
        </w:rPr>
        <w:t>ŠOSO. „</w:t>
      </w:r>
      <w:r w:rsidRPr="00B61B94">
        <w:rPr>
          <w:rFonts w:ascii="Arial" w:hAnsi="Arial" w:cs="Arial"/>
          <w:sz w:val="24"/>
          <w:szCs w:val="24"/>
          <w:lang w:val="sr-Cyrl-RS"/>
        </w:rPr>
        <w:t>Vidovdan” nalaze na istoj lokaciji, odnosno dele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istu zgradu, koriste zajedničko školsko dvorište, sportsku halu i terene, i imaju istiulaz/izlaz za učenike. Iz tog razloga se njihova gravitaciona područja posmatra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ju </w:t>
      </w:r>
      <w:r w:rsidRPr="00B61B94">
        <w:rPr>
          <w:rFonts w:ascii="Arial" w:hAnsi="Arial" w:cs="Arial"/>
          <w:sz w:val="24"/>
          <w:szCs w:val="24"/>
          <w:lang w:val="sr-Cyrl-RS"/>
        </w:rPr>
        <w:t>kao jedno.</w:t>
      </w:r>
    </w:p>
    <w:p w14:paraId="27EBA8DC" w14:textId="77777777" w:rsidR="0083695C" w:rsidRPr="00B61B94" w:rsidRDefault="0083695C" w:rsidP="0010161F">
      <w:pPr>
        <w:rPr>
          <w:rFonts w:ascii="Arial" w:hAnsi="Arial" w:cs="Arial"/>
          <w:sz w:val="24"/>
          <w:szCs w:val="24"/>
          <w:lang w:val="sr-Cyrl-RS"/>
        </w:rPr>
      </w:pPr>
    </w:p>
    <w:p w14:paraId="36AE65AE" w14:textId="3ECD6539" w:rsidR="0083695C" w:rsidRPr="00B61B94" w:rsidRDefault="0083695C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 xml:space="preserve">Gravitaciono područje predstavlja prostor u okruženju škole 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kroz koji deca prolaze kako bi došla </w:t>
      </w:r>
      <w:r w:rsidRPr="00B61B94">
        <w:rPr>
          <w:rFonts w:ascii="Arial" w:hAnsi="Arial" w:cs="Arial"/>
          <w:sz w:val="24"/>
          <w:szCs w:val="24"/>
          <w:lang w:val="sr-Cyrl-RS"/>
        </w:rPr>
        <w:t>školu, a definisano je na osnovu anketnog istraživanja roditelja (staratelja)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učenika osnovnih škola u Boru</w:t>
      </w:r>
      <w:r w:rsidR="00867CA8" w:rsidRPr="00B61B94">
        <w:rPr>
          <w:rFonts w:ascii="Arial" w:hAnsi="Arial" w:cs="Arial"/>
          <w:sz w:val="24"/>
          <w:szCs w:val="24"/>
          <w:lang w:val="sr-Latn-RS"/>
        </w:rPr>
        <w:t xml:space="preserve"> (slika 1.1)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. </w:t>
      </w:r>
      <w:r w:rsidRPr="00B61B94">
        <w:rPr>
          <w:rFonts w:ascii="Arial" w:hAnsi="Arial" w:cs="Arial"/>
          <w:sz w:val="24"/>
          <w:szCs w:val="24"/>
          <w:lang w:val="sr-Latn-RS"/>
        </w:rPr>
        <w:t>Anketnim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istraživanjem su određene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lokacije stanovanja učenika koje su korišćene za određivanje gravitacionog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područja škole. Na mapi grada obeležene su lokacije stanovanja učenika svih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škola. </w:t>
      </w:r>
      <w:r w:rsidRPr="00B61B94">
        <w:rPr>
          <w:rFonts w:ascii="Arial" w:hAnsi="Arial" w:cs="Arial"/>
          <w:sz w:val="24"/>
          <w:szCs w:val="24"/>
          <w:lang w:val="sr-Latn-RS"/>
        </w:rPr>
        <w:t>L</w:t>
      </w:r>
      <w:r w:rsidRPr="00B61B94">
        <w:rPr>
          <w:rFonts w:ascii="Arial" w:hAnsi="Arial" w:cs="Arial"/>
          <w:sz w:val="24"/>
          <w:szCs w:val="24"/>
          <w:lang w:val="sr-Cyrl-RS"/>
        </w:rPr>
        <w:t>okacije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su obeležene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za svaku školu zasebno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i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grupisane granicama</w:t>
      </w:r>
      <w:r w:rsidR="00E44045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gravitacionog područja, čime su dobijene gravitacione zone osnovnih škola u Boru.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Važno je napomenuti da su, prilikom određivanja gravitacionih područja osnovnih</w:t>
      </w:r>
      <w:r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škola, analizirane samo anket</w:t>
      </w:r>
      <w:r w:rsidRPr="00B61B94">
        <w:rPr>
          <w:rFonts w:ascii="Arial" w:hAnsi="Arial" w:cs="Arial"/>
          <w:sz w:val="24"/>
          <w:szCs w:val="24"/>
          <w:lang w:val="sr-Latn-RS"/>
        </w:rPr>
        <w:t>e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roditelja čija deca dolaze pešice u školu.</w:t>
      </w:r>
    </w:p>
    <w:p w14:paraId="68B11F36" w14:textId="6E073CD8" w:rsidR="00E44045" w:rsidRPr="00B61B94" w:rsidRDefault="00E44045" w:rsidP="0010161F">
      <w:pPr>
        <w:rPr>
          <w:rFonts w:ascii="Arial" w:hAnsi="Arial" w:cs="Arial"/>
          <w:sz w:val="24"/>
          <w:szCs w:val="24"/>
          <w:lang w:val="sr-Cyrl-RS"/>
        </w:rPr>
      </w:pPr>
    </w:p>
    <w:p w14:paraId="26B62FB1" w14:textId="740E79FA" w:rsidR="00E44045" w:rsidRPr="00B61B94" w:rsidRDefault="00E44045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drawing>
          <wp:inline distT="0" distB="0" distL="0" distR="0" wp14:anchorId="5E5C4253" wp14:editId="1AD838F9">
            <wp:extent cx="5943600" cy="2459990"/>
            <wp:effectExtent l="0" t="0" r="0" b="0"/>
            <wp:docPr id="1" name="Picture 1" descr="A picture containing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.1 Gravitaciono područje kar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99FB" w14:textId="77777777" w:rsidR="00301588" w:rsidRPr="00B61B94" w:rsidRDefault="00301588" w:rsidP="0010161F">
      <w:pPr>
        <w:rPr>
          <w:rFonts w:ascii="Arial" w:hAnsi="Arial" w:cs="Arial"/>
          <w:lang w:val="sr-Cyrl-RS"/>
        </w:rPr>
      </w:pPr>
    </w:p>
    <w:p w14:paraId="6A6A5DA2" w14:textId="60C2BA2F" w:rsidR="00E44045" w:rsidRPr="00B61B94" w:rsidRDefault="00E44045" w:rsidP="0010161F">
      <w:pPr>
        <w:rPr>
          <w:rFonts w:ascii="Arial" w:hAnsi="Arial" w:cs="Arial"/>
          <w:lang w:val="sr-Cyrl-RS"/>
        </w:rPr>
      </w:pPr>
      <w:r w:rsidRPr="00B61B94">
        <w:rPr>
          <w:rFonts w:ascii="Arial" w:hAnsi="Arial" w:cs="Arial"/>
          <w:lang w:val="sr-Cyrl-RS"/>
        </w:rPr>
        <w:t xml:space="preserve">Slika </w:t>
      </w:r>
      <w:r w:rsidRPr="00B61B94">
        <w:rPr>
          <w:rFonts w:ascii="Arial" w:hAnsi="Arial" w:cs="Arial"/>
          <w:lang w:val="sr-Latn-RS"/>
        </w:rPr>
        <w:t>1</w:t>
      </w:r>
      <w:r w:rsidRPr="00B61B94">
        <w:rPr>
          <w:rFonts w:ascii="Arial" w:hAnsi="Arial" w:cs="Arial"/>
          <w:lang w:val="sr-Cyrl-RS"/>
        </w:rPr>
        <w:t>.</w:t>
      </w:r>
      <w:r w:rsidRPr="00B61B94">
        <w:rPr>
          <w:rFonts w:ascii="Arial" w:hAnsi="Arial" w:cs="Arial"/>
          <w:lang w:val="sr-Latn-RS"/>
        </w:rPr>
        <w:t>1</w:t>
      </w:r>
      <w:r w:rsidRPr="00B61B94">
        <w:rPr>
          <w:rFonts w:ascii="Arial" w:hAnsi="Arial" w:cs="Arial"/>
          <w:lang w:val="sr-Cyrl-RS"/>
        </w:rPr>
        <w:t xml:space="preserve"> Gravitaciono područje osnovnih škola u Boru</w:t>
      </w:r>
    </w:p>
    <w:p w14:paraId="4AB3E0D3" w14:textId="6CB90427" w:rsidR="0083695C" w:rsidRPr="00B61B94" w:rsidRDefault="0083695C" w:rsidP="0010161F">
      <w:pPr>
        <w:rPr>
          <w:rFonts w:ascii="Arial" w:hAnsi="Arial" w:cs="Arial"/>
          <w:sz w:val="24"/>
          <w:szCs w:val="24"/>
          <w:lang w:val="sr-Latn-RS"/>
        </w:rPr>
      </w:pPr>
    </w:p>
    <w:p w14:paraId="10E1416F" w14:textId="77777777" w:rsidR="00301588" w:rsidRPr="00B61B94" w:rsidRDefault="00301588" w:rsidP="0010161F">
      <w:pPr>
        <w:rPr>
          <w:rFonts w:ascii="Arial" w:hAnsi="Arial" w:cs="Arial"/>
          <w:sz w:val="24"/>
          <w:szCs w:val="24"/>
          <w:lang w:val="sr-Latn-RS"/>
        </w:rPr>
      </w:pPr>
    </w:p>
    <w:p w14:paraId="79865A18" w14:textId="552C10FC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Na pitanje u anketi pod rednim brojem 4 od roditelja je zahtevano da navedu opasne lokacije (ukoliko postoje) na putu dece od kuće do škole</w:t>
      </w:r>
      <w:r w:rsidR="00594308" w:rsidRPr="00B61B94">
        <w:rPr>
          <w:rFonts w:ascii="Arial" w:hAnsi="Arial" w:cs="Arial"/>
          <w:sz w:val="24"/>
          <w:szCs w:val="24"/>
          <w:lang w:val="sr-Latn-RS"/>
        </w:rPr>
        <w:t xml:space="preserve"> (slika 1.2)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. Određeni broj roditelja je ukazao na pojedine opasne lokacije za koje je kasnije ustanovljeno da postoje rizici po pitanju saobraćajne bezbednosti dece. Kriterijum za selekciju i utvrđivanje subjektivno opasnih lokacija u gravitacionom području škole je bio da su dva ili više anketirana roditelja prepoznali mesto kao lokaciju povećanog rizika. Naime, kako se na osnovu </w:t>
      </w:r>
      <w:r w:rsidRPr="00B61B94">
        <w:rPr>
          <w:rFonts w:ascii="Arial" w:hAnsi="Arial" w:cs="Arial"/>
          <w:sz w:val="24"/>
          <w:szCs w:val="24"/>
          <w:lang w:val="sr-Cyrl-RS"/>
        </w:rPr>
        <w:lastRenderedPageBreak/>
        <w:t>izvršenih analiza stavova anketiranih roditelja pojavio veći broj subjektivno opasnih lokacija u gravitacionom području škole, bilo je neophodno izvršiti selekciju subjektivno opasnih mesta. Za lokacije koje su se pojavile kao subjektivno opasne ne mora da znači da su i realno opasne, pa ih je bilo potrebno obići i tom prilikom utvrditi eventualne nedost</w:t>
      </w:r>
      <w:r w:rsidR="0083695C" w:rsidRPr="00B61B94">
        <w:rPr>
          <w:rFonts w:ascii="Arial" w:hAnsi="Arial" w:cs="Arial"/>
          <w:sz w:val="24"/>
          <w:szCs w:val="24"/>
          <w:lang w:val="sr-Latn-RS"/>
        </w:rPr>
        <w:t>at</w:t>
      </w:r>
      <w:r w:rsidRPr="00B61B94">
        <w:rPr>
          <w:rFonts w:ascii="Arial" w:hAnsi="Arial" w:cs="Arial"/>
          <w:sz w:val="24"/>
          <w:szCs w:val="24"/>
          <w:lang w:val="sr-Cyrl-RS"/>
        </w:rPr>
        <w:t>ke i opasnosti na navedenoj lokaciji. Važno je napomenuti da su pojedine lokacije pet i više roditelja prepoznali kao opasne u pogledu bezbednosti njihove dece u saobraćaju. Pri obilasku istih utvrđeni su pojedini nedostaci (saobraćajna signalizacija, projektovanje i drugo) i nepoštovanje propisa (različitih učesnika u saobraćaju), što čini ove lokacije opasnim prvenstveno za decu kao pešake. Na lokacijama povećanog subjektivnog rizika vrši se posmatranje ponašanja pešaka, vozača motornih vozila i drugih učesnika u saobraćaju.</w:t>
      </w:r>
    </w:p>
    <w:p w14:paraId="3519A8B9" w14:textId="77777777" w:rsidR="0083695C" w:rsidRPr="00B61B94" w:rsidRDefault="0083695C" w:rsidP="0010161F">
      <w:pPr>
        <w:rPr>
          <w:rFonts w:ascii="Arial" w:hAnsi="Arial" w:cs="Arial"/>
          <w:sz w:val="24"/>
          <w:szCs w:val="24"/>
          <w:lang w:val="sr-Cyrl-RS"/>
        </w:rPr>
      </w:pPr>
    </w:p>
    <w:p w14:paraId="750872FB" w14:textId="1B5C5D11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Na osnovu postavljenih kriterijuma identifikovano je 17 subjektivno opasnih lokacija na području gravitacionih zona osnovnih škola.</w:t>
      </w:r>
    </w:p>
    <w:p w14:paraId="6D2FFCBE" w14:textId="77777777" w:rsidR="00B61B94" w:rsidRDefault="00B61B94" w:rsidP="00301588">
      <w:pPr>
        <w:spacing w:after="160" w:line="259" w:lineRule="auto"/>
        <w:rPr>
          <w:rFonts w:ascii="Arial" w:hAnsi="Arial" w:cs="Arial"/>
          <w:sz w:val="24"/>
          <w:szCs w:val="24"/>
          <w:lang w:val="sr-Cyrl-RS"/>
        </w:rPr>
      </w:pPr>
    </w:p>
    <w:p w14:paraId="602FF64D" w14:textId="1A7748C9" w:rsidR="002D7531" w:rsidRPr="00B61B94" w:rsidRDefault="00BA4A6E" w:rsidP="00301588">
      <w:pPr>
        <w:spacing w:after="160" w:line="259" w:lineRule="auto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b/>
          <w:bCs/>
          <w:sz w:val="28"/>
          <w:szCs w:val="28"/>
          <w:lang w:val="sr-Latn-RS"/>
        </w:rPr>
        <w:t xml:space="preserve">1.1 </w:t>
      </w:r>
      <w:r w:rsidR="002D7531" w:rsidRPr="00B61B94">
        <w:rPr>
          <w:rFonts w:ascii="Arial" w:hAnsi="Arial" w:cs="Arial"/>
          <w:b/>
          <w:bCs/>
          <w:sz w:val="28"/>
          <w:szCs w:val="28"/>
          <w:lang w:val="sr-Cyrl-RS"/>
        </w:rPr>
        <w:t>Subjektivno opasne lokacije:</w:t>
      </w:r>
    </w:p>
    <w:p w14:paraId="47B38241" w14:textId="77777777" w:rsidR="00AB1D46" w:rsidRPr="00B61B94" w:rsidRDefault="00AB1D46" w:rsidP="0010161F">
      <w:pPr>
        <w:rPr>
          <w:rFonts w:ascii="Arial" w:hAnsi="Arial" w:cs="Arial"/>
          <w:b/>
          <w:bCs/>
          <w:sz w:val="24"/>
          <w:szCs w:val="24"/>
          <w:lang w:val="sr-Cyrl-RS"/>
        </w:rPr>
      </w:pPr>
    </w:p>
    <w:p w14:paraId="7ADE50AD" w14:textId="6BBF5595" w:rsidR="002D7531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Kružna raskrsnica (ulice 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„Nade Dimić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„Nikole Kopernika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„Timočke divizije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) koja se nalazi na samom ulazu u grad</w:t>
      </w:r>
      <w:r w:rsidR="00BA4A6E" w:rsidRPr="00B61B94">
        <w:rPr>
          <w:rFonts w:ascii="Arial" w:hAnsi="Arial" w:cs="Arial"/>
          <w:sz w:val="24"/>
          <w:szCs w:val="24"/>
          <w:lang w:val="sr-Latn-RS"/>
        </w:rPr>
        <w:t>;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predstavlja jednu od najfrekventnijih raskrsnica u gradu. Najveći problem ove raskrsnice u pogledu bezbednosti dece</w:t>
      </w:r>
      <w:r w:rsidR="00AB1D46" w:rsidRPr="00B61B94">
        <w:rPr>
          <w:rFonts w:ascii="Arial" w:hAnsi="Arial" w:cs="Arial"/>
          <w:sz w:val="24"/>
          <w:szCs w:val="24"/>
        </w:rPr>
        <w:t>,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predstavlja nebezbedan prelazak ulice na pešačkim prelazima svih ulica koje se ukrštaju u ovoj raskrsnici, kao i veliki intenzitet saobraćaja.</w:t>
      </w:r>
    </w:p>
    <w:p w14:paraId="0D3BB4F5" w14:textId="77777777" w:rsidR="00E876B3" w:rsidRPr="00B61B94" w:rsidRDefault="00E876B3" w:rsidP="0010161F">
      <w:pPr>
        <w:pStyle w:val="ListParagraph"/>
        <w:ind w:left="720" w:firstLineChars="0" w:firstLine="0"/>
        <w:rPr>
          <w:rFonts w:ascii="Arial" w:hAnsi="Arial" w:cs="Arial"/>
          <w:sz w:val="24"/>
          <w:szCs w:val="24"/>
          <w:lang w:val="sr-Cyrl-RS"/>
        </w:rPr>
      </w:pPr>
    </w:p>
    <w:p w14:paraId="2B856ABF" w14:textId="77777777" w:rsidR="00E876B3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Velika raskrsnica, gde se ukrštaju ulice ulice „Kralja Petra I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„Zelen</w:t>
      </w:r>
      <w:r w:rsidR="00AB1D46" w:rsidRPr="00B61B94">
        <w:rPr>
          <w:rFonts w:ascii="Arial" w:hAnsi="Arial" w:cs="Arial"/>
          <w:sz w:val="24"/>
          <w:szCs w:val="24"/>
        </w:rPr>
        <w:t>i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„9. brigade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Ova raskrsnica se nalazi na jednoj od glavnih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trajektorija kretanja dece u školu.</w:t>
      </w:r>
    </w:p>
    <w:p w14:paraId="385CF47C" w14:textId="77777777" w:rsidR="00E876B3" w:rsidRPr="00B61B94" w:rsidRDefault="00E876B3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43705CBE" w14:textId="77777777" w:rsidR="00E876B3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Raskrsnica Bezimene ulice i ulice „Kralja Petra I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Roditelji čija deca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prelaze kolovoz na ovoj raskrsnici smatraju da je lokacija opasna zbog loše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obeleženosti raskrsnice, dotrajalih oznaka na kolovozu i vozača koji ne žele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da propuste pešaka na pešačkom prelazu, što je uočeno prilikom obilaska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raskrsnice.</w:t>
      </w:r>
    </w:p>
    <w:p w14:paraId="48A2CDFF" w14:textId="77777777" w:rsidR="00E876B3" w:rsidRPr="00B61B94" w:rsidRDefault="00E876B3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70AC3041" w14:textId="1EDBE2A6" w:rsidR="00E876B3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Nedostaju pešački prelazi na celoj ulici „Doktora Milovanovića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Na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označenoj lokaciji u ulici „Doktora Milovanovića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veliki broj dece prelazi preko ove ulice</w:t>
      </w:r>
      <w:r w:rsidR="00BA4A6E" w:rsidRPr="00B61B94">
        <w:rPr>
          <w:rFonts w:ascii="Arial" w:hAnsi="Arial" w:cs="Arial"/>
          <w:sz w:val="24"/>
          <w:szCs w:val="24"/>
          <w:lang w:val="sr-Cyrl-RS"/>
        </w:rPr>
        <w:t xml:space="preserve"> na putu do škole</w:t>
      </w:r>
      <w:r w:rsidR="00BA4A6E" w:rsidRPr="00B61B94">
        <w:rPr>
          <w:rFonts w:ascii="Arial" w:hAnsi="Arial" w:cs="Arial"/>
          <w:sz w:val="24"/>
          <w:szCs w:val="24"/>
          <w:lang w:val="sr-Latn-RS"/>
        </w:rPr>
        <w:t>. Š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irina kolovoza </w:t>
      </w:r>
      <w:r w:rsidR="00BA4A6E" w:rsidRPr="00B61B94">
        <w:rPr>
          <w:rFonts w:ascii="Arial" w:hAnsi="Arial" w:cs="Arial"/>
          <w:sz w:val="24"/>
          <w:szCs w:val="24"/>
          <w:lang w:val="sr-Latn-RS"/>
        </w:rPr>
        <w:t xml:space="preserve">je </w:t>
      </w:r>
      <w:r w:rsidRPr="00B61B94">
        <w:rPr>
          <w:rFonts w:ascii="Arial" w:hAnsi="Arial" w:cs="Arial"/>
          <w:sz w:val="24"/>
          <w:szCs w:val="24"/>
          <w:lang w:val="sr-Cyrl-RS"/>
        </w:rPr>
        <w:t>oko 10 [m], te je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zbog toga roditelji smatraju opasnom.</w:t>
      </w:r>
    </w:p>
    <w:p w14:paraId="18C42427" w14:textId="77777777" w:rsidR="00E876B3" w:rsidRPr="00B61B94" w:rsidRDefault="00E876B3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5E8737B7" w14:textId="432D15D3" w:rsidR="00E876B3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Raskrsnica ulica „3. 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„Dr Milovanovića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Ova raskrsnica se nalazi u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zoni O.Š. „Dušan Radović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, pa je </w:t>
      </w:r>
      <w:r w:rsidR="00E876B3" w:rsidRPr="00B61B94">
        <w:rPr>
          <w:rFonts w:ascii="Arial" w:hAnsi="Arial" w:cs="Arial"/>
          <w:sz w:val="24"/>
          <w:szCs w:val="24"/>
        </w:rPr>
        <w:t xml:space="preserve">u okviru nje i </w:t>
      </w:r>
      <w:r w:rsidRPr="00B61B94">
        <w:rPr>
          <w:rFonts w:ascii="Arial" w:hAnsi="Arial" w:cs="Arial"/>
          <w:sz w:val="24"/>
          <w:szCs w:val="24"/>
          <w:lang w:val="sr-Cyrl-RS"/>
        </w:rPr>
        <w:t>analizirana</w:t>
      </w:r>
      <w:r w:rsidR="00E876B3" w:rsidRPr="00B61B94">
        <w:rPr>
          <w:rFonts w:ascii="Arial" w:hAnsi="Arial" w:cs="Arial"/>
          <w:sz w:val="24"/>
          <w:szCs w:val="24"/>
        </w:rPr>
        <w:t>.</w:t>
      </w:r>
    </w:p>
    <w:p w14:paraId="43ADA316" w14:textId="77777777" w:rsidR="00E876B3" w:rsidRPr="00B61B94" w:rsidRDefault="00E876B3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213EC0B4" w14:textId="77777777" w:rsidR="00F77191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Kako u ulici „Omladinskih brigada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nema trotoara, pešaci se kreću na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kolovozu zajedno sa vozilima. Iz ovog razloga u opasnosti su prvenstveno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deca pešaci. Prilikom obilaska lokacije uočeno je da je bezbednost </w:t>
      </w:r>
      <w:r w:rsidR="00E876B3" w:rsidRPr="00B61B94">
        <w:rPr>
          <w:rFonts w:ascii="Arial" w:hAnsi="Arial" w:cs="Arial"/>
          <w:sz w:val="24"/>
          <w:szCs w:val="24"/>
        </w:rPr>
        <w:t xml:space="preserve">kako </w:t>
      </w:r>
      <w:r w:rsidRPr="00B61B94">
        <w:rPr>
          <w:rFonts w:ascii="Arial" w:hAnsi="Arial" w:cs="Arial"/>
          <w:sz w:val="24"/>
          <w:szCs w:val="24"/>
          <w:lang w:val="sr-Cyrl-RS"/>
        </w:rPr>
        <w:t>pešaka</w:t>
      </w:r>
      <w:r w:rsidR="00E876B3" w:rsidRPr="00B61B94">
        <w:rPr>
          <w:rFonts w:ascii="Arial" w:hAnsi="Arial" w:cs="Arial"/>
          <w:sz w:val="24"/>
          <w:szCs w:val="24"/>
        </w:rPr>
        <w:t xml:space="preserve"> tako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vozača dodatno ugrožena parkiranim vozilima na kolovozu. Bezbednost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dece posebno je ugrožena u večernjim časovima zbog neodgovarajućeg uličnog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osvetljenja, </w:t>
      </w:r>
      <w:r w:rsidRPr="00B61B94">
        <w:rPr>
          <w:rFonts w:ascii="Arial" w:hAnsi="Arial" w:cs="Arial"/>
          <w:sz w:val="24"/>
          <w:szCs w:val="24"/>
          <w:lang w:val="sr-Cyrl-RS"/>
        </w:rPr>
        <w:lastRenderedPageBreak/>
        <w:t>primedba je više roditelja čija se deca kreću pomenutom ulicom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do škole i nazad. Na isti problem</w:t>
      </w:r>
      <w:r w:rsidR="00E876B3"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roditelji su ukazali i u susednim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ulicama „Tome Milovanovića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„Njegoševa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„Pere Radovanovića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ali u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nedovoljnom broju da bi se lokacije obeležile kao subjektivno opasne.</w:t>
      </w:r>
    </w:p>
    <w:p w14:paraId="7F737328" w14:textId="77777777" w:rsidR="00F77191" w:rsidRPr="00B61B94" w:rsidRDefault="00F77191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517F15E7" w14:textId="7C89078A" w:rsidR="00E876B3" w:rsidRPr="00B61B94" w:rsidRDefault="00E876B3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Raskrsnica ulica „3. Oktobar“ i „Generala Pavla Ilića“. Na raskrsnici ulica,</w:t>
      </w:r>
      <w:r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iako se saobraćaj reguliše svetlosnom signalizacijom, bezbednost učenika je</w:t>
      </w:r>
      <w:r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ugrožena zbog brojnih konfliktnih tačaka vozača sa pešacima. Zbog spajanja</w:t>
      </w:r>
      <w:r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saobraćajnih tokova iz pomenutih ulica na raskrsnici u jutarnjim i popodnevni</w:t>
      </w:r>
      <w:r w:rsidRPr="00B61B94">
        <w:rPr>
          <w:rFonts w:ascii="Arial" w:hAnsi="Arial" w:cs="Arial"/>
          <w:sz w:val="24"/>
          <w:szCs w:val="24"/>
        </w:rPr>
        <w:t xml:space="preserve">m </w:t>
      </w:r>
      <w:r w:rsidRPr="00B61B94">
        <w:rPr>
          <w:rFonts w:ascii="Arial" w:hAnsi="Arial" w:cs="Arial"/>
          <w:sz w:val="24"/>
          <w:szCs w:val="24"/>
          <w:lang w:val="sr-Cyrl-RS"/>
        </w:rPr>
        <w:t>vršnim časovima dolazi do zagušenja</w:t>
      </w:r>
      <w:r w:rsidR="006F6EA4" w:rsidRPr="00B61B94">
        <w:rPr>
          <w:rFonts w:ascii="Arial" w:hAnsi="Arial" w:cs="Arial"/>
          <w:sz w:val="24"/>
          <w:szCs w:val="24"/>
          <w:lang w:val="sr-Latn-RS"/>
        </w:rPr>
        <w:t>,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što predstavlja prepreku za neometano</w:t>
      </w:r>
      <w:r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funkcionisanje saobraćaja. </w:t>
      </w:r>
      <w:r w:rsidR="006F6EA4" w:rsidRPr="00B61B94">
        <w:rPr>
          <w:rFonts w:ascii="Arial" w:hAnsi="Arial" w:cs="Arial"/>
          <w:sz w:val="24"/>
          <w:szCs w:val="24"/>
          <w:lang w:val="sr-Latn-RS"/>
        </w:rPr>
        <w:t>P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roblem predstavlja </w:t>
      </w:r>
      <w:r w:rsidR="006F6EA4" w:rsidRPr="00B61B94">
        <w:rPr>
          <w:rFonts w:ascii="Arial" w:hAnsi="Arial" w:cs="Arial"/>
          <w:sz w:val="24"/>
          <w:szCs w:val="24"/>
          <w:lang w:val="sr-Latn-RS"/>
        </w:rPr>
        <w:t xml:space="preserve">i to </w:t>
      </w:r>
      <w:r w:rsidRPr="00B61B94">
        <w:rPr>
          <w:rFonts w:ascii="Arial" w:hAnsi="Arial" w:cs="Arial"/>
          <w:sz w:val="24"/>
          <w:szCs w:val="24"/>
          <w:lang w:val="sr-Cyrl-RS"/>
        </w:rPr>
        <w:t>što deca na toj</w:t>
      </w:r>
      <w:r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raskrsnici nemaju naviku da prelaze ulicu na pešačkom prelazu, pa su česta</w:t>
      </w:r>
      <w:r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prelaženja va</w:t>
      </w:r>
      <w:r w:rsidR="00F77191" w:rsidRPr="00B61B94">
        <w:rPr>
          <w:rFonts w:ascii="Arial" w:hAnsi="Arial" w:cs="Arial"/>
          <w:sz w:val="24"/>
          <w:szCs w:val="24"/>
        </w:rPr>
        <w:t>n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pešačkog prelaza duž ulice „Generala Pavla Ilića“</w:t>
      </w:r>
      <w:r w:rsidR="00F77191" w:rsidRPr="00B61B94">
        <w:rPr>
          <w:rFonts w:ascii="Arial" w:hAnsi="Arial" w:cs="Arial"/>
          <w:sz w:val="24"/>
          <w:szCs w:val="24"/>
        </w:rPr>
        <w:t>.</w:t>
      </w:r>
    </w:p>
    <w:p w14:paraId="7836B80A" w14:textId="77777777" w:rsidR="00F77191" w:rsidRPr="00B61B94" w:rsidRDefault="00F77191" w:rsidP="0010161F">
      <w:pPr>
        <w:rPr>
          <w:rFonts w:ascii="Arial" w:hAnsi="Arial" w:cs="Arial"/>
          <w:sz w:val="24"/>
          <w:szCs w:val="24"/>
          <w:lang w:val="sr-Cyrl-RS"/>
        </w:rPr>
      </w:pPr>
    </w:p>
    <w:p w14:paraId="500B6B81" w14:textId="77777777" w:rsidR="00F77191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Prelazak pešaka van obeleženih pešačkih prelaza i nepropisno parkirana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vozila u ulici „3. 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Iako postoji zabrana parkiranja u ulici „3.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mnoga vozila su parkirana na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trotoaru duž cele ulice, te su deca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primorana da se kreću ivicom kolovoza pri obil</w:t>
      </w:r>
      <w:r w:rsidR="00F77191" w:rsidRPr="00B61B94">
        <w:rPr>
          <w:rFonts w:ascii="Arial" w:hAnsi="Arial" w:cs="Arial"/>
          <w:sz w:val="24"/>
          <w:szCs w:val="24"/>
        </w:rPr>
        <w:t>a</w:t>
      </w:r>
      <w:r w:rsidRPr="00B61B94">
        <w:rPr>
          <w:rFonts w:ascii="Arial" w:hAnsi="Arial" w:cs="Arial"/>
          <w:sz w:val="24"/>
          <w:szCs w:val="24"/>
          <w:lang w:val="sr-Cyrl-RS"/>
        </w:rPr>
        <w:t>sku parkiranih vozila.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Glavni razlog je nedostatak potrebnog broja parking mesta u ovom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naselju, pa su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stanari okolnih stambenih zgrada primorani da svoja vozila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parkiraju na trotoaru. Ovaj problem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je najizraženiji na pravcu između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raskrsnice ulica „3. 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„Generala Pavla Ilića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raskrsnice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ulica</w:t>
      </w:r>
      <w:r w:rsidR="00B847AB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„3. 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„Đ. A. Kuna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takođe i u ulici "1. Maja", "7. juli" itd.</w:t>
      </w:r>
    </w:p>
    <w:p w14:paraId="61281EA2" w14:textId="77777777" w:rsidR="00F77191" w:rsidRPr="00B61B94" w:rsidRDefault="00F77191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055F7B06" w14:textId="533BAD5D" w:rsidR="002D7531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Kružna raskrsnica („Moše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„Generala Pavla Ilića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„Bezimena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) je v</w:t>
      </w:r>
      <w:r w:rsidR="00F77191" w:rsidRPr="00B61B94">
        <w:rPr>
          <w:rFonts w:ascii="Arial" w:hAnsi="Arial" w:cs="Arial"/>
          <w:sz w:val="24"/>
          <w:szCs w:val="24"/>
        </w:rPr>
        <w:t xml:space="preserve">eoma </w:t>
      </w:r>
      <w:r w:rsidRPr="00B61B94">
        <w:rPr>
          <w:rFonts w:ascii="Arial" w:hAnsi="Arial" w:cs="Arial"/>
          <w:sz w:val="24"/>
          <w:szCs w:val="24"/>
          <w:lang w:val="sr-Cyrl-RS"/>
        </w:rPr>
        <w:t>frekventna raskrsnica</w:t>
      </w:r>
      <w:r w:rsidR="00F77191"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jer spaja glavu ulicu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grada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glavnu gradsku magistralu 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Ovo su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ulice sa četiri saobraćajne trake (dve po smeru)</w:t>
      </w:r>
      <w:r w:rsidR="00F77191" w:rsidRPr="00B61B94">
        <w:rPr>
          <w:rFonts w:ascii="Arial" w:hAnsi="Arial" w:cs="Arial"/>
          <w:sz w:val="24"/>
          <w:szCs w:val="24"/>
        </w:rPr>
        <w:t>;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na njima se pored motornog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saobraćaja odvija gradski prevoz i teretni transport, tako da je struktura</w:t>
      </w:r>
      <w:r w:rsidR="00F77191"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toka heterogena. Prvi problem predstavlja loša preglednost na kružnoj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raskrsnici kao posledica lošeg projektovanja</w:t>
      </w:r>
      <w:r w:rsidR="00F77191" w:rsidRPr="00B61B94">
        <w:rPr>
          <w:rFonts w:ascii="Arial" w:hAnsi="Arial" w:cs="Arial"/>
          <w:sz w:val="24"/>
          <w:szCs w:val="24"/>
        </w:rPr>
        <w:t>,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ali i nagiba terena jer se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raskrnica nalazi na kosini. Preglednost </w:t>
      </w:r>
      <w:r w:rsidR="00F77191" w:rsidRPr="00B61B94">
        <w:rPr>
          <w:rFonts w:ascii="Arial" w:hAnsi="Arial" w:cs="Arial"/>
          <w:sz w:val="24"/>
          <w:szCs w:val="24"/>
        </w:rPr>
        <w:t>na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raskrsnici znatno smanjuje i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spomenik na sredini kružne raskrsnice uzdignut na brežuljku. Drugi problem</w:t>
      </w:r>
      <w:r w:rsidR="00F77191"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predstavlja autobusko stajalište u ulici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koje se nalazi u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samoj zoni kružnog toka. </w:t>
      </w:r>
      <w:r w:rsidR="00AA2517" w:rsidRPr="00B61B94">
        <w:rPr>
          <w:rFonts w:ascii="Arial" w:hAnsi="Arial" w:cs="Arial"/>
          <w:sz w:val="24"/>
          <w:szCs w:val="24"/>
          <w:lang w:val="sr-Latn-RS"/>
        </w:rPr>
        <w:t>S obzirom na to da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ovo autobusko stajalište koriste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učenici O.Š „Dušan Radović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koji dolaze iz udaljenih delova grada, problem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je utoliko veći. Treći, najveći problem ove raskrsnice u pogledu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bezbednosti učenika O.Š. „Dušan Radović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predstavlja nebezbedan prelazak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ulice na pešačkom prelazu (pešački prelaz koji se nalazi na četir</w:t>
      </w:r>
      <w:r w:rsidR="00F77191" w:rsidRPr="00B61B94">
        <w:rPr>
          <w:rFonts w:ascii="Arial" w:hAnsi="Arial" w:cs="Arial"/>
          <w:sz w:val="24"/>
          <w:szCs w:val="24"/>
        </w:rPr>
        <w:t>e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saobraćajn</w:t>
      </w:r>
      <w:r w:rsidR="00F77191" w:rsidRPr="00B61B94">
        <w:rPr>
          <w:rFonts w:ascii="Arial" w:hAnsi="Arial" w:cs="Arial"/>
          <w:sz w:val="24"/>
          <w:szCs w:val="24"/>
        </w:rPr>
        <w:t>e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trak</w:t>
      </w:r>
      <w:r w:rsidR="00F77191" w:rsidRPr="00B61B94">
        <w:rPr>
          <w:rFonts w:ascii="Arial" w:hAnsi="Arial" w:cs="Arial"/>
          <w:sz w:val="24"/>
          <w:szCs w:val="24"/>
        </w:rPr>
        <w:t>e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 ulici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 kojoj postoji značajan protok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vozila). Ovaj pešački prelaz se nalazi na jednom od glavnih koridora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kretanja dece u školu. Koriste ga učenici koji u školu dolaze javnim gradskim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prevozom i učenici koji žive u donjim delovima grada.</w:t>
      </w:r>
    </w:p>
    <w:p w14:paraId="08CBF866" w14:textId="77777777" w:rsidR="000510BC" w:rsidRPr="00B61B94" w:rsidRDefault="000510BC" w:rsidP="0010161F">
      <w:pPr>
        <w:pStyle w:val="ListParagraph"/>
        <w:ind w:left="720" w:firstLineChars="0" w:firstLine="0"/>
        <w:rPr>
          <w:rFonts w:ascii="Arial" w:hAnsi="Arial" w:cs="Arial"/>
          <w:sz w:val="24"/>
          <w:szCs w:val="24"/>
          <w:lang w:val="sr-Cyrl-RS"/>
        </w:rPr>
      </w:pPr>
    </w:p>
    <w:p w14:paraId="6743E2A2" w14:textId="3F47F59C" w:rsidR="002D7531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Raskrsnica ulica „Nikole Pašića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„7. juli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regulisana svetlosnom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signalizacijom. </w:t>
      </w:r>
      <w:r w:rsidR="00AA2517" w:rsidRPr="00B61B94">
        <w:rPr>
          <w:rFonts w:ascii="Arial" w:hAnsi="Arial" w:cs="Arial"/>
          <w:sz w:val="24"/>
          <w:szCs w:val="24"/>
          <w:lang w:val="sr-Latn-RS"/>
        </w:rPr>
        <w:t>V</w:t>
      </w:r>
      <w:r w:rsidRPr="00B61B94">
        <w:rPr>
          <w:rFonts w:ascii="Arial" w:hAnsi="Arial" w:cs="Arial"/>
          <w:sz w:val="24"/>
          <w:szCs w:val="24"/>
          <w:lang w:val="sr-Cyrl-RS"/>
        </w:rPr>
        <w:t>eliki broj dece prelazi ulicu „Nikole Pašića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na ovoj lokaciji</w:t>
      </w:r>
      <w:r w:rsidR="00AA2517" w:rsidRPr="00B61B94">
        <w:rPr>
          <w:rFonts w:ascii="Arial" w:hAnsi="Arial" w:cs="Arial"/>
          <w:sz w:val="24"/>
          <w:szCs w:val="24"/>
          <w:lang w:val="sr-Latn-RS"/>
        </w:rPr>
        <w:t>. R</w:t>
      </w:r>
      <w:r w:rsidRPr="00B61B94">
        <w:rPr>
          <w:rFonts w:ascii="Arial" w:hAnsi="Arial" w:cs="Arial"/>
          <w:sz w:val="24"/>
          <w:szCs w:val="24"/>
          <w:lang w:val="sr-Cyrl-RS"/>
        </w:rPr>
        <w:t>oditelji su zamerili veliki intenzitet saobraćaja kao i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kratko trajanje zelenog signala na semaforu za pešake u ovoj ulici. Nakon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obilaska utvrđeno je da zeleno svetlo za pešake traje 10 sekundi.</w:t>
      </w:r>
    </w:p>
    <w:p w14:paraId="759928CC" w14:textId="77777777" w:rsidR="000510BC" w:rsidRPr="00B61B94" w:rsidRDefault="000510BC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58066EBC" w14:textId="758721EF" w:rsidR="002D7531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Raskrsnica ulica „Nikole Pašića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„1. Maj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Najveći problem ove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raskrsnice</w:t>
      </w:r>
      <w:r w:rsidR="000510BC"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 pogledu bezbednosti učenika O.Š. „Branko Radičević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O.Š.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„Sveti Sava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="00CC13FF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predstavlja nebezbedan prelazak ulice na pešačkom prelazu u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ulici „Nikole Pašića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kao i veliki intenzitet saobraćaja.</w:t>
      </w:r>
    </w:p>
    <w:p w14:paraId="5D735C1C" w14:textId="77777777" w:rsidR="000510BC" w:rsidRPr="00B61B94" w:rsidRDefault="000510BC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1F5C33F6" w14:textId="3BACC236" w:rsidR="000510BC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Trokraka raskrsnica ulica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„1. Maj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. 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>Glavni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problem ove</w:t>
      </w:r>
      <w:r w:rsidR="000510BC"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raskrsnice 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 xml:space="preserve">kada je u pitanju </w:t>
      </w:r>
      <w:r w:rsidRPr="00B61B94">
        <w:rPr>
          <w:rFonts w:ascii="Arial" w:hAnsi="Arial" w:cs="Arial"/>
          <w:sz w:val="24"/>
          <w:szCs w:val="24"/>
          <w:lang w:val="sr-Cyrl-RS"/>
        </w:rPr>
        <w:t>bezbednost dece predstavlja nebezbedan prelazak</w:t>
      </w:r>
      <w:r w:rsidR="000510BC" w:rsidRPr="00B61B94">
        <w:rPr>
          <w:rFonts w:ascii="Arial" w:hAnsi="Arial" w:cs="Arial"/>
          <w:sz w:val="24"/>
          <w:szCs w:val="24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ulice na pešačkom prelazu u ulici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kao i veliki intenzitet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saobraćaja.</w:t>
      </w:r>
    </w:p>
    <w:p w14:paraId="2F421479" w14:textId="77777777" w:rsidR="000510BC" w:rsidRPr="00B61B94" w:rsidRDefault="000510BC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435B8E8C" w14:textId="77777777" w:rsidR="000510BC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Trokraka raskrsnica ulica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„Pionirska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Najveći problem ove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raskrsnice, u pogledu bezbednosti dece predstavlja nebezbedan prelazak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ulice na pešačkom prelazu u ulici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kao i veliki intenzitet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saobraćaja.</w:t>
      </w:r>
    </w:p>
    <w:p w14:paraId="2A785FD6" w14:textId="77777777" w:rsidR="000510BC" w:rsidRPr="00B61B94" w:rsidRDefault="000510BC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0EE2CE95" w14:textId="7D0F20CB" w:rsidR="000510BC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Raskrsnica ulica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„Boška Buhe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regulisana svetlosnom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signalizacijom. Problem je veliki intenzitet saobraćaja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 xml:space="preserve"> kao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="000510BC" w:rsidRPr="00B61B94">
        <w:rPr>
          <w:rFonts w:ascii="Arial" w:hAnsi="Arial" w:cs="Arial"/>
          <w:sz w:val="24"/>
          <w:szCs w:val="24"/>
          <w:lang w:val="sr-Cyrl-RS"/>
        </w:rPr>
        <w:t xml:space="preserve">trotoar 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>u veoma</w:t>
      </w:r>
      <w:r w:rsidR="000510BC" w:rsidRPr="00B61B94">
        <w:rPr>
          <w:rFonts w:ascii="Arial" w:hAnsi="Arial" w:cs="Arial"/>
          <w:sz w:val="24"/>
          <w:szCs w:val="24"/>
          <w:lang w:val="sr-Cyrl-RS"/>
        </w:rPr>
        <w:t xml:space="preserve"> lošem stanju 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i ne</w:t>
      </w:r>
      <w:r w:rsidR="000510BC" w:rsidRPr="00B61B94">
        <w:rPr>
          <w:rFonts w:ascii="Arial" w:hAnsi="Arial" w:cs="Arial"/>
          <w:sz w:val="24"/>
          <w:szCs w:val="24"/>
          <w:lang w:val="sr-Cyrl-RS"/>
        </w:rPr>
        <w:t>dovoljn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>e</w:t>
      </w:r>
      <w:r w:rsidR="000510BC" w:rsidRPr="00B61B94">
        <w:rPr>
          <w:rFonts w:ascii="Arial" w:hAnsi="Arial" w:cs="Arial"/>
          <w:sz w:val="24"/>
          <w:szCs w:val="24"/>
          <w:lang w:val="sr-Cyrl-RS"/>
        </w:rPr>
        <w:t xml:space="preserve"> širin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>e</w:t>
      </w:r>
      <w:r w:rsidR="000510BC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u </w:t>
      </w:r>
      <w:r w:rsidR="000510BC" w:rsidRPr="00B61B94">
        <w:rPr>
          <w:rFonts w:ascii="Arial" w:hAnsi="Arial" w:cs="Arial"/>
          <w:sz w:val="24"/>
          <w:szCs w:val="24"/>
        </w:rPr>
        <w:t>u</w:t>
      </w:r>
      <w:r w:rsidRPr="00B61B94">
        <w:rPr>
          <w:rFonts w:ascii="Arial" w:hAnsi="Arial" w:cs="Arial"/>
          <w:sz w:val="24"/>
          <w:szCs w:val="24"/>
          <w:lang w:val="sr-Cyrl-RS"/>
        </w:rPr>
        <w:t>lici "Boška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Buhe"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,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 xml:space="preserve"> zbog čega</w:t>
      </w:r>
      <w:r w:rsidR="000510BC" w:rsidRPr="00B61B94">
        <w:rPr>
          <w:rFonts w:ascii="Arial" w:hAnsi="Arial" w:cs="Arial"/>
          <w:sz w:val="24"/>
          <w:szCs w:val="24"/>
        </w:rPr>
        <w:t xml:space="preserve"> su </w:t>
      </w:r>
      <w:r w:rsidRPr="00B61B94">
        <w:rPr>
          <w:rFonts w:ascii="Arial" w:hAnsi="Arial" w:cs="Arial"/>
          <w:sz w:val="24"/>
          <w:szCs w:val="24"/>
          <w:lang w:val="sr-Cyrl-RS"/>
        </w:rPr>
        <w:t>pešaci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 xml:space="preserve"> prinuđeni da se </w:t>
      </w:r>
      <w:r w:rsidRPr="00B61B94">
        <w:rPr>
          <w:rFonts w:ascii="Arial" w:hAnsi="Arial" w:cs="Arial"/>
          <w:sz w:val="24"/>
          <w:szCs w:val="24"/>
          <w:lang w:val="sr-Cyrl-RS"/>
        </w:rPr>
        <w:t>kreću po kolovozu.</w:t>
      </w:r>
    </w:p>
    <w:p w14:paraId="2E1BDB22" w14:textId="77777777" w:rsidR="000510BC" w:rsidRPr="00B61B94" w:rsidRDefault="000510BC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14D79B51" w14:textId="62C02B5A" w:rsidR="000510BC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Kružna raskrsnica (ulice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„Nikole Pašića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„Đorđa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Vajferta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) predstavlja jednu od najfrekventnijih raskrsnica u gradu. 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>Glavni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problem ove raskrsnice</w:t>
      </w:r>
      <w:r w:rsidR="000510BC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 xml:space="preserve">kada je u pitanju </w:t>
      </w:r>
      <w:r w:rsidR="00FB5B3B" w:rsidRPr="00B61B94">
        <w:rPr>
          <w:rFonts w:ascii="Arial" w:hAnsi="Arial" w:cs="Arial"/>
          <w:sz w:val="24"/>
          <w:szCs w:val="24"/>
          <w:lang w:val="sr-Cyrl-RS"/>
        </w:rPr>
        <w:t>bezbednost dece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predstavlja nebezbedan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prelazak ulice na pešačkim prelazima svih ulica koje se ukrštaju u ovoj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raskrsnici.</w:t>
      </w:r>
    </w:p>
    <w:p w14:paraId="2E6E2108" w14:textId="77777777" w:rsidR="000510BC" w:rsidRPr="00B61B94" w:rsidRDefault="000510BC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5A3BE659" w14:textId="77777777" w:rsidR="000510BC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Kružna raskrsnica (ulice „Đorđa Vajferta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„Šistekova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„Vasić Milana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Perice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). Problem predstavlja loša preglednost na kružnoj raskrsnici, kako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za pešake, tako i za vozače.</w:t>
      </w:r>
    </w:p>
    <w:p w14:paraId="4700DAB8" w14:textId="77777777" w:rsidR="000510BC" w:rsidRPr="00B61B94" w:rsidRDefault="000510BC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423E942B" w14:textId="18384000" w:rsidR="00FB5B3B" w:rsidRPr="00B61B94" w:rsidRDefault="002D7531" w:rsidP="0010161F">
      <w:pPr>
        <w:pStyle w:val="ListParagraph"/>
        <w:numPr>
          <w:ilvl w:val="0"/>
          <w:numId w:val="9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 xml:space="preserve">Prelazak pešaka van obeleženih pešačkih prelaza duž 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č</w:t>
      </w:r>
      <w:r w:rsidRPr="00B61B94">
        <w:rPr>
          <w:rFonts w:ascii="Arial" w:hAnsi="Arial" w:cs="Arial"/>
          <w:sz w:val="24"/>
          <w:szCs w:val="24"/>
          <w:lang w:val="sr-Cyrl-RS"/>
        </w:rPr>
        <w:t>itave „Šistekove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ulice. Glavni problem predstavlja nedostatak pešačkih prelaza na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putanjama kretanja pešaka. Ovaj problem je najizraženiji između raskrsnice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ulica „Šistekove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„Vojske Jugoslavije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raskrsnice ulica „Šistekove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„Ive Lole Ribara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</w:t>
      </w:r>
    </w:p>
    <w:p w14:paraId="62E9F96E" w14:textId="77777777" w:rsidR="0010161F" w:rsidRPr="00B61B94" w:rsidRDefault="0010161F" w:rsidP="0010161F">
      <w:pPr>
        <w:spacing w:after="160" w:line="259" w:lineRule="auto"/>
        <w:rPr>
          <w:rFonts w:ascii="Arial" w:hAnsi="Arial" w:cs="Arial"/>
          <w:sz w:val="24"/>
          <w:szCs w:val="24"/>
          <w:lang w:val="sr-Cyrl-RS"/>
        </w:rPr>
      </w:pPr>
    </w:p>
    <w:p w14:paraId="416EBE2A" w14:textId="77777777" w:rsidR="00B61B94" w:rsidRDefault="002D7531" w:rsidP="00B61B94">
      <w:pPr>
        <w:spacing w:after="160" w:line="259" w:lineRule="auto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Analizom subjektivno opasnih lokacija može se zak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lj</w:t>
      </w:r>
      <w:r w:rsidRPr="00B61B94">
        <w:rPr>
          <w:rFonts w:ascii="Arial" w:hAnsi="Arial" w:cs="Arial"/>
          <w:sz w:val="24"/>
          <w:szCs w:val="24"/>
          <w:lang w:val="sr-Cyrl-RS"/>
        </w:rPr>
        <w:t>učiti da su roditelji većim delom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ukazali na lokacije koje mogu biti opasne u pogledu bezbednosti njihove dece na putu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od kuće do škole i obrnuto. Na lokacijama povećanog subjektivnog rizika u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gravitacionom području osnovnih škola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 Boru uočeni su sledeći problemi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bezbednosti saobraćaja: nebezbedan prelazak ulice n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 xml:space="preserve">a </w:t>
      </w:r>
      <w:r w:rsidRPr="00B61B94">
        <w:rPr>
          <w:rFonts w:ascii="Arial" w:hAnsi="Arial" w:cs="Arial"/>
          <w:sz w:val="24"/>
          <w:szCs w:val="24"/>
          <w:lang w:val="sr-Cyrl-RS"/>
        </w:rPr>
        <w:t>pešačkom prelazu (pešački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prelaz koji se nalazi na dve i četiri saobraćajnih traka u raskrsnici u kojoj postoji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značajan protok vozila); veliki intenzitet saobraćaja; nepregledna kružna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za vozače i pešake; prelazak pešaka van obeleženih pešačkih prelaza;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kretanje dece kolovozom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zbog nepropisno parkiranih vozila i usled nedostatka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trotoara; nedostatak pešačkih prelaza na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putanjama kretanja pešaka; konfliktne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tačke vozila sa pešacima u raskrsnici; vozači koji ne poštuju ograničenje brzine;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vozači koji ne žele da propuste pešaka na pešačkom prelazu; neodgovarajuće ulično</w:t>
      </w:r>
      <w:r w:rsidR="006872B3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osvetljenje i druge.</w:t>
      </w:r>
    </w:p>
    <w:p w14:paraId="149FD7A7" w14:textId="4871664F" w:rsidR="002D7531" w:rsidRPr="00B61B94" w:rsidRDefault="0010161F" w:rsidP="00B61B94">
      <w:pPr>
        <w:spacing w:after="160" w:line="259" w:lineRule="auto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b/>
          <w:bCs/>
          <w:sz w:val="28"/>
          <w:szCs w:val="28"/>
          <w:lang w:val="sr-Latn-RS"/>
        </w:rPr>
        <w:lastRenderedPageBreak/>
        <w:t xml:space="preserve">1.2 </w:t>
      </w:r>
      <w:r w:rsidR="002D7531" w:rsidRPr="00B61B94">
        <w:rPr>
          <w:rFonts w:ascii="Arial" w:hAnsi="Arial" w:cs="Arial"/>
          <w:b/>
          <w:bCs/>
          <w:sz w:val="28"/>
          <w:szCs w:val="28"/>
          <w:lang w:val="sr-Cyrl-RS"/>
        </w:rPr>
        <w:t>Objektivno opasne lokacije:</w:t>
      </w:r>
    </w:p>
    <w:p w14:paraId="177A8F53" w14:textId="77777777" w:rsidR="00FB5B3B" w:rsidRPr="00B61B94" w:rsidRDefault="00FB5B3B" w:rsidP="0010161F">
      <w:pPr>
        <w:rPr>
          <w:rFonts w:ascii="Arial" w:hAnsi="Arial" w:cs="Arial"/>
          <w:b/>
          <w:bCs/>
          <w:sz w:val="28"/>
          <w:szCs w:val="28"/>
          <w:lang w:val="sr-Cyrl-RS"/>
        </w:rPr>
      </w:pPr>
    </w:p>
    <w:p w14:paraId="5320D824" w14:textId="53D91953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1. Deo ulice „Svetozara Markovića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20 (krivina).</w:t>
      </w:r>
    </w:p>
    <w:p w14:paraId="2E10B8F1" w14:textId="6032AC04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2. Kružna raskrsnica (ulice 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„Nade Dimić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„Nikole</w:t>
      </w:r>
    </w:p>
    <w:p w14:paraId="09C1D570" w14:textId="5EEE7C32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Kopernika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„Timočke divizije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) koja se nalazi na samom ulazu u grad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(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>s</w:t>
      </w:r>
      <w:r w:rsidRPr="00B61B94">
        <w:rPr>
          <w:rFonts w:ascii="Arial" w:hAnsi="Arial" w:cs="Arial"/>
          <w:sz w:val="24"/>
          <w:szCs w:val="24"/>
          <w:lang w:val="sr-Cyrl-RS"/>
        </w:rPr>
        <w:t>ubjektivno opasna lokacija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1).</w:t>
      </w:r>
    </w:p>
    <w:p w14:paraId="6C25DBAA" w14:textId="3C86BC0B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3. Deo ulice „9. brigade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4 (pravac).</w:t>
      </w:r>
    </w:p>
    <w:p w14:paraId="0368E885" w14:textId="17E8D86D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4. Deo ulice „3. 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290 (pravac).</w:t>
      </w:r>
    </w:p>
    <w:p w14:paraId="6AACEF2F" w14:textId="62D5F7CC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5. Deo ulice „Kralja Petra I</w:t>
      </w:r>
      <w:r w:rsidR="0010161F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18 (pravac).</w:t>
      </w:r>
    </w:p>
    <w:p w14:paraId="0760D91C" w14:textId="197C17EA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6. Deo ulice „3. 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ed kućnog broja 36 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>(s</w:t>
      </w:r>
      <w:r w:rsidRPr="00B61B94">
        <w:rPr>
          <w:rFonts w:ascii="Arial" w:hAnsi="Arial" w:cs="Arial"/>
          <w:sz w:val="24"/>
          <w:szCs w:val="24"/>
          <w:lang w:val="sr-Cyrl-RS"/>
        </w:rPr>
        <w:t>ubjektivno opasna lokacija 8).</w:t>
      </w:r>
    </w:p>
    <w:p w14:paraId="2975C464" w14:textId="606F08D8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7. Deo ulice „3. 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16 i 18 (pravac).</w:t>
      </w:r>
    </w:p>
    <w:p w14:paraId="4DAC6CFF" w14:textId="28A9117F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8. Raskrsnica ulica „Nikole Pašića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„7. juli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regulisana svetlosno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 xml:space="preserve">m </w:t>
      </w:r>
      <w:r w:rsidRPr="00B61B94">
        <w:rPr>
          <w:rFonts w:ascii="Arial" w:hAnsi="Arial" w:cs="Arial"/>
          <w:sz w:val="24"/>
          <w:szCs w:val="24"/>
          <w:lang w:val="sr-Cyrl-RS"/>
        </w:rPr>
        <w:t>signalizacijom (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>s</w:t>
      </w:r>
      <w:r w:rsidRPr="00B61B94">
        <w:rPr>
          <w:rFonts w:ascii="Arial" w:hAnsi="Arial" w:cs="Arial"/>
          <w:sz w:val="24"/>
          <w:szCs w:val="24"/>
          <w:lang w:val="sr-Cyrl-RS"/>
        </w:rPr>
        <w:t>ubjektivno opasna lokacija 10).</w:t>
      </w:r>
    </w:p>
    <w:p w14:paraId="6ADE4B33" w14:textId="1EB32867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9. Deo ulice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70 i 3 (pravac).</w:t>
      </w:r>
    </w:p>
    <w:p w14:paraId="6084DDE5" w14:textId="77777777" w:rsidR="0010161F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10. Trokraka raskrsnica ulica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„Pionirska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(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>s</w:t>
      </w:r>
      <w:r w:rsidRPr="00B61B94">
        <w:rPr>
          <w:rFonts w:ascii="Arial" w:hAnsi="Arial" w:cs="Arial"/>
          <w:sz w:val="24"/>
          <w:szCs w:val="24"/>
          <w:lang w:val="sr-Cyrl-RS"/>
        </w:rPr>
        <w:t>ubjektivno opasna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lokacija 13).</w:t>
      </w:r>
    </w:p>
    <w:p w14:paraId="20C3967C" w14:textId="5B838B53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11. Deo ulice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25 i 54 (pravac).</w:t>
      </w:r>
    </w:p>
    <w:p w14:paraId="0A70D0DE" w14:textId="5AF8EA17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12. Deo ulice „Moše Pijade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21 (pravac).</w:t>
      </w:r>
    </w:p>
    <w:p w14:paraId="25098282" w14:textId="1A396B0B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13. Deo „Šistekove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ulice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1 (pravac).</w:t>
      </w:r>
    </w:p>
    <w:p w14:paraId="78E06EFE" w14:textId="27CC540C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14. Deo „Šistekove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ulice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9 (pravac).</w:t>
      </w:r>
    </w:p>
    <w:p w14:paraId="550F0833" w14:textId="64C11C09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15. Deo „Šistekove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ulice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12 (pravac).</w:t>
      </w:r>
    </w:p>
    <w:p w14:paraId="55C7F7E3" w14:textId="01A55005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16. Deo „Šistekove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ulice, pravac između kućnog broja 17 i 21 (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>s</w:t>
      </w:r>
      <w:r w:rsidRPr="00B61B94">
        <w:rPr>
          <w:rFonts w:ascii="Arial" w:hAnsi="Arial" w:cs="Arial"/>
          <w:sz w:val="24"/>
          <w:szCs w:val="24"/>
          <w:lang w:val="sr-Cyrl-RS"/>
        </w:rPr>
        <w:t>ubjektivno</w:t>
      </w:r>
      <w:r w:rsidR="0010161F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opasna lokacija 17).</w:t>
      </w:r>
    </w:p>
    <w:p w14:paraId="737DB46D" w14:textId="5F5D70A4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17. Deo ulice „Vuka Karadžića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kućnog broja 7 (pravac).</w:t>
      </w:r>
    </w:p>
    <w:p w14:paraId="387FA831" w14:textId="5ADB07EA" w:rsidR="002D7531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18. Deo ulice „Dositeja Obradovića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između kućnog broja 3 i 7 (pravac).</w:t>
      </w:r>
    </w:p>
    <w:p w14:paraId="272C79C7" w14:textId="39F7C6B4" w:rsidR="00FB5B3B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 xml:space="preserve">19. Na ukrštanju ulice </w:t>
      </w:r>
      <w:r w:rsidR="0010161F" w:rsidRPr="00B61B94">
        <w:rPr>
          <w:rFonts w:ascii="Arial" w:hAnsi="Arial" w:cs="Arial"/>
          <w:sz w:val="24"/>
          <w:szCs w:val="24"/>
          <w:lang w:val="sr-Cyrl-RS"/>
        </w:rPr>
        <w:t>„</w:t>
      </w:r>
      <w:r w:rsidRPr="00B61B94">
        <w:rPr>
          <w:rFonts w:ascii="Arial" w:hAnsi="Arial" w:cs="Arial"/>
          <w:sz w:val="24"/>
          <w:szCs w:val="24"/>
          <w:lang w:val="sr-Cyrl-RS"/>
        </w:rPr>
        <w:t>3. oktobar</w:t>
      </w:r>
      <w:r w:rsidR="0010161F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</w:t>
      </w:r>
      <w:r w:rsidR="0010161F" w:rsidRPr="00B61B94">
        <w:rPr>
          <w:rFonts w:ascii="Arial" w:hAnsi="Arial" w:cs="Arial"/>
          <w:sz w:val="24"/>
          <w:szCs w:val="24"/>
          <w:lang w:val="sr-Cyrl-RS"/>
        </w:rPr>
        <w:t>„</w:t>
      </w:r>
      <w:r w:rsidRPr="00B61B94">
        <w:rPr>
          <w:rFonts w:ascii="Arial" w:hAnsi="Arial" w:cs="Arial"/>
          <w:sz w:val="24"/>
          <w:szCs w:val="24"/>
          <w:lang w:val="sr-Cyrl-RS"/>
        </w:rPr>
        <w:t>Boška Buhe</w:t>
      </w:r>
      <w:r w:rsidR="0010161F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postaviti pomoćno ogledalo jer je</w:t>
      </w:r>
      <w:r w:rsidR="00FB5B3B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raskrsnica nepregledna zbog svojih fizičkih karakteristika, ali i zbog vozila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koja se tu zaustavljaju i parkiraju prilikom dolaska/odlaska dece u vrtić.</w:t>
      </w:r>
    </w:p>
    <w:p w14:paraId="29DF4F1E" w14:textId="77777777" w:rsidR="00FB5B3B" w:rsidRPr="00B61B94" w:rsidRDefault="00FB5B3B" w:rsidP="0010161F">
      <w:pPr>
        <w:rPr>
          <w:rFonts w:ascii="Arial" w:hAnsi="Arial" w:cs="Arial"/>
          <w:sz w:val="24"/>
          <w:szCs w:val="24"/>
          <w:lang w:val="sr-Cyrl-RS"/>
        </w:rPr>
      </w:pPr>
    </w:p>
    <w:p w14:paraId="5B5948B4" w14:textId="631EB290" w:rsidR="00C06B94" w:rsidRPr="00B61B94" w:rsidRDefault="002D7531" w:rsidP="0010161F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Na lokacijama povećanog objektivnog rizika u gravitacionom području osnovnih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škola u Boru uočeni su sledeći problemi bezbednosti saobraćaja: nebezbedan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prelazak ulice na pešačkom prelazu (pešački prelaz koji se nalazi na dve i četiri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saobraćajnih traka u raskrsnici u kojoj postoji značajan protok vozila); veliki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intenzitet saobraćaja; prelazak pešaka van obeleženih pešačkih prelaza; kretanje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dece kolovozom zbog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nepropisno parkiranih vozila i usled nedostatka trotoara;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nedostatak pešačkih prelaza na putanjama kretanja pešaka; vozači koji ne poštuju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ograničenje brzine i druge.</w:t>
      </w:r>
    </w:p>
    <w:p w14:paraId="2BB53899" w14:textId="77777777" w:rsidR="003A45EB" w:rsidRPr="00B61B94" w:rsidRDefault="003A45EB" w:rsidP="0010161F">
      <w:pPr>
        <w:rPr>
          <w:rFonts w:ascii="Arial" w:hAnsi="Arial" w:cs="Arial"/>
          <w:sz w:val="24"/>
          <w:szCs w:val="24"/>
          <w:lang w:val="sr-Cyrl-RS"/>
        </w:rPr>
      </w:pPr>
    </w:p>
    <w:p w14:paraId="2A1C76CB" w14:textId="77777777" w:rsidR="00C06B94" w:rsidRPr="00B61B94" w:rsidRDefault="00C06B94" w:rsidP="0010161F">
      <w:pPr>
        <w:rPr>
          <w:rFonts w:ascii="Arial" w:hAnsi="Arial" w:cs="Arial"/>
          <w:sz w:val="24"/>
          <w:szCs w:val="24"/>
          <w:lang w:val="sr-Cyrl-RS"/>
        </w:rPr>
      </w:pPr>
    </w:p>
    <w:p w14:paraId="67AD988D" w14:textId="1AB051E7" w:rsidR="002D7531" w:rsidRPr="00B61B94" w:rsidRDefault="0010161F" w:rsidP="0010161F">
      <w:pPr>
        <w:rPr>
          <w:rFonts w:ascii="Arial" w:hAnsi="Arial" w:cs="Arial"/>
          <w:b/>
          <w:bCs/>
          <w:sz w:val="28"/>
          <w:szCs w:val="28"/>
          <w:lang w:val="sr-Cyrl-RS"/>
        </w:rPr>
      </w:pPr>
      <w:r w:rsidRPr="00B61B94">
        <w:rPr>
          <w:rFonts w:ascii="Arial" w:hAnsi="Arial" w:cs="Arial"/>
          <w:b/>
          <w:bCs/>
          <w:sz w:val="28"/>
          <w:szCs w:val="28"/>
          <w:lang w:val="sr-Latn-RS"/>
        </w:rPr>
        <w:t xml:space="preserve">1.3 </w:t>
      </w:r>
      <w:r w:rsidR="002D7531" w:rsidRPr="00B61B94">
        <w:rPr>
          <w:rFonts w:ascii="Arial" w:hAnsi="Arial" w:cs="Arial"/>
          <w:b/>
          <w:bCs/>
          <w:sz w:val="28"/>
          <w:szCs w:val="28"/>
          <w:lang w:val="sr-Cyrl-RS"/>
        </w:rPr>
        <w:t>Dodatno utvrđene opasne lokacije:</w:t>
      </w:r>
    </w:p>
    <w:p w14:paraId="2250FE51" w14:textId="77777777" w:rsidR="003A45EB" w:rsidRPr="00B61B94" w:rsidRDefault="003A45EB" w:rsidP="0010161F">
      <w:pPr>
        <w:rPr>
          <w:rFonts w:ascii="Arial" w:hAnsi="Arial" w:cs="Arial"/>
          <w:b/>
          <w:bCs/>
          <w:sz w:val="28"/>
          <w:szCs w:val="28"/>
          <w:lang w:val="sr-Cyrl-RS"/>
        </w:rPr>
      </w:pPr>
    </w:p>
    <w:p w14:paraId="26A63827" w14:textId="2221ACE5" w:rsidR="002D7531" w:rsidRPr="00B61B94" w:rsidRDefault="002D7531" w:rsidP="0010161F">
      <w:pPr>
        <w:pStyle w:val="ListParagraph"/>
        <w:numPr>
          <w:ilvl w:val="0"/>
          <w:numId w:val="10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Nebezbedan prelazak ulice na pešačkom prelazu koji se nalazi na četiri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saobraćajn</w:t>
      </w:r>
      <w:r w:rsidR="003A45EB" w:rsidRPr="00B61B94">
        <w:rPr>
          <w:rFonts w:ascii="Arial" w:hAnsi="Arial" w:cs="Arial"/>
          <w:sz w:val="24"/>
          <w:szCs w:val="24"/>
          <w:lang w:val="sr-Latn-RS"/>
        </w:rPr>
        <w:t>e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trak</w:t>
      </w:r>
      <w:r w:rsidR="003A45EB" w:rsidRPr="00B61B94">
        <w:rPr>
          <w:rFonts w:ascii="Arial" w:hAnsi="Arial" w:cs="Arial"/>
          <w:sz w:val="24"/>
          <w:szCs w:val="24"/>
          <w:lang w:val="sr-Latn-RS"/>
        </w:rPr>
        <w:t>e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 ulici 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="003A45EB" w:rsidRPr="00B61B94">
        <w:rPr>
          <w:rFonts w:ascii="Arial" w:hAnsi="Arial" w:cs="Arial"/>
          <w:sz w:val="24"/>
          <w:szCs w:val="24"/>
          <w:lang w:val="sr-Latn-RS"/>
        </w:rPr>
        <w:t>,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isp</w:t>
      </w:r>
      <w:r w:rsidR="003A45EB" w:rsidRPr="00B61B94">
        <w:rPr>
          <w:rFonts w:ascii="Arial" w:hAnsi="Arial" w:cs="Arial"/>
          <w:sz w:val="24"/>
          <w:szCs w:val="24"/>
          <w:lang w:val="sr-Latn-RS"/>
        </w:rPr>
        <w:t>r</w:t>
      </w:r>
      <w:r w:rsidRPr="00B61B94">
        <w:rPr>
          <w:rFonts w:ascii="Arial" w:hAnsi="Arial" w:cs="Arial"/>
          <w:sz w:val="24"/>
          <w:szCs w:val="24"/>
          <w:lang w:val="sr-Cyrl-RS"/>
        </w:rPr>
        <w:t>ed kružne raskrsnice u kojoj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se spajaju ulice 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„Nikole Pašić</w:t>
      </w:r>
      <w:r w:rsidR="008F4308" w:rsidRPr="00B61B94">
        <w:rPr>
          <w:rFonts w:ascii="Arial" w:hAnsi="Arial" w:cs="Arial"/>
          <w:sz w:val="24"/>
          <w:szCs w:val="24"/>
          <w:lang w:val="sr-Latn-RS"/>
        </w:rPr>
        <w:t>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Ulica 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predstavlja glavnu gradsku magistralu tako da je inte</w:t>
      </w:r>
      <w:r w:rsidR="003A45EB" w:rsidRPr="00B61B94">
        <w:rPr>
          <w:rFonts w:ascii="Arial" w:hAnsi="Arial" w:cs="Arial"/>
          <w:sz w:val="24"/>
          <w:szCs w:val="24"/>
          <w:lang w:val="sr-Latn-RS"/>
        </w:rPr>
        <w:t>n</w:t>
      </w:r>
      <w:r w:rsidRPr="00B61B94">
        <w:rPr>
          <w:rFonts w:ascii="Arial" w:hAnsi="Arial" w:cs="Arial"/>
          <w:sz w:val="24"/>
          <w:szCs w:val="24"/>
          <w:lang w:val="sr-Cyrl-RS"/>
        </w:rPr>
        <w:t>zitet saobraćaja veoma visok. Jedan od problema predstavlja loša preglednost u kružnoj raskrsnici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vozačima koji dolaze iz suprotnog pravca (iz raskrsnice izlaze na pomenuti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pešački prelaz). Preglednost </w:t>
      </w:r>
      <w:r w:rsidR="00A41408" w:rsidRPr="00B61B94">
        <w:rPr>
          <w:rFonts w:ascii="Arial" w:hAnsi="Arial" w:cs="Arial"/>
          <w:sz w:val="24"/>
          <w:szCs w:val="24"/>
          <w:lang w:val="sr-Latn-RS"/>
        </w:rPr>
        <w:lastRenderedPageBreak/>
        <w:t>na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raskrsnici znatno smanjuje i spomenik na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sredini kružne raskrsnice uzdignut na brežuljku. </w:t>
      </w:r>
      <w:r w:rsidR="008B2F88" w:rsidRPr="00B61B94">
        <w:rPr>
          <w:rFonts w:ascii="Arial" w:hAnsi="Arial" w:cs="Arial"/>
          <w:sz w:val="24"/>
          <w:szCs w:val="24"/>
          <w:lang w:val="sr-Latn-RS"/>
        </w:rPr>
        <w:t>N</w:t>
      </w:r>
      <w:r w:rsidRPr="00B61B94">
        <w:rPr>
          <w:rFonts w:ascii="Arial" w:hAnsi="Arial" w:cs="Arial"/>
          <w:sz w:val="24"/>
          <w:szCs w:val="24"/>
          <w:lang w:val="sr-Cyrl-RS"/>
        </w:rPr>
        <w:t>edovoljna širina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razdelnog ostrva na pešačkom prelazu predstavlja problem bezbednosti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saobraćaja usled nebezbednog zaustavljanja pešaka na razdelnom ostrvu.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Dodatni problem bezbednosti saobraćaja u ulici 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predstavlja određen broj vozača koji ne poštuje ograničenje brzine.</w:t>
      </w:r>
    </w:p>
    <w:p w14:paraId="3EDB4C21" w14:textId="77777777" w:rsidR="003A45EB" w:rsidRPr="00B61B94" w:rsidRDefault="003A45EB" w:rsidP="0010161F">
      <w:pPr>
        <w:pStyle w:val="ListParagraph"/>
        <w:ind w:left="720" w:firstLineChars="0" w:firstLine="0"/>
        <w:rPr>
          <w:rFonts w:ascii="Arial" w:hAnsi="Arial" w:cs="Arial"/>
          <w:sz w:val="24"/>
          <w:szCs w:val="24"/>
          <w:lang w:val="sr-Cyrl-RS"/>
        </w:rPr>
      </w:pPr>
    </w:p>
    <w:p w14:paraId="428FDFCB" w14:textId="724D7FA8" w:rsidR="002D7531" w:rsidRPr="00B61B94" w:rsidRDefault="002D7531" w:rsidP="0010161F">
      <w:pPr>
        <w:pStyle w:val="ListParagraph"/>
        <w:numPr>
          <w:ilvl w:val="0"/>
          <w:numId w:val="10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Prelazak pešaka van obeleženih pešačkih prelaza i nepropisno parkirana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vozila u ulici „Generala Pavla Ilića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. Glavni problem predstavlja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nedostatak pešačkih prelaza na putanjama kretanja pešaka i stupanje dece na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kolovoz između parkiranih vozila. </w:t>
      </w:r>
      <w:r w:rsidR="008B2F88" w:rsidRPr="00B61B94">
        <w:rPr>
          <w:rFonts w:ascii="Arial" w:hAnsi="Arial" w:cs="Arial"/>
          <w:sz w:val="24"/>
          <w:szCs w:val="24"/>
          <w:lang w:val="sr-Latn-RS"/>
        </w:rPr>
        <w:t>K</w:t>
      </w:r>
      <w:r w:rsidRPr="00B61B94">
        <w:rPr>
          <w:rFonts w:ascii="Arial" w:hAnsi="Arial" w:cs="Arial"/>
          <w:sz w:val="24"/>
          <w:szCs w:val="24"/>
          <w:lang w:val="sr-Cyrl-RS"/>
        </w:rPr>
        <w:t>ako nekoliko trajektorija kretanja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dece ka O.Š. „Dušan Radović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O.Š. „3. oktobar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prelazi pre</w:t>
      </w:r>
      <w:r w:rsidR="008B2F88" w:rsidRPr="00B61B94">
        <w:rPr>
          <w:rFonts w:ascii="Arial" w:hAnsi="Arial" w:cs="Arial"/>
          <w:sz w:val="24"/>
          <w:szCs w:val="24"/>
          <w:lang w:val="sr-Latn-RS"/>
        </w:rPr>
        <w:t>ko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ulice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„Generala Pavla Ilića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problem je utoliko veći. Iako postoji zabrana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parkiranja u ulici „Generala Pavla Ilića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mnoga vozila su parkirana na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trotoaru duž cele ulice. Glavni razlog je nedostatak potrebnog broja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parking mesta u ovom naselju, pa su stanari okolnih stambenih zgrada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primorani da svoja vozila parkiraju na trotoaru. Međutim, iz tog razloga,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deca se kreću ivicom kolovoza, ali i stupaju na kolovoz između parkiranih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vozila čime znatno ugrožavaju svoju bezbednost.</w:t>
      </w:r>
    </w:p>
    <w:p w14:paraId="136A018B" w14:textId="77777777" w:rsidR="003A45EB" w:rsidRPr="00B61B94" w:rsidRDefault="003A45EB" w:rsidP="0010161F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3FD1027B" w14:textId="77777777" w:rsidR="008B2F88" w:rsidRPr="00B61B94" w:rsidRDefault="002D7531" w:rsidP="0010161F">
      <w:pPr>
        <w:pStyle w:val="ListParagraph"/>
        <w:numPr>
          <w:ilvl w:val="0"/>
          <w:numId w:val="10"/>
        </w:numPr>
        <w:ind w:firstLineChars="0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Prelazak dece van obeleženih pešačkih prelaza (nedostaju pešački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prelazi), kao i stupanje dece na kolovoz između velikog broja nepropisno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parkiranih vozila u ulici „1. maj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. </w:t>
      </w:r>
      <w:r w:rsidR="008B2F88" w:rsidRPr="00B61B94">
        <w:rPr>
          <w:rFonts w:ascii="Arial" w:hAnsi="Arial" w:cs="Arial"/>
          <w:sz w:val="24"/>
          <w:szCs w:val="24"/>
          <w:lang w:val="sr-Latn-RS"/>
        </w:rPr>
        <w:t>K</w:t>
      </w:r>
      <w:r w:rsidRPr="00B61B94">
        <w:rPr>
          <w:rFonts w:ascii="Arial" w:hAnsi="Arial" w:cs="Arial"/>
          <w:sz w:val="24"/>
          <w:szCs w:val="24"/>
          <w:lang w:val="sr-Cyrl-RS"/>
        </w:rPr>
        <w:t>ako nekoliko trajektorija kretanja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dece ka O.Š. „Branko Radičević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O.Š. „Sveti Sava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prelazi pre</w:t>
      </w:r>
      <w:r w:rsidR="008B2F88" w:rsidRPr="00B61B94">
        <w:rPr>
          <w:rFonts w:ascii="Arial" w:hAnsi="Arial" w:cs="Arial"/>
          <w:sz w:val="24"/>
          <w:szCs w:val="24"/>
          <w:lang w:val="sr-Latn-RS"/>
        </w:rPr>
        <w:t>ko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ulice „1.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maj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i </w:t>
      </w:r>
      <w:r w:rsidR="008B2F88" w:rsidRPr="00B61B94">
        <w:rPr>
          <w:rFonts w:ascii="Arial" w:hAnsi="Arial" w:cs="Arial"/>
          <w:sz w:val="24"/>
          <w:szCs w:val="24"/>
          <w:lang w:val="sr-Cyrl-RS"/>
        </w:rPr>
        <w:t>„</w:t>
      </w:r>
      <w:r w:rsidRPr="00B61B94">
        <w:rPr>
          <w:rFonts w:ascii="Arial" w:hAnsi="Arial" w:cs="Arial"/>
          <w:sz w:val="24"/>
          <w:szCs w:val="24"/>
          <w:lang w:val="sr-Cyrl-RS"/>
        </w:rPr>
        <w:t>7. juli</w:t>
      </w:r>
      <w:r w:rsidR="008B2F88" w:rsidRPr="00B61B94">
        <w:rPr>
          <w:rFonts w:ascii="Arial" w:hAnsi="Arial" w:cs="Arial"/>
          <w:sz w:val="24"/>
          <w:szCs w:val="24"/>
          <w:lang w:val="sr-Cyrl-RS"/>
        </w:rPr>
        <w:t>”</w:t>
      </w:r>
      <w:r w:rsidR="008B2F88" w:rsidRPr="00B61B94">
        <w:rPr>
          <w:rFonts w:ascii="Arial" w:hAnsi="Arial" w:cs="Arial"/>
          <w:sz w:val="24"/>
          <w:szCs w:val="24"/>
          <w:lang w:val="sr-Latn-RS"/>
        </w:rPr>
        <w:t>,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problem je utoliko veći.</w:t>
      </w:r>
    </w:p>
    <w:p w14:paraId="50590D89" w14:textId="77777777" w:rsidR="008B2F88" w:rsidRPr="00B61B94" w:rsidRDefault="008B2F88" w:rsidP="008B2F88">
      <w:pPr>
        <w:pStyle w:val="ListParagraph"/>
        <w:ind w:firstLine="480"/>
        <w:rPr>
          <w:rFonts w:ascii="Arial" w:hAnsi="Arial" w:cs="Arial"/>
          <w:sz w:val="24"/>
          <w:szCs w:val="24"/>
          <w:lang w:val="sr-Cyrl-RS"/>
        </w:rPr>
      </w:pPr>
    </w:p>
    <w:p w14:paraId="761A5C2B" w14:textId="4EA765BE" w:rsidR="008B2F88" w:rsidRPr="00B61B94" w:rsidRDefault="002D7531" w:rsidP="00594308">
      <w:pPr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t>Prilikom obilaska gravitacionih područja osnovnih škola u Boru utvrđen je veći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broj opasnih lokacija koje nisu evidentirane ni kao subjektivno, ni kao objektivno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opasne. Međutim, u </w:t>
      </w:r>
      <w:r w:rsidR="009B3C40" w:rsidRPr="00B61B94">
        <w:rPr>
          <w:rFonts w:ascii="Arial" w:hAnsi="Arial" w:cs="Arial"/>
          <w:sz w:val="24"/>
          <w:szCs w:val="24"/>
          <w:lang w:val="sr-Latn-RS"/>
        </w:rPr>
        <w:t>ovom projektu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predstavljene su samo tri lokacije koje se</w:t>
      </w:r>
      <w:r w:rsidR="003A45EB" w:rsidRPr="00B61B94">
        <w:rPr>
          <w:rFonts w:ascii="Arial" w:hAnsi="Arial" w:cs="Arial"/>
          <w:sz w:val="24"/>
          <w:szCs w:val="24"/>
          <w:lang w:val="sr-Latn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nalaze u blizini osnovnih škola i na kojima postoji najviše problema u pogledu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bezbednosti školske dece u saobraćaju. Na dodatno utvrđenim lokacijama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povećanog rizika u gravitacionom području osnovnih škola u Boru uočeni su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sledeći problemi bezbednosti saobraćaja: nedostatak pešačkih prelaza na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putanjama kretanja pešaka; stupanje dece na kolovoz između nepropisno parkiranih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vozila; nebezbedan prelazak ulice na pešačkom prelazu koji se nalazi na četiri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saobraćajn</w:t>
      </w:r>
      <w:r w:rsidR="009B3C40" w:rsidRPr="00B61B94">
        <w:rPr>
          <w:rFonts w:ascii="Arial" w:hAnsi="Arial" w:cs="Arial"/>
          <w:sz w:val="24"/>
          <w:szCs w:val="24"/>
          <w:lang w:val="sr-Latn-RS"/>
        </w:rPr>
        <w:t>e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trak</w:t>
      </w:r>
      <w:r w:rsidR="009B3C40" w:rsidRPr="00B61B94">
        <w:rPr>
          <w:rFonts w:ascii="Arial" w:hAnsi="Arial" w:cs="Arial"/>
          <w:sz w:val="24"/>
          <w:szCs w:val="24"/>
          <w:lang w:val="sr-Latn-RS"/>
        </w:rPr>
        <w:t>e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ulica sa visoko frekvencijom saobraćaja; nebezbedno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zaustavljanje pešaka na razdelnom ostrvu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(nedovoljna širina razdelnog ostrva na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pešačkom prelazu)</w:t>
      </w:r>
      <w:r w:rsidR="008B2F88" w:rsidRPr="00B61B94">
        <w:rPr>
          <w:rFonts w:ascii="Arial" w:hAnsi="Arial" w:cs="Arial"/>
          <w:sz w:val="24"/>
          <w:szCs w:val="24"/>
          <w:lang w:val="sr-Latn-RS"/>
        </w:rPr>
        <w:t>,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kao i određen broj vozača koji ne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poštuje ograničenje brzine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(„prebrzo voze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>, prvenstveno u ulici „Zeleni Bulevar</w:t>
      </w:r>
      <w:r w:rsidR="00EF4186" w:rsidRPr="00B61B94">
        <w:rPr>
          <w:rFonts w:ascii="Arial" w:hAnsi="Arial" w:cs="Arial"/>
          <w:sz w:val="24"/>
          <w:szCs w:val="24"/>
          <w:lang w:val="sr-Cyrl-RS"/>
        </w:rPr>
        <w:t>”</w:t>
      </w:r>
      <w:r w:rsidRPr="00B61B94">
        <w:rPr>
          <w:rFonts w:ascii="Arial" w:hAnsi="Arial" w:cs="Arial"/>
          <w:sz w:val="24"/>
          <w:szCs w:val="24"/>
          <w:lang w:val="sr-Cyrl-RS"/>
        </w:rPr>
        <w:t xml:space="preserve"> tj. 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>G</w:t>
      </w:r>
      <w:r w:rsidRPr="00B61B94">
        <w:rPr>
          <w:rFonts w:ascii="Arial" w:hAnsi="Arial" w:cs="Arial"/>
          <w:sz w:val="24"/>
          <w:szCs w:val="24"/>
          <w:lang w:val="sr-Cyrl-RS"/>
        </w:rPr>
        <w:t>lavnoj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gradskoj</w:t>
      </w:r>
      <w:r w:rsidR="00C06B94" w:rsidRPr="00B61B94">
        <w:rPr>
          <w:rFonts w:ascii="Arial" w:hAnsi="Arial" w:cs="Arial"/>
          <w:sz w:val="24"/>
          <w:szCs w:val="24"/>
          <w:lang w:val="sr-Cyrl-RS"/>
        </w:rPr>
        <w:t xml:space="preserve"> </w:t>
      </w:r>
      <w:r w:rsidRPr="00B61B94">
        <w:rPr>
          <w:rFonts w:ascii="Arial" w:hAnsi="Arial" w:cs="Arial"/>
          <w:sz w:val="24"/>
          <w:szCs w:val="24"/>
          <w:lang w:val="sr-Cyrl-RS"/>
        </w:rPr>
        <w:t>magistrali).</w:t>
      </w:r>
    </w:p>
    <w:p w14:paraId="06F70477" w14:textId="3791ED64" w:rsidR="00843ADF" w:rsidRPr="00B61B94" w:rsidRDefault="00843ADF" w:rsidP="00301588">
      <w:pPr>
        <w:jc w:val="center"/>
        <w:rPr>
          <w:rFonts w:ascii="Arial" w:hAnsi="Arial" w:cs="Arial"/>
          <w:sz w:val="24"/>
          <w:szCs w:val="24"/>
          <w:lang w:val="sr-Cyrl-RS"/>
        </w:rPr>
      </w:pPr>
      <w:r w:rsidRPr="00B61B94">
        <w:rPr>
          <w:rFonts w:ascii="Arial" w:hAnsi="Arial" w:cs="Arial"/>
          <w:sz w:val="24"/>
          <w:szCs w:val="24"/>
          <w:lang w:val="sr-Cyrl-RS"/>
        </w:rPr>
        <w:lastRenderedPageBreak/>
        <w:drawing>
          <wp:inline distT="0" distB="0" distL="0" distR="0" wp14:anchorId="198E788B" wp14:editId="7723E841">
            <wp:extent cx="3045403" cy="4307840"/>
            <wp:effectExtent l="0" t="0" r="3175" b="0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1.2 Opasne lokacije kart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994" cy="43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DED4" w14:textId="4CDA6480" w:rsidR="00843ADF" w:rsidRPr="00B61B94" w:rsidRDefault="00843ADF" w:rsidP="00301588">
      <w:pPr>
        <w:jc w:val="center"/>
        <w:rPr>
          <w:rFonts w:ascii="Arial" w:hAnsi="Arial" w:cs="Arial"/>
          <w:lang w:val="sr-Cyrl-RS"/>
        </w:rPr>
      </w:pPr>
      <w:r w:rsidRPr="00B61B94">
        <w:rPr>
          <w:rFonts w:ascii="Arial" w:hAnsi="Arial" w:cs="Arial"/>
          <w:lang w:val="sr-Cyrl-RS"/>
        </w:rPr>
        <w:t xml:space="preserve">Slika </w:t>
      </w:r>
      <w:r w:rsidRPr="00B61B94">
        <w:rPr>
          <w:rFonts w:ascii="Arial" w:hAnsi="Arial" w:cs="Arial"/>
          <w:lang w:val="sr-Latn-RS"/>
        </w:rPr>
        <w:t>1.2</w:t>
      </w:r>
      <w:r w:rsidRPr="00B61B94">
        <w:rPr>
          <w:rFonts w:ascii="Arial" w:hAnsi="Arial" w:cs="Arial"/>
          <w:lang w:val="sr-Cyrl-RS"/>
        </w:rPr>
        <w:t xml:space="preserve"> Objektivno, subjektivno i dodatno utvrđene opasne lokacije u</w:t>
      </w:r>
      <w:r w:rsidRPr="00B61B94">
        <w:rPr>
          <w:rFonts w:ascii="Arial" w:hAnsi="Arial" w:cs="Arial"/>
          <w:lang w:val="sr-Latn-RS"/>
        </w:rPr>
        <w:t xml:space="preserve"> </w:t>
      </w:r>
      <w:r w:rsidRPr="00B61B94">
        <w:rPr>
          <w:rFonts w:ascii="Arial" w:hAnsi="Arial" w:cs="Arial"/>
          <w:lang w:val="sr-Cyrl-RS"/>
        </w:rPr>
        <w:t>gravitacionom području osnovnih škola u Boru</w:t>
      </w:r>
    </w:p>
    <w:sectPr w:rsidR="00843ADF" w:rsidRPr="00B61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ax-Medium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86EC6D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FF0894"/>
    <w:multiLevelType w:val="hybridMultilevel"/>
    <w:tmpl w:val="EE7C9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F6BAA"/>
    <w:multiLevelType w:val="hybridMultilevel"/>
    <w:tmpl w:val="CAE41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A245F"/>
    <w:multiLevelType w:val="hybridMultilevel"/>
    <w:tmpl w:val="1C3A3F0C"/>
    <w:lvl w:ilvl="0" w:tplc="1AF444CE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5051C"/>
    <w:multiLevelType w:val="hybridMultilevel"/>
    <w:tmpl w:val="857682CE"/>
    <w:lvl w:ilvl="0" w:tplc="CDCEE7DA">
      <w:start w:val="1"/>
      <w:numFmt w:val="decimal"/>
      <w:pStyle w:val="MDPI37itemize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69A6535"/>
    <w:multiLevelType w:val="hybridMultilevel"/>
    <w:tmpl w:val="781408B4"/>
    <w:lvl w:ilvl="0" w:tplc="B2367048">
      <w:start w:val="1"/>
      <w:numFmt w:val="bullet"/>
      <w:pStyle w:val="MDPI38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0B505B"/>
    <w:multiLevelType w:val="hybridMultilevel"/>
    <w:tmpl w:val="6928A52E"/>
    <w:lvl w:ilvl="0" w:tplc="3BA0C004">
      <w:start w:val="1"/>
      <w:numFmt w:val="decimal"/>
      <w:pStyle w:val="Mdeck8references"/>
      <w:lvlText w:val="%1."/>
      <w:lvlJc w:val="left"/>
      <w:pPr>
        <w:ind w:left="782" w:hanging="4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3C370A"/>
    <w:multiLevelType w:val="hybridMultilevel"/>
    <w:tmpl w:val="7026F350"/>
    <w:lvl w:ilvl="0" w:tplc="9668B0B2">
      <w:start w:val="1"/>
      <w:numFmt w:val="bullet"/>
      <w:pStyle w:val="Mdeck4textbulletlist"/>
      <w:lvlText w:val=""/>
      <w:lvlJc w:val="left"/>
      <w:pPr>
        <w:ind w:left="1429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8" w15:restartNumberingAfterBreak="0">
    <w:nsid w:val="6DB20A64"/>
    <w:multiLevelType w:val="hybridMultilevel"/>
    <w:tmpl w:val="FAD8DF3A"/>
    <w:lvl w:ilvl="0" w:tplc="10ACE5BA">
      <w:start w:val="1"/>
      <w:numFmt w:val="decimal"/>
      <w:pStyle w:val="Mdeck4textnumberedlist"/>
      <w:lvlText w:val="%1."/>
      <w:lvlJc w:val="left"/>
      <w:pPr>
        <w:ind w:left="1429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9" w15:restartNumberingAfterBreak="0">
    <w:nsid w:val="70484316"/>
    <w:multiLevelType w:val="hybridMultilevel"/>
    <w:tmpl w:val="F1A6F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6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3"/>
  </w:num>
  <w:num w:numId="9">
    <w:abstractNumId w:val="2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531"/>
    <w:rsid w:val="000510BC"/>
    <w:rsid w:val="00073D4F"/>
    <w:rsid w:val="000A0AEF"/>
    <w:rsid w:val="0010161F"/>
    <w:rsid w:val="002C1F68"/>
    <w:rsid w:val="002D7531"/>
    <w:rsid w:val="00301588"/>
    <w:rsid w:val="003A45EB"/>
    <w:rsid w:val="00594308"/>
    <w:rsid w:val="006872B3"/>
    <w:rsid w:val="006F6EA4"/>
    <w:rsid w:val="0083695C"/>
    <w:rsid w:val="00843ADF"/>
    <w:rsid w:val="00867CA8"/>
    <w:rsid w:val="008B2F88"/>
    <w:rsid w:val="008F4308"/>
    <w:rsid w:val="009B3C40"/>
    <w:rsid w:val="00A41408"/>
    <w:rsid w:val="00AA2517"/>
    <w:rsid w:val="00AB1D46"/>
    <w:rsid w:val="00B61B94"/>
    <w:rsid w:val="00B847AB"/>
    <w:rsid w:val="00BA4A6E"/>
    <w:rsid w:val="00C06B94"/>
    <w:rsid w:val="00CC13FF"/>
    <w:rsid w:val="00DE7F37"/>
    <w:rsid w:val="00E44045"/>
    <w:rsid w:val="00E55F18"/>
    <w:rsid w:val="00E876B3"/>
    <w:rsid w:val="00EF4186"/>
    <w:rsid w:val="00F77191"/>
    <w:rsid w:val="00FB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6F041"/>
  <w15:chartTrackingRefBased/>
  <w15:docId w15:val="{87F16F8C-BD19-42AD-89E5-5F283DBA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F18"/>
    <w:pPr>
      <w:spacing w:after="0" w:line="260" w:lineRule="atLeast"/>
      <w:jc w:val="both"/>
    </w:pPr>
    <w:rPr>
      <w:rFonts w:ascii="Palatino Linotype" w:hAnsi="Palatino Linotype" w:cs="Times New Roman"/>
      <w:noProof/>
      <w:color w:val="000000"/>
      <w:sz w:val="20"/>
      <w:szCs w:val="20"/>
    </w:rPr>
  </w:style>
  <w:style w:type="paragraph" w:styleId="Heading1">
    <w:name w:val="heading 1"/>
    <w:aliases w:val="x"/>
    <w:basedOn w:val="Normal"/>
    <w:next w:val="Normal"/>
    <w:link w:val="Heading1Char"/>
    <w:qFormat/>
    <w:rsid w:val="00E55F18"/>
    <w:pPr>
      <w:spacing w:before="240"/>
      <w:outlineLvl w:val="0"/>
    </w:pPr>
    <w:rPr>
      <w:rFonts w:ascii="Arial" w:hAnsi="Arial"/>
      <w:b/>
      <w:u w:val="single"/>
    </w:rPr>
  </w:style>
  <w:style w:type="paragraph" w:styleId="Heading2">
    <w:name w:val="heading 2"/>
    <w:basedOn w:val="Normal"/>
    <w:next w:val="Normal"/>
    <w:link w:val="Heading2Char"/>
    <w:qFormat/>
    <w:rsid w:val="00E55F18"/>
    <w:pPr>
      <w:spacing w:before="120"/>
      <w:outlineLvl w:val="1"/>
    </w:pPr>
    <w:rPr>
      <w:rFonts w:ascii="Arial" w:hAnsi="Arial" w:cstheme="majorBidi"/>
      <w:b/>
    </w:rPr>
  </w:style>
  <w:style w:type="paragraph" w:styleId="Heading3">
    <w:name w:val="heading 3"/>
    <w:basedOn w:val="Normal"/>
    <w:next w:val="Normal"/>
    <w:link w:val="Heading3Char"/>
    <w:qFormat/>
    <w:rsid w:val="00E55F18"/>
    <w:pPr>
      <w:ind w:left="3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E55F18"/>
    <w:pPr>
      <w:keepNext/>
      <w:keepLines/>
      <w:spacing w:before="240" w:line="480" w:lineRule="atLeast"/>
      <w:ind w:left="907" w:hanging="907"/>
      <w:outlineLvl w:val="3"/>
    </w:pPr>
    <w:rPr>
      <w:rFonts w:ascii="Arial" w:hAnsi="Arial" w:cstheme="majorBidi"/>
      <w:b/>
    </w:rPr>
  </w:style>
  <w:style w:type="paragraph" w:styleId="Heading5">
    <w:name w:val="heading 5"/>
    <w:basedOn w:val="Normal"/>
    <w:next w:val="Normal"/>
    <w:link w:val="Heading5Char"/>
    <w:qFormat/>
    <w:rsid w:val="00E55F18"/>
    <w:pPr>
      <w:ind w:left="706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E55F18"/>
    <w:pPr>
      <w:ind w:left="706"/>
      <w:outlineLvl w:val="5"/>
    </w:pPr>
    <w:rPr>
      <w:rFonts w:cstheme="majorBidi"/>
      <w:u w:val="single"/>
    </w:rPr>
  </w:style>
  <w:style w:type="paragraph" w:styleId="Heading7">
    <w:name w:val="heading 7"/>
    <w:basedOn w:val="Normal"/>
    <w:next w:val="Normal"/>
    <w:link w:val="Heading7Char"/>
    <w:qFormat/>
    <w:rsid w:val="00E55F18"/>
    <w:pPr>
      <w:ind w:left="706"/>
      <w:outlineLvl w:val="6"/>
    </w:pPr>
    <w:rPr>
      <w:i/>
    </w:rPr>
  </w:style>
  <w:style w:type="paragraph" w:styleId="Heading8">
    <w:name w:val="heading 8"/>
    <w:basedOn w:val="Normal"/>
    <w:next w:val="Normal"/>
    <w:link w:val="Heading8Char"/>
    <w:qFormat/>
    <w:rsid w:val="00E55F18"/>
    <w:pPr>
      <w:ind w:left="706"/>
      <w:outlineLvl w:val="7"/>
    </w:pPr>
    <w:rPr>
      <w:rFonts w:cstheme="majorBidi"/>
      <w:i/>
    </w:rPr>
  </w:style>
  <w:style w:type="paragraph" w:styleId="Heading9">
    <w:name w:val="heading 9"/>
    <w:basedOn w:val="Normal"/>
    <w:next w:val="Normal"/>
    <w:link w:val="Heading9Char"/>
    <w:qFormat/>
    <w:rsid w:val="00E55F18"/>
    <w:pPr>
      <w:ind w:left="706"/>
      <w:outlineLvl w:val="8"/>
    </w:pPr>
    <w:rPr>
      <w:rFonts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55F18"/>
  </w:style>
  <w:style w:type="paragraph" w:customStyle="1" w:styleId="asdsad">
    <w:name w:val="asdsad"/>
    <w:qFormat/>
    <w:rsid w:val="00E55F18"/>
    <w:pPr>
      <w:adjustRightInd w:val="0"/>
      <w:snapToGrid w:val="0"/>
      <w:spacing w:after="0" w:line="240" w:lineRule="auto"/>
    </w:pPr>
    <w:rPr>
      <w:rFonts w:ascii="Palatino Linotype" w:eastAsia="Times New Roman" w:hAnsi="Palatino Linotype"/>
      <w:snapToGrid w:val="0"/>
      <w:color w:val="000000"/>
      <w:sz w:val="20"/>
      <w:szCs w:val="20"/>
      <w:lang w:eastAsia="de-DE" w:bidi="en-US"/>
    </w:rPr>
  </w:style>
  <w:style w:type="paragraph" w:styleId="BalloonText">
    <w:name w:val="Balloon Text"/>
    <w:basedOn w:val="Normal"/>
    <w:link w:val="BalloonTextChar"/>
    <w:uiPriority w:val="99"/>
    <w:rsid w:val="00E55F18"/>
    <w:rPr>
      <w:rFonts w:cs="Tahoma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55F18"/>
    <w:rPr>
      <w:rFonts w:ascii="Palatino Linotype" w:hAnsi="Palatino Linotype" w:cs="Tahoma"/>
      <w:noProof/>
      <w:color w:val="000000"/>
      <w:sz w:val="20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E55F18"/>
  </w:style>
  <w:style w:type="paragraph" w:styleId="BodyText">
    <w:name w:val="Body Text"/>
    <w:link w:val="BodyTextChar"/>
    <w:rsid w:val="00E55F18"/>
    <w:pPr>
      <w:spacing w:after="120" w:line="340" w:lineRule="atLeast"/>
      <w:jc w:val="both"/>
    </w:pPr>
    <w:rPr>
      <w:rFonts w:ascii="Palatino Linotype" w:hAnsi="Palatino Linotype" w:cs="Times New Roman"/>
      <w:color w:val="000000"/>
      <w:sz w:val="24"/>
      <w:szCs w:val="20"/>
      <w:lang w:eastAsia="de-DE"/>
    </w:rPr>
  </w:style>
  <w:style w:type="character" w:customStyle="1" w:styleId="BodyTextChar">
    <w:name w:val="Body Text Char"/>
    <w:basedOn w:val="DefaultParagraphFont"/>
    <w:link w:val="BodyText"/>
    <w:rsid w:val="00E55F18"/>
    <w:rPr>
      <w:rFonts w:ascii="Palatino Linotype" w:hAnsi="Palatino Linotype" w:cs="Times New Roman"/>
      <w:color w:val="000000"/>
      <w:sz w:val="24"/>
      <w:szCs w:val="20"/>
      <w:lang w:eastAsia="de-DE"/>
    </w:rPr>
  </w:style>
  <w:style w:type="paragraph" w:styleId="Caption">
    <w:name w:val="caption"/>
    <w:basedOn w:val="Normal"/>
    <w:next w:val="Normal"/>
    <w:qFormat/>
    <w:rsid w:val="00E55F18"/>
    <w:pPr>
      <w:ind w:left="850" w:hanging="850"/>
      <w:jc w:val="center"/>
    </w:pPr>
    <w:rPr>
      <w:b/>
      <w:bCs/>
      <w:szCs w:val="24"/>
    </w:rPr>
  </w:style>
  <w:style w:type="character" w:styleId="CommentReference">
    <w:name w:val="annotation reference"/>
    <w:basedOn w:val="DefaultParagraphFont"/>
    <w:rsid w:val="00E55F18"/>
    <w:rPr>
      <w:sz w:val="21"/>
      <w:szCs w:val="21"/>
    </w:rPr>
  </w:style>
  <w:style w:type="paragraph" w:styleId="CommentText">
    <w:name w:val="annotation text"/>
    <w:basedOn w:val="Normal"/>
    <w:link w:val="CommentTextChar"/>
    <w:rsid w:val="00E55F18"/>
  </w:style>
  <w:style w:type="character" w:customStyle="1" w:styleId="CommentTextChar">
    <w:name w:val="Comment Text Char"/>
    <w:basedOn w:val="DefaultParagraphFont"/>
    <w:link w:val="CommentText"/>
    <w:rsid w:val="00E55F18"/>
    <w:rPr>
      <w:rFonts w:ascii="Palatino Linotype" w:hAnsi="Palatino Linotype" w:cs="Times New Roman"/>
      <w:noProof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E55F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55F18"/>
    <w:rPr>
      <w:rFonts w:ascii="Palatino Linotype" w:hAnsi="Palatino Linotype" w:cs="Times New Roman"/>
      <w:b/>
      <w:bCs/>
      <w:noProof/>
      <w:color w:val="000000"/>
      <w:sz w:val="20"/>
      <w:szCs w:val="20"/>
    </w:rPr>
  </w:style>
  <w:style w:type="character" w:customStyle="1" w:styleId="elsevierstylesup">
    <w:name w:val="elsevierstylesup"/>
    <w:basedOn w:val="DefaultParagraphFont"/>
    <w:rsid w:val="00E55F18"/>
  </w:style>
  <w:style w:type="character" w:styleId="Emphasis">
    <w:name w:val="Emphasis"/>
    <w:basedOn w:val="DefaultParagraphFont"/>
    <w:uiPriority w:val="20"/>
    <w:qFormat/>
    <w:rsid w:val="00E55F18"/>
    <w:rPr>
      <w:i/>
      <w:iCs/>
    </w:rPr>
  </w:style>
  <w:style w:type="character" w:styleId="EndnoteReference">
    <w:name w:val="endnote reference"/>
    <w:basedOn w:val="DefaultParagraphFont"/>
    <w:rsid w:val="00E55F18"/>
    <w:rPr>
      <w:vertAlign w:val="superscript"/>
    </w:rPr>
  </w:style>
  <w:style w:type="paragraph" w:styleId="EndnoteText">
    <w:name w:val="endnote text"/>
    <w:basedOn w:val="Normal"/>
    <w:link w:val="EndnoteTextChar"/>
    <w:semiHidden/>
    <w:unhideWhenUsed/>
    <w:rsid w:val="00E55F18"/>
    <w:pPr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semiHidden/>
    <w:rsid w:val="00E55F18"/>
    <w:rPr>
      <w:rFonts w:ascii="Palatino Linotype" w:hAnsi="Palatino Linotype" w:cs="Times New Roman"/>
      <w:noProof/>
      <w:color w:val="000000"/>
      <w:sz w:val="20"/>
      <w:szCs w:val="20"/>
    </w:rPr>
  </w:style>
  <w:style w:type="character" w:customStyle="1" w:styleId="eop">
    <w:name w:val="eop"/>
    <w:basedOn w:val="DefaultParagraphFont"/>
    <w:rsid w:val="00E55F18"/>
  </w:style>
  <w:style w:type="character" w:styleId="FollowedHyperlink">
    <w:name w:val="FollowedHyperlink"/>
    <w:basedOn w:val="DefaultParagraphFont"/>
    <w:rsid w:val="00E55F18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rsid w:val="00E55F18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55F18"/>
    <w:rPr>
      <w:rFonts w:ascii="Palatino Linotype" w:hAnsi="Palatino Linotype" w:cs="Times New Roman"/>
      <w:noProof/>
      <w:color w:val="000000"/>
      <w:sz w:val="20"/>
      <w:szCs w:val="18"/>
    </w:rPr>
  </w:style>
  <w:style w:type="paragraph" w:styleId="FootnoteText">
    <w:name w:val="footnote text"/>
    <w:basedOn w:val="Normal"/>
    <w:link w:val="FootnoteTextChar"/>
    <w:semiHidden/>
    <w:unhideWhenUsed/>
    <w:rsid w:val="00E55F18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semiHidden/>
    <w:rsid w:val="00E55F18"/>
    <w:rPr>
      <w:rFonts w:ascii="Palatino Linotype" w:hAnsi="Palatino Linotype" w:cs="Times New Roman"/>
      <w:noProof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rsid w:val="00E55F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55F18"/>
    <w:rPr>
      <w:rFonts w:ascii="Palatino Linotype" w:hAnsi="Palatino Linotype" w:cs="Times New Roman"/>
      <w:noProof/>
      <w:color w:val="000000"/>
      <w:sz w:val="20"/>
      <w:szCs w:val="18"/>
    </w:rPr>
  </w:style>
  <w:style w:type="character" w:customStyle="1" w:styleId="Heading1Char">
    <w:name w:val="Heading 1 Char"/>
    <w:aliases w:val="x Char"/>
    <w:basedOn w:val="DefaultParagraphFont"/>
    <w:link w:val="Heading1"/>
    <w:rsid w:val="00E55F18"/>
    <w:rPr>
      <w:rFonts w:ascii="Arial" w:hAnsi="Arial" w:cs="Times New Roman"/>
      <w:b/>
      <w:noProof/>
      <w:color w:val="000000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rsid w:val="00E55F18"/>
    <w:rPr>
      <w:rFonts w:ascii="Arial" w:hAnsi="Arial" w:cstheme="majorBidi"/>
      <w:b/>
      <w:noProof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E55F18"/>
    <w:rPr>
      <w:rFonts w:ascii="Palatino Linotype" w:hAnsi="Palatino Linotype" w:cs="Times New Roman"/>
      <w:b/>
      <w:noProof/>
      <w:color w:val="00000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E55F18"/>
    <w:rPr>
      <w:rFonts w:ascii="Arial" w:hAnsi="Arial" w:cstheme="majorBidi"/>
      <w:b/>
      <w:noProof/>
      <w:color w:val="000000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E55F18"/>
    <w:rPr>
      <w:rFonts w:ascii="Palatino Linotype" w:hAnsi="Palatino Linotype" w:cs="Times New Roman"/>
      <w:b/>
      <w:noProof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E55F18"/>
    <w:rPr>
      <w:rFonts w:ascii="Palatino Linotype" w:hAnsi="Palatino Linotype" w:cstheme="majorBidi"/>
      <w:noProof/>
      <w:color w:val="000000"/>
      <w:sz w:val="20"/>
      <w:szCs w:val="20"/>
      <w:u w:val="single"/>
    </w:rPr>
  </w:style>
  <w:style w:type="character" w:customStyle="1" w:styleId="Heading7Char">
    <w:name w:val="Heading 7 Char"/>
    <w:basedOn w:val="DefaultParagraphFont"/>
    <w:link w:val="Heading7"/>
    <w:rsid w:val="00E55F18"/>
    <w:rPr>
      <w:rFonts w:ascii="Palatino Linotype" w:hAnsi="Palatino Linotype" w:cs="Times New Roman"/>
      <w:i/>
      <w:noProof/>
      <w:color w:val="000000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E55F18"/>
    <w:rPr>
      <w:rFonts w:ascii="Palatino Linotype" w:hAnsi="Palatino Linotype" w:cstheme="majorBidi"/>
      <w:i/>
      <w:noProof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E55F18"/>
    <w:rPr>
      <w:rFonts w:ascii="Palatino Linotype" w:hAnsi="Palatino Linotype" w:cstheme="majorBidi"/>
      <w:i/>
      <w:noProof/>
      <w:color w:val="000000"/>
      <w:sz w:val="20"/>
      <w:szCs w:val="20"/>
    </w:rPr>
  </w:style>
  <w:style w:type="character" w:styleId="Hyperlink">
    <w:name w:val="Hyperlink"/>
    <w:uiPriority w:val="99"/>
    <w:rsid w:val="00E55F18"/>
    <w:rPr>
      <w:color w:val="0000FF"/>
      <w:u w:val="single"/>
    </w:rPr>
  </w:style>
  <w:style w:type="character" w:styleId="LineNumber">
    <w:name w:val="line number"/>
    <w:basedOn w:val="DefaultParagraphFont"/>
    <w:uiPriority w:val="99"/>
    <w:rsid w:val="00E55F18"/>
  </w:style>
  <w:style w:type="paragraph" w:styleId="List">
    <w:name w:val="List"/>
    <w:basedOn w:val="Normal"/>
    <w:rsid w:val="00E55F18"/>
    <w:pPr>
      <w:ind w:left="200" w:hangingChars="200" w:hanging="200"/>
      <w:contextualSpacing/>
    </w:pPr>
  </w:style>
  <w:style w:type="paragraph" w:styleId="ListBullet">
    <w:name w:val="List Bullet"/>
    <w:basedOn w:val="Normal"/>
    <w:rsid w:val="00E55F18"/>
    <w:pPr>
      <w:tabs>
        <w:tab w:val="num" w:pos="360"/>
      </w:tabs>
      <w:ind w:left="200" w:hangingChars="200" w:hanging="200"/>
      <w:contextualSpacing/>
    </w:pPr>
  </w:style>
  <w:style w:type="paragraph" w:styleId="ListParagraph">
    <w:name w:val="List Paragraph"/>
    <w:basedOn w:val="Normal"/>
    <w:uiPriority w:val="34"/>
    <w:qFormat/>
    <w:rsid w:val="00E55F18"/>
    <w:pPr>
      <w:ind w:firstLineChars="200" w:firstLine="420"/>
    </w:pPr>
  </w:style>
  <w:style w:type="paragraph" w:customStyle="1" w:styleId="M1stheader">
    <w:name w:val="M_1stheader"/>
    <w:basedOn w:val="Normal"/>
    <w:rsid w:val="00E55F18"/>
    <w:pPr>
      <w:tabs>
        <w:tab w:val="center" w:pos="4320"/>
        <w:tab w:val="right" w:pos="8640"/>
      </w:tabs>
      <w:ind w:right="360"/>
      <w:outlineLvl w:val="0"/>
    </w:pPr>
    <w:rPr>
      <w:i/>
    </w:rPr>
  </w:style>
  <w:style w:type="paragraph" w:customStyle="1" w:styleId="Mdeck4text">
    <w:name w:val="M_deck_4_text"/>
    <w:qFormat/>
    <w:rsid w:val="00E55F18"/>
    <w:pPr>
      <w:kinsoku w:val="0"/>
      <w:overflowPunct w:val="0"/>
      <w:autoSpaceDE w:val="0"/>
      <w:autoSpaceDN w:val="0"/>
      <w:adjustRightInd w:val="0"/>
      <w:snapToGrid w:val="0"/>
      <w:spacing w:after="0" w:line="320" w:lineRule="atLeast"/>
      <w:ind w:firstLine="425"/>
      <w:jc w:val="both"/>
    </w:pPr>
    <w:rPr>
      <w:rFonts w:ascii="Minion Pro" w:eastAsia="Times New Roman" w:hAnsi="Minion Pro" w:cs="Times New Roman"/>
      <w:snapToGrid w:val="0"/>
      <w:color w:val="000000"/>
      <w:sz w:val="24"/>
      <w:szCs w:val="20"/>
      <w:lang w:eastAsia="de-DE" w:bidi="en-US"/>
    </w:rPr>
  </w:style>
  <w:style w:type="paragraph" w:customStyle="1" w:styleId="Mabstract">
    <w:name w:val="M_abstract"/>
    <w:basedOn w:val="Mdeck4text"/>
    <w:next w:val="Normal"/>
    <w:rsid w:val="00E55F18"/>
    <w:pPr>
      <w:spacing w:before="240"/>
      <w:ind w:left="113" w:right="505" w:firstLine="0"/>
    </w:pPr>
  </w:style>
  <w:style w:type="paragraph" w:customStyle="1" w:styleId="MAcknow">
    <w:name w:val="M_Acknow"/>
    <w:basedOn w:val="Normal"/>
    <w:rsid w:val="00E55F18"/>
    <w:pPr>
      <w:spacing w:before="120" w:line="240" w:lineRule="atLeast"/>
    </w:pPr>
    <w:rPr>
      <w:rFonts w:ascii="Minion Pro" w:hAnsi="Minion Pro"/>
      <w:color w:val="000000" w:themeColor="text1"/>
    </w:rPr>
  </w:style>
  <w:style w:type="paragraph" w:customStyle="1" w:styleId="MAcknowledgments">
    <w:name w:val="M_Acknowledgments"/>
    <w:qFormat/>
    <w:rsid w:val="00E55F18"/>
    <w:pPr>
      <w:spacing w:after="120" w:line="240" w:lineRule="atLeast"/>
      <w:jc w:val="both"/>
    </w:pPr>
    <w:rPr>
      <w:rFonts w:ascii="Minion Pro" w:hAnsi="Minion Pro" w:cs="Times New Roman"/>
      <w:color w:val="000000"/>
      <w:sz w:val="24"/>
      <w:szCs w:val="20"/>
      <w:lang w:val="de-DE"/>
    </w:rPr>
  </w:style>
  <w:style w:type="paragraph" w:customStyle="1" w:styleId="Maddress">
    <w:name w:val="M_address"/>
    <w:basedOn w:val="Normal"/>
    <w:rsid w:val="00E55F18"/>
    <w:pPr>
      <w:spacing w:before="240"/>
    </w:pPr>
  </w:style>
  <w:style w:type="paragraph" w:customStyle="1" w:styleId="Mauthor">
    <w:name w:val="M_author"/>
    <w:basedOn w:val="Normal"/>
    <w:rsid w:val="00E55F18"/>
    <w:pPr>
      <w:spacing w:before="240" w:after="240" w:line="340" w:lineRule="exact"/>
    </w:pPr>
    <w:rPr>
      <w:b/>
      <w:lang w:val="it-IT"/>
    </w:rPr>
  </w:style>
  <w:style w:type="paragraph" w:customStyle="1" w:styleId="MCaption">
    <w:name w:val="M_Caption"/>
    <w:basedOn w:val="Normal"/>
    <w:rsid w:val="00E55F18"/>
    <w:pPr>
      <w:spacing w:before="240" w:after="240"/>
      <w:jc w:val="center"/>
    </w:pPr>
  </w:style>
  <w:style w:type="paragraph" w:customStyle="1" w:styleId="Mdeck8references">
    <w:name w:val="M_deck_8_references"/>
    <w:qFormat/>
    <w:rsid w:val="00E55F18"/>
    <w:pPr>
      <w:numPr>
        <w:numId w:val="3"/>
      </w:numPr>
      <w:kinsoku w:val="0"/>
      <w:overflowPunct w:val="0"/>
      <w:autoSpaceDE w:val="0"/>
      <w:autoSpaceDN w:val="0"/>
      <w:adjustRightInd w:val="0"/>
      <w:snapToGrid w:val="0"/>
      <w:spacing w:after="0" w:line="260" w:lineRule="atLeast"/>
    </w:pPr>
    <w:rPr>
      <w:rFonts w:ascii="Palatino Linotype" w:eastAsia="Times New Roman" w:hAnsi="Palatino Linotype" w:cs="Times New Roman"/>
      <w:snapToGrid w:val="0"/>
      <w:color w:val="000000"/>
      <w:sz w:val="24"/>
      <w:szCs w:val="20"/>
      <w:lang w:eastAsia="de-DE" w:bidi="en-US"/>
    </w:rPr>
  </w:style>
  <w:style w:type="paragraph" w:customStyle="1" w:styleId="MCopyright">
    <w:name w:val="M_Copyright"/>
    <w:basedOn w:val="Mdeck8references"/>
    <w:qFormat/>
    <w:rsid w:val="00E55F18"/>
    <w:pPr>
      <w:tabs>
        <w:tab w:val="center" w:pos="4536"/>
        <w:tab w:val="right" w:pos="9072"/>
      </w:tabs>
      <w:spacing w:before="400"/>
      <w:ind w:left="0" w:firstLine="0"/>
    </w:pPr>
  </w:style>
  <w:style w:type="paragraph" w:customStyle="1" w:styleId="Mdeck1articletitle">
    <w:name w:val="M_deck_1_article_title"/>
    <w:next w:val="Normal"/>
    <w:qFormat/>
    <w:rsid w:val="00E55F18"/>
    <w:pPr>
      <w:kinsoku w:val="0"/>
      <w:overflowPunct w:val="0"/>
      <w:autoSpaceDE w:val="0"/>
      <w:autoSpaceDN w:val="0"/>
      <w:adjustRightInd w:val="0"/>
      <w:snapToGrid w:val="0"/>
      <w:spacing w:after="240" w:line="400" w:lineRule="exact"/>
      <w:jc w:val="both"/>
    </w:pPr>
    <w:rPr>
      <w:rFonts w:ascii="Minion Pro" w:eastAsia="Times New Roman" w:hAnsi="Minion Pro" w:cs="Times New Roman"/>
      <w:b/>
      <w:snapToGrid w:val="0"/>
      <w:color w:val="000000"/>
      <w:sz w:val="36"/>
      <w:szCs w:val="20"/>
      <w:lang w:eastAsia="de-DE" w:bidi="en-US"/>
    </w:rPr>
  </w:style>
  <w:style w:type="paragraph" w:customStyle="1" w:styleId="Mdeck1articletype">
    <w:name w:val="M_deck_1_article_type"/>
    <w:basedOn w:val="Mdeck4text"/>
    <w:next w:val="Mdeck1articletitle"/>
    <w:qFormat/>
    <w:rsid w:val="00E55F18"/>
    <w:pPr>
      <w:widowControl w:val="0"/>
      <w:spacing w:before="120" w:after="120" w:line="240" w:lineRule="auto"/>
      <w:ind w:firstLine="0"/>
      <w:jc w:val="left"/>
    </w:pPr>
    <w:rPr>
      <w:i/>
      <w:sz w:val="20"/>
      <w:szCs w:val="24"/>
    </w:rPr>
  </w:style>
  <w:style w:type="paragraph" w:customStyle="1" w:styleId="Mdeck2authoraffiliation">
    <w:name w:val="M_deck_2_author_affiliation"/>
    <w:qFormat/>
    <w:rsid w:val="00E55F18"/>
    <w:pPr>
      <w:widowControl w:val="0"/>
      <w:kinsoku w:val="0"/>
      <w:overflowPunct w:val="0"/>
      <w:autoSpaceDE w:val="0"/>
      <w:autoSpaceDN w:val="0"/>
      <w:adjustRightInd w:val="0"/>
      <w:snapToGrid w:val="0"/>
      <w:spacing w:after="0" w:line="340" w:lineRule="atLeast"/>
      <w:ind w:left="311" w:hanging="198"/>
      <w:jc w:val="both"/>
    </w:pPr>
    <w:rPr>
      <w:rFonts w:ascii="Palatino Linotype" w:eastAsia="Times New Roman" w:hAnsi="Palatino Linotype" w:cs="Times New Roman"/>
      <w:snapToGrid w:val="0"/>
      <w:color w:val="000000"/>
      <w:sz w:val="24"/>
      <w:szCs w:val="20"/>
      <w:lang w:eastAsia="de-DE" w:bidi="en-US"/>
    </w:rPr>
  </w:style>
  <w:style w:type="paragraph" w:customStyle="1" w:styleId="Mdeck2authorcorrespondence">
    <w:name w:val="M_deck_2_author_correspondence"/>
    <w:qFormat/>
    <w:rsid w:val="00E55F18"/>
    <w:pPr>
      <w:kinsoku w:val="0"/>
      <w:overflowPunct w:val="0"/>
      <w:autoSpaceDE w:val="0"/>
      <w:autoSpaceDN w:val="0"/>
      <w:adjustRightInd w:val="0"/>
      <w:snapToGrid w:val="0"/>
      <w:spacing w:after="0" w:line="200" w:lineRule="atLeast"/>
      <w:ind w:left="311" w:hanging="198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eck2authorname">
    <w:name w:val="M_deck_2_author_name"/>
    <w:next w:val="Normal"/>
    <w:qFormat/>
    <w:rsid w:val="00E55F18"/>
    <w:pPr>
      <w:kinsoku w:val="0"/>
      <w:overflowPunct w:val="0"/>
      <w:autoSpaceDE w:val="0"/>
      <w:autoSpaceDN w:val="0"/>
      <w:adjustRightInd w:val="0"/>
      <w:snapToGrid w:val="0"/>
      <w:spacing w:before="240" w:after="120" w:line="320" w:lineRule="atLeast"/>
      <w:jc w:val="both"/>
    </w:pPr>
    <w:rPr>
      <w:rFonts w:ascii="Palatino Linotype" w:eastAsia="Times New Roman" w:hAnsi="Palatino Linotype" w:cs="Times New Roman"/>
      <w:b/>
      <w:snapToGrid w:val="0"/>
      <w:color w:val="000000"/>
      <w:szCs w:val="20"/>
      <w:lang w:eastAsia="de-DE" w:bidi="en-US"/>
    </w:rPr>
  </w:style>
  <w:style w:type="paragraph" w:customStyle="1" w:styleId="Mdeck3abstract">
    <w:name w:val="M_deck_3_abstract"/>
    <w:basedOn w:val="Mdeck4text"/>
    <w:next w:val="Normal"/>
    <w:qFormat/>
    <w:rsid w:val="00E55F18"/>
    <w:pPr>
      <w:widowControl w:val="0"/>
      <w:spacing w:before="240" w:after="240" w:line="340" w:lineRule="atLeast"/>
      <w:ind w:left="113" w:right="567"/>
    </w:pPr>
    <w:rPr>
      <w:snapToGrid/>
    </w:rPr>
  </w:style>
  <w:style w:type="paragraph" w:customStyle="1" w:styleId="Mdeck3keywords">
    <w:name w:val="M_deck_3_keywords"/>
    <w:basedOn w:val="Mdeck4text"/>
    <w:next w:val="Normal"/>
    <w:qFormat/>
    <w:rsid w:val="00E55F18"/>
    <w:pPr>
      <w:spacing w:before="240"/>
      <w:ind w:left="113" w:firstLine="0"/>
    </w:pPr>
  </w:style>
  <w:style w:type="paragraph" w:customStyle="1" w:styleId="Mdeck3publcationhistory">
    <w:name w:val="M_deck_3_publcation_history"/>
    <w:next w:val="Normal"/>
    <w:qFormat/>
    <w:rsid w:val="00E55F18"/>
    <w:pPr>
      <w:widowControl w:val="0"/>
      <w:kinsoku w:val="0"/>
      <w:overflowPunct w:val="0"/>
      <w:autoSpaceDE w:val="0"/>
      <w:autoSpaceDN w:val="0"/>
      <w:adjustRightInd w:val="0"/>
      <w:snapToGrid w:val="0"/>
      <w:spacing w:before="240" w:after="0" w:line="340" w:lineRule="atLeast"/>
      <w:ind w:left="113"/>
      <w:jc w:val="both"/>
    </w:pPr>
    <w:rPr>
      <w:rFonts w:ascii="Palatino Linotype" w:eastAsia="Times New Roman" w:hAnsi="Palatino Linotype" w:cs="Times New Roman"/>
      <w:i/>
      <w:snapToGrid w:val="0"/>
      <w:color w:val="000000"/>
      <w:sz w:val="24"/>
      <w:szCs w:val="20"/>
      <w:lang w:eastAsia="de-DE" w:bidi="en-US"/>
    </w:rPr>
  </w:style>
  <w:style w:type="paragraph" w:customStyle="1" w:styleId="MHeading3">
    <w:name w:val="M_Heading3"/>
    <w:basedOn w:val="Mdeck4text"/>
    <w:qFormat/>
    <w:rsid w:val="00E55F18"/>
    <w:pPr>
      <w:spacing w:before="240" w:after="120"/>
    </w:pPr>
  </w:style>
  <w:style w:type="paragraph" w:customStyle="1" w:styleId="Mdeck4heading1">
    <w:name w:val="M_deck_4_heading_1"/>
    <w:basedOn w:val="MHeading3"/>
    <w:next w:val="Normal"/>
    <w:qFormat/>
    <w:rsid w:val="00E55F18"/>
    <w:pPr>
      <w:spacing w:line="340" w:lineRule="atLeast"/>
      <w:outlineLvl w:val="0"/>
    </w:pPr>
    <w:rPr>
      <w:b/>
      <w:snapToGrid/>
    </w:rPr>
  </w:style>
  <w:style w:type="paragraph" w:customStyle="1" w:styleId="Mdeck4heading2">
    <w:name w:val="M_deck_4_heading_2"/>
    <w:basedOn w:val="MHeading3"/>
    <w:next w:val="Normal"/>
    <w:qFormat/>
    <w:rsid w:val="00E55F18"/>
    <w:pPr>
      <w:outlineLvl w:val="1"/>
    </w:pPr>
    <w:rPr>
      <w:i/>
      <w:snapToGrid/>
    </w:rPr>
  </w:style>
  <w:style w:type="paragraph" w:customStyle="1" w:styleId="Mdeck4heading3">
    <w:name w:val="M_deck_4_heading_3"/>
    <w:basedOn w:val="Mdeck4text"/>
    <w:next w:val="Normal"/>
    <w:qFormat/>
    <w:rsid w:val="00E55F18"/>
    <w:pPr>
      <w:spacing w:before="240" w:after="120" w:line="340" w:lineRule="atLeast"/>
      <w:ind w:firstLineChars="50" w:firstLine="50"/>
      <w:outlineLvl w:val="2"/>
    </w:pPr>
    <w:rPr>
      <w:snapToGrid/>
    </w:rPr>
  </w:style>
  <w:style w:type="paragraph" w:customStyle="1" w:styleId="Mdeck4ref-citation">
    <w:name w:val="M_deck_4_ref-citation"/>
    <w:basedOn w:val="BodyText"/>
    <w:qFormat/>
    <w:rsid w:val="00E55F18"/>
    <w:pPr>
      <w:kinsoku w:val="0"/>
      <w:overflowPunct w:val="0"/>
      <w:autoSpaceDE w:val="0"/>
      <w:autoSpaceDN w:val="0"/>
      <w:adjustRightInd w:val="0"/>
      <w:snapToGrid w:val="0"/>
      <w:spacing w:line="320" w:lineRule="atLeast"/>
      <w:ind w:firstLine="425"/>
    </w:pPr>
    <w:rPr>
      <w:rFonts w:eastAsia="Times New Roman"/>
      <w:snapToGrid w:val="0"/>
      <w:sz w:val="20"/>
      <w:lang w:bidi="en-US"/>
    </w:rPr>
  </w:style>
  <w:style w:type="paragraph" w:customStyle="1" w:styleId="Mdeck4ref-citation-red">
    <w:name w:val="M_deck_4_ref-citation-red"/>
    <w:basedOn w:val="BodyText"/>
    <w:qFormat/>
    <w:rsid w:val="00E55F18"/>
    <w:pPr>
      <w:kinsoku w:val="0"/>
      <w:overflowPunct w:val="0"/>
      <w:autoSpaceDE w:val="0"/>
      <w:autoSpaceDN w:val="0"/>
      <w:adjustRightInd w:val="0"/>
      <w:snapToGrid w:val="0"/>
      <w:spacing w:line="320" w:lineRule="atLeast"/>
      <w:ind w:firstLine="425"/>
    </w:pPr>
    <w:rPr>
      <w:rFonts w:eastAsia="Times New Roman"/>
      <w:snapToGrid w:val="0"/>
      <w:sz w:val="18"/>
      <w:lang w:bidi="en-US"/>
    </w:rPr>
  </w:style>
  <w:style w:type="paragraph" w:customStyle="1" w:styleId="Mdeck4text2nd">
    <w:name w:val="M_deck_4_text_2nd"/>
    <w:qFormat/>
    <w:rsid w:val="00E55F18"/>
    <w:pPr>
      <w:adjustRightInd w:val="0"/>
      <w:snapToGrid w:val="0"/>
      <w:spacing w:after="0" w:line="260" w:lineRule="atLeast"/>
      <w:ind w:left="850" w:hanging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eck4textbulletlist">
    <w:name w:val="M_deck_4_text_bullet_list"/>
    <w:basedOn w:val="Mdeck4text"/>
    <w:qFormat/>
    <w:rsid w:val="00E55F18"/>
    <w:pPr>
      <w:numPr>
        <w:numId w:val="4"/>
      </w:numPr>
      <w:spacing w:before="120" w:line="340" w:lineRule="atLeast"/>
    </w:pPr>
    <w:rPr>
      <w:snapToGrid/>
    </w:rPr>
  </w:style>
  <w:style w:type="paragraph" w:customStyle="1" w:styleId="Mdeck4textfirstlinezero">
    <w:name w:val="M_deck_4_text_firstline_zero"/>
    <w:basedOn w:val="Mdeck4text"/>
    <w:next w:val="Mdeck4text"/>
    <w:qFormat/>
    <w:rsid w:val="00E55F18"/>
    <w:pPr>
      <w:ind w:firstLine="0"/>
    </w:pPr>
    <w:rPr>
      <w:szCs w:val="24"/>
    </w:rPr>
  </w:style>
  <w:style w:type="paragraph" w:customStyle="1" w:styleId="MFigure">
    <w:name w:val="M_Figure"/>
    <w:qFormat/>
    <w:rsid w:val="00E55F18"/>
    <w:pPr>
      <w:spacing w:after="0" w:line="260" w:lineRule="atLeast"/>
      <w:jc w:val="center"/>
    </w:pPr>
    <w:rPr>
      <w:rFonts w:ascii="Minion Pro" w:eastAsia="Times New Roman" w:hAnsi="Minion Pro" w:cs="Times New Roman"/>
      <w:color w:val="000000" w:themeColor="text1"/>
      <w:sz w:val="24"/>
      <w:szCs w:val="20"/>
    </w:rPr>
  </w:style>
  <w:style w:type="paragraph" w:customStyle="1" w:styleId="Mdeck4textlist">
    <w:name w:val="M_deck_4_text_list"/>
    <w:basedOn w:val="MFigure"/>
    <w:qFormat/>
    <w:rsid w:val="00E55F18"/>
    <w:rPr>
      <w:i/>
    </w:rPr>
  </w:style>
  <w:style w:type="paragraph" w:customStyle="1" w:styleId="Mdeck4textlrindent">
    <w:name w:val="M_deck_4_text_lr_indent"/>
    <w:basedOn w:val="Mdeck4text"/>
    <w:qFormat/>
    <w:rsid w:val="00E55F18"/>
    <w:pPr>
      <w:spacing w:before="120" w:after="120" w:line="260" w:lineRule="atLeast"/>
      <w:ind w:left="425" w:right="425" w:firstLine="0"/>
    </w:pPr>
    <w:rPr>
      <w:rFonts w:ascii="Palatino Linotype" w:hAnsi="Palatino Linotype"/>
      <w:sz w:val="20"/>
    </w:rPr>
  </w:style>
  <w:style w:type="paragraph" w:customStyle="1" w:styleId="Mdeck4textnumberedlist">
    <w:name w:val="M_deck_4_text_numbered_list"/>
    <w:basedOn w:val="Mdeck4text"/>
    <w:qFormat/>
    <w:rsid w:val="00E55F18"/>
    <w:pPr>
      <w:numPr>
        <w:numId w:val="5"/>
      </w:numPr>
      <w:spacing w:before="120" w:line="340" w:lineRule="atLeast"/>
    </w:pPr>
    <w:rPr>
      <w:snapToGrid/>
    </w:rPr>
  </w:style>
  <w:style w:type="paragraph" w:customStyle="1" w:styleId="Mdeck5tablebody">
    <w:name w:val="M_deck_5_table_body"/>
    <w:qFormat/>
    <w:rsid w:val="00E55F18"/>
    <w:pPr>
      <w:kinsoku w:val="0"/>
      <w:overflowPunct w:val="0"/>
      <w:autoSpaceDE w:val="0"/>
      <w:autoSpaceDN w:val="0"/>
      <w:adjustRightInd w:val="0"/>
      <w:snapToGrid w:val="0"/>
      <w:spacing w:after="0" w:line="260" w:lineRule="atLeast"/>
      <w:jc w:val="center"/>
    </w:pPr>
    <w:rPr>
      <w:rFonts w:ascii="Minion Pro" w:eastAsia="Times New Roman" w:hAnsi="Minion Pro" w:cs="Times New Roman"/>
      <w:snapToGrid w:val="0"/>
      <w:color w:val="000000"/>
      <w:sz w:val="20"/>
      <w:szCs w:val="20"/>
      <w:lang w:eastAsia="de-DE" w:bidi="en-US"/>
    </w:rPr>
  </w:style>
  <w:style w:type="table" w:customStyle="1" w:styleId="Mdeck5tablebodythreelines">
    <w:name w:val="M_deck_5_table_body_three_lines"/>
    <w:basedOn w:val="TableNormal"/>
    <w:uiPriority w:val="99"/>
    <w:rsid w:val="00E55F18"/>
    <w:pPr>
      <w:adjustRightInd w:val="0"/>
      <w:snapToGrid w:val="0"/>
      <w:spacing w:after="0" w:line="300" w:lineRule="exact"/>
      <w:jc w:val="center"/>
    </w:pPr>
    <w:rPr>
      <w:rFonts w:ascii="Palatino Linotype" w:hAnsi="Palatino Linotype" w:cs="Times New Roman"/>
      <w:color w:val="000000"/>
      <w:sz w:val="20"/>
      <w:szCs w:val="20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Mdeck5tablecaption">
    <w:name w:val="M_deck_5_table_caption"/>
    <w:qFormat/>
    <w:rsid w:val="00E55F18"/>
    <w:pPr>
      <w:kinsoku w:val="0"/>
      <w:overflowPunct w:val="0"/>
      <w:autoSpaceDE w:val="0"/>
      <w:autoSpaceDN w:val="0"/>
      <w:adjustRightInd w:val="0"/>
      <w:snapToGrid w:val="0"/>
      <w:spacing w:after="12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eck5tablefooter">
    <w:name w:val="M_deck_5_table_footer"/>
    <w:basedOn w:val="Mdeck5tablecaption"/>
    <w:next w:val="Mdeck4text"/>
    <w:qFormat/>
    <w:rsid w:val="00E55F18"/>
    <w:pPr>
      <w:spacing w:line="300" w:lineRule="exact"/>
    </w:pPr>
  </w:style>
  <w:style w:type="paragraph" w:customStyle="1" w:styleId="Mdeck5tableheader">
    <w:name w:val="M_deck_5_table_header"/>
    <w:basedOn w:val="Mdeck5tablefooter"/>
    <w:rsid w:val="00E55F18"/>
  </w:style>
  <w:style w:type="paragraph" w:customStyle="1" w:styleId="Mdeck6figurebody">
    <w:name w:val="M_deck_6_figure_body"/>
    <w:qFormat/>
    <w:rsid w:val="00E55F18"/>
    <w:pPr>
      <w:widowControl w:val="0"/>
      <w:kinsoku w:val="0"/>
      <w:overflowPunct w:val="0"/>
      <w:autoSpaceDE w:val="0"/>
      <w:autoSpaceDN w:val="0"/>
      <w:adjustRightInd w:val="0"/>
      <w:snapToGrid w:val="0"/>
      <w:spacing w:after="0" w:line="340" w:lineRule="atLeast"/>
      <w:jc w:val="center"/>
    </w:pPr>
    <w:rPr>
      <w:rFonts w:ascii="Palatino Linotype" w:eastAsia="Times New Roman" w:hAnsi="Palatino Linotype" w:cs="Times New Roman"/>
      <w:snapToGrid w:val="0"/>
      <w:color w:val="000000"/>
      <w:sz w:val="24"/>
      <w:szCs w:val="20"/>
      <w:lang w:eastAsia="de-DE" w:bidi="en-US"/>
    </w:rPr>
  </w:style>
  <w:style w:type="paragraph" w:customStyle="1" w:styleId="Mdeck6figurecaption">
    <w:name w:val="M_deck_6_figure_caption"/>
    <w:next w:val="Mdeck4text"/>
    <w:qFormat/>
    <w:rsid w:val="00E55F18"/>
    <w:pPr>
      <w:adjustRightInd w:val="0"/>
      <w:snapToGrid w:val="0"/>
      <w:spacing w:before="120" w:after="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eck7equation">
    <w:name w:val="M_deck_7_equation"/>
    <w:basedOn w:val="Mdeck4text"/>
    <w:qFormat/>
    <w:rsid w:val="00E55F18"/>
    <w:pPr>
      <w:spacing w:before="120" w:after="120"/>
      <w:ind w:left="709" w:firstLine="0"/>
      <w:jc w:val="center"/>
    </w:pPr>
    <w:rPr>
      <w:i/>
      <w:snapToGrid/>
      <w:szCs w:val="24"/>
      <w:lang w:eastAsia="en-US"/>
    </w:rPr>
  </w:style>
  <w:style w:type="paragraph" w:customStyle="1" w:styleId="Mfooter">
    <w:name w:val="M_footer"/>
    <w:qFormat/>
    <w:rsid w:val="00E55F18"/>
    <w:pPr>
      <w:spacing w:before="120" w:after="0" w:line="260" w:lineRule="atLeast"/>
      <w:jc w:val="center"/>
    </w:pPr>
    <w:rPr>
      <w:rFonts w:ascii="Minion Pro" w:hAnsi="Minion Pro" w:cs="Times New Roman"/>
      <w:color w:val="000000"/>
      <w:sz w:val="24"/>
      <w:szCs w:val="20"/>
      <w:lang w:val="de-DE"/>
    </w:rPr>
  </w:style>
  <w:style w:type="paragraph" w:customStyle="1" w:styleId="Mfooterfirstpage">
    <w:name w:val="M_footer_firstpage"/>
    <w:basedOn w:val="Mfooter"/>
    <w:qFormat/>
    <w:rsid w:val="00E55F18"/>
    <w:pPr>
      <w:tabs>
        <w:tab w:val="right" w:pos="8845"/>
      </w:tabs>
      <w:spacing w:line="160" w:lineRule="exact"/>
    </w:pPr>
  </w:style>
  <w:style w:type="paragraph" w:customStyle="1" w:styleId="MHeader">
    <w:name w:val="M_Header"/>
    <w:basedOn w:val="Normal"/>
    <w:rsid w:val="00E55F18"/>
    <w:pPr>
      <w:spacing w:after="240"/>
      <w:ind w:left="425"/>
    </w:pPr>
    <w:rPr>
      <w:rFonts w:ascii="Minion Pro" w:hAnsi="Minion Pro"/>
    </w:rPr>
  </w:style>
  <w:style w:type="paragraph" w:customStyle="1" w:styleId="Mheaderjournallogo">
    <w:name w:val="M_header_journal_logo"/>
    <w:qFormat/>
    <w:rsid w:val="00E55F18"/>
    <w:pPr>
      <w:spacing w:after="0" w:line="260" w:lineRule="atLeast"/>
      <w:jc w:val="both"/>
    </w:pPr>
    <w:rPr>
      <w:rFonts w:ascii="Minion Pro" w:hAnsi="Minion Pro" w:cs="Times New Roman"/>
      <w:color w:val="000000"/>
      <w:sz w:val="24"/>
      <w:szCs w:val="20"/>
      <w:lang w:val="de-DE"/>
    </w:rPr>
  </w:style>
  <w:style w:type="paragraph" w:customStyle="1" w:styleId="Mheadermdpilogo">
    <w:name w:val="M_header_mdpi_logo"/>
    <w:qFormat/>
    <w:rsid w:val="00E55F18"/>
    <w:pPr>
      <w:spacing w:after="0" w:line="260" w:lineRule="atLeast"/>
      <w:jc w:val="right"/>
    </w:pPr>
    <w:rPr>
      <w:rFonts w:ascii="Minion Pro" w:hAnsi="Minion Pro" w:cs="Times New Roman"/>
      <w:color w:val="000000"/>
      <w:sz w:val="24"/>
      <w:szCs w:val="20"/>
      <w:lang w:val="de-DE"/>
    </w:rPr>
  </w:style>
  <w:style w:type="paragraph" w:customStyle="1" w:styleId="MHeading1">
    <w:name w:val="M_Heading1"/>
    <w:basedOn w:val="MHeading3"/>
    <w:qFormat/>
    <w:rsid w:val="00E55F18"/>
    <w:rPr>
      <w:b/>
    </w:rPr>
  </w:style>
  <w:style w:type="paragraph" w:customStyle="1" w:styleId="MHeading2">
    <w:name w:val="M_Heading2"/>
    <w:basedOn w:val="MHeading3"/>
    <w:qFormat/>
    <w:rsid w:val="00E55F18"/>
    <w:rPr>
      <w:i/>
    </w:rPr>
  </w:style>
  <w:style w:type="paragraph" w:customStyle="1" w:styleId="MISSN">
    <w:name w:val="M_ISSN"/>
    <w:basedOn w:val="Normal"/>
    <w:rsid w:val="00E55F18"/>
    <w:pPr>
      <w:spacing w:after="520"/>
      <w:jc w:val="right"/>
    </w:pPr>
  </w:style>
  <w:style w:type="paragraph" w:customStyle="1" w:styleId="Mline1">
    <w:name w:val="M_line1"/>
    <w:basedOn w:val="Mdeck4text"/>
    <w:next w:val="Normal"/>
    <w:qFormat/>
    <w:rsid w:val="00E55F18"/>
    <w:pPr>
      <w:ind w:firstLine="0"/>
    </w:pPr>
  </w:style>
  <w:style w:type="paragraph" w:customStyle="1" w:styleId="Mline2">
    <w:name w:val="M_line2"/>
    <w:basedOn w:val="Mdeck4text"/>
    <w:qFormat/>
    <w:rsid w:val="00E55F18"/>
    <w:pPr>
      <w:pBdr>
        <w:bottom w:val="single" w:sz="6" w:space="1" w:color="auto"/>
      </w:pBdr>
      <w:spacing w:after="480"/>
    </w:pPr>
  </w:style>
  <w:style w:type="paragraph" w:customStyle="1" w:styleId="MLogo">
    <w:name w:val="M_Logo"/>
    <w:basedOn w:val="Normal"/>
    <w:rsid w:val="00E55F18"/>
    <w:pPr>
      <w:spacing w:before="140"/>
      <w:jc w:val="right"/>
    </w:pPr>
    <w:rPr>
      <w:b/>
      <w:i/>
      <w:sz w:val="64"/>
    </w:rPr>
  </w:style>
  <w:style w:type="paragraph" w:customStyle="1" w:styleId="Mreceived">
    <w:name w:val="M_received"/>
    <w:basedOn w:val="Maddress"/>
    <w:rsid w:val="00E55F18"/>
    <w:rPr>
      <w:i/>
    </w:rPr>
  </w:style>
  <w:style w:type="paragraph" w:customStyle="1" w:styleId="MRefer">
    <w:name w:val="M_Refer"/>
    <w:basedOn w:val="Normal"/>
    <w:rsid w:val="00E55F18"/>
    <w:pPr>
      <w:ind w:left="461" w:hanging="461"/>
    </w:pPr>
  </w:style>
  <w:style w:type="paragraph" w:customStyle="1" w:styleId="Mtable">
    <w:name w:val="M_table"/>
    <w:basedOn w:val="Normal"/>
    <w:rsid w:val="00E55F18"/>
    <w:pPr>
      <w:keepNext/>
      <w:tabs>
        <w:tab w:val="left" w:pos="284"/>
      </w:tabs>
    </w:pPr>
  </w:style>
  <w:style w:type="paragraph" w:customStyle="1" w:styleId="MTablecaption">
    <w:name w:val="M_Tablecaption"/>
    <w:basedOn w:val="MCaption"/>
    <w:rsid w:val="00E55F18"/>
    <w:pPr>
      <w:spacing w:after="0"/>
    </w:pPr>
  </w:style>
  <w:style w:type="paragraph" w:customStyle="1" w:styleId="MText">
    <w:name w:val="M_Text"/>
    <w:basedOn w:val="Normal"/>
    <w:rsid w:val="00E55F18"/>
    <w:pPr>
      <w:ind w:firstLine="288"/>
    </w:pPr>
  </w:style>
  <w:style w:type="paragraph" w:customStyle="1" w:styleId="MTitel">
    <w:name w:val="M_Titel"/>
    <w:basedOn w:val="Normal"/>
    <w:rsid w:val="00E55F18"/>
    <w:pPr>
      <w:spacing w:before="240"/>
    </w:pPr>
    <w:rPr>
      <w:b/>
      <w:sz w:val="36"/>
      <w:lang w:val="en-GB"/>
    </w:rPr>
  </w:style>
  <w:style w:type="paragraph" w:customStyle="1" w:styleId="MDPI11articletype">
    <w:name w:val="MDPI_1.1_article_type"/>
    <w:next w:val="Normal"/>
    <w:qFormat/>
    <w:rsid w:val="00E55F18"/>
    <w:pPr>
      <w:adjustRightInd w:val="0"/>
      <w:snapToGrid w:val="0"/>
      <w:spacing w:before="240" w:after="0" w:line="240" w:lineRule="auto"/>
    </w:pPr>
    <w:rPr>
      <w:rFonts w:ascii="Palatino Linotype" w:eastAsia="Times New Roman" w:hAnsi="Palatino Linotype" w:cs="Times New Roman"/>
      <w:i/>
      <w:snapToGrid w:val="0"/>
      <w:color w:val="000000"/>
      <w:sz w:val="20"/>
      <w:lang w:eastAsia="de-DE" w:bidi="en-US"/>
    </w:rPr>
  </w:style>
  <w:style w:type="paragraph" w:customStyle="1" w:styleId="MDPI12title">
    <w:name w:val="MDPI_1.2_title"/>
    <w:next w:val="Normal"/>
    <w:qFormat/>
    <w:rsid w:val="00E55F18"/>
    <w:pPr>
      <w:adjustRightInd w:val="0"/>
      <w:snapToGrid w:val="0"/>
      <w:spacing w:after="240" w:line="240" w:lineRule="atLeast"/>
    </w:pPr>
    <w:rPr>
      <w:rFonts w:ascii="Palatino Linotype" w:eastAsia="Times New Roman" w:hAnsi="Palatino Linotype" w:cs="Times New Roman"/>
      <w:b/>
      <w:snapToGrid w:val="0"/>
      <w:color w:val="000000"/>
      <w:sz w:val="36"/>
      <w:szCs w:val="20"/>
      <w:lang w:eastAsia="de-DE" w:bidi="en-US"/>
    </w:rPr>
  </w:style>
  <w:style w:type="paragraph" w:customStyle="1" w:styleId="MDPI13authornames">
    <w:name w:val="MDPI_1.3_authornames"/>
    <w:next w:val="Normal"/>
    <w:qFormat/>
    <w:rsid w:val="00E55F18"/>
    <w:pPr>
      <w:adjustRightInd w:val="0"/>
      <w:snapToGrid w:val="0"/>
      <w:spacing w:after="120" w:line="260" w:lineRule="atLeast"/>
    </w:pPr>
    <w:rPr>
      <w:rFonts w:ascii="Palatino Linotype" w:eastAsia="Times New Roman" w:hAnsi="Palatino Linotype" w:cs="Times New Roman"/>
      <w:b/>
      <w:color w:val="000000"/>
      <w:sz w:val="20"/>
      <w:lang w:eastAsia="de-DE" w:bidi="en-US"/>
    </w:rPr>
  </w:style>
  <w:style w:type="paragraph" w:customStyle="1" w:styleId="MDPI62Acknowledgments">
    <w:name w:val="MDPI_6.2_Acknowledgments"/>
    <w:qFormat/>
    <w:rsid w:val="00E55F18"/>
    <w:pPr>
      <w:adjustRightInd w:val="0"/>
      <w:snapToGrid w:val="0"/>
      <w:spacing w:before="120" w:after="0" w:line="20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18"/>
      <w:szCs w:val="20"/>
      <w:lang w:eastAsia="de-DE" w:bidi="en-US"/>
    </w:rPr>
  </w:style>
  <w:style w:type="paragraph" w:customStyle="1" w:styleId="MDPI14history">
    <w:name w:val="MDPI_1.4_history"/>
    <w:basedOn w:val="MDPI62Acknowledgments"/>
    <w:next w:val="Normal"/>
    <w:qFormat/>
    <w:rsid w:val="00E55F18"/>
    <w:pPr>
      <w:ind w:left="113"/>
      <w:jc w:val="left"/>
    </w:pPr>
    <w:rPr>
      <w:snapToGrid/>
    </w:rPr>
  </w:style>
  <w:style w:type="paragraph" w:customStyle="1" w:styleId="MDPI15academiceditor">
    <w:name w:val="MDPI_1.5_academic_editor"/>
    <w:qFormat/>
    <w:rsid w:val="00E55F18"/>
    <w:pPr>
      <w:adjustRightInd w:val="0"/>
      <w:snapToGrid w:val="0"/>
      <w:spacing w:after="0" w:line="260" w:lineRule="atLeast"/>
      <w:ind w:left="113"/>
    </w:pPr>
    <w:rPr>
      <w:rFonts w:ascii="Palatino Linotype" w:eastAsia="Times New Roman" w:hAnsi="Palatino Linotype" w:cs="Times New Roman"/>
      <w:color w:val="000000"/>
      <w:sz w:val="18"/>
      <w:lang w:eastAsia="de-DE" w:bidi="en-US"/>
    </w:rPr>
  </w:style>
  <w:style w:type="paragraph" w:customStyle="1" w:styleId="MDPI16affiliation">
    <w:name w:val="MDPI_1.6_affiliation"/>
    <w:qFormat/>
    <w:rsid w:val="00E55F18"/>
    <w:pPr>
      <w:adjustRightInd w:val="0"/>
      <w:snapToGrid w:val="0"/>
      <w:spacing w:after="0" w:line="260" w:lineRule="atLeast"/>
      <w:ind w:left="311" w:hanging="198"/>
    </w:pPr>
    <w:rPr>
      <w:rFonts w:ascii="Palatino Linotype" w:eastAsia="Times New Roman" w:hAnsi="Palatino Linotype" w:cs="Times New Roman"/>
      <w:color w:val="000000"/>
      <w:sz w:val="18"/>
      <w:szCs w:val="18"/>
      <w:lang w:eastAsia="de-DE" w:bidi="en-US"/>
    </w:rPr>
  </w:style>
  <w:style w:type="paragraph" w:customStyle="1" w:styleId="MDPI17abstract">
    <w:name w:val="MDPI_1.7_abstract"/>
    <w:next w:val="Normal"/>
    <w:qFormat/>
    <w:rsid w:val="00E55F18"/>
    <w:pPr>
      <w:adjustRightInd w:val="0"/>
      <w:snapToGrid w:val="0"/>
      <w:spacing w:before="240" w:after="0" w:line="260" w:lineRule="atLeast"/>
      <w:ind w:left="113"/>
      <w:jc w:val="both"/>
    </w:pPr>
    <w:rPr>
      <w:rFonts w:ascii="Palatino Linotype" w:eastAsia="Times New Roman" w:hAnsi="Palatino Linotype" w:cs="Times New Roman"/>
      <w:color w:val="000000"/>
      <w:sz w:val="20"/>
      <w:lang w:eastAsia="de-DE" w:bidi="en-US"/>
    </w:rPr>
  </w:style>
  <w:style w:type="paragraph" w:customStyle="1" w:styleId="MDPI18keywords">
    <w:name w:val="MDPI_1.8_keywords"/>
    <w:next w:val="Normal"/>
    <w:qFormat/>
    <w:rsid w:val="00E55F18"/>
    <w:pPr>
      <w:adjustRightInd w:val="0"/>
      <w:snapToGrid w:val="0"/>
      <w:spacing w:before="240" w:after="0" w:line="260" w:lineRule="atLeast"/>
      <w:ind w:left="113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19classification">
    <w:name w:val="MDPI_1.9_classification"/>
    <w:qFormat/>
    <w:rsid w:val="00E55F18"/>
    <w:pPr>
      <w:spacing w:before="240" w:after="0" w:line="260" w:lineRule="atLeast"/>
      <w:ind w:left="113"/>
      <w:jc w:val="both"/>
    </w:pPr>
    <w:rPr>
      <w:rFonts w:ascii="Palatino Linotype" w:eastAsia="Times New Roman" w:hAnsi="Palatino Linotype" w:cs="Times New Roman"/>
      <w:b/>
      <w:color w:val="000000"/>
      <w:sz w:val="20"/>
      <w:lang w:eastAsia="de-DE" w:bidi="en-US"/>
    </w:rPr>
  </w:style>
  <w:style w:type="paragraph" w:customStyle="1" w:styleId="MDPI19line">
    <w:name w:val="MDPI_1.9_line"/>
    <w:qFormat/>
    <w:rsid w:val="00E55F18"/>
    <w:pPr>
      <w:pBdr>
        <w:bottom w:val="single" w:sz="6" w:space="1" w:color="auto"/>
      </w:pBdr>
      <w:spacing w:after="0" w:line="260" w:lineRule="atLeast"/>
      <w:jc w:val="both"/>
    </w:pPr>
    <w:rPr>
      <w:rFonts w:ascii="Palatino Linotype" w:eastAsia="Times New Roman" w:hAnsi="Palatino Linotype"/>
      <w:color w:val="000000"/>
      <w:sz w:val="20"/>
      <w:szCs w:val="24"/>
      <w:lang w:eastAsia="de-DE" w:bidi="en-US"/>
    </w:rPr>
  </w:style>
  <w:style w:type="paragraph" w:customStyle="1" w:styleId="MDPI21heading1">
    <w:name w:val="MDPI_2.1_heading1"/>
    <w:qFormat/>
    <w:rsid w:val="00E55F18"/>
    <w:pPr>
      <w:adjustRightInd w:val="0"/>
      <w:snapToGrid w:val="0"/>
      <w:spacing w:before="240" w:after="120" w:line="260" w:lineRule="atLeast"/>
      <w:jc w:val="both"/>
      <w:outlineLvl w:val="0"/>
    </w:pPr>
    <w:rPr>
      <w:rFonts w:ascii="Palatino Linotype" w:eastAsia="Times New Roman" w:hAnsi="Palatino Linotype" w:cs="Times New Roman"/>
      <w:b/>
      <w:snapToGrid w:val="0"/>
      <w:color w:val="000000"/>
      <w:sz w:val="20"/>
      <w:lang w:eastAsia="de-DE" w:bidi="en-US"/>
    </w:rPr>
  </w:style>
  <w:style w:type="paragraph" w:customStyle="1" w:styleId="MDPI22heading2">
    <w:name w:val="MDPI_2.2_heading2"/>
    <w:qFormat/>
    <w:rsid w:val="00E55F18"/>
    <w:pPr>
      <w:adjustRightInd w:val="0"/>
      <w:snapToGrid w:val="0"/>
      <w:spacing w:before="240" w:after="120" w:line="260" w:lineRule="atLeast"/>
      <w:outlineLvl w:val="1"/>
    </w:pPr>
    <w:rPr>
      <w:rFonts w:ascii="Palatino Linotype" w:eastAsia="Times New Roman" w:hAnsi="Palatino Linotype" w:cs="Times New Roman"/>
      <w:i/>
      <w:noProof/>
      <w:snapToGrid w:val="0"/>
      <w:color w:val="000000"/>
      <w:sz w:val="20"/>
      <w:lang w:eastAsia="de-DE" w:bidi="en-US"/>
    </w:rPr>
  </w:style>
  <w:style w:type="paragraph" w:customStyle="1" w:styleId="MDPI23heading3">
    <w:name w:val="MDPI_2.3_heading3"/>
    <w:qFormat/>
    <w:rsid w:val="00E55F18"/>
    <w:pPr>
      <w:adjustRightInd w:val="0"/>
      <w:snapToGrid w:val="0"/>
      <w:spacing w:before="240" w:after="120" w:line="260" w:lineRule="atLeast"/>
      <w:outlineLvl w:val="2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1text">
    <w:name w:val="MDPI_3.1_text"/>
    <w:qFormat/>
    <w:rsid w:val="00E55F18"/>
    <w:pPr>
      <w:adjustRightInd w:val="0"/>
      <w:snapToGrid w:val="0"/>
      <w:spacing w:after="0" w:line="260" w:lineRule="atLeast"/>
      <w:ind w:firstLine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2textnoindent">
    <w:name w:val="MDPI_3.2_text_no_indent"/>
    <w:qFormat/>
    <w:rsid w:val="00E55F18"/>
    <w:pPr>
      <w:adjustRightInd w:val="0"/>
      <w:snapToGrid w:val="0"/>
      <w:spacing w:after="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3textspaceafter">
    <w:name w:val="MDPI_3.3_text_space_after"/>
    <w:qFormat/>
    <w:rsid w:val="00E55F18"/>
    <w:pPr>
      <w:spacing w:after="24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4textspacebefore">
    <w:name w:val="MDPI_3.4_text_space_before"/>
    <w:qFormat/>
    <w:rsid w:val="00E55F18"/>
    <w:pPr>
      <w:spacing w:before="240" w:after="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5textbeforelist">
    <w:name w:val="MDPI_3.5_text_before_list"/>
    <w:qFormat/>
    <w:rsid w:val="00E55F18"/>
    <w:pPr>
      <w:spacing w:after="12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6textafterlist">
    <w:name w:val="MDPI_3.6_text_after_list"/>
    <w:qFormat/>
    <w:rsid w:val="00E55F18"/>
    <w:pPr>
      <w:spacing w:before="120" w:after="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7itemize">
    <w:name w:val="MDPI_3.7_itemize"/>
    <w:qFormat/>
    <w:rsid w:val="00E55F18"/>
    <w:pPr>
      <w:numPr>
        <w:numId w:val="6"/>
      </w:numPr>
      <w:spacing w:after="0" w:line="260" w:lineRule="atLeast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8bullet">
    <w:name w:val="MDPI_3.8_bullet"/>
    <w:qFormat/>
    <w:rsid w:val="00E55F18"/>
    <w:pPr>
      <w:numPr>
        <w:numId w:val="7"/>
      </w:numPr>
      <w:adjustRightInd w:val="0"/>
      <w:snapToGrid w:val="0"/>
      <w:spacing w:after="0" w:line="260" w:lineRule="atLeast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9equation">
    <w:name w:val="MDPI_3.9_equation"/>
    <w:qFormat/>
    <w:rsid w:val="00E55F18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aequationnumber">
    <w:name w:val="MDPI_3.a_equation_number"/>
    <w:qFormat/>
    <w:rsid w:val="00E55F18"/>
    <w:pPr>
      <w:spacing w:before="120" w:after="120" w:line="240" w:lineRule="auto"/>
      <w:jc w:val="right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411onetablecaption">
    <w:name w:val="MDPI_4.1.1_one_table_caption"/>
    <w:qFormat/>
    <w:rsid w:val="00E55F18"/>
    <w:pPr>
      <w:adjustRightInd w:val="0"/>
      <w:snapToGrid w:val="0"/>
      <w:spacing w:before="240" w:after="120" w:line="260" w:lineRule="atLeast"/>
      <w:jc w:val="center"/>
    </w:pPr>
    <w:rPr>
      <w:rFonts w:ascii="Palatino Linotype" w:eastAsiaTheme="minorEastAsia" w:hAnsi="Palatino Linotype"/>
      <w:noProof/>
      <w:color w:val="000000"/>
      <w:sz w:val="18"/>
      <w:lang w:eastAsia="zh-CN" w:bidi="en-US"/>
    </w:rPr>
  </w:style>
  <w:style w:type="paragraph" w:customStyle="1" w:styleId="MDPI41tablecaption">
    <w:name w:val="MDPI_4.1_table_caption"/>
    <w:qFormat/>
    <w:rsid w:val="00E55F18"/>
    <w:pPr>
      <w:adjustRightInd w:val="0"/>
      <w:snapToGrid w:val="0"/>
      <w:spacing w:before="240" w:after="120" w:line="260" w:lineRule="atLeast"/>
      <w:ind w:left="425" w:right="425"/>
      <w:jc w:val="both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table" w:customStyle="1" w:styleId="MDPI41threelinetable">
    <w:name w:val="MDPI_4.1_three_line_table"/>
    <w:basedOn w:val="TableNormal"/>
    <w:uiPriority w:val="99"/>
    <w:rsid w:val="00E55F18"/>
    <w:pPr>
      <w:adjustRightInd w:val="0"/>
      <w:snapToGrid w:val="0"/>
      <w:spacing w:after="0" w:line="240" w:lineRule="auto"/>
      <w:jc w:val="center"/>
    </w:pPr>
    <w:rPr>
      <w:rFonts w:ascii="Palatino Linotype" w:eastAsiaTheme="minorEastAsia" w:hAnsi="Palatino Linotype" w:cs="Times New Roman"/>
      <w:color w:val="000000"/>
      <w:sz w:val="20"/>
      <w:szCs w:val="20"/>
      <w:lang w:eastAsia="zh-CN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Palatino Linotype" w:hAnsi="Palatino Linotype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paragraph" w:customStyle="1" w:styleId="MDPI42tablebody">
    <w:name w:val="MDPI_4.2_table_body"/>
    <w:qFormat/>
    <w:rsid w:val="00E55F18"/>
    <w:pPr>
      <w:adjustRightInd w:val="0"/>
      <w:snapToGrid w:val="0"/>
      <w:spacing w:after="0" w:line="260" w:lineRule="atLeast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PI43tablefooter">
    <w:name w:val="MDPI_4.3_table_footer"/>
    <w:next w:val="MDPI31text"/>
    <w:qFormat/>
    <w:rsid w:val="00E55F18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customStyle="1" w:styleId="MDPI511onefigurecaption">
    <w:name w:val="MDPI_5.1.1_one_figure_caption"/>
    <w:qFormat/>
    <w:rsid w:val="00E55F18"/>
    <w:pPr>
      <w:adjustRightInd w:val="0"/>
      <w:snapToGrid w:val="0"/>
      <w:spacing w:before="240" w:after="120" w:line="260" w:lineRule="atLeast"/>
      <w:jc w:val="center"/>
    </w:pPr>
    <w:rPr>
      <w:rFonts w:ascii="Palatino Linotype" w:eastAsiaTheme="minorEastAsia" w:hAnsi="Palatino Linotype" w:cs="Times New Roman"/>
      <w:noProof/>
      <w:color w:val="000000"/>
      <w:sz w:val="18"/>
      <w:szCs w:val="20"/>
      <w:lang w:eastAsia="zh-CN" w:bidi="en-US"/>
    </w:rPr>
  </w:style>
  <w:style w:type="paragraph" w:customStyle="1" w:styleId="MDPI51figurecaption">
    <w:name w:val="MDPI_5.1_figure_caption"/>
    <w:qFormat/>
    <w:rsid w:val="00E55F18"/>
    <w:pPr>
      <w:adjustRightInd w:val="0"/>
      <w:snapToGrid w:val="0"/>
      <w:spacing w:before="120" w:after="240" w:line="260" w:lineRule="atLeast"/>
      <w:ind w:left="425" w:right="425"/>
      <w:jc w:val="both"/>
    </w:pPr>
    <w:rPr>
      <w:rFonts w:ascii="Palatino Linotype" w:eastAsia="Times New Roman" w:hAnsi="Palatino Linotype" w:cs="Times New Roman"/>
      <w:color w:val="000000"/>
      <w:sz w:val="18"/>
      <w:szCs w:val="20"/>
      <w:lang w:eastAsia="de-DE" w:bidi="en-US"/>
    </w:rPr>
  </w:style>
  <w:style w:type="paragraph" w:customStyle="1" w:styleId="MDPI52figure">
    <w:name w:val="MDPI_5.2_figure"/>
    <w:qFormat/>
    <w:rsid w:val="00E55F18"/>
    <w:pPr>
      <w:adjustRightInd w:val="0"/>
      <w:snapToGrid w:val="0"/>
      <w:spacing w:before="240" w:after="120" w:line="260" w:lineRule="atLeast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PI61Supplementary">
    <w:name w:val="MDPI_6.1_Supplementary"/>
    <w:qFormat/>
    <w:rsid w:val="00E55F18"/>
    <w:pPr>
      <w:spacing w:before="240" w:after="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18"/>
      <w:szCs w:val="20"/>
      <w:lang w:bidi="en-US"/>
    </w:rPr>
  </w:style>
  <w:style w:type="paragraph" w:customStyle="1" w:styleId="MDPI63AuthorContributions">
    <w:name w:val="MDPI_6.3_AuthorContributions"/>
    <w:qFormat/>
    <w:rsid w:val="00E55F18"/>
    <w:pPr>
      <w:spacing w:after="0" w:line="260" w:lineRule="atLeast"/>
      <w:jc w:val="both"/>
    </w:pPr>
    <w:rPr>
      <w:rFonts w:ascii="Palatino Linotype" w:eastAsia="SimSun" w:hAnsi="Palatino Linotype" w:cs="Times New Roman"/>
      <w:snapToGrid w:val="0"/>
      <w:sz w:val="18"/>
      <w:szCs w:val="20"/>
      <w:lang w:bidi="en-US"/>
    </w:rPr>
  </w:style>
  <w:style w:type="paragraph" w:customStyle="1" w:styleId="MDPI64CoI">
    <w:name w:val="MDPI_6.4_CoI"/>
    <w:qFormat/>
    <w:rsid w:val="00E55F18"/>
    <w:pPr>
      <w:adjustRightInd w:val="0"/>
      <w:snapToGrid w:val="0"/>
      <w:spacing w:before="120" w:after="12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18"/>
      <w:szCs w:val="20"/>
      <w:lang w:eastAsia="de-DE" w:bidi="en-US"/>
    </w:rPr>
  </w:style>
  <w:style w:type="paragraph" w:customStyle="1" w:styleId="MDPI71References">
    <w:name w:val="MDPI_7.1_References"/>
    <w:qFormat/>
    <w:rsid w:val="00E55F18"/>
    <w:pPr>
      <w:numPr>
        <w:numId w:val="8"/>
      </w:numPr>
      <w:spacing w:after="0" w:line="260" w:lineRule="atLeast"/>
    </w:pPr>
    <w:rPr>
      <w:rFonts w:ascii="Palatino Linotype" w:eastAsia="Times New Roman" w:hAnsi="Palatino Linotype" w:cs="Times New Roman"/>
      <w:snapToGrid w:val="0"/>
      <w:color w:val="000000"/>
      <w:sz w:val="18"/>
      <w:szCs w:val="20"/>
      <w:lang w:eastAsia="de-DE" w:bidi="en-US"/>
    </w:rPr>
  </w:style>
  <w:style w:type="paragraph" w:customStyle="1" w:styleId="MDPI72Copyright">
    <w:name w:val="MDPI_7.2_Copyright"/>
    <w:qFormat/>
    <w:rsid w:val="00E55F18"/>
    <w:pPr>
      <w:adjustRightInd w:val="0"/>
      <w:snapToGrid w:val="0"/>
      <w:spacing w:before="400" w:after="0" w:line="260" w:lineRule="atLeast"/>
      <w:jc w:val="both"/>
    </w:pPr>
    <w:rPr>
      <w:rFonts w:ascii="Palatino Linotype" w:eastAsia="Times New Roman" w:hAnsi="Palatino Linotype" w:cs="Times New Roman"/>
      <w:noProof/>
      <w:snapToGrid w:val="0"/>
      <w:color w:val="000000"/>
      <w:spacing w:val="-2"/>
      <w:sz w:val="18"/>
      <w:szCs w:val="20"/>
      <w:lang w:val="en-GB" w:eastAsia="en-GB"/>
    </w:rPr>
  </w:style>
  <w:style w:type="paragraph" w:customStyle="1" w:styleId="MDPI73CopyrightImage">
    <w:name w:val="MDPI_7.3_CopyrightImage"/>
    <w:rsid w:val="00E55F18"/>
    <w:pPr>
      <w:adjustRightInd w:val="0"/>
      <w:snapToGrid w:val="0"/>
      <w:spacing w:after="100" w:line="260" w:lineRule="atLeast"/>
      <w:jc w:val="right"/>
    </w:pPr>
    <w:rPr>
      <w:rFonts w:ascii="Palatino Linotype" w:eastAsia="Times New Roman" w:hAnsi="Palatino Linotype" w:cs="Times New Roman"/>
      <w:color w:val="000000"/>
      <w:sz w:val="20"/>
      <w:szCs w:val="20"/>
      <w:lang w:eastAsia="de-CH"/>
    </w:rPr>
  </w:style>
  <w:style w:type="paragraph" w:customStyle="1" w:styleId="MDPI81theorem">
    <w:name w:val="MDPI_8.1_theorem"/>
    <w:qFormat/>
    <w:rsid w:val="00E55F18"/>
    <w:pPr>
      <w:spacing w:after="0" w:line="260" w:lineRule="atLeast"/>
      <w:jc w:val="both"/>
    </w:pPr>
    <w:rPr>
      <w:rFonts w:ascii="Palatino Linotype" w:eastAsia="Times New Roman" w:hAnsi="Palatino Linotype" w:cs="Times New Roman"/>
      <w:i/>
      <w:snapToGrid w:val="0"/>
      <w:color w:val="000000"/>
      <w:sz w:val="20"/>
      <w:lang w:eastAsia="de-DE" w:bidi="en-US"/>
    </w:rPr>
  </w:style>
  <w:style w:type="paragraph" w:customStyle="1" w:styleId="MDPI82proof">
    <w:name w:val="MDPI_8.2_proof"/>
    <w:qFormat/>
    <w:rsid w:val="00E55F18"/>
    <w:pPr>
      <w:spacing w:after="0" w:line="260" w:lineRule="atLeast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equationFram">
    <w:name w:val="MDPI_equationFram"/>
    <w:qFormat/>
    <w:rsid w:val="00E55F18"/>
    <w:pPr>
      <w:adjustRightInd w:val="0"/>
      <w:snapToGrid w:val="0"/>
      <w:spacing w:before="120" w:after="120" w:line="240" w:lineRule="auto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footer">
    <w:name w:val="MDPI_footer"/>
    <w:qFormat/>
    <w:rsid w:val="00E55F18"/>
    <w:pPr>
      <w:adjustRightInd w:val="0"/>
      <w:snapToGrid w:val="0"/>
      <w:spacing w:before="120" w:after="0" w:line="260" w:lineRule="atLeast"/>
      <w:jc w:val="center"/>
    </w:pPr>
    <w:rPr>
      <w:rFonts w:ascii="Palatino Linotype" w:eastAsia="Times New Roman" w:hAnsi="Palatino Linotype" w:cs="Times New Roman"/>
      <w:color w:val="000000"/>
      <w:sz w:val="20"/>
      <w:szCs w:val="20"/>
      <w:lang w:eastAsia="de-DE"/>
    </w:rPr>
  </w:style>
  <w:style w:type="paragraph" w:customStyle="1" w:styleId="MDPIfooterfirstpage">
    <w:name w:val="MDPI_footer_firstpage"/>
    <w:qFormat/>
    <w:rsid w:val="00E55F18"/>
    <w:pPr>
      <w:tabs>
        <w:tab w:val="right" w:pos="8845"/>
      </w:tabs>
      <w:spacing w:after="0" w:line="160" w:lineRule="exact"/>
    </w:pPr>
    <w:rPr>
      <w:rFonts w:ascii="Palatino Linotype" w:eastAsia="Times New Roman" w:hAnsi="Palatino Linotype" w:cs="Times New Roman"/>
      <w:color w:val="000000"/>
      <w:sz w:val="16"/>
      <w:szCs w:val="20"/>
      <w:lang w:eastAsia="de-DE"/>
    </w:rPr>
  </w:style>
  <w:style w:type="paragraph" w:customStyle="1" w:styleId="MDPIheader">
    <w:name w:val="MDPI_header"/>
    <w:qFormat/>
    <w:rsid w:val="00E55F18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 w:cs="Times New Roman"/>
      <w:iCs/>
      <w:color w:val="000000"/>
      <w:sz w:val="16"/>
      <w:szCs w:val="20"/>
      <w:lang w:eastAsia="de-DE"/>
    </w:rPr>
  </w:style>
  <w:style w:type="paragraph" w:customStyle="1" w:styleId="MDPIheadercitation">
    <w:name w:val="MDPI_header_citation"/>
    <w:rsid w:val="00E55F18"/>
    <w:pPr>
      <w:spacing w:after="240" w:line="240" w:lineRule="auto"/>
    </w:pPr>
    <w:rPr>
      <w:rFonts w:ascii="Palatino Linotype" w:eastAsia="Times New Roman" w:hAnsi="Palatino Linotype" w:cs="Times New Roman"/>
      <w:snapToGrid w:val="0"/>
      <w:color w:val="000000"/>
      <w:sz w:val="18"/>
      <w:szCs w:val="20"/>
      <w:lang w:eastAsia="de-DE" w:bidi="en-US"/>
    </w:rPr>
  </w:style>
  <w:style w:type="paragraph" w:customStyle="1" w:styleId="MDPIheaderjournallogo">
    <w:name w:val="MDPI_header_journal_logo"/>
    <w:qFormat/>
    <w:rsid w:val="00E55F18"/>
    <w:pPr>
      <w:adjustRightInd w:val="0"/>
      <w:snapToGrid w:val="0"/>
      <w:spacing w:after="0" w:line="260" w:lineRule="atLeast"/>
      <w:jc w:val="both"/>
    </w:pPr>
    <w:rPr>
      <w:rFonts w:ascii="Palatino Linotype" w:eastAsia="Times New Roman" w:hAnsi="Palatino Linotype" w:cs="Times New Roman"/>
      <w:i/>
      <w:color w:val="000000"/>
      <w:sz w:val="24"/>
      <w:lang w:eastAsia="de-CH"/>
    </w:rPr>
  </w:style>
  <w:style w:type="paragraph" w:customStyle="1" w:styleId="MDPIheadermdpilogo">
    <w:name w:val="MDPI_header_mdpi_logo"/>
    <w:qFormat/>
    <w:rsid w:val="00E55F18"/>
    <w:pPr>
      <w:adjustRightInd w:val="0"/>
      <w:snapToGrid w:val="0"/>
      <w:spacing w:after="0" w:line="260" w:lineRule="atLeast"/>
      <w:jc w:val="right"/>
    </w:pPr>
    <w:rPr>
      <w:rFonts w:ascii="Palatino Linotype" w:eastAsia="Times New Roman" w:hAnsi="Palatino Linotype" w:cs="Times New Roman"/>
      <w:color w:val="000000"/>
      <w:sz w:val="24"/>
      <w:lang w:eastAsia="de-CH"/>
    </w:rPr>
  </w:style>
  <w:style w:type="paragraph" w:customStyle="1" w:styleId="MDPItext">
    <w:name w:val="MDPI_text"/>
    <w:qFormat/>
    <w:rsid w:val="00E55F18"/>
    <w:pPr>
      <w:spacing w:after="0" w:line="260" w:lineRule="atLeast"/>
      <w:ind w:left="425" w:right="425" w:firstLine="284"/>
      <w:jc w:val="both"/>
    </w:pPr>
    <w:rPr>
      <w:rFonts w:ascii="Times New Roman" w:eastAsia="Times New Roman" w:hAnsi="Times New Roman" w:cs="Times New Roman"/>
      <w:noProof/>
      <w:snapToGrid w:val="0"/>
      <w:color w:val="000000"/>
      <w:lang w:eastAsia="de-DE" w:bidi="en-US"/>
    </w:rPr>
  </w:style>
  <w:style w:type="paragraph" w:customStyle="1" w:styleId="MDPItitle">
    <w:name w:val="MDPI_title"/>
    <w:qFormat/>
    <w:rsid w:val="00E55F18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 w:cs="Times New Roman"/>
      <w:b/>
      <w:snapToGrid w:val="0"/>
      <w:color w:val="000000"/>
      <w:sz w:val="36"/>
      <w:szCs w:val="20"/>
      <w:lang w:eastAsia="de-DE" w:bidi="en-US"/>
    </w:rPr>
  </w:style>
  <w:style w:type="character" w:customStyle="1" w:styleId="MenoNoResolvida1">
    <w:name w:val="Menção Não Resolvida1"/>
    <w:uiPriority w:val="99"/>
    <w:semiHidden/>
    <w:unhideWhenUsed/>
    <w:rsid w:val="00E55F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rsid w:val="00E55F18"/>
    <w:rPr>
      <w:szCs w:val="24"/>
    </w:rPr>
  </w:style>
  <w:style w:type="paragraph" w:customStyle="1" w:styleId="MsoFootnoteText0">
    <w:name w:val="MsoFootnoteText"/>
    <w:basedOn w:val="NormalWeb"/>
    <w:qFormat/>
    <w:rsid w:val="00E55F18"/>
    <w:rPr>
      <w:rFonts w:ascii="Times New Roman" w:hAnsi="Times New Roman"/>
    </w:rPr>
  </w:style>
  <w:style w:type="character" w:customStyle="1" w:styleId="normaltextrun">
    <w:name w:val="normaltextrun"/>
    <w:basedOn w:val="DefaultParagraphFont"/>
    <w:rsid w:val="00E55F18"/>
  </w:style>
  <w:style w:type="character" w:styleId="PageNumber">
    <w:name w:val="page number"/>
    <w:basedOn w:val="DefaultParagraphFont"/>
    <w:rsid w:val="00E55F18"/>
  </w:style>
  <w:style w:type="paragraph" w:customStyle="1" w:styleId="paragraph">
    <w:name w:val="paragraph"/>
    <w:basedOn w:val="Normal"/>
    <w:rsid w:val="00E55F18"/>
    <w:pPr>
      <w:spacing w:before="100" w:beforeAutospacing="1" w:after="100" w:afterAutospacing="1" w:line="240" w:lineRule="auto"/>
      <w:jc w:val="left"/>
    </w:pPr>
    <w:rPr>
      <w:color w:val="auto"/>
      <w:szCs w:val="24"/>
      <w:lang w:val="pt-PT" w:eastAsia="pt-PT"/>
    </w:rPr>
  </w:style>
  <w:style w:type="character" w:styleId="PlaceholderText">
    <w:name w:val="Placeholder Text"/>
    <w:basedOn w:val="DefaultParagraphFont"/>
    <w:uiPriority w:val="99"/>
    <w:semiHidden/>
    <w:rsid w:val="00E55F18"/>
    <w:rPr>
      <w:color w:val="808080"/>
    </w:rPr>
  </w:style>
  <w:style w:type="table" w:styleId="PlainTable4">
    <w:name w:val="Plain Table 4"/>
    <w:basedOn w:val="TableNormal"/>
    <w:uiPriority w:val="44"/>
    <w:rsid w:val="00E55F18"/>
    <w:pPr>
      <w:spacing w:after="0" w:line="240" w:lineRule="auto"/>
    </w:pPr>
    <w:rPr>
      <w:rFonts w:ascii="Calibri" w:eastAsia="SimSun" w:hAnsi="Calibri" w:cs="Times New Roman"/>
      <w:sz w:val="20"/>
      <w:szCs w:val="20"/>
      <w:lang w:val="pt-PT" w:eastAsia="pt-PT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Strong">
    <w:name w:val="Strong"/>
    <w:basedOn w:val="DefaultParagraphFont"/>
    <w:uiPriority w:val="22"/>
    <w:qFormat/>
    <w:rsid w:val="00E55F18"/>
    <w:rPr>
      <w:b/>
      <w:bCs/>
    </w:rPr>
  </w:style>
  <w:style w:type="table" w:styleId="TableGrid">
    <w:name w:val="Table Grid"/>
    <w:basedOn w:val="TableNormal"/>
    <w:uiPriority w:val="59"/>
    <w:rsid w:val="00E55F18"/>
    <w:pPr>
      <w:spacing w:after="0" w:line="260" w:lineRule="atLeast"/>
      <w:jc w:val="both"/>
    </w:pPr>
    <w:rPr>
      <w:rFonts w:ascii="Palatino Linotype" w:hAnsi="Palatino Linotype" w:cs="Times New Roman"/>
      <w:color w:val="00000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rsid w:val="00E55F18"/>
    <w:pPr>
      <w:tabs>
        <w:tab w:val="left" w:pos="374"/>
      </w:tabs>
      <w:snapToGrid w:val="0"/>
      <w:spacing w:line="220" w:lineRule="exact"/>
    </w:pPr>
    <w:rPr>
      <w:sz w:val="16"/>
      <w:szCs w:val="16"/>
    </w:rPr>
  </w:style>
  <w:style w:type="paragraph" w:customStyle="1" w:styleId="TextBericht">
    <w:name w:val="Text_Bericht"/>
    <w:basedOn w:val="Normal"/>
    <w:uiPriority w:val="99"/>
    <w:rsid w:val="00E55F18"/>
    <w:pPr>
      <w:spacing w:after="120" w:line="276" w:lineRule="auto"/>
    </w:pPr>
    <w:rPr>
      <w:rFonts w:ascii="Arial" w:hAnsi="Arial"/>
      <w:lang w:val="de-DE"/>
    </w:rPr>
  </w:style>
  <w:style w:type="character" w:customStyle="1" w:styleId="tl8wme">
    <w:name w:val="tl8wme"/>
    <w:basedOn w:val="DefaultParagraphFont"/>
    <w:rsid w:val="00E55F18"/>
  </w:style>
  <w:style w:type="paragraph" w:customStyle="1" w:styleId="berschrift3">
    <w:name w:val="Überschrift3"/>
    <w:basedOn w:val="Heading2"/>
    <w:uiPriority w:val="99"/>
    <w:rsid w:val="00E55F18"/>
    <w:pPr>
      <w:keepNext/>
      <w:tabs>
        <w:tab w:val="num" w:pos="360"/>
      </w:tabs>
      <w:spacing w:before="0"/>
      <w:ind w:left="576" w:hanging="576"/>
    </w:pPr>
    <w:rPr>
      <w:rFonts w:cs="Arial"/>
      <w:bCs/>
      <w:iCs/>
      <w:szCs w:val="28"/>
      <w:lang w:val="de-DE"/>
    </w:rPr>
  </w:style>
  <w:style w:type="paragraph" w:customStyle="1" w:styleId="UCL11articletype">
    <w:name w:val="UCL_1.1_article_type"/>
    <w:basedOn w:val="MDPI11articletype"/>
    <w:qFormat/>
    <w:rsid w:val="00E55F18"/>
    <w:rPr>
      <w:rFonts w:ascii="Times New Roman" w:hAnsi="Times New Roman"/>
      <w:i w:val="0"/>
      <w:sz w:val="24"/>
      <w:szCs w:val="24"/>
    </w:rPr>
  </w:style>
  <w:style w:type="paragraph" w:customStyle="1" w:styleId="UCL12title">
    <w:name w:val="UCL_1.2_title"/>
    <w:basedOn w:val="MDPI12title"/>
    <w:qFormat/>
    <w:rsid w:val="00E55F18"/>
    <w:pPr>
      <w:spacing w:before="240" w:line="240" w:lineRule="auto"/>
    </w:pPr>
    <w:rPr>
      <w:rFonts w:ascii="Dax-Medium" w:hAnsi="Dax-Medium"/>
      <w:b w:val="0"/>
      <w:sz w:val="32"/>
      <w:szCs w:val="32"/>
    </w:rPr>
  </w:style>
  <w:style w:type="paragraph" w:customStyle="1" w:styleId="UCL13authornames">
    <w:name w:val="UCL_1.3_authornames"/>
    <w:basedOn w:val="MDPI13authornames"/>
    <w:qFormat/>
    <w:rsid w:val="00E55F18"/>
    <w:pPr>
      <w:spacing w:before="240" w:after="240" w:line="240" w:lineRule="auto"/>
    </w:pPr>
    <w:rPr>
      <w:rFonts w:ascii="Times New Roman" w:hAnsi="Times New Roman"/>
      <w:b w:val="0"/>
      <w:sz w:val="22"/>
    </w:rPr>
  </w:style>
  <w:style w:type="paragraph" w:customStyle="1" w:styleId="UCL14academic">
    <w:name w:val="UCL_1.4_academic"/>
    <w:basedOn w:val="MDPI15academiceditor"/>
    <w:qFormat/>
    <w:rsid w:val="00E55F18"/>
    <w:pPr>
      <w:spacing w:before="240" w:after="240" w:line="240" w:lineRule="auto"/>
      <w:ind w:left="0"/>
    </w:pPr>
    <w:rPr>
      <w:rFonts w:ascii="Times New Roman" w:hAnsi="Times New Roman"/>
      <w:sz w:val="22"/>
    </w:rPr>
  </w:style>
  <w:style w:type="paragraph" w:customStyle="1" w:styleId="UCL15academic">
    <w:name w:val="UCL_1.5_academic"/>
    <w:basedOn w:val="MDPI15academiceditor"/>
    <w:qFormat/>
    <w:rsid w:val="00E55F18"/>
    <w:pPr>
      <w:spacing w:before="240" w:after="240" w:line="240" w:lineRule="auto"/>
      <w:ind w:left="0"/>
    </w:pPr>
    <w:rPr>
      <w:rFonts w:ascii="Times New Roman" w:hAnsi="Times New Roman"/>
      <w:sz w:val="22"/>
    </w:rPr>
  </w:style>
  <w:style w:type="paragraph" w:customStyle="1" w:styleId="UCL15history">
    <w:name w:val="UCL_1.5_history"/>
    <w:basedOn w:val="MDPI62Acknowledgments"/>
    <w:next w:val="MDPI15academiceditor"/>
    <w:qFormat/>
    <w:rsid w:val="00E55F18"/>
    <w:pPr>
      <w:spacing w:before="240" w:after="240" w:line="240" w:lineRule="auto"/>
      <w:jc w:val="left"/>
    </w:pPr>
    <w:rPr>
      <w:rFonts w:ascii="Times New Roman" w:hAnsi="Times New Roman"/>
      <w:snapToGrid/>
      <w:sz w:val="19"/>
    </w:rPr>
  </w:style>
  <w:style w:type="paragraph" w:customStyle="1" w:styleId="UCL16affiliation">
    <w:name w:val="UCL_1.6_affiliation"/>
    <w:basedOn w:val="MDPI16affiliation"/>
    <w:qFormat/>
    <w:rsid w:val="00E55F18"/>
    <w:pPr>
      <w:spacing w:line="240" w:lineRule="auto"/>
      <w:ind w:left="0" w:firstLine="0"/>
    </w:pPr>
    <w:rPr>
      <w:rFonts w:ascii="Times New Roman" w:hAnsi="Times New Roman"/>
      <w:sz w:val="19"/>
      <w:szCs w:val="19"/>
      <w:lang w:val="fr-FR"/>
    </w:rPr>
  </w:style>
  <w:style w:type="paragraph" w:customStyle="1" w:styleId="UCL17abstract">
    <w:name w:val="UCL_1.7_abstract"/>
    <w:basedOn w:val="MDPI17abstract"/>
    <w:qFormat/>
    <w:rsid w:val="00E55F18"/>
    <w:pPr>
      <w:autoSpaceDE w:val="0"/>
      <w:autoSpaceDN w:val="0"/>
      <w:spacing w:before="480" w:line="240" w:lineRule="auto"/>
      <w:ind w:left="0"/>
      <w:jc w:val="left"/>
    </w:pPr>
    <w:rPr>
      <w:rFonts w:ascii="Times New Roman" w:hAnsi="Times New Roman"/>
      <w:b/>
      <w:sz w:val="22"/>
    </w:rPr>
  </w:style>
  <w:style w:type="paragraph" w:customStyle="1" w:styleId="UCL17abstracttext">
    <w:name w:val="UCL_1.7_abstract_text"/>
    <w:basedOn w:val="MDPI17abstract"/>
    <w:qFormat/>
    <w:rsid w:val="00E55F18"/>
    <w:pPr>
      <w:spacing w:before="220" w:after="220" w:line="240" w:lineRule="auto"/>
      <w:ind w:left="0"/>
    </w:pPr>
    <w:rPr>
      <w:rFonts w:ascii="Times New Roman" w:hAnsi="Times New Roman"/>
      <w:sz w:val="22"/>
    </w:rPr>
  </w:style>
  <w:style w:type="paragraph" w:customStyle="1" w:styleId="UCL18keywords">
    <w:name w:val="UCL_1.8_keywords"/>
    <w:basedOn w:val="MDPI18keywords"/>
    <w:qFormat/>
    <w:rsid w:val="00E55F18"/>
    <w:pPr>
      <w:spacing w:after="240" w:line="240" w:lineRule="auto"/>
      <w:ind w:left="0"/>
      <w:jc w:val="left"/>
    </w:pPr>
    <w:rPr>
      <w:rFonts w:ascii="Times New Roman" w:hAnsi="Times New Roman"/>
      <w:sz w:val="22"/>
    </w:rPr>
  </w:style>
  <w:style w:type="paragraph" w:customStyle="1" w:styleId="UCL19cite">
    <w:name w:val="UCL_1.9_cite"/>
    <w:basedOn w:val="MDPI15academiceditor"/>
    <w:qFormat/>
    <w:rsid w:val="00E55F18"/>
    <w:pPr>
      <w:spacing w:before="240" w:after="240" w:line="240" w:lineRule="auto"/>
      <w:ind w:left="0"/>
    </w:pPr>
    <w:rPr>
      <w:rFonts w:ascii="Times New Roman" w:hAnsi="Times New Roman"/>
      <w:sz w:val="22"/>
    </w:rPr>
  </w:style>
  <w:style w:type="paragraph" w:customStyle="1" w:styleId="UCL21heading1">
    <w:name w:val="UCL_2.1_heading1"/>
    <w:basedOn w:val="MDPI21heading1"/>
    <w:qFormat/>
    <w:rsid w:val="00E55F18"/>
    <w:pPr>
      <w:spacing w:line="240" w:lineRule="auto"/>
      <w:jc w:val="left"/>
    </w:pPr>
    <w:rPr>
      <w:rFonts w:ascii="Times New Roman" w:hAnsi="Times New Roman"/>
      <w:sz w:val="22"/>
    </w:rPr>
  </w:style>
  <w:style w:type="paragraph" w:customStyle="1" w:styleId="UCL22heading2">
    <w:name w:val="UCL_2.2_heading2"/>
    <w:basedOn w:val="MDPI22heading2"/>
    <w:qFormat/>
    <w:rsid w:val="00E55F18"/>
    <w:pPr>
      <w:spacing w:line="240" w:lineRule="auto"/>
      <w:outlineLvl w:val="0"/>
    </w:pPr>
    <w:rPr>
      <w:rFonts w:ascii="Times New Roman" w:hAnsi="Times New Roman"/>
      <w:sz w:val="22"/>
    </w:rPr>
  </w:style>
  <w:style w:type="paragraph" w:customStyle="1" w:styleId="UCL23heading3">
    <w:name w:val="UCL_2.3_heading3"/>
    <w:basedOn w:val="UCL21heading1"/>
    <w:qFormat/>
    <w:rsid w:val="00E55F18"/>
    <w:rPr>
      <w:b w:val="0"/>
    </w:rPr>
  </w:style>
  <w:style w:type="paragraph" w:customStyle="1" w:styleId="UCL31text">
    <w:name w:val="UCL_3.1._text"/>
    <w:basedOn w:val="MDPI31text"/>
    <w:qFormat/>
    <w:rsid w:val="00E55F18"/>
    <w:pPr>
      <w:spacing w:before="240" w:after="240" w:line="240" w:lineRule="auto"/>
      <w:ind w:firstLine="454"/>
    </w:pPr>
    <w:rPr>
      <w:rFonts w:ascii="Times New Roman" w:hAnsi="Times New Roman"/>
      <w:sz w:val="22"/>
    </w:rPr>
  </w:style>
  <w:style w:type="paragraph" w:customStyle="1" w:styleId="UCL31text0">
    <w:name w:val="UCL_3.1_text"/>
    <w:basedOn w:val="MDPI31text"/>
    <w:qFormat/>
    <w:rsid w:val="00E55F18"/>
    <w:pPr>
      <w:spacing w:line="240" w:lineRule="auto"/>
      <w:ind w:firstLine="454"/>
    </w:pPr>
    <w:rPr>
      <w:rFonts w:ascii="Times New Roman" w:hAnsi="Times New Roman"/>
      <w:sz w:val="22"/>
    </w:rPr>
  </w:style>
  <w:style w:type="paragraph" w:customStyle="1" w:styleId="UCL41tablecaption">
    <w:name w:val="UCL_4.1_table_caption"/>
    <w:basedOn w:val="MDPI41tablecaption"/>
    <w:qFormat/>
    <w:rsid w:val="00E55F18"/>
    <w:pPr>
      <w:spacing w:line="240" w:lineRule="auto"/>
      <w:ind w:left="0" w:right="0"/>
      <w:jc w:val="left"/>
    </w:pPr>
    <w:rPr>
      <w:rFonts w:ascii="Times New Roman" w:hAnsi="Times New Roman" w:cs="Times New Roman"/>
      <w:sz w:val="19"/>
      <w:szCs w:val="19"/>
    </w:rPr>
  </w:style>
  <w:style w:type="paragraph" w:customStyle="1" w:styleId="UCL42tablebody">
    <w:name w:val="UCL_4.2_table_body"/>
    <w:basedOn w:val="Normal"/>
    <w:qFormat/>
    <w:rsid w:val="00E55F18"/>
    <w:pPr>
      <w:adjustRightInd w:val="0"/>
      <w:snapToGrid w:val="0"/>
      <w:spacing w:line="240" w:lineRule="auto"/>
      <w:jc w:val="left"/>
    </w:pPr>
    <w:rPr>
      <w:rFonts w:ascii="Times New Roman" w:eastAsia="Times New Roman" w:hAnsi="Times New Roman"/>
      <w:b/>
      <w:sz w:val="22"/>
      <w:szCs w:val="22"/>
      <w:lang w:eastAsia="de-DE" w:bidi="en-US"/>
    </w:rPr>
  </w:style>
  <w:style w:type="paragraph" w:customStyle="1" w:styleId="UCL43tablefooter">
    <w:name w:val="UCL_4.3_table_footer"/>
    <w:basedOn w:val="MDPI43tablefooter"/>
    <w:qFormat/>
    <w:rsid w:val="00E55F18"/>
    <w:pPr>
      <w:spacing w:line="240" w:lineRule="auto"/>
      <w:jc w:val="center"/>
    </w:pPr>
    <w:rPr>
      <w:rFonts w:ascii="Times New Roman" w:hAnsi="Times New Roman" w:cs="Times New Roman"/>
      <w:sz w:val="22"/>
    </w:rPr>
  </w:style>
  <w:style w:type="paragraph" w:customStyle="1" w:styleId="UCL51figurebody">
    <w:name w:val="UCL_5.1_figure_body"/>
    <w:basedOn w:val="MDPI51figurecaption"/>
    <w:qFormat/>
    <w:rsid w:val="00E55F18"/>
    <w:pPr>
      <w:spacing w:after="480" w:line="240" w:lineRule="auto"/>
      <w:ind w:left="0" w:right="0"/>
      <w:jc w:val="center"/>
    </w:pPr>
    <w:rPr>
      <w:rFonts w:ascii="Times New Roman" w:hAnsi="Times New Roman"/>
      <w:sz w:val="19"/>
      <w:szCs w:val="19"/>
    </w:rPr>
  </w:style>
  <w:style w:type="paragraph" w:customStyle="1" w:styleId="UCL51figurecaption">
    <w:name w:val="UCL_5.1_figure_caption"/>
    <w:basedOn w:val="MDPI51figurecaption"/>
    <w:qFormat/>
    <w:rsid w:val="00E55F18"/>
    <w:pPr>
      <w:spacing w:after="480" w:line="240" w:lineRule="auto"/>
      <w:ind w:left="0" w:right="0"/>
      <w:jc w:val="left"/>
    </w:pPr>
    <w:rPr>
      <w:rFonts w:ascii="Times New Roman" w:hAnsi="Times New Roman"/>
      <w:sz w:val="19"/>
      <w:szCs w:val="19"/>
    </w:rPr>
  </w:style>
  <w:style w:type="paragraph" w:customStyle="1" w:styleId="UCLbackMattertext">
    <w:name w:val="UCL_backMatter_text"/>
    <w:basedOn w:val="MDPI21heading1"/>
    <w:qFormat/>
    <w:rsid w:val="00E55F18"/>
    <w:pPr>
      <w:spacing w:line="240" w:lineRule="auto"/>
      <w:jc w:val="left"/>
    </w:pPr>
    <w:rPr>
      <w:rFonts w:ascii="Times New Roman" w:hAnsi="Times New Roman"/>
      <w:b w:val="0"/>
      <w:szCs w:val="20"/>
    </w:rPr>
  </w:style>
  <w:style w:type="paragraph" w:customStyle="1" w:styleId="UCLbackMattertitle">
    <w:name w:val="UCL_backMatter_title"/>
    <w:basedOn w:val="MDPI21heading1"/>
    <w:qFormat/>
    <w:rsid w:val="00E55F18"/>
    <w:pPr>
      <w:spacing w:line="240" w:lineRule="auto"/>
      <w:jc w:val="left"/>
    </w:pPr>
    <w:rPr>
      <w:rFonts w:ascii="Times New Roman" w:hAnsi="Times New Roman"/>
      <w:sz w:val="22"/>
    </w:rPr>
  </w:style>
  <w:style w:type="paragraph" w:customStyle="1" w:styleId="UCLdeck13authornames">
    <w:name w:val="UCL_deck_1.3_authornames"/>
    <w:basedOn w:val="MDPI13authornames"/>
    <w:qFormat/>
    <w:rsid w:val="00E55F18"/>
    <w:pPr>
      <w:spacing w:before="240" w:after="240" w:line="240" w:lineRule="auto"/>
    </w:pPr>
    <w:rPr>
      <w:rFonts w:ascii="Times New Roman" w:hAnsi="Times New Roman"/>
      <w:b w:val="0"/>
      <w:sz w:val="22"/>
    </w:rPr>
  </w:style>
  <w:style w:type="paragraph" w:customStyle="1" w:styleId="UCLfronttext">
    <w:name w:val="UCL_front_text"/>
    <w:basedOn w:val="Normal"/>
    <w:qFormat/>
    <w:rsid w:val="00E55F18"/>
    <w:pPr>
      <w:autoSpaceDE w:val="0"/>
      <w:autoSpaceDN w:val="0"/>
      <w:adjustRightInd w:val="0"/>
      <w:snapToGrid w:val="0"/>
      <w:spacing w:line="240" w:lineRule="auto"/>
      <w:jc w:val="left"/>
    </w:pPr>
  </w:style>
  <w:style w:type="paragraph" w:customStyle="1" w:styleId="UCLfronttitle">
    <w:name w:val="UCL_front_title"/>
    <w:basedOn w:val="Normal"/>
    <w:qFormat/>
    <w:rsid w:val="00E55F18"/>
    <w:pPr>
      <w:autoSpaceDE w:val="0"/>
      <w:autoSpaceDN w:val="0"/>
      <w:adjustRightInd w:val="0"/>
      <w:snapToGrid w:val="0"/>
      <w:spacing w:before="240" w:after="120" w:line="240" w:lineRule="auto"/>
      <w:jc w:val="left"/>
      <w:outlineLvl w:val="0"/>
    </w:pPr>
    <w:rPr>
      <w:rFonts w:eastAsia="SimSun"/>
      <w:b/>
      <w:bCs/>
      <w:color w:val="auto"/>
      <w:szCs w:val="24"/>
    </w:rPr>
  </w:style>
  <w:style w:type="paragraph" w:customStyle="1" w:styleId="UCLkeywords">
    <w:name w:val="UCL_keywords"/>
    <w:basedOn w:val="MDPI18keywords"/>
    <w:qFormat/>
    <w:rsid w:val="00E55F18"/>
    <w:pPr>
      <w:spacing w:after="240" w:line="240" w:lineRule="auto"/>
      <w:ind w:left="0"/>
      <w:jc w:val="left"/>
    </w:pPr>
    <w:rPr>
      <w:rFonts w:ascii="Times New Roman" w:hAnsi="Times New Roman"/>
      <w:b/>
      <w:sz w:val="22"/>
    </w:rPr>
  </w:style>
  <w:style w:type="table" w:customStyle="1" w:styleId="UCLtablebody">
    <w:name w:val="UCL_table_body"/>
    <w:basedOn w:val="TableNormal"/>
    <w:uiPriority w:val="99"/>
    <w:rsid w:val="00E55F18"/>
    <w:pPr>
      <w:spacing w:after="0" w:line="240" w:lineRule="auto"/>
    </w:pPr>
    <w:rPr>
      <w:rFonts w:ascii="Palatino Linotype" w:hAnsi="Palatino Linotype" w:cs="Times New Roman"/>
      <w:color w:val="000000"/>
      <w:sz w:val="20"/>
      <w:szCs w:val="20"/>
    </w:rPr>
    <w:tblPr>
      <w:tblBorders>
        <w:top w:val="single" w:sz="4" w:space="0" w:color="auto"/>
        <w:bottom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2402</Words>
  <Characters>13692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MDPI-43</dc:creator>
  <cp:keywords/>
  <dc:description/>
  <cp:lastModifiedBy>MDPI-43</cp:lastModifiedBy>
  <cp:revision>26</cp:revision>
  <dcterms:created xsi:type="dcterms:W3CDTF">2020-05-27T23:08:00Z</dcterms:created>
  <dcterms:modified xsi:type="dcterms:W3CDTF">2020-05-31T00:51:00Z</dcterms:modified>
</cp:coreProperties>
</file>