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DEPARTMENT OF COMPUTER SCIENCE AND ENGINEERING</w:t>
        <w:br/>
        <w:t>BRAC UNIVERSITY</w:t>
      </w:r>
    </w:p>
    <w:p>
      <w:pPr>
        <w:jc w:val="center"/>
      </w:pPr>
      <w:r>
        <w:rPr>
          <w:color w:val="B4B4B4"/>
        </w:rPr>
        <w:t>______________________________________________________________________</w:t>
      </w:r>
    </w:p>
    <w:p>
      <w:pPr>
        <w:spacing w:after="60" w:before="0"/>
      </w:pPr>
      <w:r>
        <w:rPr>
          <w:b/>
          <w:sz w:val="22"/>
        </w:rPr>
        <w:t xml:space="preserve">Course: </w:t>
      </w:r>
      <w:r>
        <w:rPr>
          <w:sz w:val="22"/>
        </w:rPr>
        <w:t>CSE391 – Programming for the Internet</w:t>
      </w:r>
    </w:p>
    <w:p>
      <w:pPr>
        <w:spacing w:after="60" w:before="0"/>
      </w:pPr>
      <w:r>
        <w:rPr>
          <w:b/>
          <w:sz w:val="22"/>
        </w:rPr>
        <w:t xml:space="preserve">Student Name: </w:t>
      </w:r>
      <w:r>
        <w:rPr>
          <w:sz w:val="22"/>
        </w:rPr>
        <w:t>Tanjila Afsari Rubina</w:t>
      </w:r>
    </w:p>
    <w:p>
      <w:pPr>
        <w:spacing w:after="60" w:before="0"/>
      </w:pPr>
      <w:r>
        <w:rPr>
          <w:b/>
          <w:sz w:val="22"/>
        </w:rPr>
        <w:t xml:space="preserve">Student ID: </w:t>
      </w:r>
      <w:r>
        <w:rPr>
          <w:sz w:val="22"/>
        </w:rPr>
        <w:t>24241310</w:t>
      </w:r>
    </w:p>
    <w:p>
      <w:pPr>
        <w:spacing w:after="60" w:before="0"/>
      </w:pPr>
      <w:r>
        <w:rPr>
          <w:b/>
          <w:sz w:val="22"/>
        </w:rPr>
        <w:t xml:space="preserve">Email: </w:t>
      </w:r>
      <w:r>
        <w:rPr>
          <w:sz w:val="22"/>
        </w:rPr>
        <w:t>tanjila.afsari.rubina@g.bracu.ac.bd</w:t>
      </w:r>
    </w:p>
    <w:p>
      <w:pPr>
        <w:spacing w:after="60" w:before="0"/>
      </w:pPr>
      <w:r>
        <w:rPr>
          <w:b/>
          <w:sz w:val="22"/>
        </w:rPr>
        <w:t xml:space="preserve">Project Title: </w:t>
      </w:r>
      <w:r>
        <w:rPr>
          <w:sz w:val="22"/>
        </w:rPr>
        <w:t>Full-Stack Gym &amp; Fitness Management Platform (FlexFit)</w:t>
      </w:r>
    </w:p>
    <w:p>
      <w:pPr>
        <w:spacing w:after="60" w:before="0"/>
      </w:pPr>
      <w:r>
        <w:rPr>
          <w:b/>
          <w:sz w:val="22"/>
        </w:rPr>
        <w:t xml:space="preserve">Live Hosted URL: </w:t>
      </w:r>
      <w:r>
        <w:rPr>
          <w:color w:val="0066CC"/>
          <w:sz w:val="22"/>
          <w:u w:val="single"/>
        </w:rPr>
        <w:t>https://tanjilaafsarirubina.pythonanywhere.com</w:t>
      </w:r>
    </w:p>
    <w:p>
      <w:pPr>
        <w:spacing w:after="60" w:before="0"/>
      </w:pPr>
      <w:r>
        <w:rPr>
          <w:b/>
          <w:sz w:val="22"/>
        </w:rPr>
        <w:t xml:space="preserve">GitHub Repository: </w:t>
      </w:r>
      <w:r>
        <w:rPr>
          <w:color w:val="0066CC"/>
          <w:sz w:val="22"/>
          <w:u w:val="single"/>
        </w:rPr>
        <w:t>https://github.com/tanjilaafsarirubina/flexfit-gym-management-system</w:t>
      </w:r>
    </w:p>
    <w:p>
      <w:pPr>
        <w:spacing w:after="120"/>
      </w:pPr>
    </w:p>
    <w:p>
      <w:r>
        <w:rPr>
          <w:b/>
          <w:color w:val="003366"/>
          <w:sz w:val="24"/>
        </w:rPr>
        <w:t>Project Features:</w:t>
      </w:r>
    </w:p>
    <w:p>
      <w:pPr>
        <w:spacing w:after="80"/>
      </w:pPr>
      <w:r>
        <w:rPr>
          <w:sz w:val="21"/>
        </w:rPr>
        <w:t>By the end of this course, the following features were implemented:</w:t>
      </w:r>
    </w:p>
    <w:p>
      <w:pPr>
        <w:spacing w:after="60" w:before="0"/>
        <w:ind w:left="288"/>
      </w:pPr>
      <w:r>
        <w:rPr>
          <w:b/>
          <w:sz w:val="20"/>
        </w:rPr>
        <w:t xml:space="preserve">1. User Registration &amp; Multi-Role Support: </w:t>
      </w:r>
      <w:r>
        <w:rPr>
          <w:sz w:val="20"/>
        </w:rPr>
        <w:t>Secure registration and login supporting roles for Gym Members, Personal Trainers, and System Administrators.</w:t>
      </w:r>
    </w:p>
    <w:p>
      <w:pPr>
        <w:spacing w:after="60" w:before="0"/>
        <w:ind w:left="288"/>
      </w:pPr>
      <w:r>
        <w:rPr>
          <w:b/>
          <w:sz w:val="20"/>
        </w:rPr>
        <w:t xml:space="preserve">2. Real-Time Class Scheduling &amp; Booking: </w:t>
      </w:r>
      <w:r>
        <w:rPr>
          <w:sz w:val="20"/>
        </w:rPr>
        <w:t>Interactive weekly timetable allowing members to browse, filter by workout type, book sessions, or cancel bookings.</w:t>
      </w:r>
    </w:p>
    <w:p>
      <w:pPr>
        <w:spacing w:after="60" w:before="0"/>
        <w:ind w:left="288"/>
      </w:pPr>
      <w:r>
        <w:rPr>
          <w:b/>
          <w:sz w:val="20"/>
        </w:rPr>
        <w:t xml:space="preserve">3. Membership Plans &amp; Renewal Portal: </w:t>
      </w:r>
      <w:r>
        <w:rPr>
          <w:sz w:val="20"/>
        </w:rPr>
        <w:t>Dynamic membership catalog (Monthly, Quarterly, Annual) with renewal tracking, account freezing options, and sandbox payment.</w:t>
      </w:r>
    </w:p>
    <w:p>
      <w:pPr>
        <w:spacing w:after="60" w:before="0"/>
        <w:ind w:left="288"/>
      </w:pPr>
      <w:r>
        <w:rPr>
          <w:b/>
          <w:sz w:val="20"/>
        </w:rPr>
        <w:t xml:space="preserve">4. Trainer Profile &amp; Availability Directory: </w:t>
      </w:r>
      <w:r>
        <w:rPr>
          <w:sz w:val="20"/>
        </w:rPr>
        <w:t>Showcase pages for gym trainers detailing certifications, client ratings, and available time slots for 1-on-1 coaching.</w:t>
      </w:r>
    </w:p>
    <w:p>
      <w:pPr>
        <w:spacing w:after="60" w:before="0"/>
        <w:ind w:left="288"/>
      </w:pPr>
      <w:r>
        <w:rPr>
          <w:b/>
          <w:sz w:val="20"/>
        </w:rPr>
        <w:t xml:space="preserve">5. Workout &amp; Progress Tracker: </w:t>
      </w:r>
      <w:r>
        <w:rPr>
          <w:sz w:val="20"/>
        </w:rPr>
        <w:t>Member portal to log daily exercises, set counts, rep records, weight milestones, and track personal fitness goals over time.</w:t>
      </w:r>
    </w:p>
    <w:p>
      <w:pPr>
        <w:spacing w:after="60" w:before="0"/>
        <w:ind w:left="288"/>
      </w:pPr>
      <w:r>
        <w:rPr>
          <w:b/>
          <w:sz w:val="20"/>
        </w:rPr>
        <w:t xml:space="preserve">6. On-Demand Exercise Video Library: </w:t>
      </w:r>
      <w:r>
        <w:rPr>
          <w:sz w:val="20"/>
        </w:rPr>
        <w:t>Categorized digital video library structured by focus area (Cardio, Strength, Yoga) and difficulty level with search filters.</w:t>
      </w:r>
    </w:p>
    <w:p>
      <w:pPr>
        <w:spacing w:after="60" w:before="0"/>
        <w:ind w:left="288"/>
      </w:pPr>
      <w:r>
        <w:rPr>
          <w:b/>
          <w:sz w:val="20"/>
        </w:rPr>
        <w:t xml:space="preserve">7. Interactive Nutrition &amp; Meal Plan Viewer: </w:t>
      </w:r>
      <w:r>
        <w:rPr>
          <w:sz w:val="20"/>
        </w:rPr>
        <w:t>Admin-managed repository of downloadable and interactive dietary guides customized for different fitness goals.</w:t>
      </w:r>
    </w:p>
    <w:p>
      <w:pPr>
        <w:spacing w:after="60" w:before="0"/>
        <w:ind w:left="288"/>
      </w:pPr>
      <w:r>
        <w:rPr>
          <w:b/>
          <w:sz w:val="20"/>
        </w:rPr>
        <w:t xml:space="preserve">8. Member Reviews &amp; Feedback System: </w:t>
      </w:r>
      <w:r>
        <w:rPr>
          <w:sz w:val="20"/>
        </w:rPr>
        <w:t>Rating system allowing members to leave verified reviews and feedback for specific trainers and fitness classes.</w:t>
      </w:r>
    </w:p>
    <w:p>
      <w:pPr>
        <w:spacing w:after="60" w:before="0"/>
        <w:ind w:left="288"/>
      </w:pPr>
      <w:r>
        <w:rPr>
          <w:b/>
          <w:sz w:val="20"/>
        </w:rPr>
        <w:t xml:space="preserve">9. Staff Admin &amp; Content CRUD Panel: </w:t>
      </w:r>
      <w:r>
        <w:rPr>
          <w:sz w:val="20"/>
        </w:rPr>
        <w:t>Intuitive administrative portal to manage class schedules, update membership pricing, review active members, and upload workout videos.</w:t>
      </w:r>
    </w:p>
    <w:p>
      <w:pPr>
        <w:spacing w:after="60" w:before="0"/>
        <w:ind w:left="288"/>
      </w:pPr>
      <w:r>
        <w:rPr>
          <w:b/>
          <w:sz w:val="20"/>
        </w:rPr>
        <w:t xml:space="preserve">10. Fast Mobile-First Responsive UI: </w:t>
      </w:r>
      <w:r>
        <w:rPr>
          <w:sz w:val="20"/>
        </w:rPr>
        <w:t>Fully responsive interface with AJAX live updates, dynamic schedule filters, modal alerts, and smooth page navigation.</w:t>
      </w:r>
    </w:p>
    <w:p>
      <w:pPr>
        <w:spacing w:after="120"/>
      </w:pPr>
    </w:p>
    <w:p>
      <w:r>
        <w:rPr>
          <w:b/>
          <w:color w:val="003366"/>
          <w:sz w:val="24"/>
        </w:rPr>
        <w:t>Online Resources used:</w:t>
      </w:r>
    </w:p>
    <w:p>
      <w:pPr>
        <w:spacing w:after="40"/>
      </w:pPr>
      <w:r>
        <w:rPr>
          <w:b/>
          <w:sz w:val="21"/>
        </w:rPr>
        <w:t>a) References:</w:t>
      </w:r>
    </w:p>
    <w:p>
      <w:pPr>
        <w:spacing w:after="40"/>
        <w:ind w:left="432"/>
      </w:pPr>
      <w:r>
        <w:rPr>
          <w:sz w:val="20"/>
        </w:rPr>
        <w:t>• W3Schools.com website (HTML5 semantic markup, CSS responsive layouts, and JavaScript DOM manipulation references).</w:t>
      </w:r>
    </w:p>
    <w:p>
      <w:pPr>
        <w:spacing w:after="40"/>
        <w:ind w:left="432"/>
      </w:pPr>
      <w:r>
        <w:rPr>
          <w:sz w:val="20"/>
        </w:rPr>
        <w:t>• Flask Official Documentation (flask.palletsprojects.com - Web routing, request handling, session management, and template rendering).</w:t>
      </w:r>
    </w:p>
    <w:p>
      <w:pPr>
        <w:spacing w:after="40"/>
        <w:ind w:left="432"/>
      </w:pPr>
      <w:r>
        <w:rPr>
          <w:sz w:val="20"/>
        </w:rPr>
        <w:t>• SQLAlchemy Documentation (docs.sqlalchemy.org - Relational schema modeling, foreign keys, and query filters).</w:t>
      </w:r>
    </w:p>
    <w:p>
      <w:pPr>
        <w:spacing w:after="40"/>
        <w:ind w:left="432"/>
      </w:pPr>
      <w:r>
        <w:rPr>
          <w:sz w:val="20"/>
        </w:rPr>
        <w:t>• Bootstrap 5 Documentation (getbootstrap.com - 12-column responsive layout, modal dialogs, and navigation components).</w:t>
      </w:r>
    </w:p>
    <w:p>
      <w:pPr>
        <w:spacing w:after="40"/>
        <w:ind w:left="432"/>
      </w:pPr>
      <w:r>
        <w:rPr>
          <w:sz w:val="20"/>
        </w:rPr>
        <w:t>• YouTube videos: Flask REST API development patterns and Python WSGI deployment tutorials.</w:t>
      </w:r>
    </w:p>
    <w:p>
      <w:pPr>
        <w:spacing w:before="80" w:after="40"/>
      </w:pPr>
      <w:r>
        <w:rPr>
          <w:b/>
          <w:sz w:val="21"/>
        </w:rPr>
        <w:t>b) Stackoverflow or GitHub links:</w:t>
      </w:r>
    </w:p>
    <w:p>
      <w:pPr>
        <w:spacing w:after="40"/>
        <w:ind w:left="432"/>
      </w:pPr>
      <w:r>
        <w:rPr>
          <w:sz w:val="20"/>
        </w:rPr>
        <w:t>• PythonAnywhere WSGI configuration and virtual environment setup guides.</w:t>
      </w:r>
    </w:p>
    <w:p>
      <w:pPr>
        <w:spacing w:after="40"/>
        <w:ind w:left="432"/>
      </w:pPr>
      <w:r>
        <w:rPr>
          <w:sz w:val="20"/>
        </w:rPr>
        <w:t>• Password hashing and verification implementation using werkzeug.security (PBKDF2 with SHA-256).</w:t>
      </w:r>
    </w:p>
    <w:p>
      <w:pPr>
        <w:spacing w:after="40"/>
        <w:ind w:left="432"/>
      </w:pPr>
      <w:r>
        <w:rPr>
          <w:sz w:val="20"/>
        </w:rPr>
        <w:t>• YouTube URL regular expression extraction for responsive video iframe embedding.</w:t>
      </w:r>
    </w:p>
    <w:p>
      <w:pPr>
        <w:spacing w:after="120"/>
      </w:pPr>
    </w:p>
    <w:p>
      <w:r>
        <w:rPr>
          <w:b/>
          <w:color w:val="003366"/>
          <w:sz w:val="24"/>
        </w:rPr>
        <w:t>Future Enhancements:</w:t>
      </w:r>
    </w:p>
    <w:p>
      <w:pPr>
        <w:spacing w:after="80"/>
      </w:pPr>
      <w:r>
        <w:rPr>
          <w:sz w:val="21"/>
        </w:rPr>
        <w:t>Following enhancements can be added to the current system which will improve the platform:</w:t>
      </w:r>
    </w:p>
    <w:p>
      <w:pPr>
        <w:spacing w:after="60"/>
        <w:ind w:left="288"/>
      </w:pPr>
      <w:r>
        <w:rPr>
          <w:b/>
          <w:sz w:val="20"/>
        </w:rPr>
        <w:t xml:space="preserve">1. Real-Time WebSockets / Push Notifications: </w:t>
      </w:r>
      <w:r>
        <w:rPr>
          <w:sz w:val="20"/>
        </w:rPr>
        <w:t>Integrating Flask-SocketIO to send instant browser and mobile alerts for class booking confirmations, upcoming session reminders, and schedule changes.</w:t>
      </w:r>
    </w:p>
    <w:p>
      <w:pPr>
        <w:spacing w:after="60"/>
        <w:ind w:left="288"/>
      </w:pPr>
      <w:r>
        <w:rPr>
          <w:b/>
          <w:sz w:val="20"/>
        </w:rPr>
        <w:t xml:space="preserve">2. Mobile Application Integration: </w:t>
      </w:r>
      <w:r>
        <w:rPr>
          <w:sz w:val="20"/>
        </w:rPr>
        <w:t>Developing companion Android / iOS mobile apps using Flutter or React Native that consume the existing Flask RESTful API endpoints.</w:t>
      </w:r>
    </w:p>
    <w:p>
      <w:pPr>
        <w:spacing w:after="60"/>
        <w:ind w:left="288"/>
      </w:pPr>
      <w:r>
        <w:rPr>
          <w:b/>
          <w:sz w:val="20"/>
        </w:rPr>
        <w:t xml:space="preserve">3. Smart Wearable &amp; Health App Synchronization: </w:t>
      </w:r>
      <w:r>
        <w:rPr>
          <w:sz w:val="20"/>
        </w:rPr>
        <w:t>Connecting with Apple HealthKit, Google Fit, and Strava APIs to automatically import daily calorie burn, step count, and heart rate metrics into member workout logs.</w:t>
      </w:r>
    </w:p>
    <w:p>
      <w:pPr>
        <w:spacing w:after="60"/>
        <w:ind w:left="288"/>
      </w:pPr>
      <w:r>
        <w:rPr>
          <w:b/>
          <w:sz w:val="20"/>
        </w:rPr>
        <w:t xml:space="preserve">4. Hardware Turnstile QR Check-in: </w:t>
      </w:r>
      <w:r>
        <w:rPr>
          <w:sz w:val="20"/>
        </w:rPr>
        <w:t>Generating dynamic member QR codes inside the portal for physical barcode/QR scanning at gym entrance turnstiles to automate class attendance.</w:t>
      </w:r>
    </w:p>
    <w:p>
      <w:pPr>
        <w:spacing w:after="60"/>
        <w:ind w:left="288"/>
      </w:pPr>
      <w:r>
        <w:rPr>
          <w:b/>
          <w:sz w:val="20"/>
        </w:rPr>
        <w:t xml:space="preserve">5. Live Commercial Payment Gateway: </w:t>
      </w:r>
      <w:r>
        <w:rPr>
          <w:sz w:val="20"/>
        </w:rPr>
        <w:t>Upgrading from the simulated sandbox switch to live SSLCommerz or bKash Merchant APIs for processing real-time credit card and mobile wallet transactions.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