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widowControl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955.1994323730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4.600067138672"/>
        <w:gridCol w:w="2482.0001220703125"/>
        <w:gridCol w:w="2498.9996337890625"/>
        <w:gridCol w:w="2479.599609375"/>
        <w:tblGridChange w:id="0">
          <w:tblGrid>
            <w:gridCol w:w="2494.600067138672"/>
            <w:gridCol w:w="2482.0001220703125"/>
            <w:gridCol w:w="2498.9996337890625"/>
            <w:gridCol w:w="2479.599609375"/>
          </w:tblGrid>
        </w:tblGridChange>
      </w:tblGrid>
      <w:tr>
        <w:trPr>
          <w:cantSplit w:val="0"/>
          <w:trHeight w:val="1150.2001953125" w:hRule="atLeast"/>
          <w:tblHeader w:val="1"/>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152.9328155517578" w:firstLine="0"/>
              <w:rPr>
                <w:rFonts w:ascii="Times New Roman" w:cs="Times New Roman" w:eastAsia="Times New Roman" w:hAnsi="Times New Roman"/>
                <w:sz w:val="35.119998931884766"/>
                <w:szCs w:val="35.119998931884766"/>
              </w:rPr>
            </w:pPr>
            <w:r w:rsidDel="00000000" w:rsidR="00000000" w:rsidRPr="00000000">
              <w:rPr>
                <w:rFonts w:ascii="Times New Roman" w:cs="Times New Roman" w:eastAsia="Times New Roman" w:hAnsi="Times New Roman"/>
                <w:b w:val="1"/>
                <w:sz w:val="35.119998931884766"/>
                <w:szCs w:val="35.119998931884766"/>
                <w:rtl w:val="0"/>
              </w:rPr>
              <w:t xml:space="preserve">Name of Student : Sunny Satish Halkatti</w:t>
            </w:r>
            <w:r w:rsidDel="00000000" w:rsidR="00000000" w:rsidRPr="00000000">
              <w:rPr>
                <w:rtl w:val="0"/>
              </w:rPr>
            </w:r>
          </w:p>
        </w:tc>
      </w:tr>
      <w:tr>
        <w:trPr>
          <w:cantSplit w:val="0"/>
          <w:trHeight w:val="1168.8006591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55.25123596191406" w:firstLine="0"/>
              <w:rPr>
                <w:rFonts w:ascii="Times New Roman" w:cs="Times New Roman" w:eastAsia="Times New Roman" w:hAnsi="Times New Roman"/>
                <w:sz w:val="35.119998931884766"/>
                <w:szCs w:val="35.119998931884766"/>
              </w:rPr>
            </w:pPr>
            <w:r w:rsidDel="00000000" w:rsidR="00000000" w:rsidRPr="00000000">
              <w:rPr>
                <w:rFonts w:ascii="Times New Roman" w:cs="Times New Roman" w:eastAsia="Times New Roman" w:hAnsi="Times New Roman"/>
                <w:b w:val="1"/>
                <w:sz w:val="35.119998931884766"/>
                <w:szCs w:val="35.119998931884766"/>
                <w:rtl w:val="0"/>
              </w:rPr>
              <w:t xml:space="preserve">Roll Number : 17</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57.17041015625" w:firstLine="0"/>
              <w:rPr>
                <w:rFonts w:ascii="Times New Roman" w:cs="Times New Roman" w:eastAsia="Times New Roman" w:hAnsi="Times New Roman"/>
                <w:b w:val="1"/>
                <w:sz w:val="35.119998931884766"/>
                <w:szCs w:val="35.119998931884766"/>
              </w:rPr>
            </w:pPr>
            <w:r w:rsidDel="00000000" w:rsidR="00000000" w:rsidRPr="00000000">
              <w:rPr>
                <w:rFonts w:ascii="Times New Roman" w:cs="Times New Roman" w:eastAsia="Times New Roman" w:hAnsi="Times New Roman"/>
                <w:b w:val="1"/>
                <w:sz w:val="35.119998931884766"/>
                <w:szCs w:val="35.119998931884766"/>
                <w:rtl w:val="0"/>
              </w:rPr>
              <w:t xml:space="preserve">LAB Assignment Number:</w:t>
            </w:r>
            <w:r w:rsidDel="00000000" w:rsidR="00000000" w:rsidRPr="00000000">
              <w:rPr>
                <w:rFonts w:ascii="Times New Roman" w:cs="Times New Roman" w:eastAsia="Times New Roman" w:hAnsi="Times New Roman"/>
                <w:sz w:val="35.119998931884766"/>
                <w:szCs w:val="35.119998931884766"/>
                <w:rtl w:val="0"/>
              </w:rPr>
              <w:t xml:space="preserve"> </w:t>
            </w:r>
            <w:r w:rsidDel="00000000" w:rsidR="00000000" w:rsidRPr="00000000">
              <w:rPr>
                <w:rFonts w:ascii="Times New Roman" w:cs="Times New Roman" w:eastAsia="Times New Roman" w:hAnsi="Times New Roman"/>
                <w:b w:val="1"/>
                <w:sz w:val="35.119998931884766"/>
                <w:szCs w:val="35.119998931884766"/>
                <w:rtl w:val="0"/>
              </w:rPr>
              <w:t xml:space="preserve">6</w:t>
            </w:r>
          </w:p>
        </w:tc>
      </w:tr>
      <w:tr>
        <w:trPr>
          <w:cantSplit w:val="0"/>
          <w:trHeight w:val="14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34.716796875" w:firstLine="0"/>
              <w:rPr>
                <w:rFonts w:ascii="Times New Roman" w:cs="Times New Roman" w:eastAsia="Times New Roman" w:hAnsi="Times New Roman"/>
                <w:b w:val="1"/>
                <w:sz w:val="35.119998931884766"/>
                <w:szCs w:val="35.119998931884766"/>
              </w:rPr>
            </w:pPr>
            <w:r w:rsidDel="00000000" w:rsidR="00000000" w:rsidRPr="00000000">
              <w:rPr>
                <w:rFonts w:ascii="Times New Roman" w:cs="Times New Roman" w:eastAsia="Times New Roman" w:hAnsi="Times New Roman"/>
                <w:b w:val="1"/>
                <w:sz w:val="35.119998931884766"/>
                <w:szCs w:val="35.119998931884766"/>
                <w:rtl w:val="0"/>
              </w:rPr>
              <w:t xml:space="preserve">Title of LAB Assignment :</w:t>
            </w:r>
          </w:p>
          <w:p w:rsidR="00000000" w:rsidDel="00000000" w:rsidP="00000000" w:rsidRDefault="00000000" w:rsidRPr="00000000" w14:paraId="00000010">
            <w:pPr>
              <w:widowControl w:val="0"/>
              <w:spacing w:line="240" w:lineRule="auto"/>
              <w:ind w:left="134.716796875"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Program to simulate UDP server client.</w:t>
            </w:r>
          </w:p>
          <w:p w:rsidR="00000000" w:rsidDel="00000000" w:rsidP="00000000" w:rsidRDefault="00000000" w:rsidRPr="00000000" w14:paraId="00000011">
            <w:pPr>
              <w:widowControl w:val="0"/>
              <w:spacing w:line="240" w:lineRule="auto"/>
              <w:ind w:left="134.716796875"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35.119998931884766"/>
                <w:szCs w:val="35.119998931884766"/>
                <w:rtl w:val="0"/>
              </w:rPr>
              <w:t xml:space="preserve">.</w:t>
            </w:r>
            <w:r w:rsidDel="00000000" w:rsidR="00000000" w:rsidRPr="00000000">
              <w:rPr>
                <w:rFonts w:ascii="Times New Roman" w:cs="Times New Roman" w:eastAsia="Times New Roman" w:hAnsi="Times New Roman"/>
                <w:b w:val="1"/>
                <w:sz w:val="35.119998931884766"/>
                <w:szCs w:val="35.119998931884766"/>
                <w:rtl w:val="0"/>
              </w:rPr>
              <w:t xml:space="preserve"> </w:t>
            </w:r>
            <w:r w:rsidDel="00000000" w:rsidR="00000000" w:rsidRPr="00000000">
              <w:rPr>
                <w:rtl w:val="0"/>
              </w:rPr>
            </w:r>
          </w:p>
        </w:tc>
      </w:tr>
      <w:tr>
        <w:trPr>
          <w:cantSplit w:val="0"/>
          <w:trHeight w:val="1152.000122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55.25123596191406" w:firstLine="0"/>
              <w:rPr>
                <w:rFonts w:ascii="Times New Roman" w:cs="Times New Roman" w:eastAsia="Times New Roman" w:hAnsi="Times New Roman"/>
                <w:sz w:val="35.119998931884766"/>
                <w:szCs w:val="35.119998931884766"/>
              </w:rPr>
            </w:pPr>
            <w:r w:rsidDel="00000000" w:rsidR="00000000" w:rsidRPr="00000000">
              <w:rPr>
                <w:rFonts w:ascii="Times New Roman" w:cs="Times New Roman" w:eastAsia="Times New Roman" w:hAnsi="Times New Roman"/>
                <w:b w:val="1"/>
                <w:sz w:val="35.119998931884766"/>
                <w:szCs w:val="35.119998931884766"/>
                <w:rtl w:val="0"/>
              </w:rPr>
              <w:t xml:space="preserve">DOP : </w:t>
            </w:r>
            <w:r w:rsidDel="00000000" w:rsidR="00000000" w:rsidRPr="00000000">
              <w:rPr>
                <w:rFonts w:ascii="Times New Roman" w:cs="Times New Roman" w:eastAsia="Times New Roman" w:hAnsi="Times New Roman"/>
                <w:sz w:val="35.119998931884766"/>
                <w:szCs w:val="35.119998931884766"/>
                <w:rtl w:val="0"/>
              </w:rPr>
              <w:t xml:space="preserve">27-04-2023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57.17041015625" w:firstLine="0"/>
              <w:rPr>
                <w:rFonts w:ascii="Times New Roman" w:cs="Times New Roman" w:eastAsia="Times New Roman" w:hAnsi="Times New Roman"/>
                <w:sz w:val="35.119998931884766"/>
                <w:szCs w:val="35.119998931884766"/>
              </w:rPr>
            </w:pPr>
            <w:r w:rsidDel="00000000" w:rsidR="00000000" w:rsidRPr="00000000">
              <w:rPr>
                <w:rFonts w:ascii="Times New Roman" w:cs="Times New Roman" w:eastAsia="Times New Roman" w:hAnsi="Times New Roman"/>
                <w:b w:val="1"/>
                <w:sz w:val="35.119998931884766"/>
                <w:szCs w:val="35.119998931884766"/>
                <w:rtl w:val="0"/>
              </w:rPr>
              <w:t xml:space="preserve">DOS : </w:t>
            </w:r>
            <w:r w:rsidDel="00000000" w:rsidR="00000000" w:rsidRPr="00000000">
              <w:rPr>
                <w:rFonts w:ascii="Times New Roman" w:cs="Times New Roman" w:eastAsia="Times New Roman" w:hAnsi="Times New Roman"/>
                <w:sz w:val="35.119998931884766"/>
                <w:szCs w:val="35.119998931884766"/>
                <w:rtl w:val="0"/>
              </w:rPr>
              <w:t xml:space="preserve">04-05-2023</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35.119998931884766"/>
                <w:szCs w:val="35.119998931884766"/>
              </w:rPr>
            </w:pPr>
            <w:r w:rsidDel="00000000" w:rsidR="00000000" w:rsidRPr="00000000">
              <w:rPr>
                <w:rFonts w:ascii="Times New Roman" w:cs="Times New Roman" w:eastAsia="Times New Roman" w:hAnsi="Times New Roman"/>
                <w:b w:val="1"/>
                <w:sz w:val="35.119998931884766"/>
                <w:szCs w:val="35.119998931884766"/>
                <w:rtl w:val="0"/>
              </w:rPr>
              <w:t xml:space="preserve">CO Mapped :</w:t>
            </w:r>
          </w:p>
          <w:p w:rsidR="00000000" w:rsidDel="00000000" w:rsidP="00000000" w:rsidRDefault="00000000" w:rsidRPr="00000000" w14:paraId="0000001A">
            <w:pPr>
              <w:widowControl w:val="0"/>
              <w:spacing w:line="240" w:lineRule="auto"/>
              <w:rPr>
                <w:rFonts w:ascii="Times New Roman" w:cs="Times New Roman" w:eastAsia="Times New Roman" w:hAnsi="Times New Roman"/>
                <w:sz w:val="35.119998931884766"/>
                <w:szCs w:val="35.119998931884766"/>
              </w:rPr>
            </w:pPr>
            <w:r w:rsidDel="00000000" w:rsidR="00000000" w:rsidRPr="00000000">
              <w:rPr>
                <w:rFonts w:ascii="Times New Roman" w:cs="Times New Roman" w:eastAsia="Times New Roman" w:hAnsi="Times New Roman"/>
                <w:sz w:val="35.119998931884766"/>
                <w:szCs w:val="35.119998931884766"/>
                <w:rtl w:val="0"/>
              </w:rPr>
              <w:t xml:space="preserve">CO2</w:t>
            </w:r>
          </w:p>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35.119998931884766"/>
                <w:szCs w:val="35.119998931884766"/>
              </w:rPr>
            </w:pPr>
            <w:r w:rsidDel="00000000" w:rsidR="00000000" w:rsidRPr="00000000">
              <w:rPr>
                <w:rFonts w:ascii="Times New Roman" w:cs="Times New Roman" w:eastAsia="Times New Roman" w:hAnsi="Times New Roman"/>
                <w:b w:val="1"/>
                <w:sz w:val="35.119998931884766"/>
                <w:szCs w:val="35.11999893188476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49.9713134765625" w:firstLine="0"/>
              <w:rPr>
                <w:rFonts w:ascii="Times New Roman" w:cs="Times New Roman" w:eastAsia="Times New Roman" w:hAnsi="Times New Roman"/>
                <w:b w:val="1"/>
                <w:sz w:val="35.119998931884766"/>
                <w:szCs w:val="35.119998931884766"/>
              </w:rPr>
            </w:pPr>
            <w:r w:rsidDel="00000000" w:rsidR="00000000" w:rsidRPr="00000000">
              <w:rPr>
                <w:rFonts w:ascii="Times New Roman" w:cs="Times New Roman" w:eastAsia="Times New Roman" w:hAnsi="Times New Roman"/>
                <w:b w:val="1"/>
                <w:sz w:val="35.119998931884766"/>
                <w:szCs w:val="35.119998931884766"/>
                <w:rtl w:val="0"/>
              </w:rPr>
              <w:t xml:space="preserve">PO Mapped:</w:t>
            </w:r>
          </w:p>
          <w:p w:rsidR="00000000" w:rsidDel="00000000" w:rsidP="00000000" w:rsidRDefault="00000000" w:rsidRPr="00000000" w14:paraId="0000001D">
            <w:pPr>
              <w:widowControl w:val="0"/>
              <w:spacing w:line="240" w:lineRule="auto"/>
              <w:ind w:left="149.9713134765625" w:firstLine="0"/>
              <w:rPr>
                <w:rFonts w:ascii="Times New Roman" w:cs="Times New Roman" w:eastAsia="Times New Roman" w:hAnsi="Times New Roman"/>
                <w:b w:val="1"/>
                <w:sz w:val="33.119998931884766"/>
                <w:szCs w:val="33.119998931884766"/>
              </w:rPr>
            </w:pPr>
            <w:r w:rsidDel="00000000" w:rsidR="00000000" w:rsidRPr="00000000">
              <w:rPr>
                <w:rFonts w:ascii="Times New Roman" w:cs="Times New Roman" w:eastAsia="Times New Roman" w:hAnsi="Times New Roman"/>
                <w:sz w:val="33.119998931884766"/>
                <w:szCs w:val="33.119998931884766"/>
                <w:rtl w:val="0"/>
              </w:rPr>
              <w:t xml:space="preserve">PO1, PO2, PO3, PO5, PO7, PSO1</w:t>
            </w:r>
            <w:r w:rsidDel="00000000" w:rsidR="00000000" w:rsidRPr="00000000">
              <w:rPr>
                <w:rFonts w:ascii="Times New Roman" w:cs="Times New Roman" w:eastAsia="Times New Roman" w:hAnsi="Times New Roman"/>
                <w:b w:val="1"/>
                <w:sz w:val="33.119998931884766"/>
                <w:szCs w:val="33.119998931884766"/>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45.252685546875" w:firstLine="0"/>
              <w:rPr>
                <w:rFonts w:ascii="Times New Roman" w:cs="Times New Roman" w:eastAsia="Times New Roman" w:hAnsi="Times New Roman"/>
                <w:b w:val="1"/>
                <w:sz w:val="35.119998931884766"/>
                <w:szCs w:val="35.119998931884766"/>
              </w:rPr>
            </w:pPr>
            <w:r w:rsidDel="00000000" w:rsidR="00000000" w:rsidRPr="00000000">
              <w:rPr>
                <w:rFonts w:ascii="Times New Roman" w:cs="Times New Roman" w:eastAsia="Times New Roman" w:hAnsi="Times New Roman"/>
                <w:b w:val="1"/>
                <w:sz w:val="35.119998931884766"/>
                <w:szCs w:val="35.119998931884766"/>
                <w:rtl w:val="0"/>
              </w:rPr>
              <w:t xml:space="preserve">Faculty Signature :</w:t>
            </w:r>
          </w:p>
          <w:p w:rsidR="00000000" w:rsidDel="00000000" w:rsidP="00000000" w:rsidRDefault="00000000" w:rsidRPr="00000000" w14:paraId="0000001F">
            <w:pPr>
              <w:widowControl w:val="0"/>
              <w:spacing w:line="240" w:lineRule="auto"/>
              <w:ind w:left="145.252685546875" w:firstLine="0"/>
              <w:rPr>
                <w:rFonts w:ascii="Times New Roman" w:cs="Times New Roman" w:eastAsia="Times New Roman" w:hAnsi="Times New Roman"/>
                <w:b w:val="1"/>
                <w:sz w:val="35.119998931884766"/>
                <w:szCs w:val="35.119998931884766"/>
              </w:rPr>
            </w:pPr>
            <w:r w:rsidDel="00000000" w:rsidR="00000000" w:rsidRPr="00000000">
              <w:rPr>
                <w:rFonts w:ascii="Times New Roman" w:cs="Times New Roman" w:eastAsia="Times New Roman" w:hAnsi="Times New Roman"/>
                <w:b w:val="1"/>
                <w:sz w:val="35.119998931884766"/>
                <w:szCs w:val="35.119998931884766"/>
                <w:rtl w:val="0"/>
              </w:rPr>
              <w:t xml:space="preserve">   </w:t>
            </w:r>
          </w:p>
        </w:tc>
      </w:tr>
    </w:tbl>
    <w:p w:rsidR="00000000" w:rsidDel="00000000" w:rsidP="00000000" w:rsidRDefault="00000000" w:rsidRPr="00000000" w14:paraId="00000021">
      <w:pPr>
        <w:spacing w:line="276" w:lineRule="auto"/>
        <w:ind w:left="576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Signature</w:t>
      </w:r>
    </w:p>
    <w:p w:rsidR="00000000" w:rsidDel="00000000" w:rsidP="00000000" w:rsidRDefault="00000000" w:rsidRPr="00000000" w14:paraId="00000022">
      <w:pPr>
        <w:widowControl w:val="0"/>
        <w:spacing w:line="240" w:lineRule="auto"/>
        <w:ind w:left="145.252685546875"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9.119998931884766"/>
          <w:szCs w:val="29.119998931884766"/>
        </w:rPr>
        <w:drawing>
          <wp:inline distB="114300" distT="114300" distL="114300" distR="114300">
            <wp:extent cx="2014538" cy="504825"/>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014538"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NWL - Practical-6</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Program to simulate UDP server client.</w:t>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 Datagram Protocol (UDP)</w:t>
      </w:r>
      <w:r w:rsidDel="00000000" w:rsidR="00000000" w:rsidRPr="00000000">
        <w:rPr>
          <w:rFonts w:ascii="Times New Roman" w:cs="Times New Roman" w:eastAsia="Times New Roman" w:hAnsi="Times New Roman"/>
          <w:sz w:val="26"/>
          <w:szCs w:val="26"/>
          <w:rtl w:val="0"/>
        </w:rPr>
        <w:t xml:space="preserve"> is a Transport Layer protocol. UDP is a part of the Internet Protocol suite, referred to as UDP/IP suite. Unlike TCP, it is an unreliable and connectionless protocol. So, there is no need to establish a connection prior to data transfer. The </w:t>
      </w:r>
      <w:r w:rsidDel="00000000" w:rsidR="00000000" w:rsidRPr="00000000">
        <w:rPr>
          <w:rFonts w:ascii="Times New Roman" w:cs="Times New Roman" w:eastAsia="Times New Roman" w:hAnsi="Times New Roman"/>
          <w:b w:val="1"/>
          <w:sz w:val="26"/>
          <w:szCs w:val="26"/>
          <w:rtl w:val="0"/>
        </w:rPr>
        <w:t xml:space="preserve">UDP</w:t>
      </w:r>
      <w:r w:rsidDel="00000000" w:rsidR="00000000" w:rsidRPr="00000000">
        <w:rPr>
          <w:rFonts w:ascii="Times New Roman" w:cs="Times New Roman" w:eastAsia="Times New Roman" w:hAnsi="Times New Roman"/>
          <w:sz w:val="26"/>
          <w:szCs w:val="26"/>
          <w:rtl w:val="0"/>
        </w:rPr>
        <w:t xml:space="preserve"> helps to establish low-latency and loss-tolerating connections established over the network.The </w:t>
      </w:r>
      <w:r w:rsidDel="00000000" w:rsidR="00000000" w:rsidRPr="00000000">
        <w:rPr>
          <w:rFonts w:ascii="Times New Roman" w:cs="Times New Roman" w:eastAsia="Times New Roman" w:hAnsi="Times New Roman"/>
          <w:b w:val="1"/>
          <w:sz w:val="26"/>
          <w:szCs w:val="26"/>
          <w:rtl w:val="0"/>
        </w:rPr>
        <w:t xml:space="preserve">UDP</w:t>
      </w:r>
      <w:r w:rsidDel="00000000" w:rsidR="00000000" w:rsidRPr="00000000">
        <w:rPr>
          <w:rFonts w:ascii="Times New Roman" w:cs="Times New Roman" w:eastAsia="Times New Roman" w:hAnsi="Times New Roman"/>
          <w:sz w:val="26"/>
          <w:szCs w:val="26"/>
          <w:rtl w:val="0"/>
        </w:rPr>
        <w:t xml:space="preserve"> enables process to process communication.</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Though </w:t>
      </w:r>
      <w:r w:rsidDel="00000000" w:rsidR="00000000" w:rsidRPr="00000000">
        <w:rPr>
          <w:rFonts w:ascii="Times New Roman" w:cs="Times New Roman" w:eastAsia="Times New Roman" w:hAnsi="Times New Roman"/>
          <w:b w:val="1"/>
          <w:sz w:val="26"/>
          <w:szCs w:val="26"/>
          <w:rtl w:val="0"/>
        </w:rPr>
        <w:t xml:space="preserve">Transmission Control Protocol (TCP)</w:t>
      </w:r>
      <w:r w:rsidDel="00000000" w:rsidR="00000000" w:rsidRPr="00000000">
        <w:rPr>
          <w:rFonts w:ascii="Times New Roman" w:cs="Times New Roman" w:eastAsia="Times New Roman" w:hAnsi="Times New Roman"/>
          <w:sz w:val="26"/>
          <w:szCs w:val="26"/>
          <w:rtl w:val="0"/>
        </w:rPr>
        <w:t xml:space="preserve"> is the dominant transport layer protocol used with most of the Internet services, it provides assured delivery, reliability, and much more but all these services cost us additional overhead and latency. Here, UDP comes into the picture. For real-time services like computer gaming, voice or video communication, live conferences; we need UDP. Since high performance is needed, UDP permits packets to be dropped instead of processing delayed packets. There is no error checking in UDP, so it also saves bandwidth. User Datagram Protocol (UDP) is more efficient in terms of both latency and bandwidth.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Advantages of UDP:</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Transmission Delay</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Multicast Applications</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Connection Speed</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Processing Time</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Error Detection</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Disadvantages of UDP:</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Connectionless</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Unreliable</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Incorrect Order</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No Congestion Control</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Router Support</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Node:</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Internet jargon, a computing device that connects to a network is called</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host or sometimes an end system. Because </w:t>
      </w:r>
      <w:r w:rsidDel="00000000" w:rsidR="00000000" w:rsidRPr="00000000">
        <w:rPr>
          <w:rFonts w:ascii="Times New Roman" w:cs="Times New Roman" w:eastAsia="Times New Roman" w:hAnsi="Times New Roman"/>
          <w:b w:val="1"/>
          <w:sz w:val="26"/>
          <w:szCs w:val="26"/>
          <w:rtl w:val="0"/>
        </w:rPr>
        <w:t xml:space="preserve">ns-3</w:t>
      </w:r>
      <w:r w:rsidDel="00000000" w:rsidR="00000000" w:rsidRPr="00000000">
        <w:rPr>
          <w:rFonts w:ascii="Times New Roman" w:cs="Times New Roman" w:eastAsia="Times New Roman" w:hAnsi="Times New Roman"/>
          <w:sz w:val="26"/>
          <w:szCs w:val="26"/>
          <w:rtl w:val="0"/>
        </w:rPr>
        <w:t xml:space="preserve"> is a network simulator, not</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specifically an Internet simulator, we intentionally do not use the term host</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since it is closely associated with the Internet and its protocols. Instead, we use</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more generic term also used by other simulators that originates in Graph</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Theory — the node.</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w:t>
      </w:r>
      <w:r w:rsidDel="00000000" w:rsidR="00000000" w:rsidRPr="00000000">
        <w:rPr>
          <w:rFonts w:ascii="Times New Roman" w:cs="Times New Roman" w:eastAsia="Times New Roman" w:hAnsi="Times New Roman"/>
          <w:b w:val="1"/>
          <w:sz w:val="26"/>
          <w:szCs w:val="26"/>
          <w:rtl w:val="0"/>
        </w:rPr>
        <w:t xml:space="preserve">ns-3</w:t>
      </w:r>
      <w:r w:rsidDel="00000000" w:rsidR="00000000" w:rsidRPr="00000000">
        <w:rPr>
          <w:rFonts w:ascii="Times New Roman" w:cs="Times New Roman" w:eastAsia="Times New Roman" w:hAnsi="Times New Roman"/>
          <w:sz w:val="26"/>
          <w:szCs w:val="26"/>
          <w:rtl w:val="0"/>
        </w:rPr>
        <w:t xml:space="preserve"> the basic computing device abstraction is called the node. This</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abstraction is represented in C++ by the class Node. The Node class provides</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methods for managing the representations of computing devices in simulations.</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should think of a Node as a computer to which you will add functionality.</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adds things like applications, protocol stacks and peripheral cards with</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their associated drivers to enable the computer to do useful work. We use the</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same basic model in ns-3.</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definition of a node depends on the network and protocol layer referred to.</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physical network node is an electronic device that is attached to a network,</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is capable of creating, receiving, or transmitting information over</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communication channel.</w:t>
      </w:r>
    </w:p>
    <w:p w:rsidR="00000000" w:rsidDel="00000000" w:rsidP="00000000" w:rsidRDefault="00000000" w:rsidRPr="00000000" w14:paraId="000000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NetDevice:</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used to be the case that if you wanted to connect a computers to a network,</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 had to buy a specific kind of network cable and a hardware device called (in</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PC terminology) a peripheral card that needed to be installed in your computer.</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peripheral card implemented some networking function, they were called</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Network Interface Cards, or NICs</w:t>
      </w:r>
      <w:r w:rsidDel="00000000" w:rsidR="00000000" w:rsidRPr="00000000">
        <w:rPr>
          <w:rFonts w:ascii="Times New Roman" w:cs="Times New Roman" w:eastAsia="Times New Roman" w:hAnsi="Times New Roman"/>
          <w:sz w:val="26"/>
          <w:szCs w:val="26"/>
          <w:rtl w:val="0"/>
        </w:rPr>
        <w:t xml:space="preserve">. Today most computers come with the</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network interface hardware built in and users don’t see these building blocks.</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NIC will not work without a software driver to control the hardware. In Unix</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 Linux), a piece of peripheral hardware is classified as a device. Devices are</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controlled using device drivers, and network devices (NICs) are controlled</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network device drivers collectively known as net devices. In Unix and</w:t>
      </w:r>
    </w:p>
    <w:p w:rsidR="00000000" w:rsidDel="00000000" w:rsidP="00000000" w:rsidRDefault="00000000" w:rsidRPr="00000000" w14:paraId="0000005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Linux you refer to these net devices by names such as </w:t>
      </w:r>
      <w:r w:rsidDel="00000000" w:rsidR="00000000" w:rsidRPr="00000000">
        <w:rPr>
          <w:rFonts w:ascii="Times New Roman" w:cs="Times New Roman" w:eastAsia="Times New Roman" w:hAnsi="Times New Roman"/>
          <w:b w:val="1"/>
          <w:sz w:val="26"/>
          <w:szCs w:val="26"/>
          <w:rtl w:val="0"/>
        </w:rPr>
        <w:t xml:space="preserve">eth0.</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ns-3 the net device abstraction covers both the software driver and the</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simulated hardware. A net device is “installed” in a Node in order to enable</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Node to communicate with other Nodes in the simulation via Channels. Just</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in a real computer, a Node may be connected to more than one Channel via</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multiple NetDevices.</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w:t>
      </w:r>
      <w:r w:rsidDel="00000000" w:rsidR="00000000" w:rsidRPr="00000000">
        <w:rPr>
          <w:rFonts w:ascii="Times New Roman" w:cs="Times New Roman" w:eastAsia="Times New Roman" w:hAnsi="Times New Roman"/>
          <w:sz w:val="28"/>
          <w:szCs w:val="28"/>
          <w:rtl w:val="0"/>
        </w:rPr>
        <w:t xml:space="preserve">fstream</w:t>
      </w: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"ns3/core-module.h"</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"ns3/csma-module.h"</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"ns3/applications-module.h"</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"ns3/internet-module.h"</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"ns3/netanim-module.h"</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"ns3/point-to-point-module.h"</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namespace ns3;</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NS_LOG_COMPONENT_DEFINE ("UdpClientServerExample");</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(int argc, char *argv[])</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Enable logging for UdpClient and</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LogComponentEnable ("UdpClient", LOG_LEVEL_INFO);</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LogComponentEnable ("UdpServer", LOG_LEVEL_INFO);</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 useV6 = false;</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 serverAddress;</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CommandLine cmd (__FILE__);</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cmd.AddValue ("useIpv6", "Use Ipv6", useV6);</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cmd.Parse (argc, argv);</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Explicitly create the nodes required by the topology (shown above).</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NS_LOG_INFO ("Create nodes.");</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NodeContainer n;</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n.Create (2);</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InternetStackHelper internet;</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internet.Install (n);</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NS_LOG_INFO ("Create channels.");</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Explicitly create the channels required by the topology (shown above).</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CsmaHelper csma;</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csma.SetChannelAttribute ("DataRate", DataRateValue (DataRate (5000000)));</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csma.SetChannelAttribute ("Delay", TimeValue (MilliSeconds (2)));</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csma.SetDeviceAttribute ("Mtu", UintegerValue (1400));</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NetDeviceContainer d = csma.Install (n);</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We've got the "hardware" in place. Now we need to add IP addresses.</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NS_LOG_INFO ("Assign IP Addresses.");</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(useV6 == false)</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Ipv4AddressHelper ipv4;</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ipv4.SetBase ("10.1.1.0", "255.255.255.0");</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Ipv4InterfaceContainer i = ipv4.Assign (d);</w:t>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serverAddress = Address (i.GetAddress (1));</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Ipv6AddressHelper ipv6;</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ipv6.SetBase ("2001:0000:f00d:cafe::", Ipv6Prefix (64));</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Ipv6InterfaceContainer i6 = ipv6.Assign (d);</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serverAddress = Address(i6.GetAddress (1,1));</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NS_LOG_INFO ("Create Applications.");</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one udpServer applications on node one.</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uint16_t port = 4000;</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UdpServerHelper server (port);</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ApplicationContainer apps = server.Install (n.Get (1));</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apps.Start (Seconds (1.0));</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apps.Stop (Seconds (10.0));</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one UdpClient application to send UDP datagrams from node zero to</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node one.</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uint32_t MaxPacketSize = 1024;</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interPacketInterval = Seconds (0.05);</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uint32_t maxPacketCount = 320;</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UdpClientHelper client (serverAddress, port);</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client.SetAttribute ("MaxPackets", UintegerValue (maxPacketCount));</w:t>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client.SetAttribute ("Interval", TimeValue (interPacketInterval));</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client.SetAttribute ("PacketSize", UintegerValue (MaxPacketSize));</w:t>
      </w:r>
    </w:p>
    <w:p w:rsidR="00000000" w:rsidDel="00000000" w:rsidP="00000000" w:rsidRDefault="00000000" w:rsidRPr="00000000" w14:paraId="000000B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apps = client.Install (n.Get (0));</w:t>
      </w:r>
    </w:p>
    <w:p w:rsidR="00000000" w:rsidDel="00000000" w:rsidP="00000000" w:rsidRDefault="00000000" w:rsidRPr="00000000" w14:paraId="000000B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apps.Start (Seconds (2.0));</w:t>
      </w:r>
    </w:p>
    <w:p w:rsidR="00000000" w:rsidDel="00000000" w:rsidP="00000000" w:rsidRDefault="00000000" w:rsidRPr="00000000" w14:paraId="000000B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apps.Stop (Seconds (10.0));</w:t>
      </w:r>
    </w:p>
    <w:p w:rsidR="00000000" w:rsidDel="00000000" w:rsidP="00000000" w:rsidRDefault="00000000" w:rsidRPr="00000000" w14:paraId="000000B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Now, do the actual simulation.</w:t>
      </w:r>
    </w:p>
    <w:p w:rsidR="00000000" w:rsidDel="00000000" w:rsidP="00000000" w:rsidRDefault="00000000" w:rsidRPr="00000000" w14:paraId="000000B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AnimationInterface anim("udp.xml");</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AnimationInterface::SetConstantPosition (n.Get(0), 10.0, 25.0);</w:t>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AnimationInterface::SetConstantPosition (n.Get(1), 20.0, 25.0);</w:t>
      </w:r>
    </w:p>
    <w:p w:rsidR="00000000" w:rsidDel="00000000" w:rsidP="00000000" w:rsidRDefault="00000000" w:rsidRPr="00000000" w14:paraId="000000C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NS_LOG_INFO ("Run Simulation.");</w:t>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Simulator::Run ();</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Simulator::Destroy ();</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NS_LOG_INFO ("Done.");</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1063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01063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408107"/>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08107"/>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124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76925" cy="1754910"/>
            <wp:effectExtent b="12700" l="12700" r="12700" t="127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76925" cy="17549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Netanim</w:t>
      </w:r>
    </w:p>
    <w:p w:rsidR="00000000" w:rsidDel="00000000" w:rsidP="00000000" w:rsidRDefault="00000000" w:rsidRPr="00000000" w14:paraId="000000C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52900" cy="2307912"/>
            <wp:effectExtent b="12700" l="12700" r="12700" t="127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152900" cy="23079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successfully implemented a program to simulate a UDP server client.</w:t>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Sunny S.H</w:t>
      <w:tab/>
      <w:tab/>
      <w:tab/>
      <w:tab/>
      <w:t xml:space="preserve">           Division B</w:t>
      <w:tab/>
      <w:tab/>
      <w:tab/>
      <w:tab/>
      <w:t xml:space="preserve">Roll No: 17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