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29" w:rsidRPr="00BD7D17" w:rsidRDefault="005767FC" w:rsidP="00BD7D17">
      <w:pPr>
        <w:pStyle w:val="3"/>
        <w:shd w:val="clear" w:color="auto" w:fill="FFFFFF"/>
        <w:spacing w:before="0" w:beforeAutospacing="0" w:after="150" w:afterAutospacing="0" w:line="360" w:lineRule="auto"/>
        <w:ind w:firstLine="709"/>
        <w:jc w:val="center"/>
        <w:rPr>
          <w:color w:val="333333"/>
          <w:sz w:val="28"/>
          <w:szCs w:val="28"/>
        </w:rPr>
      </w:pPr>
      <w:r w:rsidRPr="00BD7D17">
        <w:rPr>
          <w:color w:val="333333"/>
          <w:sz w:val="28"/>
          <w:szCs w:val="28"/>
        </w:rPr>
        <w:t>Шаг 1. Сбор данных профилирования</w:t>
      </w:r>
    </w:p>
    <w:p w:rsidR="00ED7E53" w:rsidRPr="00BD7D17" w:rsidRDefault="00896B29" w:rsidP="00BD7D17">
      <w:pPr>
        <w:pStyle w:val="a3"/>
        <w:shd w:val="clear" w:color="auto" w:fill="FFFFFF"/>
        <w:spacing w:before="0" w:beforeAutospacing="0" w:after="120" w:afterAutospacing="0" w:line="360" w:lineRule="auto"/>
        <w:ind w:firstLine="709"/>
        <w:rPr>
          <w:color w:val="000000"/>
          <w:sz w:val="28"/>
          <w:szCs w:val="28"/>
        </w:rPr>
      </w:pPr>
      <w:r w:rsidRPr="00BD7D17">
        <w:rPr>
          <w:color w:val="000000"/>
          <w:sz w:val="28"/>
          <w:szCs w:val="28"/>
        </w:rPr>
        <w:t>1)</w:t>
      </w:r>
      <w:r w:rsidR="00ED7E53" w:rsidRPr="00BD7D17">
        <w:rPr>
          <w:color w:val="000000"/>
          <w:sz w:val="28"/>
          <w:szCs w:val="28"/>
        </w:rPr>
        <w:t xml:space="preserve">Откройте проект для отладки в </w:t>
      </w:r>
      <w:proofErr w:type="spellStart"/>
      <w:r w:rsidR="00ED7E53" w:rsidRPr="00BD7D17">
        <w:rPr>
          <w:color w:val="000000"/>
          <w:sz w:val="28"/>
          <w:szCs w:val="28"/>
        </w:rPr>
        <w:t>Visual</w:t>
      </w:r>
      <w:proofErr w:type="spellEnd"/>
      <w:r w:rsidR="00ED7E53" w:rsidRPr="00BD7D17">
        <w:rPr>
          <w:color w:val="000000"/>
          <w:sz w:val="28"/>
          <w:szCs w:val="28"/>
        </w:rPr>
        <w:t xml:space="preserve"> </w:t>
      </w:r>
      <w:proofErr w:type="spellStart"/>
      <w:r w:rsidR="00ED7E53" w:rsidRPr="00BD7D17">
        <w:rPr>
          <w:color w:val="000000"/>
          <w:sz w:val="28"/>
          <w:szCs w:val="28"/>
        </w:rPr>
        <w:t>Studio</w:t>
      </w:r>
      <w:proofErr w:type="spellEnd"/>
      <w:r w:rsidR="00ED7E53" w:rsidRPr="00BD7D17">
        <w:rPr>
          <w:color w:val="000000"/>
          <w:sz w:val="28"/>
          <w:szCs w:val="28"/>
        </w:rPr>
        <w:t xml:space="preserve"> и установите точку останова в приложении в точке, где вы хотите проверить загрузку ЦП.</w:t>
      </w:r>
    </w:p>
    <w:p w:rsidR="00ED7E53" w:rsidRPr="00BD7D17" w:rsidRDefault="00F94852" w:rsidP="00BD7D1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7D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C681DC" wp14:editId="5E8415DD">
            <wp:extent cx="3597215" cy="1728532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584" cy="173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BD7D17" w:rsidRDefault="001A5935" w:rsidP="00BD7D1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D17">
        <w:rPr>
          <w:rFonts w:ascii="Times New Roman" w:hAnsi="Times New Roman" w:cs="Times New Roman"/>
          <w:sz w:val="28"/>
          <w:szCs w:val="28"/>
        </w:rPr>
        <w:t>Рис 1</w:t>
      </w:r>
    </w:p>
    <w:p w:rsidR="00ED7E53" w:rsidRPr="00BD7D17" w:rsidRDefault="00896B29" w:rsidP="00BD7D17">
      <w:pPr>
        <w:shd w:val="clear" w:color="auto" w:fill="FFFFFF"/>
        <w:spacing w:before="100" w:beforeAutospacing="1"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="00ED7E53"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Установите вторую точку останова в конце функции или области кода, который требуется проанализировать.</w:t>
      </w:r>
    </w:p>
    <w:p w:rsidR="00BD7D17" w:rsidRDefault="00ED7E53" w:rsidP="00BD7D17">
      <w:pPr>
        <w:shd w:val="clear" w:color="auto" w:fill="FFFFFF"/>
        <w:spacing w:after="12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двух точек останова можно ограничить сбор данных частями кода, которые требуется проанализировать.</w:t>
      </w:r>
      <w:r w:rsidR="00A12C6A" w:rsidRPr="00BD7D1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94852" w:rsidRPr="00BD7D17" w:rsidRDefault="00A12C6A" w:rsidP="00BD7D17">
      <w:pPr>
        <w:shd w:val="clear" w:color="auto" w:fill="FFFFFF"/>
        <w:spacing w:after="12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D7D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61885" wp14:editId="2EBE5246">
            <wp:extent cx="4201111" cy="2019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BD7D17" w:rsidRDefault="001A5935" w:rsidP="00BD7D1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D17">
        <w:rPr>
          <w:rFonts w:ascii="Times New Roman" w:hAnsi="Times New Roman" w:cs="Times New Roman"/>
          <w:sz w:val="28"/>
          <w:szCs w:val="28"/>
        </w:rPr>
        <w:t>Рис 2</w:t>
      </w:r>
    </w:p>
    <w:p w:rsidR="00F94852" w:rsidRPr="00BD7D17" w:rsidRDefault="00F94852" w:rsidP="00BD7D17">
      <w:pPr>
        <w:shd w:val="clear" w:color="auto" w:fill="FFFFFF"/>
        <w:spacing w:after="120" w:line="360" w:lineRule="auto"/>
        <w:ind w:firstLine="709"/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Окно </w:t>
      </w:r>
      <w:r w:rsidRPr="00BD7D1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Средства диагностики</w:t>
      </w:r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появится автоматически, если вы не отключали эту функцию. Чтобы снова открыть окно, щелкните </w:t>
      </w:r>
      <w:proofErr w:type="gramStart"/>
      <w:r w:rsidRPr="00BD7D1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Отладка</w:t>
      </w:r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</w:t>
      </w:r>
      <w:proofErr w:type="gramEnd"/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D7D1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Окна</w:t>
      </w:r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 </w:t>
      </w:r>
      <w:r w:rsidRPr="00BD7D1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Показать средства диагностики</w:t>
      </w:r>
    </w:p>
    <w:p w:rsidR="00F94852" w:rsidRPr="00BD7D17" w:rsidRDefault="00F94852" w:rsidP="00BD7D17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7D1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9CAC3A" wp14:editId="0B059F69">
            <wp:extent cx="1752600" cy="923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BD7D17" w:rsidRDefault="001A5935" w:rsidP="00BD7D1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D17">
        <w:rPr>
          <w:rFonts w:ascii="Times New Roman" w:hAnsi="Times New Roman" w:cs="Times New Roman"/>
          <w:sz w:val="28"/>
          <w:szCs w:val="28"/>
        </w:rPr>
        <w:t>Рис 3</w:t>
      </w:r>
    </w:p>
    <w:p w:rsidR="00F94852" w:rsidRPr="00BD7D17" w:rsidRDefault="00F94852" w:rsidP="00BD7D17">
      <w:pPr>
        <w:shd w:val="clear" w:color="auto" w:fill="FFFFFF"/>
        <w:spacing w:after="120" w:line="360" w:lineRule="auto"/>
        <w:ind w:firstLine="709"/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</w:t>
      </w:r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 можете выбрать, что следует просмотреть, </w:t>
      </w:r>
      <w:r w:rsidRPr="00BD7D17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 памяти</w:t>
      </w:r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или </w:t>
      </w:r>
      <w:r w:rsidRPr="00BD7D1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Загрузка ЦП</w:t>
      </w:r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(либо оба средства), с помощью параметра </w:t>
      </w:r>
      <w:r w:rsidRPr="00BD7D1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 средств</w:t>
      </w:r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на панели инструментов. В </w:t>
      </w:r>
      <w:proofErr w:type="spellStart"/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Enterprise</w:t>
      </w:r>
      <w:proofErr w:type="spellEnd"/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можно включить или отключить </w:t>
      </w:r>
      <w:proofErr w:type="spellStart"/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IntelliTrace</w:t>
      </w:r>
      <w:proofErr w:type="spellEnd"/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выбрав </w:t>
      </w:r>
      <w:proofErr w:type="gramStart"/>
      <w:r w:rsidRPr="00BD7D1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</w:t>
      </w:r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</w:t>
      </w:r>
      <w:proofErr w:type="gramEnd"/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D7D1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Параметры</w:t>
      </w:r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 </w:t>
      </w:r>
      <w:proofErr w:type="spellStart"/>
      <w:r w:rsidRPr="00BD7D1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IntelliTrace</w:t>
      </w:r>
      <w:proofErr w:type="spellEnd"/>
    </w:p>
    <w:p w:rsidR="00F94852" w:rsidRPr="00BD7D17" w:rsidRDefault="00896B29" w:rsidP="00BD7D17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6DA4E38" wp14:editId="1E81B9D0">
            <wp:extent cx="5940425" cy="1261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53" w:rsidRPr="00BD7D17" w:rsidRDefault="001A5935" w:rsidP="00BD7D17">
      <w:pPr>
        <w:shd w:val="clear" w:color="auto" w:fill="FFFFFF"/>
        <w:spacing w:after="120" w:line="360" w:lineRule="auto"/>
        <w:ind w:left="720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D17">
        <w:rPr>
          <w:rFonts w:ascii="Times New Roman" w:hAnsi="Times New Roman" w:cs="Times New Roman"/>
          <w:sz w:val="28"/>
          <w:szCs w:val="28"/>
        </w:rPr>
        <w:t>Рис 4</w:t>
      </w:r>
    </w:p>
    <w:p w:rsidR="00ED7E53" w:rsidRPr="00BD7D17" w:rsidRDefault="00ED7E53" w:rsidP="00BD7D17">
      <w:pPr>
        <w:shd w:val="clear" w:color="auto" w:fill="FFFFFF"/>
        <w:spacing w:before="100" w:beforeAutospacing="1" w:after="120" w:line="360" w:lineRule="auto"/>
        <w:ind w:left="72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764E" w:rsidRPr="00BD7D17" w:rsidRDefault="00F7764E" w:rsidP="00BD7D17">
      <w:pPr>
        <w:shd w:val="clear" w:color="auto" w:fill="FFFFFF"/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5)Щелкните </w:t>
      </w:r>
      <w:proofErr w:type="gramStart"/>
      <w:r w:rsidRPr="00BD7D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Отладка</w:t>
      </w: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&gt;</w:t>
      </w:r>
      <w:proofErr w:type="gramEnd"/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D7D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Начать отладку</w:t>
      </w: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r w:rsidRPr="00BD7D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Запустить</w:t>
      </w: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панели инструментов или </w:t>
      </w:r>
      <w:r w:rsidRPr="00BD7D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F5</w:t>
      </w: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7764E" w:rsidRPr="00BD7D17" w:rsidRDefault="00F7764E" w:rsidP="00BD7D17">
      <w:pPr>
        <w:shd w:val="clear" w:color="auto" w:fill="FFFFFF"/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завершении загрузки приложения отображается представление "Сводка" средств диагностики. Если вам нужно открыть окно, щелкните </w:t>
      </w:r>
      <w:proofErr w:type="gramStart"/>
      <w:r w:rsidRPr="00BD7D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Отладка</w:t>
      </w: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&gt;</w:t>
      </w:r>
      <w:proofErr w:type="gramEnd"/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D7D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Окна</w:t>
      </w: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&gt; </w:t>
      </w:r>
      <w:r w:rsidRPr="00BD7D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Показать средства диагностики</w:t>
      </w: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12C6A" w:rsidRPr="00BD7D1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7764E" w:rsidRPr="00BD7D17" w:rsidRDefault="00896B29" w:rsidP="00BD7D17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A04874E" wp14:editId="1AC7AB6F">
            <wp:extent cx="2609981" cy="3329797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3802" cy="33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BD7D17" w:rsidRDefault="001A5935" w:rsidP="00BD7D17">
      <w:pPr>
        <w:shd w:val="clear" w:color="auto" w:fill="FFFFFF"/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D17">
        <w:rPr>
          <w:rFonts w:ascii="Times New Roman" w:hAnsi="Times New Roman" w:cs="Times New Roman"/>
          <w:sz w:val="28"/>
          <w:szCs w:val="28"/>
        </w:rPr>
        <w:t>Рис 5</w:t>
      </w:r>
    </w:p>
    <w:p w:rsidR="00896B29" w:rsidRPr="00BD7D17" w:rsidRDefault="00896B29" w:rsidP="00BD7D17">
      <w:pPr>
        <w:pStyle w:val="a3"/>
        <w:shd w:val="clear" w:color="auto" w:fill="FFFFFF"/>
        <w:spacing w:before="0" w:beforeAutospacing="0" w:after="120" w:afterAutospacing="0" w:line="360" w:lineRule="auto"/>
        <w:ind w:left="567" w:firstLine="709"/>
        <w:rPr>
          <w:color w:val="000000"/>
          <w:sz w:val="28"/>
          <w:szCs w:val="28"/>
        </w:rPr>
      </w:pPr>
      <w:r w:rsidRPr="00BD7D17">
        <w:rPr>
          <w:color w:val="000000"/>
          <w:sz w:val="28"/>
          <w:szCs w:val="28"/>
        </w:rPr>
        <w:t>6) Запустите сценарий, который вызвал срабатывание первой точки останова.</w:t>
      </w:r>
    </w:p>
    <w:p w:rsidR="00896B29" w:rsidRPr="00BD7D17" w:rsidRDefault="00896B29" w:rsidP="00BD7D17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7CEFEA6" wp14:editId="6828B125">
            <wp:extent cx="5940425" cy="6032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BD7D17" w:rsidRDefault="001A5935" w:rsidP="00BD7D17">
      <w:pPr>
        <w:shd w:val="clear" w:color="auto" w:fill="FFFFFF"/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D17">
        <w:rPr>
          <w:rFonts w:ascii="Times New Roman" w:hAnsi="Times New Roman" w:cs="Times New Roman"/>
          <w:sz w:val="28"/>
          <w:szCs w:val="28"/>
        </w:rPr>
        <w:t>Рис 6</w:t>
      </w:r>
    </w:p>
    <w:p w:rsidR="00896B29" w:rsidRPr="00BD7D17" w:rsidRDefault="00896B29" w:rsidP="00BD7D17">
      <w:pPr>
        <w:shd w:val="clear" w:color="auto" w:fill="FFFFFF"/>
        <w:spacing w:after="120" w:line="360" w:lineRule="auto"/>
        <w:ind w:firstLine="709"/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)Приостановив</w:t>
      </w:r>
      <w:proofErr w:type="gramEnd"/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отладчик, включите сбор данных о загрузке ЦП, а затем откройте вкладку </w:t>
      </w:r>
      <w:r w:rsidRPr="00BD7D1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Загрузка ЦП</w:t>
      </w:r>
    </w:p>
    <w:p w:rsidR="00896B29" w:rsidRPr="00BD7D17" w:rsidRDefault="00896B29" w:rsidP="00BD7D17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978EF0B" wp14:editId="2F7773E1">
            <wp:extent cx="2656936" cy="376370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7900" cy="38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BD7D17" w:rsidRDefault="001A5935" w:rsidP="00BD7D17">
      <w:pPr>
        <w:shd w:val="clear" w:color="auto" w:fill="FFFFFF"/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D17">
        <w:rPr>
          <w:rFonts w:ascii="Times New Roman" w:hAnsi="Times New Roman" w:cs="Times New Roman"/>
          <w:sz w:val="28"/>
          <w:szCs w:val="28"/>
        </w:rPr>
        <w:t>Рис 7</w:t>
      </w:r>
    </w:p>
    <w:p w:rsidR="00896B29" w:rsidRPr="00BD7D17" w:rsidRDefault="00896B29" w:rsidP="00BD7D17">
      <w:pPr>
        <w:pStyle w:val="a3"/>
        <w:shd w:val="clear" w:color="auto" w:fill="FFFFFF"/>
        <w:spacing w:before="0" w:beforeAutospacing="0" w:after="120" w:afterAutospacing="0" w:line="360" w:lineRule="auto"/>
        <w:ind w:firstLine="709"/>
        <w:rPr>
          <w:color w:val="000000"/>
          <w:sz w:val="28"/>
          <w:szCs w:val="28"/>
        </w:rPr>
      </w:pPr>
      <w:r w:rsidRPr="00BD7D17">
        <w:rPr>
          <w:color w:val="000000"/>
          <w:sz w:val="28"/>
          <w:szCs w:val="28"/>
        </w:rPr>
        <w:t>8) Нажмите клавишу F5, чтобы запустить приложение до второй точки останова.</w:t>
      </w:r>
    </w:p>
    <w:p w:rsidR="00896B29" w:rsidRPr="00BD7D17" w:rsidRDefault="00896B29" w:rsidP="00BD7D17">
      <w:pPr>
        <w:shd w:val="clear" w:color="auto" w:fill="FFFFFF"/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у вас есть данные о производительности приложения именно для той области кода, которая выполняется между двумя точками останова.</w:t>
      </w:r>
    </w:p>
    <w:p w:rsidR="00896B29" w:rsidRPr="00BD7D17" w:rsidRDefault="00896B29" w:rsidP="00BD7D17">
      <w:pPr>
        <w:shd w:val="clear" w:color="auto" w:fill="FFFFFF"/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Профилировщик начинает подготавливать данные потока. Дождитесь завершения этой операции</w:t>
      </w:r>
    </w:p>
    <w:p w:rsidR="00896B29" w:rsidRPr="00BD7D17" w:rsidRDefault="00896B29" w:rsidP="00BD7D17">
      <w:pPr>
        <w:shd w:val="clear" w:color="auto" w:fill="FFFFFF"/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A5935" w:rsidRPr="00BD7D17" w:rsidRDefault="00896B29" w:rsidP="00BD7D1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7D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58085F1" wp14:editId="5E9F5E91">
            <wp:extent cx="2181658" cy="349369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025" cy="35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BD7D17" w:rsidRDefault="001A5935" w:rsidP="00BD7D1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D17">
        <w:rPr>
          <w:rFonts w:ascii="Times New Roman" w:hAnsi="Times New Roman" w:cs="Times New Roman"/>
          <w:sz w:val="28"/>
          <w:szCs w:val="28"/>
        </w:rPr>
        <w:t>Рис 8</w:t>
      </w:r>
    </w:p>
    <w:p w:rsidR="00ED7E53" w:rsidRPr="00BD7D17" w:rsidRDefault="00A12C6A" w:rsidP="00BD7D1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7D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7AB027" wp14:editId="2D625055">
            <wp:extent cx="4597879" cy="96921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490" cy="97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BD7D17" w:rsidRDefault="001A5935" w:rsidP="00BD7D1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D17">
        <w:rPr>
          <w:rFonts w:ascii="Times New Roman" w:hAnsi="Times New Roman" w:cs="Times New Roman"/>
          <w:sz w:val="28"/>
          <w:szCs w:val="28"/>
        </w:rPr>
        <w:t>Рис 9</w:t>
      </w:r>
    </w:p>
    <w:p w:rsidR="00896B29" w:rsidRPr="00BD7D17" w:rsidRDefault="00896B29" w:rsidP="00BD7D1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9)Если вы хотите выбрать для анализа более конкретную область кода, выберите область на временной шкале ЦП (это должна быть область, в которой отображаются данные профилирования</w:t>
      </w:r>
    </w:p>
    <w:p w:rsidR="00896B29" w:rsidRPr="00BD7D17" w:rsidRDefault="00896B29" w:rsidP="00BD7D1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7D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DA333" wp14:editId="4145442E">
            <wp:extent cx="4725059" cy="9907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BD7D17" w:rsidRDefault="001A5935" w:rsidP="00BD7D1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D17">
        <w:rPr>
          <w:rFonts w:ascii="Times New Roman" w:hAnsi="Times New Roman" w:cs="Times New Roman"/>
          <w:sz w:val="28"/>
          <w:szCs w:val="28"/>
        </w:rPr>
        <w:t>Рис 10</w:t>
      </w:r>
    </w:p>
    <w:p w:rsidR="00896B29" w:rsidRPr="00BD7D17" w:rsidRDefault="00896B29" w:rsidP="00BD7D1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7D17">
        <w:rPr>
          <w:rFonts w:ascii="Times New Roman" w:hAnsi="Times New Roman" w:cs="Times New Roman"/>
          <w:sz w:val="28"/>
          <w:szCs w:val="28"/>
        </w:rPr>
        <w:br w:type="page"/>
      </w:r>
    </w:p>
    <w:p w:rsidR="00896B29" w:rsidRPr="00BD7D17" w:rsidRDefault="00896B29" w:rsidP="00BD7D17">
      <w:pPr>
        <w:shd w:val="clear" w:color="auto" w:fill="FFFFFF"/>
        <w:spacing w:after="12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Шаг 2. Анализ данных о загрузке ЦП</w:t>
      </w:r>
    </w:p>
    <w:p w:rsidR="00896B29" w:rsidRPr="00BD7D17" w:rsidRDefault="00896B29" w:rsidP="00BD7D17">
      <w:pPr>
        <w:spacing w:after="12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proofErr w:type="gramStart"/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BD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списке функций изучите функции, которые выполняют большую часть работы</w:t>
      </w:r>
    </w:p>
    <w:p w:rsidR="00896B29" w:rsidRPr="00BD7D17" w:rsidRDefault="00896B29" w:rsidP="00BD7D1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7D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9E718E" wp14:editId="1E7E58A2">
            <wp:extent cx="4094827" cy="4192438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3115" cy="420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BD7D17" w:rsidRDefault="001A5935" w:rsidP="00BD7D1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D17">
        <w:rPr>
          <w:rFonts w:ascii="Times New Roman" w:hAnsi="Times New Roman" w:cs="Times New Roman"/>
          <w:sz w:val="28"/>
          <w:szCs w:val="28"/>
        </w:rPr>
        <w:t>Рис 11</w:t>
      </w:r>
    </w:p>
    <w:p w:rsidR="001A5935" w:rsidRPr="00BD7D17" w:rsidRDefault="001A5935" w:rsidP="00BD7D17">
      <w:pPr>
        <w:pStyle w:val="a3"/>
        <w:shd w:val="clear" w:color="auto" w:fill="FFFFFF"/>
        <w:spacing w:before="0" w:beforeAutospacing="0" w:after="120" w:afterAutospacing="0" w:line="360" w:lineRule="auto"/>
        <w:ind w:firstLine="709"/>
        <w:rPr>
          <w:color w:val="000000"/>
          <w:sz w:val="28"/>
          <w:szCs w:val="28"/>
        </w:rPr>
      </w:pPr>
      <w:r w:rsidRPr="00BD7D17">
        <w:rPr>
          <w:sz w:val="28"/>
          <w:szCs w:val="28"/>
        </w:rPr>
        <w:t>2)</w:t>
      </w:r>
      <w:r w:rsidRPr="00BD7D17">
        <w:rPr>
          <w:color w:val="000000"/>
          <w:sz w:val="28"/>
          <w:szCs w:val="28"/>
        </w:rPr>
        <w:t xml:space="preserve"> </w:t>
      </w:r>
      <w:proofErr w:type="gramStart"/>
      <w:r w:rsidRPr="00BD7D17">
        <w:rPr>
          <w:color w:val="000000"/>
          <w:sz w:val="28"/>
          <w:szCs w:val="28"/>
        </w:rPr>
        <w:t>В</w:t>
      </w:r>
      <w:proofErr w:type="gramEnd"/>
      <w:r w:rsidRPr="00BD7D17">
        <w:rPr>
          <w:color w:val="000000"/>
          <w:sz w:val="28"/>
          <w:szCs w:val="28"/>
        </w:rPr>
        <w:t xml:space="preserve"> списке функций дважды щелкните одну из функций вашего приложения, которая выполняет много работы.</w:t>
      </w:r>
    </w:p>
    <w:p w:rsidR="001A5935" w:rsidRPr="00BD7D17" w:rsidRDefault="001A5935" w:rsidP="00BD7D17">
      <w:pPr>
        <w:shd w:val="clear" w:color="auto" w:fill="FFFFFF"/>
        <w:spacing w:after="12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двойном щелчке функции в левой панели откроется представление </w:t>
      </w:r>
      <w:r w:rsidRPr="00BD7D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Вызывающий/вызываемый</w:t>
      </w:r>
    </w:p>
    <w:p w:rsidR="001A5935" w:rsidRPr="00BD7D17" w:rsidRDefault="001A5935" w:rsidP="00BD7D17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B201286" wp14:editId="200A15A1">
            <wp:extent cx="4796287" cy="2753187"/>
            <wp:effectExtent l="0" t="0" r="444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528" cy="27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BD7D17" w:rsidRDefault="001A5935" w:rsidP="00BD7D17">
      <w:pPr>
        <w:shd w:val="clear" w:color="auto" w:fill="FFFFFF"/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D7D17">
        <w:rPr>
          <w:rFonts w:ascii="Times New Roman" w:hAnsi="Times New Roman" w:cs="Times New Roman"/>
          <w:sz w:val="28"/>
          <w:szCs w:val="28"/>
        </w:rPr>
        <w:t>Рис 12</w:t>
      </w:r>
    </w:p>
    <w:p w:rsidR="001A5935" w:rsidRPr="00BD7D17" w:rsidRDefault="001A5935" w:rsidP="00BD7D17">
      <w:pPr>
        <w:shd w:val="clear" w:color="auto" w:fill="FFFFFF"/>
        <w:spacing w:after="12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A5935" w:rsidRPr="00BD7D17" w:rsidRDefault="001A5935" w:rsidP="00BD7D17">
      <w:pPr>
        <w:shd w:val="clear" w:color="auto" w:fill="FFFFFF"/>
        <w:spacing w:after="12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A5935" w:rsidRPr="00BD7D17" w:rsidRDefault="001A5935" w:rsidP="00BD7D17">
      <w:pPr>
        <w:pStyle w:val="a3"/>
        <w:shd w:val="clear" w:color="auto" w:fill="FFFFFF"/>
        <w:spacing w:before="0" w:beforeAutospacing="0" w:after="120" w:afterAutospacing="0" w:line="360" w:lineRule="auto"/>
        <w:ind w:firstLine="709"/>
        <w:rPr>
          <w:color w:val="000000"/>
          <w:sz w:val="28"/>
          <w:szCs w:val="28"/>
        </w:rPr>
      </w:pPr>
      <w:r w:rsidRPr="00BD7D17">
        <w:rPr>
          <w:b/>
          <w:bCs/>
          <w:color w:val="000000"/>
          <w:sz w:val="28"/>
          <w:szCs w:val="28"/>
        </w:rPr>
        <w:t>3)</w:t>
      </w:r>
      <w:r w:rsidRPr="00BD7D17">
        <w:rPr>
          <w:color w:val="000000"/>
          <w:sz w:val="28"/>
          <w:szCs w:val="28"/>
        </w:rPr>
        <w:t xml:space="preserve"> Чтобы увидеть более обобщенное представление, показывающее порядок, в котором вызываются функции, выберите в раскрывающемся списке в верхней части панели пункт </w:t>
      </w:r>
      <w:r w:rsidRPr="00BD7D17">
        <w:rPr>
          <w:b/>
          <w:bCs/>
          <w:color w:val="000000"/>
          <w:sz w:val="28"/>
          <w:szCs w:val="28"/>
        </w:rPr>
        <w:t>Дерево вызовов</w:t>
      </w:r>
      <w:r w:rsidRPr="00BD7D17">
        <w:rPr>
          <w:color w:val="000000"/>
          <w:sz w:val="28"/>
          <w:szCs w:val="28"/>
        </w:rPr>
        <w:t>.</w:t>
      </w:r>
    </w:p>
    <w:p w:rsidR="001A5935" w:rsidRPr="00BD7D17" w:rsidRDefault="001A5935" w:rsidP="00BD7D17">
      <w:pPr>
        <w:shd w:val="clear" w:color="auto" w:fill="FFFFFF"/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нумерованная область на рисунке соответствует определенному шагу в процедуре.</w:t>
      </w:r>
    </w:p>
    <w:p w:rsidR="001A5935" w:rsidRPr="00BD7D17" w:rsidRDefault="001A5935" w:rsidP="00BD7D17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1E2E1B7" wp14:editId="413FA27B">
            <wp:extent cx="4419730" cy="4761782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487" cy="477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BD7D17" w:rsidRDefault="001A5935" w:rsidP="00BD7D17">
      <w:pPr>
        <w:shd w:val="clear" w:color="auto" w:fill="FFFFFF"/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D17">
        <w:rPr>
          <w:rFonts w:ascii="Times New Roman" w:hAnsi="Times New Roman" w:cs="Times New Roman"/>
          <w:sz w:val="28"/>
          <w:szCs w:val="28"/>
        </w:rPr>
        <w:t>Рис 13</w:t>
      </w:r>
    </w:p>
    <w:p w:rsidR="005767FC" w:rsidRPr="00BD7D17" w:rsidRDefault="005767FC" w:rsidP="00BD7D17">
      <w:pPr>
        <w:shd w:val="clear" w:color="auto" w:fill="FFFFFF"/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D7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ТАБЛИЦА 1</w:t>
      </w:r>
    </w:p>
    <w:p w:rsidR="005767FC" w:rsidRPr="00BD7D17" w:rsidRDefault="005767FC" w:rsidP="00BD7D17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6E630C" wp14:editId="102BCD53">
            <wp:extent cx="5940425" cy="16383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FC" w:rsidRPr="00BD7D17" w:rsidRDefault="005767FC" w:rsidP="00BD7D17">
      <w:pPr>
        <w:shd w:val="clear" w:color="auto" w:fill="FFFFFF"/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D17">
        <w:rPr>
          <w:rFonts w:ascii="Times New Roman" w:hAnsi="Times New Roman" w:cs="Times New Roman"/>
          <w:sz w:val="28"/>
          <w:szCs w:val="28"/>
        </w:rPr>
        <w:t>Рис 14</w:t>
      </w:r>
    </w:p>
    <w:p w:rsidR="005767FC" w:rsidRPr="00BD7D17" w:rsidRDefault="005767FC" w:rsidP="00BD7D17">
      <w:pPr>
        <w:pStyle w:val="1"/>
        <w:shd w:val="clear" w:color="auto" w:fill="FFFFFF"/>
        <w:spacing w:before="0" w:after="15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BD7D17">
        <w:rPr>
          <w:rFonts w:ascii="Times New Roman" w:hAnsi="Times New Roman" w:cs="Times New Roman"/>
          <w:color w:val="333333"/>
          <w:sz w:val="28"/>
          <w:szCs w:val="28"/>
        </w:rPr>
        <w:t>Измерение производительности приложения посредством анализа использования ЦП</w:t>
      </w:r>
    </w:p>
    <w:p w:rsidR="005767FC" w:rsidRPr="00BD7D17" w:rsidRDefault="005767FC" w:rsidP="00BD7D17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D7D17">
        <w:rPr>
          <w:rFonts w:ascii="Times New Roman" w:hAnsi="Times New Roman" w:cs="Times New Roman"/>
          <w:color w:val="333333"/>
          <w:sz w:val="28"/>
          <w:szCs w:val="28"/>
        </w:rPr>
        <w:t>Просмотр внешнего кода</w:t>
      </w:r>
    </w:p>
    <w:p w:rsidR="005767FC" w:rsidRPr="00BD7D17" w:rsidRDefault="005767FC" w:rsidP="00BD7D17">
      <w:pPr>
        <w:pStyle w:val="a3"/>
        <w:shd w:val="clear" w:color="auto" w:fill="FFFFFF"/>
        <w:spacing w:before="0" w:beforeAutospacing="0" w:line="360" w:lineRule="auto"/>
        <w:ind w:firstLine="709"/>
        <w:rPr>
          <w:color w:val="000000"/>
          <w:sz w:val="28"/>
          <w:szCs w:val="28"/>
        </w:rPr>
      </w:pPr>
      <w:r w:rsidRPr="00BD7D17">
        <w:rPr>
          <w:color w:val="000000"/>
          <w:sz w:val="28"/>
          <w:szCs w:val="28"/>
        </w:rPr>
        <w:lastRenderedPageBreak/>
        <w:t xml:space="preserve">Внешний код — это функции в компонентах системы и платформы, которые исполняются вашим кодом. Внешний код включает функции, которые запускают и останавливают приложение, </w:t>
      </w:r>
      <w:proofErr w:type="spellStart"/>
      <w:r w:rsidRPr="00BD7D17">
        <w:rPr>
          <w:color w:val="000000"/>
          <w:sz w:val="28"/>
          <w:szCs w:val="28"/>
        </w:rPr>
        <w:t>отрисовывают</w:t>
      </w:r>
      <w:proofErr w:type="spellEnd"/>
      <w:r w:rsidRPr="00BD7D17">
        <w:rPr>
          <w:color w:val="000000"/>
          <w:sz w:val="28"/>
          <w:szCs w:val="28"/>
        </w:rPr>
        <w:t xml:space="preserve"> пользовательский интерфейс, управляют потоками и предоставляют приложению другие низкоуровневые службы. В большинстве случаев внешний код вас интересовать не будет, поэтому средство "Загрузка ЦП" собирает внешние функции пользовательского метода в один узел </w:t>
      </w:r>
      <w:r w:rsidRPr="00BD7D17">
        <w:rPr>
          <w:rStyle w:val="a4"/>
          <w:rFonts w:eastAsiaTheme="majorEastAsia"/>
          <w:color w:val="000000"/>
          <w:sz w:val="28"/>
          <w:szCs w:val="28"/>
        </w:rPr>
        <w:t>[Внешний код</w:t>
      </w:r>
      <w:proofErr w:type="gramStart"/>
      <w:r w:rsidRPr="00BD7D17">
        <w:rPr>
          <w:rStyle w:val="a4"/>
          <w:rFonts w:eastAsiaTheme="majorEastAsia"/>
          <w:color w:val="000000"/>
          <w:sz w:val="28"/>
          <w:szCs w:val="28"/>
        </w:rPr>
        <w:t>]</w:t>
      </w:r>
      <w:r w:rsidRPr="00BD7D17">
        <w:rPr>
          <w:color w:val="000000"/>
          <w:sz w:val="28"/>
          <w:szCs w:val="28"/>
        </w:rPr>
        <w:t> .</w:t>
      </w:r>
      <w:proofErr w:type="gramEnd"/>
    </w:p>
    <w:p w:rsidR="005767FC" w:rsidRPr="00BD7D17" w:rsidRDefault="005767FC" w:rsidP="00BD7D17">
      <w:pPr>
        <w:pStyle w:val="a3"/>
        <w:shd w:val="clear" w:color="auto" w:fill="FFFFFF"/>
        <w:spacing w:before="0" w:beforeAutospacing="0" w:line="360" w:lineRule="auto"/>
        <w:ind w:firstLine="709"/>
        <w:rPr>
          <w:color w:val="000000"/>
          <w:sz w:val="28"/>
          <w:szCs w:val="28"/>
        </w:rPr>
      </w:pPr>
      <w:r w:rsidRPr="00BD7D17">
        <w:rPr>
          <w:color w:val="000000"/>
          <w:sz w:val="28"/>
          <w:szCs w:val="28"/>
        </w:rPr>
        <w:t>Если вы захотите посмотреть пути к вызовам внешнего кода, выберите </w:t>
      </w:r>
      <w:proofErr w:type="gramStart"/>
      <w:r w:rsidRPr="00BD7D17">
        <w:rPr>
          <w:rStyle w:val="a4"/>
          <w:rFonts w:eastAsiaTheme="majorEastAsia"/>
          <w:color w:val="000000"/>
          <w:sz w:val="28"/>
          <w:szCs w:val="28"/>
        </w:rPr>
        <w:t>Показать</w:t>
      </w:r>
      <w:proofErr w:type="gramEnd"/>
      <w:r w:rsidRPr="00BD7D17">
        <w:rPr>
          <w:rStyle w:val="a4"/>
          <w:rFonts w:eastAsiaTheme="majorEastAsia"/>
          <w:color w:val="000000"/>
          <w:sz w:val="28"/>
          <w:szCs w:val="28"/>
        </w:rPr>
        <w:t xml:space="preserve"> внешний код</w:t>
      </w:r>
      <w:r w:rsidRPr="00BD7D17">
        <w:rPr>
          <w:color w:val="000000"/>
          <w:sz w:val="28"/>
          <w:szCs w:val="28"/>
        </w:rPr>
        <w:t> в списке </w:t>
      </w:r>
      <w:r w:rsidRPr="00BD7D17">
        <w:rPr>
          <w:rStyle w:val="a4"/>
          <w:rFonts w:eastAsiaTheme="majorEastAsia"/>
          <w:color w:val="000000"/>
          <w:sz w:val="28"/>
          <w:szCs w:val="28"/>
        </w:rPr>
        <w:t>Представление фильтра</w:t>
      </w:r>
      <w:r w:rsidRPr="00BD7D17">
        <w:rPr>
          <w:color w:val="000000"/>
          <w:sz w:val="28"/>
          <w:szCs w:val="28"/>
        </w:rPr>
        <w:t> и выберите </w:t>
      </w:r>
      <w:r w:rsidRPr="00BD7D17">
        <w:rPr>
          <w:rStyle w:val="a4"/>
          <w:rFonts w:eastAsiaTheme="majorEastAsia"/>
          <w:color w:val="000000"/>
          <w:sz w:val="28"/>
          <w:szCs w:val="28"/>
        </w:rPr>
        <w:t>Применить</w:t>
      </w:r>
      <w:r w:rsidRPr="00BD7D17">
        <w:rPr>
          <w:color w:val="000000"/>
          <w:sz w:val="28"/>
          <w:szCs w:val="28"/>
        </w:rPr>
        <w:t>.</w:t>
      </w:r>
    </w:p>
    <w:p w:rsidR="005767FC" w:rsidRPr="00BD7D17" w:rsidRDefault="005767FC" w:rsidP="00BD7D17">
      <w:pPr>
        <w:shd w:val="clear" w:color="auto" w:fill="FFFFFF"/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767FC" w:rsidRPr="00BD7D17" w:rsidRDefault="005767FC" w:rsidP="00BD7D17">
      <w:pPr>
        <w:shd w:val="clear" w:color="auto" w:fill="FFFFFF"/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D7D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A119BC" wp14:editId="461D7F1A">
            <wp:extent cx="5940425" cy="30384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5935" w:rsidRPr="00BD7D17" w:rsidRDefault="005767FC" w:rsidP="00BD7D17">
      <w:pPr>
        <w:shd w:val="clear" w:color="auto" w:fill="FFFFFF"/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 15</w:t>
      </w:r>
    </w:p>
    <w:p w:rsidR="001A5935" w:rsidRPr="00BD7D17" w:rsidRDefault="001A5935" w:rsidP="00BD7D1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A5935" w:rsidRPr="00BD7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30887"/>
    <w:multiLevelType w:val="multilevel"/>
    <w:tmpl w:val="A32A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214F9"/>
    <w:multiLevelType w:val="multilevel"/>
    <w:tmpl w:val="A164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47C70"/>
    <w:multiLevelType w:val="multilevel"/>
    <w:tmpl w:val="5F18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A2831"/>
    <w:multiLevelType w:val="multilevel"/>
    <w:tmpl w:val="0FEC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14B"/>
    <w:rsid w:val="000D1ECF"/>
    <w:rsid w:val="001A5935"/>
    <w:rsid w:val="004E214B"/>
    <w:rsid w:val="005767FC"/>
    <w:rsid w:val="00664BC4"/>
    <w:rsid w:val="00896B29"/>
    <w:rsid w:val="00A12C6A"/>
    <w:rsid w:val="00BD7D17"/>
    <w:rsid w:val="00ED7E53"/>
    <w:rsid w:val="00F7764E"/>
    <w:rsid w:val="00F9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A92D"/>
  <w15:chartTrackingRefBased/>
  <w15:docId w15:val="{8CDE66F5-EE4C-4621-AB8F-0F66988F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6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96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4852"/>
    <w:rPr>
      <w:b/>
      <w:bCs/>
    </w:rPr>
  </w:style>
  <w:style w:type="character" w:styleId="a5">
    <w:name w:val="Hyperlink"/>
    <w:basedOn w:val="a0"/>
    <w:uiPriority w:val="99"/>
    <w:semiHidden/>
    <w:unhideWhenUsed/>
    <w:rsid w:val="00F9485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96B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0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0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2021-11-21T05:06:00Z</dcterms:created>
  <dcterms:modified xsi:type="dcterms:W3CDTF">2021-11-26T03:11:00Z</dcterms:modified>
</cp:coreProperties>
</file>