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C699" w14:textId="4C873D04" w:rsidR="00163AAD" w:rsidRDefault="00000000">
      <w:pPr>
        <w:jc w:val="center"/>
        <w:rPr>
          <w:lang w:eastAsia="ko-KR"/>
        </w:rPr>
      </w:pPr>
      <w:r>
        <w:rPr>
          <w:b/>
          <w:color w:val="0B2545"/>
          <w:sz w:val="40"/>
          <w:lang w:eastAsia="ko-KR"/>
        </w:rPr>
        <w:t>ERP 구조 및 개발 기준서</w:t>
      </w:r>
    </w:p>
    <w:p w14:paraId="398DB0A0" w14:textId="77777777" w:rsidR="00163AAD" w:rsidRDefault="00000000">
      <w:pPr>
        <w:jc w:val="center"/>
        <w:rPr>
          <w:lang w:eastAsia="ko-KR"/>
        </w:rPr>
      </w:pPr>
      <w:r>
        <w:rPr>
          <w:color w:val="555555"/>
          <w:sz w:val="22"/>
          <w:lang w:eastAsia="ko-KR"/>
        </w:rPr>
        <w:t>공장 운영 흐름, 정산 기준, 확장 기능 구현 방향</w:t>
      </w:r>
    </w:p>
    <w:p w14:paraId="0BBDCA30" w14:textId="77777777" w:rsidR="00163AAD" w:rsidRDefault="00000000">
      <w:pPr>
        <w:jc w:val="center"/>
        <w:rPr>
          <w:lang w:eastAsia="ko-KR"/>
        </w:rPr>
      </w:pPr>
      <w:r>
        <w:rPr>
          <w:color w:val="555555"/>
          <w:sz w:val="18"/>
          <w:lang w:eastAsia="ko-KR"/>
        </w:rPr>
        <w:t>기준일: 2026-06-</w:t>
      </w:r>
      <w:proofErr w:type="gramStart"/>
      <w:r>
        <w:rPr>
          <w:color w:val="555555"/>
          <w:sz w:val="18"/>
          <w:lang w:eastAsia="ko-KR"/>
        </w:rPr>
        <w:t>22 /</w:t>
      </w:r>
      <w:proofErr w:type="gramEnd"/>
      <w:r>
        <w:rPr>
          <w:color w:val="555555"/>
          <w:sz w:val="18"/>
          <w:lang w:eastAsia="ko-KR"/>
        </w:rPr>
        <w:t xml:space="preserve"> 용도: ERP 개발 기준 및 업무 설명서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63AAD" w14:paraId="709E19BB" w14:textId="77777777">
        <w:tc>
          <w:tcPr>
            <w:tcW w:w="9360" w:type="dxa"/>
            <w:shd w:val="clear" w:color="auto" w:fill="F4F6F9"/>
          </w:tcPr>
          <w:p w14:paraId="0B0241AC" w14:textId="77777777" w:rsidR="00163AAD" w:rsidRDefault="00000000">
            <w:pPr>
              <w:rPr>
                <w:lang w:eastAsia="ko-KR"/>
              </w:rPr>
            </w:pPr>
            <w:r>
              <w:rPr>
                <w:b/>
                <w:color w:val="1F3A5F"/>
                <w:sz w:val="18"/>
                <w:lang w:eastAsia="ko-KR"/>
              </w:rPr>
              <w:t>핵심 원칙</w:t>
            </w:r>
            <w:r>
              <w:rPr>
                <w:sz w:val="18"/>
                <w:lang w:eastAsia="ko-KR"/>
              </w:rPr>
              <w:br/>
              <w:t>ERP는 복잡한 프로그램이 아니라 공장의 실제 업무 기준을 그대로 기록하고 세는 도구다. 개발 기준은 항상 업무 기준을 먼저 고정한 뒤, 그 기준이 코드와 데이터에서 어디에 반영되는지 확인하는 순서로 잡는다.</w:t>
            </w:r>
          </w:p>
        </w:tc>
      </w:tr>
    </w:tbl>
    <w:p w14:paraId="7C4E0840" w14:textId="77777777" w:rsidR="00163AAD" w:rsidRDefault="00163AAD">
      <w:pPr>
        <w:rPr>
          <w:lang w:eastAsia="ko-KR"/>
        </w:rPr>
      </w:pPr>
    </w:p>
    <w:p w14:paraId="589F800D" w14:textId="77777777" w:rsidR="00163AAD" w:rsidRDefault="00000000">
      <w:pPr>
        <w:pStyle w:val="1"/>
      </w:pPr>
      <w:r>
        <w:t xml:space="preserve">1. </w:t>
      </w:r>
      <w:r>
        <w:t>공장</w:t>
      </w:r>
      <w:r>
        <w:t xml:space="preserve"> </w:t>
      </w:r>
      <w:r>
        <w:t>업무의</w:t>
      </w:r>
      <w:r>
        <w:t xml:space="preserve"> </w:t>
      </w:r>
      <w:r>
        <w:t>큰</w:t>
      </w:r>
      <w:r>
        <w:t xml:space="preserve"> </w:t>
      </w:r>
      <w:r>
        <w:t>흐름</w:t>
      </w:r>
    </w:p>
    <w:p w14:paraId="7A0055D9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차량 입고: 거래처 차량 또는 고객 직접 방문 차량이 들어온다.</w:t>
      </w:r>
    </w:p>
    <w:p w14:paraId="79EA71F2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작업등록: 차량 전체 사진, 작업내용, 고객 요청사항을 입력한다.</w:t>
      </w:r>
    </w:p>
    <w:p w14:paraId="32224488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보험 선견적: ERP에 저장된 사진을 AOS 보험견적 프로그램에 올리고 보험사에 선견적을 보낸다.</w:t>
      </w:r>
    </w:p>
    <w:p w14:paraId="67ABD35F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수리 협의 및 이슈 정리: 보험사와 수리 범위, 금액, 이슈를 협의하고 기록한다.</w:t>
      </w:r>
    </w:p>
    <w:p w14:paraId="45D8C5AB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수리 진행: 입고현황에서 수리 중인 차량을 관리한다.</w:t>
      </w:r>
    </w:p>
    <w:p w14:paraId="28240904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출고 예정 관리: 출고리스트에서 출고 예정일 기준으로 정리한다.</w:t>
      </w:r>
    </w:p>
    <w:p w14:paraId="097A9468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출고 및 청구: 출고되면 출고일이 입력되고 보험사, 고객, 바디케어 센터 등에 청구한다.</w:t>
      </w:r>
    </w:p>
    <w:p w14:paraId="3E9C04DE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미결관리: 돈이 들어오기 전까지 미결, 미수, 장기미결, 장기미수를 관리한다.</w:t>
      </w:r>
    </w:p>
    <w:p w14:paraId="02737D23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입금 확인 및 완결: 차량정산에서 수리비, 부가세, 면책금 등 입금 내역을 확인하고 완결 처리한다.</w:t>
      </w:r>
    </w:p>
    <w:p w14:paraId="23945BF1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추가 지출 및 종결: 입고지원비, 탁송비, 하자 수리비 등 사후 비용까지 입력한 뒤 종결 처리한다.</w:t>
      </w:r>
    </w:p>
    <w:p w14:paraId="0D97F72F" w14:textId="77777777" w:rsidR="00163AAD" w:rsidRDefault="00000000">
      <w:pPr>
        <w:pStyle w:val="1"/>
      </w:pPr>
      <w:r>
        <w:t xml:space="preserve">2. ERP </w:t>
      </w:r>
      <w:r>
        <w:t>화면별</w:t>
      </w:r>
      <w:r>
        <w:t xml:space="preserve"> </w:t>
      </w:r>
      <w:r>
        <w:t>역할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163AAD" w14:paraId="757D28AE" w14:textId="77777777">
        <w:tc>
          <w:tcPr>
            <w:tcW w:w="1701" w:type="dxa"/>
            <w:shd w:val="clear" w:color="auto" w:fill="E8EEF5"/>
            <w:vAlign w:val="center"/>
          </w:tcPr>
          <w:p w14:paraId="19F28D42" w14:textId="77777777" w:rsidR="00163AAD" w:rsidRDefault="00000000">
            <w:r>
              <w:rPr>
                <w:b/>
                <w:color w:val="0B2545"/>
                <w:sz w:val="18"/>
              </w:rPr>
              <w:t>화면</w:t>
            </w:r>
          </w:p>
        </w:tc>
        <w:tc>
          <w:tcPr>
            <w:tcW w:w="3402" w:type="dxa"/>
            <w:shd w:val="clear" w:color="auto" w:fill="E8EEF5"/>
            <w:vAlign w:val="center"/>
          </w:tcPr>
          <w:p w14:paraId="0921E5E3" w14:textId="77777777" w:rsidR="00163AAD" w:rsidRDefault="00000000">
            <w:r>
              <w:rPr>
                <w:b/>
                <w:color w:val="0B2545"/>
                <w:sz w:val="18"/>
              </w:rPr>
              <w:t>업무 목적</w:t>
            </w:r>
          </w:p>
        </w:tc>
        <w:tc>
          <w:tcPr>
            <w:tcW w:w="3969" w:type="dxa"/>
            <w:shd w:val="clear" w:color="auto" w:fill="E8EEF5"/>
            <w:vAlign w:val="center"/>
          </w:tcPr>
          <w:p w14:paraId="747CDED3" w14:textId="77777777" w:rsidR="00163AAD" w:rsidRDefault="00000000">
            <w:r>
              <w:rPr>
                <w:b/>
                <w:color w:val="0B2545"/>
                <w:sz w:val="18"/>
              </w:rPr>
              <w:t>핵심 데이터</w:t>
            </w:r>
          </w:p>
        </w:tc>
      </w:tr>
      <w:tr w:rsidR="00163AAD" w14:paraId="388409D8" w14:textId="77777777">
        <w:tc>
          <w:tcPr>
            <w:tcW w:w="1701" w:type="dxa"/>
            <w:vAlign w:val="center"/>
          </w:tcPr>
          <w:p w14:paraId="5D8E87EE" w14:textId="77777777" w:rsidR="00163AAD" w:rsidRDefault="00000000">
            <w:r>
              <w:rPr>
                <w:sz w:val="18"/>
              </w:rPr>
              <w:t>작업등록</w:t>
            </w:r>
          </w:p>
        </w:tc>
        <w:tc>
          <w:tcPr>
            <w:tcW w:w="3402" w:type="dxa"/>
            <w:vAlign w:val="center"/>
          </w:tcPr>
          <w:p w14:paraId="4001A4E1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 차량을 최초 등록하고 사진, 작업내용, 고객 요청사항을 저장</w:t>
            </w:r>
          </w:p>
        </w:tc>
        <w:tc>
          <w:tcPr>
            <w:tcW w:w="3969" w:type="dxa"/>
            <w:vAlign w:val="center"/>
          </w:tcPr>
          <w:p w14:paraId="1A1F2967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작업명, 차량번호, 사진, 요청사항, 보험/거래처 정보</w:t>
            </w:r>
          </w:p>
        </w:tc>
      </w:tr>
      <w:tr w:rsidR="00163AAD" w14:paraId="76C1C33F" w14:textId="77777777">
        <w:tc>
          <w:tcPr>
            <w:tcW w:w="1701" w:type="dxa"/>
            <w:vAlign w:val="center"/>
          </w:tcPr>
          <w:p w14:paraId="3C7A6A80" w14:textId="77777777" w:rsidR="00163AAD" w:rsidRDefault="00000000">
            <w:r>
              <w:rPr>
                <w:sz w:val="18"/>
              </w:rPr>
              <w:t>입고현황</w:t>
            </w:r>
          </w:p>
        </w:tc>
        <w:tc>
          <w:tcPr>
            <w:tcW w:w="3402" w:type="dxa"/>
            <w:vAlign w:val="center"/>
          </w:tcPr>
          <w:p w14:paraId="3F5491D5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수리 중인 차량과 보험사 협의 이슈를 </w:t>
            </w:r>
            <w:r>
              <w:rPr>
                <w:sz w:val="18"/>
                <w:lang w:eastAsia="ko-KR"/>
              </w:rPr>
              <w:lastRenderedPageBreak/>
              <w:t>확인</w:t>
            </w:r>
          </w:p>
        </w:tc>
        <w:tc>
          <w:tcPr>
            <w:tcW w:w="3969" w:type="dxa"/>
            <w:vAlign w:val="center"/>
          </w:tcPr>
          <w:p w14:paraId="2A6B7059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입고일, 작업상태, 담당자, 이슈 메모</w:t>
            </w:r>
          </w:p>
        </w:tc>
      </w:tr>
      <w:tr w:rsidR="00163AAD" w14:paraId="52C9612E" w14:textId="77777777">
        <w:tc>
          <w:tcPr>
            <w:tcW w:w="1701" w:type="dxa"/>
            <w:vAlign w:val="center"/>
          </w:tcPr>
          <w:p w14:paraId="026C3B95" w14:textId="77777777" w:rsidR="00163AAD" w:rsidRDefault="00000000">
            <w:r>
              <w:rPr>
                <w:sz w:val="18"/>
              </w:rPr>
              <w:t>출고리스트</w:t>
            </w:r>
          </w:p>
        </w:tc>
        <w:tc>
          <w:tcPr>
            <w:tcW w:w="3402" w:type="dxa"/>
            <w:vAlign w:val="center"/>
          </w:tcPr>
          <w:p w14:paraId="0D3661A1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 예정 및 출고 완료 차량을 날짜별로 관리</w:t>
            </w:r>
          </w:p>
        </w:tc>
        <w:tc>
          <w:tcPr>
            <w:tcW w:w="3969" w:type="dxa"/>
            <w:vAlign w:val="center"/>
          </w:tcPr>
          <w:p w14:paraId="7A4C0E31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출고예정일, 출고일, 작업명</w:t>
            </w:r>
          </w:p>
        </w:tc>
      </w:tr>
      <w:tr w:rsidR="00163AAD" w14:paraId="61C18FE6" w14:textId="77777777">
        <w:tc>
          <w:tcPr>
            <w:tcW w:w="1701" w:type="dxa"/>
            <w:vAlign w:val="center"/>
          </w:tcPr>
          <w:p w14:paraId="12A2084A" w14:textId="77777777" w:rsidR="00163AAD" w:rsidRDefault="00000000">
            <w:r>
              <w:rPr>
                <w:sz w:val="18"/>
              </w:rPr>
              <w:t>차량정산</w:t>
            </w:r>
          </w:p>
        </w:tc>
        <w:tc>
          <w:tcPr>
            <w:tcW w:w="3402" w:type="dxa"/>
            <w:vAlign w:val="center"/>
          </w:tcPr>
          <w:p w14:paraId="6D24CBE8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차량별 청구, 입금, 면책금, 수리비, 부가세를 기록</w:t>
            </w:r>
          </w:p>
        </w:tc>
        <w:tc>
          <w:tcPr>
            <w:tcW w:w="3969" w:type="dxa"/>
            <w:vAlign w:val="center"/>
          </w:tcPr>
          <w:p w14:paraId="37AF78FF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청구일, 청구금액, 입금일, 입금금액, 계정</w:t>
            </w:r>
          </w:p>
        </w:tc>
      </w:tr>
      <w:tr w:rsidR="00163AAD" w14:paraId="1863FF46" w14:textId="77777777">
        <w:tc>
          <w:tcPr>
            <w:tcW w:w="1701" w:type="dxa"/>
            <w:vAlign w:val="center"/>
          </w:tcPr>
          <w:p w14:paraId="59BA4C69" w14:textId="77777777" w:rsidR="00163AAD" w:rsidRDefault="00000000">
            <w:r>
              <w:rPr>
                <w:sz w:val="18"/>
              </w:rPr>
              <w:t>미결관리</w:t>
            </w:r>
          </w:p>
        </w:tc>
        <w:tc>
          <w:tcPr>
            <w:tcW w:w="3402" w:type="dxa"/>
            <w:vAlign w:val="center"/>
          </w:tcPr>
          <w:p w14:paraId="5B123A86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 후 돈이 들어오기 전까지 관리할 차량을 분류</w:t>
            </w:r>
          </w:p>
        </w:tc>
        <w:tc>
          <w:tcPr>
            <w:tcW w:w="3969" w:type="dxa"/>
            <w:vAlign w:val="center"/>
          </w:tcPr>
          <w:p w14:paraId="655C1379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진행상황, 출고일, 청구일, 입금일, 입금금액</w:t>
            </w:r>
          </w:p>
        </w:tc>
      </w:tr>
      <w:tr w:rsidR="00163AAD" w14:paraId="70603B76" w14:textId="77777777">
        <w:tc>
          <w:tcPr>
            <w:tcW w:w="1701" w:type="dxa"/>
            <w:vAlign w:val="center"/>
          </w:tcPr>
          <w:p w14:paraId="4F44CCA3" w14:textId="77777777" w:rsidR="00163AAD" w:rsidRDefault="00000000">
            <w:r>
              <w:rPr>
                <w:sz w:val="18"/>
              </w:rPr>
              <w:t>청구처별 리스트</w:t>
            </w:r>
          </w:p>
        </w:tc>
        <w:tc>
          <w:tcPr>
            <w:tcW w:w="3402" w:type="dxa"/>
            <w:vAlign w:val="center"/>
          </w:tcPr>
          <w:p w14:paraId="1D6B6980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청구처별로 미결 차량과 금액을 묶어서 관리</w:t>
            </w:r>
          </w:p>
        </w:tc>
        <w:tc>
          <w:tcPr>
            <w:tcW w:w="3969" w:type="dxa"/>
            <w:vAlign w:val="center"/>
          </w:tcPr>
          <w:p w14:paraId="3CBB16A3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보험사/캐피탈/고객/바디케어, 작업명 기준 관리대수</w:t>
            </w:r>
          </w:p>
        </w:tc>
      </w:tr>
      <w:tr w:rsidR="00163AAD" w14:paraId="1F9675AE" w14:textId="77777777">
        <w:tc>
          <w:tcPr>
            <w:tcW w:w="1701" w:type="dxa"/>
            <w:vAlign w:val="center"/>
          </w:tcPr>
          <w:p w14:paraId="36D60C50" w14:textId="77777777" w:rsidR="00163AAD" w:rsidRDefault="00000000">
            <w:r>
              <w:rPr>
                <w:sz w:val="18"/>
              </w:rPr>
              <w:t>일일입출금</w:t>
            </w:r>
          </w:p>
        </w:tc>
        <w:tc>
          <w:tcPr>
            <w:tcW w:w="3402" w:type="dxa"/>
            <w:vAlign w:val="center"/>
          </w:tcPr>
          <w:p w14:paraId="4CA32903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매일 실제 들어오고 나가는 돈을 계정별로 기록</w:t>
            </w:r>
          </w:p>
        </w:tc>
        <w:tc>
          <w:tcPr>
            <w:tcW w:w="3969" w:type="dxa"/>
            <w:vAlign w:val="center"/>
          </w:tcPr>
          <w:p w14:paraId="2A692AAA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일자, 계정, 입금, 지출, 잔고</w:t>
            </w:r>
          </w:p>
        </w:tc>
      </w:tr>
      <w:tr w:rsidR="00163AAD" w14:paraId="506E9C6A" w14:textId="77777777">
        <w:tc>
          <w:tcPr>
            <w:tcW w:w="1701" w:type="dxa"/>
            <w:vAlign w:val="center"/>
          </w:tcPr>
          <w:p w14:paraId="6A2D5758" w14:textId="77777777" w:rsidR="00163AAD" w:rsidRDefault="00000000">
            <w:r>
              <w:rPr>
                <w:sz w:val="18"/>
              </w:rPr>
              <w:t>문서관리</w:t>
            </w:r>
          </w:p>
        </w:tc>
        <w:tc>
          <w:tcPr>
            <w:tcW w:w="3402" w:type="dxa"/>
            <w:vAlign w:val="center"/>
          </w:tcPr>
          <w:p w14:paraId="687CC194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근태, 지출결의서, 경위서 등 내부 결재 문서 관리</w:t>
            </w:r>
          </w:p>
        </w:tc>
        <w:tc>
          <w:tcPr>
            <w:tcW w:w="3969" w:type="dxa"/>
            <w:vAlign w:val="center"/>
          </w:tcPr>
          <w:p w14:paraId="151B3936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상태, 신청자, 부서, 승인자, 처리일</w:t>
            </w:r>
          </w:p>
        </w:tc>
      </w:tr>
    </w:tbl>
    <w:p w14:paraId="3E737981" w14:textId="77777777" w:rsidR="00163AAD" w:rsidRDefault="00163AAD">
      <w:pPr>
        <w:rPr>
          <w:lang w:eastAsia="ko-KR"/>
        </w:rPr>
      </w:pPr>
    </w:p>
    <w:p w14:paraId="6F093263" w14:textId="77777777" w:rsidR="00163AAD" w:rsidRDefault="00000000">
      <w:pPr>
        <w:pStyle w:val="1"/>
      </w:pPr>
      <w:r>
        <w:t xml:space="preserve">3. </w:t>
      </w:r>
      <w:r>
        <w:t>정산과</w:t>
      </w:r>
      <w:r>
        <w:t xml:space="preserve"> </w:t>
      </w:r>
      <w:r>
        <w:t>미결관리</w:t>
      </w:r>
      <w:r>
        <w:t xml:space="preserve"> </w:t>
      </w:r>
      <w:r>
        <w:t>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63AAD" w14:paraId="58928BEC" w14:textId="77777777">
        <w:tc>
          <w:tcPr>
            <w:tcW w:w="9360" w:type="dxa"/>
            <w:shd w:val="clear" w:color="auto" w:fill="F4F6F9"/>
          </w:tcPr>
          <w:p w14:paraId="4EDEE8B7" w14:textId="77777777" w:rsidR="00163AAD" w:rsidRDefault="00000000">
            <w:pPr>
              <w:rPr>
                <w:lang w:eastAsia="ko-KR"/>
              </w:rPr>
            </w:pPr>
            <w:r>
              <w:rPr>
                <w:b/>
                <w:color w:val="1F3A5F"/>
                <w:sz w:val="18"/>
                <w:lang w:eastAsia="ko-KR"/>
              </w:rPr>
              <w:t>미결관리의 기준</w:t>
            </w:r>
            <w:r>
              <w:rPr>
                <w:sz w:val="18"/>
                <w:lang w:eastAsia="ko-KR"/>
              </w:rPr>
              <w:br/>
              <w:t>공통 기준은 출고일이 있고 진행상황이 미결인 차량이다. 관리대수는 작업명 기준 1건으로 센다. 같은 작업명에 자차/대물/보험/캐피탈 등 여러 청구 내역이 있어도 관리대수는 1대다.</w:t>
            </w:r>
          </w:p>
        </w:tc>
      </w:tr>
    </w:tbl>
    <w:p w14:paraId="090EB59A" w14:textId="77777777" w:rsidR="00163AAD" w:rsidRDefault="00163AAD">
      <w:pPr>
        <w:rPr>
          <w:lang w:eastAsia="ko-KR"/>
        </w:rPr>
      </w:pP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163AAD" w14:paraId="7E8191E9" w14:textId="77777777">
        <w:tc>
          <w:tcPr>
            <w:tcW w:w="1701" w:type="dxa"/>
            <w:shd w:val="clear" w:color="auto" w:fill="E8EEF5"/>
            <w:vAlign w:val="center"/>
          </w:tcPr>
          <w:p w14:paraId="145998C2" w14:textId="77777777" w:rsidR="00163AAD" w:rsidRDefault="00000000">
            <w:r>
              <w:rPr>
                <w:b/>
                <w:color w:val="0B2545"/>
                <w:sz w:val="18"/>
              </w:rPr>
              <w:t>분류</w:t>
            </w:r>
          </w:p>
        </w:tc>
        <w:tc>
          <w:tcPr>
            <w:tcW w:w="3402" w:type="dxa"/>
            <w:shd w:val="clear" w:color="auto" w:fill="E8EEF5"/>
            <w:vAlign w:val="center"/>
          </w:tcPr>
          <w:p w14:paraId="4C460CB6" w14:textId="77777777" w:rsidR="00163AAD" w:rsidRDefault="00000000">
            <w:r>
              <w:rPr>
                <w:b/>
                <w:color w:val="0B2545"/>
                <w:sz w:val="18"/>
              </w:rPr>
              <w:t>업무 기준</w:t>
            </w:r>
          </w:p>
        </w:tc>
        <w:tc>
          <w:tcPr>
            <w:tcW w:w="3969" w:type="dxa"/>
            <w:shd w:val="clear" w:color="auto" w:fill="E8EEF5"/>
            <w:vAlign w:val="center"/>
          </w:tcPr>
          <w:p w14:paraId="366291D6" w14:textId="77777777" w:rsidR="00163AAD" w:rsidRDefault="00000000">
            <w:r>
              <w:rPr>
                <w:b/>
                <w:color w:val="0B2545"/>
                <w:sz w:val="18"/>
              </w:rPr>
              <w:t>해석</w:t>
            </w:r>
          </w:p>
        </w:tc>
      </w:tr>
      <w:tr w:rsidR="00163AAD" w14:paraId="02015D66" w14:textId="77777777">
        <w:tc>
          <w:tcPr>
            <w:tcW w:w="1701" w:type="dxa"/>
            <w:vAlign w:val="center"/>
          </w:tcPr>
          <w:p w14:paraId="4BC7894F" w14:textId="77777777" w:rsidR="00163AAD" w:rsidRDefault="00000000">
            <w:r>
              <w:rPr>
                <w:sz w:val="18"/>
              </w:rPr>
              <w:t>미결</w:t>
            </w:r>
          </w:p>
        </w:tc>
        <w:tc>
          <w:tcPr>
            <w:tcW w:w="3402" w:type="dxa"/>
            <w:vAlign w:val="center"/>
          </w:tcPr>
          <w:p w14:paraId="40EB8AAB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진행상황 미결이며 아직 입금으로 정리되지 않은 기본 관리 대상</w:t>
            </w:r>
          </w:p>
        </w:tc>
        <w:tc>
          <w:tcPr>
            <w:tcW w:w="3969" w:type="dxa"/>
            <w:vAlign w:val="center"/>
          </w:tcPr>
          <w:p w14:paraId="27339C56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 후 청구/입금 확인이 필요한 차량</w:t>
            </w:r>
          </w:p>
        </w:tc>
      </w:tr>
      <w:tr w:rsidR="00163AAD" w14:paraId="73516A99" w14:textId="77777777">
        <w:tc>
          <w:tcPr>
            <w:tcW w:w="1701" w:type="dxa"/>
            <w:vAlign w:val="center"/>
          </w:tcPr>
          <w:p w14:paraId="0968B07B" w14:textId="77777777" w:rsidR="00163AAD" w:rsidRDefault="00000000">
            <w:r>
              <w:rPr>
                <w:sz w:val="18"/>
              </w:rPr>
              <w:t>미수</w:t>
            </w:r>
          </w:p>
        </w:tc>
        <w:tc>
          <w:tcPr>
            <w:tcW w:w="3402" w:type="dxa"/>
            <w:vAlign w:val="center"/>
          </w:tcPr>
          <w:p w14:paraId="1047086D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입금일은 없고 입금금액이 있는 건</w:t>
            </w:r>
          </w:p>
        </w:tc>
        <w:tc>
          <w:tcPr>
            <w:tcW w:w="3969" w:type="dxa"/>
            <w:vAlign w:val="center"/>
          </w:tcPr>
          <w:p w14:paraId="101AE860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돈이 아직 확인되지 않았거나 미수 계정으로 잡힌 건</w:t>
            </w:r>
          </w:p>
        </w:tc>
      </w:tr>
      <w:tr w:rsidR="00163AAD" w14:paraId="5DD54DF3" w14:textId="77777777">
        <w:tc>
          <w:tcPr>
            <w:tcW w:w="1701" w:type="dxa"/>
            <w:vAlign w:val="center"/>
          </w:tcPr>
          <w:p w14:paraId="15736F3A" w14:textId="77777777" w:rsidR="00163AAD" w:rsidRDefault="00000000">
            <w:r>
              <w:rPr>
                <w:sz w:val="18"/>
              </w:rPr>
              <w:t>장기미결</w:t>
            </w:r>
          </w:p>
        </w:tc>
        <w:tc>
          <w:tcPr>
            <w:tcW w:w="3402" w:type="dxa"/>
            <w:vAlign w:val="center"/>
          </w:tcPr>
          <w:p w14:paraId="087EB4B4" w14:textId="77777777" w:rsidR="00163AAD" w:rsidRDefault="00000000">
            <w:r>
              <w:rPr>
                <w:sz w:val="18"/>
              </w:rPr>
              <w:t>청구일 기준 90일 초과</w:t>
            </w:r>
          </w:p>
        </w:tc>
        <w:tc>
          <w:tcPr>
            <w:tcW w:w="3969" w:type="dxa"/>
            <w:vAlign w:val="center"/>
          </w:tcPr>
          <w:p w14:paraId="7FE70C71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오래된 청구 미수령 또는 지연 관리 대상</w:t>
            </w:r>
          </w:p>
        </w:tc>
      </w:tr>
      <w:tr w:rsidR="00163AAD" w14:paraId="1F487F41" w14:textId="77777777">
        <w:tc>
          <w:tcPr>
            <w:tcW w:w="1701" w:type="dxa"/>
            <w:vAlign w:val="center"/>
          </w:tcPr>
          <w:p w14:paraId="5B1C49B4" w14:textId="77777777" w:rsidR="00163AAD" w:rsidRDefault="00000000">
            <w:r>
              <w:rPr>
                <w:sz w:val="18"/>
              </w:rPr>
              <w:t>장기미수</w:t>
            </w:r>
          </w:p>
        </w:tc>
        <w:tc>
          <w:tcPr>
            <w:tcW w:w="3402" w:type="dxa"/>
            <w:vAlign w:val="center"/>
          </w:tcPr>
          <w:p w14:paraId="674463D7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미수 조건이면서 청구일 기준 90일 </w:t>
            </w:r>
            <w:r>
              <w:rPr>
                <w:sz w:val="18"/>
                <w:lang w:eastAsia="ko-KR"/>
              </w:rPr>
              <w:lastRenderedPageBreak/>
              <w:t>초과</w:t>
            </w:r>
          </w:p>
        </w:tc>
        <w:tc>
          <w:tcPr>
            <w:tcW w:w="3969" w:type="dxa"/>
            <w:vAlign w:val="center"/>
          </w:tcPr>
          <w:p w14:paraId="45B72D0F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미수로 잡힌 상태가 장기화된 위험 건</w:t>
            </w:r>
          </w:p>
        </w:tc>
      </w:tr>
      <w:tr w:rsidR="00163AAD" w14:paraId="2966EDF3" w14:textId="77777777">
        <w:tc>
          <w:tcPr>
            <w:tcW w:w="1701" w:type="dxa"/>
            <w:vAlign w:val="center"/>
          </w:tcPr>
          <w:p w14:paraId="3B469C2F" w14:textId="77777777" w:rsidR="00163AAD" w:rsidRDefault="00000000">
            <w:r>
              <w:rPr>
                <w:sz w:val="18"/>
              </w:rPr>
              <w:t>완결</w:t>
            </w:r>
          </w:p>
        </w:tc>
        <w:tc>
          <w:tcPr>
            <w:tcW w:w="3402" w:type="dxa"/>
            <w:vAlign w:val="center"/>
          </w:tcPr>
          <w:p w14:paraId="1EE27A10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차량 관련 청구/입금 확인이 끝난 상태</w:t>
            </w:r>
          </w:p>
        </w:tc>
        <w:tc>
          <w:tcPr>
            <w:tcW w:w="3969" w:type="dxa"/>
            <w:vAlign w:val="center"/>
          </w:tcPr>
          <w:p w14:paraId="71717A1F" w14:textId="77777777" w:rsidR="00163AAD" w:rsidRDefault="00000000">
            <w:r>
              <w:rPr>
                <w:sz w:val="18"/>
              </w:rPr>
              <w:t>기본 정산 완료</w:t>
            </w:r>
          </w:p>
        </w:tc>
      </w:tr>
      <w:tr w:rsidR="00163AAD" w14:paraId="63901FBA" w14:textId="77777777">
        <w:tc>
          <w:tcPr>
            <w:tcW w:w="1701" w:type="dxa"/>
            <w:vAlign w:val="center"/>
          </w:tcPr>
          <w:p w14:paraId="6CC35253" w14:textId="77777777" w:rsidR="00163AAD" w:rsidRDefault="00000000">
            <w:r>
              <w:rPr>
                <w:sz w:val="18"/>
              </w:rPr>
              <w:t>종결</w:t>
            </w:r>
          </w:p>
        </w:tc>
        <w:tc>
          <w:tcPr>
            <w:tcW w:w="3402" w:type="dxa"/>
            <w:vAlign w:val="center"/>
          </w:tcPr>
          <w:p w14:paraId="1C3A2C32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완결 이후 입고지원비, 탁송비, 하자 수리비 등 사후 지출까지 정리 완료</w:t>
            </w:r>
          </w:p>
        </w:tc>
        <w:tc>
          <w:tcPr>
            <w:tcW w:w="3969" w:type="dxa"/>
            <w:vAlign w:val="center"/>
          </w:tcPr>
          <w:p w14:paraId="7EBE3F52" w14:textId="77777777" w:rsidR="00163AAD" w:rsidRDefault="00000000">
            <w:r>
              <w:rPr>
                <w:sz w:val="18"/>
              </w:rPr>
              <w:t>최종 마감</w:t>
            </w:r>
          </w:p>
        </w:tc>
      </w:tr>
    </w:tbl>
    <w:p w14:paraId="2B1E14FD" w14:textId="77777777" w:rsidR="00163AAD" w:rsidRDefault="00163AAD"/>
    <w:p w14:paraId="3C17EF66" w14:textId="77777777" w:rsidR="00163AAD" w:rsidRDefault="00000000">
      <w:pPr>
        <w:pStyle w:val="1"/>
      </w:pPr>
      <w:r>
        <w:t xml:space="preserve">4. </w:t>
      </w:r>
      <w:r>
        <w:t>돈의</w:t>
      </w:r>
      <w:r>
        <w:t xml:space="preserve"> </w:t>
      </w:r>
      <w:r>
        <w:t>흐름과</w:t>
      </w:r>
      <w:r>
        <w:t xml:space="preserve"> </w:t>
      </w:r>
      <w:r>
        <w:t>계정</w:t>
      </w:r>
      <w:r>
        <w:t xml:space="preserve"> </w:t>
      </w:r>
      <w:r>
        <w:t>구조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163AAD" w14:paraId="48DF7786" w14:textId="77777777">
        <w:tc>
          <w:tcPr>
            <w:tcW w:w="1984" w:type="dxa"/>
            <w:shd w:val="clear" w:color="auto" w:fill="E8EEF5"/>
            <w:vAlign w:val="center"/>
          </w:tcPr>
          <w:p w14:paraId="7D47EC73" w14:textId="77777777" w:rsidR="00163AAD" w:rsidRDefault="00000000">
            <w:r>
              <w:rPr>
                <w:b/>
                <w:color w:val="0B2545"/>
                <w:sz w:val="18"/>
              </w:rPr>
              <w:t>계정/통장</w:t>
            </w:r>
          </w:p>
        </w:tc>
        <w:tc>
          <w:tcPr>
            <w:tcW w:w="3118" w:type="dxa"/>
            <w:shd w:val="clear" w:color="auto" w:fill="E8EEF5"/>
            <w:vAlign w:val="center"/>
          </w:tcPr>
          <w:p w14:paraId="4B46F428" w14:textId="77777777" w:rsidR="00163AAD" w:rsidRDefault="00000000">
            <w:r>
              <w:rPr>
                <w:b/>
                <w:color w:val="0B2545"/>
                <w:sz w:val="18"/>
              </w:rPr>
              <w:t>사용 목적</w:t>
            </w:r>
          </w:p>
        </w:tc>
        <w:tc>
          <w:tcPr>
            <w:tcW w:w="3969" w:type="dxa"/>
            <w:shd w:val="clear" w:color="auto" w:fill="E8EEF5"/>
            <w:vAlign w:val="center"/>
          </w:tcPr>
          <w:p w14:paraId="7C119073" w14:textId="77777777" w:rsidR="00163AAD" w:rsidRDefault="00000000">
            <w:r>
              <w:rPr>
                <w:b/>
                <w:color w:val="0B2545"/>
                <w:sz w:val="18"/>
              </w:rPr>
              <w:t>연동/주의 기준</w:t>
            </w:r>
          </w:p>
        </w:tc>
      </w:tr>
      <w:tr w:rsidR="00163AAD" w14:paraId="0A1A884A" w14:textId="77777777">
        <w:tc>
          <w:tcPr>
            <w:tcW w:w="1984" w:type="dxa"/>
            <w:vAlign w:val="center"/>
          </w:tcPr>
          <w:p w14:paraId="3FF93150" w14:textId="77777777" w:rsidR="00163AAD" w:rsidRDefault="00000000">
            <w:r>
              <w:rPr>
                <w:sz w:val="18"/>
              </w:rPr>
              <w:t>국민은행</w:t>
            </w:r>
          </w:p>
        </w:tc>
        <w:tc>
          <w:tcPr>
            <w:tcW w:w="3118" w:type="dxa"/>
            <w:vAlign w:val="center"/>
          </w:tcPr>
          <w:p w14:paraId="55E5978A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중점적으로 사용하는 법인 통장</w:t>
            </w:r>
          </w:p>
        </w:tc>
        <w:tc>
          <w:tcPr>
            <w:tcW w:w="3969" w:type="dxa"/>
            <w:vAlign w:val="center"/>
          </w:tcPr>
          <w:p w14:paraId="63F35BED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보험사 입금, 일반 입금, 주요 잔고 기준</w:t>
            </w:r>
          </w:p>
        </w:tc>
      </w:tr>
      <w:tr w:rsidR="00163AAD" w14:paraId="0B0EE066" w14:textId="77777777">
        <w:tc>
          <w:tcPr>
            <w:tcW w:w="1984" w:type="dxa"/>
            <w:vAlign w:val="center"/>
          </w:tcPr>
          <w:p w14:paraId="36EB35A8" w14:textId="77777777" w:rsidR="00163AAD" w:rsidRDefault="00000000">
            <w:r>
              <w:rPr>
                <w:sz w:val="18"/>
              </w:rPr>
              <w:t>부산은행</w:t>
            </w:r>
          </w:p>
        </w:tc>
        <w:tc>
          <w:tcPr>
            <w:tcW w:w="3118" w:type="dxa"/>
            <w:vAlign w:val="center"/>
          </w:tcPr>
          <w:p w14:paraId="78763F66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BNK캐피탈 지급금 입금 계정</w:t>
            </w:r>
          </w:p>
        </w:tc>
        <w:tc>
          <w:tcPr>
            <w:tcW w:w="3969" w:type="dxa"/>
            <w:vAlign w:val="center"/>
          </w:tcPr>
          <w:p w14:paraId="6B6B364C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캐피탈 관련 입금 구분 필요</w:t>
            </w:r>
          </w:p>
        </w:tc>
      </w:tr>
      <w:tr w:rsidR="00163AAD" w14:paraId="4A649324" w14:textId="77777777">
        <w:tc>
          <w:tcPr>
            <w:tcW w:w="1984" w:type="dxa"/>
            <w:vAlign w:val="center"/>
          </w:tcPr>
          <w:p w14:paraId="54C353FD" w14:textId="77777777" w:rsidR="00163AAD" w:rsidRDefault="00000000">
            <w:r>
              <w:rPr>
                <w:sz w:val="18"/>
              </w:rPr>
              <w:t>카드매출</w:t>
            </w:r>
          </w:p>
        </w:tc>
        <w:tc>
          <w:tcPr>
            <w:tcW w:w="3118" w:type="dxa"/>
            <w:vAlign w:val="center"/>
          </w:tcPr>
          <w:p w14:paraId="6479EDD2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면책금, 수리비 등 카드 결제 발생</w:t>
            </w:r>
          </w:p>
        </w:tc>
        <w:tc>
          <w:tcPr>
            <w:tcW w:w="3969" w:type="dxa"/>
            <w:vAlign w:val="center"/>
          </w:tcPr>
          <w:p w14:paraId="34A5741F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입금일과 카드매출 처리일 구분 필요</w:t>
            </w:r>
          </w:p>
        </w:tc>
      </w:tr>
      <w:tr w:rsidR="00163AAD" w14:paraId="3689BB67" w14:textId="77777777">
        <w:tc>
          <w:tcPr>
            <w:tcW w:w="1984" w:type="dxa"/>
            <w:vAlign w:val="center"/>
          </w:tcPr>
          <w:p w14:paraId="0F6DA9AB" w14:textId="77777777" w:rsidR="00163AAD" w:rsidRDefault="00000000">
            <w:r>
              <w:rPr>
                <w:sz w:val="18"/>
              </w:rPr>
              <w:t>현대 BLUE POINT</w:t>
            </w:r>
          </w:p>
        </w:tc>
        <w:tc>
          <w:tcPr>
            <w:tcW w:w="3118" w:type="dxa"/>
            <w:vAlign w:val="center"/>
          </w:tcPr>
          <w:p w14:paraId="7D12B393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수리비 또는 면책금이 포인트로 발생</w:t>
            </w:r>
          </w:p>
        </w:tc>
        <w:tc>
          <w:tcPr>
            <w:tcW w:w="3969" w:type="dxa"/>
            <w:vAlign w:val="center"/>
          </w:tcPr>
          <w:p w14:paraId="517FFFEB" w14:textId="77777777" w:rsidR="00163AAD" w:rsidRDefault="00000000">
            <w:r>
              <w:rPr>
                <w:sz w:val="18"/>
              </w:rPr>
              <w:t>BLUE POINT 계정으로 별도 집계</w:t>
            </w:r>
          </w:p>
        </w:tc>
      </w:tr>
      <w:tr w:rsidR="00163AAD" w14:paraId="3C52EC35" w14:textId="77777777">
        <w:tc>
          <w:tcPr>
            <w:tcW w:w="1984" w:type="dxa"/>
            <w:vAlign w:val="center"/>
          </w:tcPr>
          <w:p w14:paraId="5CE740DF" w14:textId="77777777" w:rsidR="00163AAD" w:rsidRDefault="00000000">
            <w:r>
              <w:rPr>
                <w:sz w:val="18"/>
              </w:rPr>
              <w:t>법인1층 통장</w:t>
            </w:r>
          </w:p>
        </w:tc>
        <w:tc>
          <w:tcPr>
            <w:tcW w:w="3118" w:type="dxa"/>
            <w:vAlign w:val="center"/>
          </w:tcPr>
          <w:p w14:paraId="2EB09EC7" w14:textId="77777777" w:rsidR="00163AAD" w:rsidRDefault="00000000">
            <w:r>
              <w:rPr>
                <w:sz w:val="18"/>
              </w:rPr>
              <w:t>기존 보험사 입금 계정</w:t>
            </w:r>
          </w:p>
        </w:tc>
        <w:tc>
          <w:tcPr>
            <w:tcW w:w="3969" w:type="dxa"/>
            <w:vAlign w:val="center"/>
          </w:tcPr>
          <w:p w14:paraId="48C8041F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데이터와 혼동되지 않게 계정명 유지</w:t>
            </w:r>
          </w:p>
        </w:tc>
      </w:tr>
      <w:tr w:rsidR="00163AAD" w14:paraId="3E4ED6FA" w14:textId="77777777">
        <w:tc>
          <w:tcPr>
            <w:tcW w:w="1984" w:type="dxa"/>
            <w:vAlign w:val="center"/>
          </w:tcPr>
          <w:p w14:paraId="543C8A04" w14:textId="77777777" w:rsidR="00163AAD" w:rsidRDefault="00000000">
            <w:r>
              <w:rPr>
                <w:sz w:val="18"/>
              </w:rPr>
              <w:t>현금</w:t>
            </w:r>
          </w:p>
        </w:tc>
        <w:tc>
          <w:tcPr>
            <w:tcW w:w="3118" w:type="dxa"/>
            <w:vAlign w:val="center"/>
          </w:tcPr>
          <w:p w14:paraId="31879059" w14:textId="77777777" w:rsidR="00163AAD" w:rsidRDefault="00000000">
            <w:r>
              <w:rPr>
                <w:sz w:val="18"/>
              </w:rPr>
              <w:t>현금 입출금 관리</w:t>
            </w:r>
          </w:p>
        </w:tc>
        <w:tc>
          <w:tcPr>
            <w:tcW w:w="3969" w:type="dxa"/>
            <w:vAlign w:val="center"/>
          </w:tcPr>
          <w:p w14:paraId="38B97874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보유 현금 잔고와 일일입출금 일치 필요</w:t>
            </w:r>
          </w:p>
        </w:tc>
      </w:tr>
    </w:tbl>
    <w:p w14:paraId="719A10AE" w14:textId="77777777" w:rsidR="00163AAD" w:rsidRDefault="00163AAD">
      <w:pPr>
        <w:rPr>
          <w:lang w:eastAsia="ko-KR"/>
        </w:rPr>
      </w:pPr>
    </w:p>
    <w:p w14:paraId="3E7ED793" w14:textId="77777777" w:rsidR="00163AAD" w:rsidRDefault="00000000">
      <w:pPr>
        <w:pStyle w:val="1"/>
      </w:pPr>
      <w:r>
        <w:t xml:space="preserve">5. </w:t>
      </w:r>
      <w:r>
        <w:t>일일입출금</w:t>
      </w:r>
      <w:r>
        <w:t xml:space="preserve"> </w:t>
      </w:r>
      <w:r>
        <w:t>연동</w:t>
      </w:r>
      <w:r>
        <w:t xml:space="preserve"> </w:t>
      </w:r>
      <w:r>
        <w:t>기준</w:t>
      </w:r>
    </w:p>
    <w:p w14:paraId="2320FFB1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차량정산, 면책금관리, 지출결의서에서 돈이 발생해도 일일입출금에는 오늘 새로 입력된 값만 연동한다.</w:t>
      </w:r>
    </w:p>
    <w:p w14:paraId="43FDE23F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입금일이나 지출일이 어제 또는 다른 날짜여도, 오늘 새로 입력한 값이면 오늘 일일입출금에 반영한다.</w:t>
      </w:r>
    </w:p>
    <w:p w14:paraId="7DDD6685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과거에 입력된 기존 값을 오늘 다시 끌고 오면 계정별 잔고와 전체 잔고가 틀어진다.</w:t>
      </w:r>
    </w:p>
    <w:p w14:paraId="31B30224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오늘 입력한 금액을 수정하는 경우 경고창을 띄운 뒤, 오늘 생성된 기존 연동값을 삭제하고 새 값으로 다시 반영한다.</w:t>
      </w:r>
    </w:p>
    <w:p w14:paraId="3B65E270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데이터 원본은 지우지 않고, 일일입출금의 잘못된 연동 표시만 제거하는 방식이 안전하다.</w:t>
      </w:r>
    </w:p>
    <w:p w14:paraId="4EACC7D7" w14:textId="77777777" w:rsidR="00163AA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구현하고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386"/>
      </w:tblGrid>
      <w:tr w:rsidR="00163AAD" w14:paraId="407392B5" w14:textId="77777777">
        <w:tc>
          <w:tcPr>
            <w:tcW w:w="1984" w:type="dxa"/>
            <w:shd w:val="clear" w:color="auto" w:fill="E8EEF5"/>
            <w:vAlign w:val="center"/>
          </w:tcPr>
          <w:p w14:paraId="557B6530" w14:textId="77777777" w:rsidR="00163AAD" w:rsidRDefault="00000000">
            <w:r>
              <w:rPr>
                <w:b/>
                <w:color w:val="0B2545"/>
                <w:sz w:val="18"/>
              </w:rPr>
              <w:t>기능</w:t>
            </w:r>
          </w:p>
        </w:tc>
        <w:tc>
          <w:tcPr>
            <w:tcW w:w="1701" w:type="dxa"/>
            <w:shd w:val="clear" w:color="auto" w:fill="E8EEF5"/>
            <w:vAlign w:val="center"/>
          </w:tcPr>
          <w:p w14:paraId="79E5B35B" w14:textId="77777777" w:rsidR="00163AAD" w:rsidRDefault="00000000">
            <w:r>
              <w:rPr>
                <w:b/>
                <w:color w:val="0B2545"/>
                <w:sz w:val="18"/>
              </w:rPr>
              <w:t>구현 가능성</w:t>
            </w:r>
          </w:p>
        </w:tc>
        <w:tc>
          <w:tcPr>
            <w:tcW w:w="5386" w:type="dxa"/>
            <w:shd w:val="clear" w:color="auto" w:fill="E8EEF5"/>
            <w:vAlign w:val="center"/>
          </w:tcPr>
          <w:p w14:paraId="7C1EB0DA" w14:textId="77777777" w:rsidR="00163AAD" w:rsidRDefault="00000000">
            <w:r>
              <w:rPr>
                <w:b/>
                <w:color w:val="0B2545"/>
                <w:sz w:val="18"/>
              </w:rPr>
              <w:t>구현 방법</w:t>
            </w:r>
          </w:p>
        </w:tc>
      </w:tr>
      <w:tr w:rsidR="00163AAD" w14:paraId="7466F05E" w14:textId="77777777">
        <w:tc>
          <w:tcPr>
            <w:tcW w:w="1984" w:type="dxa"/>
            <w:vAlign w:val="center"/>
          </w:tcPr>
          <w:p w14:paraId="2CCFF8CE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개인정보동의서 카톡 발송 및 서명 회수</w:t>
            </w:r>
          </w:p>
        </w:tc>
        <w:tc>
          <w:tcPr>
            <w:tcW w:w="1701" w:type="dxa"/>
            <w:vAlign w:val="center"/>
          </w:tcPr>
          <w:p w14:paraId="4188C284" w14:textId="77777777" w:rsidR="00163AAD" w:rsidRDefault="00000000">
            <w:r>
              <w:rPr>
                <w:sz w:val="18"/>
              </w:rPr>
              <w:t>가능</w:t>
            </w:r>
          </w:p>
        </w:tc>
        <w:tc>
          <w:tcPr>
            <w:tcW w:w="5386" w:type="dxa"/>
            <w:vAlign w:val="center"/>
          </w:tcPr>
          <w:p w14:paraId="369B06F7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카카오 알림톡/친구톡 또는 링크 기반 전자서명 페이지를 만든다. 고객에게 고유 링크를 보내고, 서명 이미지를 서버에 저장한 뒤 작업명과 연결한다.</w:t>
            </w:r>
          </w:p>
        </w:tc>
      </w:tr>
      <w:tr w:rsidR="00163AAD" w14:paraId="119185FE" w14:textId="77777777">
        <w:tc>
          <w:tcPr>
            <w:tcW w:w="1984" w:type="dxa"/>
            <w:vAlign w:val="center"/>
          </w:tcPr>
          <w:p w14:paraId="2C2040A8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직원 휴대폰 사진 촬영 및 서버 자동 저장</w:t>
            </w:r>
          </w:p>
        </w:tc>
        <w:tc>
          <w:tcPr>
            <w:tcW w:w="1701" w:type="dxa"/>
            <w:vAlign w:val="center"/>
          </w:tcPr>
          <w:p w14:paraId="6C5D4645" w14:textId="77777777" w:rsidR="00163AAD" w:rsidRDefault="00000000">
            <w:r>
              <w:rPr>
                <w:sz w:val="18"/>
              </w:rPr>
              <w:t>가능</w:t>
            </w:r>
          </w:p>
        </w:tc>
        <w:tc>
          <w:tcPr>
            <w:tcW w:w="5386" w:type="dxa"/>
            <w:vAlign w:val="center"/>
          </w:tcPr>
          <w:p w14:paraId="515DABB8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모바일 ERP에서 작업명을 선택하고 카메라 촬영을 실행한다. 사진은 NAS 서버의 작업명 폴더에 저장하고 DB에는 경로, 촬영자, 촬영시간을 기록한다.</w:t>
            </w:r>
          </w:p>
        </w:tc>
      </w:tr>
      <w:tr w:rsidR="00163AAD" w14:paraId="44FAD186" w14:textId="77777777">
        <w:tc>
          <w:tcPr>
            <w:tcW w:w="1984" w:type="dxa"/>
            <w:vAlign w:val="center"/>
          </w:tcPr>
          <w:p w14:paraId="16CE1414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분석으로 수리 진행도 파악</w:t>
            </w:r>
          </w:p>
        </w:tc>
        <w:tc>
          <w:tcPr>
            <w:tcW w:w="1701" w:type="dxa"/>
            <w:vAlign w:val="center"/>
          </w:tcPr>
          <w:p w14:paraId="7AE4FC95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가능하나 단계적 구현 필요</w:t>
            </w:r>
          </w:p>
        </w:tc>
        <w:tc>
          <w:tcPr>
            <w:tcW w:w="5386" w:type="dxa"/>
            <w:vAlign w:val="center"/>
          </w:tcPr>
          <w:p w14:paraId="3DBADE9C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초기에는 사진 분류와 촬영 누락 체크부터 시작한다. 이후 AI로 파손부위, 작업 전/중/후 상태, 진행률 추정을 붙인다.</w:t>
            </w:r>
          </w:p>
        </w:tc>
      </w:tr>
      <w:tr w:rsidR="00163AAD" w14:paraId="4DB20CD9" w14:textId="77777777">
        <w:tc>
          <w:tcPr>
            <w:tcW w:w="1984" w:type="dxa"/>
            <w:vAlign w:val="center"/>
          </w:tcPr>
          <w:p w14:paraId="6544ED20" w14:textId="77777777" w:rsidR="00163AAD" w:rsidRDefault="00000000">
            <w:r>
              <w:rPr>
                <w:sz w:val="18"/>
              </w:rPr>
              <w:t>직원 간 메신저</w:t>
            </w:r>
          </w:p>
        </w:tc>
        <w:tc>
          <w:tcPr>
            <w:tcW w:w="1701" w:type="dxa"/>
            <w:vAlign w:val="center"/>
          </w:tcPr>
          <w:p w14:paraId="2049D099" w14:textId="77777777" w:rsidR="00163AAD" w:rsidRDefault="00000000">
            <w:r>
              <w:rPr>
                <w:sz w:val="18"/>
              </w:rPr>
              <w:t>가능</w:t>
            </w:r>
          </w:p>
        </w:tc>
        <w:tc>
          <w:tcPr>
            <w:tcW w:w="5386" w:type="dxa"/>
            <w:vAlign w:val="center"/>
          </w:tcPr>
          <w:p w14:paraId="4AD44D9B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작업명별 채팅방과 부서별 공지방을 만든다. NAS 내부 DB에 메시지를 저장하고, 모바일 알림 또는 카톡 알림으로 확장한다.</w:t>
            </w:r>
          </w:p>
        </w:tc>
      </w:tr>
      <w:tr w:rsidR="00163AAD" w14:paraId="5F37F73E" w14:textId="77777777">
        <w:tc>
          <w:tcPr>
            <w:tcW w:w="1984" w:type="dxa"/>
            <w:vAlign w:val="center"/>
          </w:tcPr>
          <w:p w14:paraId="42A3BCFE" w14:textId="77777777" w:rsidR="00163AAD" w:rsidRDefault="00000000">
            <w:r>
              <w:rPr>
                <w:sz w:val="18"/>
              </w:rPr>
              <w:t>국민은행 입출금 연동</w:t>
            </w:r>
          </w:p>
        </w:tc>
        <w:tc>
          <w:tcPr>
            <w:tcW w:w="1701" w:type="dxa"/>
            <w:vAlign w:val="center"/>
          </w:tcPr>
          <w:p w14:paraId="1E964626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가능하나 은행 API/스크래핑 방식 검토 필요</w:t>
            </w:r>
          </w:p>
        </w:tc>
        <w:tc>
          <w:tcPr>
            <w:tcW w:w="5386" w:type="dxa"/>
            <w:vAlign w:val="center"/>
          </w:tcPr>
          <w:p w14:paraId="060DEC89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기업뱅킹 API가 가능하면 API를 우선한다. 불가능하면 파일 업로드 또는 제한적 자동 수집 방식으로 시작한다.</w:t>
            </w:r>
          </w:p>
        </w:tc>
      </w:tr>
      <w:tr w:rsidR="00163AAD" w14:paraId="50DF8DA2" w14:textId="77777777">
        <w:tc>
          <w:tcPr>
            <w:tcW w:w="1984" w:type="dxa"/>
            <w:vAlign w:val="center"/>
          </w:tcPr>
          <w:p w14:paraId="0114FD90" w14:textId="77777777" w:rsidR="00163AAD" w:rsidRDefault="00000000">
            <w:r>
              <w:rPr>
                <w:sz w:val="18"/>
              </w:rPr>
              <w:t>세금계산서 연동</w:t>
            </w:r>
          </w:p>
        </w:tc>
        <w:tc>
          <w:tcPr>
            <w:tcW w:w="1701" w:type="dxa"/>
            <w:vAlign w:val="center"/>
          </w:tcPr>
          <w:p w14:paraId="1D503057" w14:textId="77777777" w:rsidR="00163AAD" w:rsidRDefault="00000000">
            <w:r>
              <w:rPr>
                <w:sz w:val="18"/>
              </w:rPr>
              <w:t>가능</w:t>
            </w:r>
          </w:p>
        </w:tc>
        <w:tc>
          <w:tcPr>
            <w:tcW w:w="5386" w:type="dxa"/>
            <w:vAlign w:val="center"/>
          </w:tcPr>
          <w:p w14:paraId="285B47D5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홈택스/세무 프로그램 연동 가능 여부를 확인한다. 초기에는 엑셀/CSV 가져오기, 이후 API 연동으로 확장한다.</w:t>
            </w:r>
          </w:p>
        </w:tc>
      </w:tr>
      <w:tr w:rsidR="00163AAD" w14:paraId="610F593D" w14:textId="77777777">
        <w:tc>
          <w:tcPr>
            <w:tcW w:w="1984" w:type="dxa"/>
            <w:vAlign w:val="center"/>
          </w:tcPr>
          <w:p w14:paraId="2B495A7B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ERP 알림을 카톡으로 연동</w:t>
            </w:r>
          </w:p>
        </w:tc>
        <w:tc>
          <w:tcPr>
            <w:tcW w:w="1701" w:type="dxa"/>
            <w:vAlign w:val="center"/>
          </w:tcPr>
          <w:p w14:paraId="3820DB94" w14:textId="77777777" w:rsidR="00163AAD" w:rsidRDefault="00000000">
            <w:r>
              <w:rPr>
                <w:sz w:val="18"/>
              </w:rPr>
              <w:t>가능</w:t>
            </w:r>
          </w:p>
        </w:tc>
        <w:tc>
          <w:tcPr>
            <w:tcW w:w="5386" w:type="dxa"/>
            <w:vAlign w:val="center"/>
          </w:tcPr>
          <w:p w14:paraId="5F948DC3" w14:textId="77777777" w:rsidR="00163AA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ERP 내부 알림을 먼저 정확히 만든 뒤, 중요 이벤트만 카카오 알림톡으로 보낸다. 예: 결재 요청, 장기미결 발생, 고객 서명 요청.</w:t>
            </w:r>
          </w:p>
        </w:tc>
      </w:tr>
    </w:tbl>
    <w:p w14:paraId="24DF6C7A" w14:textId="77777777" w:rsidR="00163AAD" w:rsidRDefault="00163AAD">
      <w:pPr>
        <w:rPr>
          <w:lang w:eastAsia="ko-KR"/>
        </w:rPr>
      </w:pPr>
    </w:p>
    <w:p w14:paraId="2A514CB4" w14:textId="77777777" w:rsidR="00163AAD" w:rsidRDefault="00000000">
      <w:pPr>
        <w:pStyle w:val="1"/>
      </w:pPr>
      <w:r>
        <w:t xml:space="preserve">7. </w:t>
      </w:r>
      <w:r>
        <w:t>기능</w:t>
      </w:r>
      <w:r>
        <w:t xml:space="preserve"> </w:t>
      </w:r>
      <w:r>
        <w:t>구현</w:t>
      </w:r>
      <w:r>
        <w:t xml:space="preserve"> </w:t>
      </w:r>
      <w:r>
        <w:t>우선순위</w:t>
      </w:r>
    </w:p>
    <w:p w14:paraId="0BF85AB4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NAS ERP 안정화: 로그인, DB 스키마, 사진 저장, 핵심 화면 조회를 안정화한다.</w:t>
      </w:r>
    </w:p>
    <w:p w14:paraId="51BC5F8A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업무 기준 고정: 작업등록, 출고, 정산, 미결관리, 일일입출금의 기준을 문서 기준과 맞춘다.</w:t>
      </w:r>
    </w:p>
    <w:p w14:paraId="42AA1B28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사진 서버화: 휴대폰/태블릿 촬영 사진을 작업명 폴더에 자동 저장한다.</w:t>
      </w:r>
    </w:p>
    <w:p w14:paraId="12E0A833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카톡/전자서명: 개인정보동의서 링크 발송과 서명 회수를 붙인다.</w:t>
      </w:r>
    </w:p>
    <w:p w14:paraId="4FA157C3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>알림 고도화: ERP 내부 알림 기준을 정리하고 카카오 알림톡으로 확장한다.</w:t>
      </w:r>
    </w:p>
    <w:p w14:paraId="7BB0A642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은행/세금계산서 연동: 먼저 파일 가져오기 방식으로 안정화하고, 이후 공식 API를 검토한다.</w:t>
      </w:r>
    </w:p>
    <w:p w14:paraId="42E72AB0" w14:textId="77777777" w:rsidR="00163AAD" w:rsidRDefault="00000000">
      <w:pPr>
        <w:pStyle w:val="a"/>
        <w:rPr>
          <w:lang w:eastAsia="ko-KR"/>
        </w:rPr>
      </w:pPr>
      <w:r>
        <w:rPr>
          <w:lang w:eastAsia="ko-KR"/>
        </w:rPr>
        <w:t>AI 사진 분석: 사진 저장 구조가 안정된 뒤 진행도 분석, 누락 사진 체크, 파손부위 분류를 단계적으로 붙인다.</w:t>
      </w:r>
    </w:p>
    <w:p w14:paraId="395D6D64" w14:textId="77777777" w:rsidR="00163AAD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개발할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503A6BCB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업무 기준을 먼저 한 줄로 고정하고 코드를 본다.</w:t>
      </w:r>
    </w:p>
    <w:p w14:paraId="6C463C1C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작업명 기준 1건인지, 청구 내역 기준 여러 건인지 항상 먼저 구분한다.</w:t>
      </w:r>
    </w:p>
    <w:p w14:paraId="5D7CF78E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출고일, 청구일, 입금일, 입력일은 서로 다른 의미이므로 섞지 않는다.</w:t>
      </w:r>
    </w:p>
    <w:p w14:paraId="1E31E651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돈과 잔고에 영향을 주는 기능은 원본 데이터를 삭제하지 않고 연동 데이터만 조정한다.</w:t>
      </w:r>
    </w:p>
    <w:p w14:paraId="7B5D8232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경고창은 잘못된 접근, 기존 금액 수정, 잔고 영향이 있는 동작에서 적극적으로 사용한다.</w:t>
      </w:r>
    </w:p>
    <w:p w14:paraId="4D58B106" w14:textId="77777777" w:rsidR="00163AAD" w:rsidRDefault="00000000">
      <w:pPr>
        <w:pStyle w:val="a0"/>
        <w:rPr>
          <w:lang w:eastAsia="ko-KR"/>
        </w:rPr>
      </w:pPr>
      <w:r>
        <w:rPr>
          <w:lang w:eastAsia="ko-KR"/>
        </w:rPr>
        <w:t>NAS 테스트용과 Vercel 운영용 폴더를 절대 섞지 않는다.</w:t>
      </w:r>
    </w:p>
    <w:p w14:paraId="5E8C0C91" w14:textId="77777777" w:rsidR="00163AAD" w:rsidRDefault="00000000">
      <w:pPr>
        <w:pStyle w:val="1"/>
      </w:pPr>
      <w:r>
        <w:t xml:space="preserve">9. </w:t>
      </w:r>
      <w:r>
        <w:t>기준</w:t>
      </w:r>
      <w:r>
        <w:t xml:space="preserve"> </w:t>
      </w:r>
      <w:r>
        <w:t>문장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63AAD" w14:paraId="317BFB75" w14:textId="77777777">
        <w:tc>
          <w:tcPr>
            <w:tcW w:w="9360" w:type="dxa"/>
            <w:shd w:val="clear" w:color="auto" w:fill="F4F6F9"/>
          </w:tcPr>
          <w:p w14:paraId="3DCB0B44" w14:textId="77777777" w:rsidR="00163AAD" w:rsidRDefault="00000000">
            <w:pPr>
              <w:rPr>
                <w:lang w:eastAsia="ko-KR"/>
              </w:rPr>
            </w:pPr>
            <w:r>
              <w:rPr>
                <w:b/>
                <w:color w:val="1F3A5F"/>
                <w:sz w:val="18"/>
                <w:lang w:eastAsia="ko-KR"/>
              </w:rPr>
              <w:t>앞으로의 개발 기준</w:t>
            </w:r>
            <w:r>
              <w:rPr>
                <w:sz w:val="18"/>
                <w:lang w:eastAsia="ko-KR"/>
              </w:rPr>
              <w:br/>
              <w:t>ERP는 현장 업무를 복잡하게 만드는 프로그램이 아니라, 공장이 이미 하고 있는 일을 정확히 기록하고 빠르게 확인하게 하는 프로그램이다. 새 기능은 반드시 작업등록, 출고, 정산, 미결, 일일입출금, 문서/알림 흐름 중 어디에 들어가는지 먼저 정하고 구현한다.</w:t>
            </w:r>
          </w:p>
        </w:tc>
      </w:tr>
    </w:tbl>
    <w:p w14:paraId="7C6A837A" w14:textId="77777777" w:rsidR="00163AAD" w:rsidRDefault="00163AAD">
      <w:pPr>
        <w:rPr>
          <w:lang w:eastAsia="ko-KR"/>
        </w:rPr>
      </w:pPr>
    </w:p>
    <w:sectPr w:rsidR="00163AAD" w:rsidSect="0003461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28A96" w14:textId="77777777" w:rsidR="00DC72C9" w:rsidRDefault="00DC72C9">
      <w:pPr>
        <w:spacing w:after="0" w:line="240" w:lineRule="auto"/>
      </w:pPr>
      <w:r>
        <w:separator/>
      </w:r>
    </w:p>
  </w:endnote>
  <w:endnote w:type="continuationSeparator" w:id="0">
    <w:p w14:paraId="0EDBDC85" w14:textId="77777777" w:rsidR="00DC72C9" w:rsidRDefault="00DC7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0399" w14:textId="77777777" w:rsidR="00163AAD" w:rsidRDefault="00000000">
    <w:pPr>
      <w:pStyle w:val="a6"/>
      <w:jc w:val="center"/>
      <w:rPr>
        <w:lang w:eastAsia="ko-KR"/>
      </w:rPr>
    </w:pPr>
    <w:r>
      <w:rPr>
        <w:color w:val="555555"/>
        <w:sz w:val="16"/>
        <w:lang w:eastAsia="ko-KR"/>
      </w:rPr>
      <w:t>코카비아 ERP 구조 및 개발 기준서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C9F3" w14:textId="77777777" w:rsidR="00DC72C9" w:rsidRDefault="00DC72C9">
      <w:pPr>
        <w:spacing w:after="0" w:line="240" w:lineRule="auto"/>
      </w:pPr>
      <w:r>
        <w:separator/>
      </w:r>
    </w:p>
  </w:footnote>
  <w:footnote w:type="continuationSeparator" w:id="0">
    <w:p w14:paraId="61CBDEE1" w14:textId="77777777" w:rsidR="00DC72C9" w:rsidRDefault="00DC7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715195">
    <w:abstractNumId w:val="8"/>
  </w:num>
  <w:num w:numId="2" w16cid:durableId="488793330">
    <w:abstractNumId w:val="6"/>
  </w:num>
  <w:num w:numId="3" w16cid:durableId="48696152">
    <w:abstractNumId w:val="5"/>
  </w:num>
  <w:num w:numId="4" w16cid:durableId="1900899432">
    <w:abstractNumId w:val="4"/>
  </w:num>
  <w:num w:numId="5" w16cid:durableId="245657056">
    <w:abstractNumId w:val="7"/>
  </w:num>
  <w:num w:numId="6" w16cid:durableId="1559585929">
    <w:abstractNumId w:val="3"/>
  </w:num>
  <w:num w:numId="7" w16cid:durableId="515384918">
    <w:abstractNumId w:val="2"/>
  </w:num>
  <w:num w:numId="8" w16cid:durableId="1074284126">
    <w:abstractNumId w:val="1"/>
  </w:num>
  <w:num w:numId="9" w16cid:durableId="61899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AAD"/>
    <w:rsid w:val="0029639D"/>
    <w:rsid w:val="00326F90"/>
    <w:rsid w:val="00705D83"/>
    <w:rsid w:val="009672CF"/>
    <w:rsid w:val="00AA1D8D"/>
    <w:rsid w:val="00B47730"/>
    <w:rsid w:val="00CB0664"/>
    <w:rsid w:val="00DC72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C4BAD2"/>
  <w14:defaultImageDpi w14:val="300"/>
  <w15:docId w15:val="{3B5BD9C7-B746-4B70-99ED-105A452E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오 동근</cp:lastModifiedBy>
  <cp:revision>3</cp:revision>
  <cp:lastPrinted>2026-06-22T09:34:00Z</cp:lastPrinted>
  <dcterms:created xsi:type="dcterms:W3CDTF">2013-12-23T23:15:00Z</dcterms:created>
  <dcterms:modified xsi:type="dcterms:W3CDTF">2026-06-22T09:34:00Z</dcterms:modified>
  <cp:category/>
</cp:coreProperties>
</file>