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2B68" w14:textId="77777777" w:rsidR="00484ECC" w:rsidRDefault="00484ECC">
      <w:pPr>
        <w:pStyle w:val="CenterTextBold"/>
        <w:spacing w:before="0"/>
        <w:rPr>
          <w:sz w:val="22"/>
          <w:szCs w:val="22"/>
          <w:highlight w:val="yellow"/>
        </w:rPr>
      </w:pPr>
    </w:p>
    <w:p w14:paraId="06B7E69D" w14:textId="2C768DBD" w:rsidR="00484ECC" w:rsidRDefault="00D205F1">
      <w:pPr>
        <w:pStyle w:val="CenterTextBold"/>
        <w:spacing w:before="0"/>
        <w:rPr>
          <w:sz w:val="22"/>
          <w:szCs w:val="22"/>
        </w:rPr>
      </w:pPr>
      <w:r>
        <w:rPr>
          <w:sz w:val="22"/>
          <w:szCs w:val="22"/>
        </w:rPr>
        <w:t>EXAMPLE</w:t>
      </w:r>
      <w:r w:rsidR="008704C5">
        <w:rPr>
          <w:sz w:val="22"/>
          <w:szCs w:val="22"/>
        </w:rPr>
        <w:t>,</w:t>
      </w:r>
      <w:r w:rsidR="00917D88">
        <w:rPr>
          <w:sz w:val="22"/>
          <w:szCs w:val="22"/>
        </w:rPr>
        <w:t xml:space="preserve"> INC.</w:t>
      </w:r>
    </w:p>
    <w:p w14:paraId="5816C07E" w14:textId="77777777" w:rsidR="00484ECC" w:rsidRDefault="00484ECC">
      <w:pPr>
        <w:pStyle w:val="CenterTextBoldUnd"/>
        <w:rPr>
          <w:sz w:val="22"/>
          <w:szCs w:val="22"/>
          <w:u w:val="none"/>
        </w:rPr>
      </w:pPr>
      <w:r>
        <w:rPr>
          <w:sz w:val="22"/>
          <w:szCs w:val="22"/>
          <w:u w:val="none"/>
        </w:rPr>
        <w:t>CONSULTING AGREEMENT</w:t>
      </w:r>
    </w:p>
    <w:p w14:paraId="7BE38919" w14:textId="355DCD1B" w:rsidR="00484ECC" w:rsidRDefault="00484ECC">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9852B9">
        <w:rPr>
          <w:sz w:val="22"/>
          <w:szCs w:val="22"/>
        </w:rPr>
        <w:t>_________________</w:t>
      </w:r>
      <w:r>
        <w:rPr>
          <w:sz w:val="22"/>
          <w:szCs w:val="22"/>
        </w:rPr>
        <w:t xml:space="preserve"> (the “</w:t>
      </w:r>
      <w:r>
        <w:rPr>
          <w:b/>
          <w:i/>
          <w:sz w:val="22"/>
          <w:szCs w:val="22"/>
        </w:rPr>
        <w:t>Effective Date</w:t>
      </w:r>
      <w:r>
        <w:rPr>
          <w:sz w:val="22"/>
          <w:szCs w:val="22"/>
        </w:rPr>
        <w:t>”)</w:t>
      </w:r>
      <w:r w:rsidR="009852B9">
        <w:rPr>
          <w:sz w:val="22"/>
          <w:szCs w:val="22"/>
        </w:rPr>
        <w:t xml:space="preserve">, </w:t>
      </w:r>
      <w:r>
        <w:rPr>
          <w:sz w:val="22"/>
          <w:szCs w:val="22"/>
        </w:rPr>
        <w:t xml:space="preserve">by and between </w:t>
      </w:r>
      <w:r w:rsidR="00D205F1">
        <w:rPr>
          <w:sz w:val="22"/>
          <w:szCs w:val="22"/>
        </w:rPr>
        <w:t>EXAMPLE</w:t>
      </w:r>
      <w:r w:rsidR="008704C5">
        <w:rPr>
          <w:sz w:val="22"/>
          <w:szCs w:val="22"/>
        </w:rPr>
        <w:t>,</w:t>
      </w:r>
      <w:r w:rsidR="0011179E">
        <w:rPr>
          <w:sz w:val="22"/>
          <w:szCs w:val="22"/>
        </w:rPr>
        <w:t xml:space="preserve"> Inc.</w:t>
      </w:r>
      <w:r>
        <w:rPr>
          <w:sz w:val="22"/>
          <w:szCs w:val="22"/>
        </w:rPr>
        <w:t xml:space="preserve">, a </w:t>
      </w:r>
      <w:r w:rsidR="00747999" w:rsidRPr="0011179E">
        <w:rPr>
          <w:sz w:val="22"/>
          <w:szCs w:val="22"/>
        </w:rPr>
        <w:t>Delaware</w:t>
      </w:r>
      <w:r>
        <w:rPr>
          <w:sz w:val="22"/>
          <w:szCs w:val="22"/>
        </w:rPr>
        <w:t xml:space="preserve"> corporation (the “</w:t>
      </w:r>
      <w:r>
        <w:rPr>
          <w:b/>
          <w:i/>
          <w:sz w:val="22"/>
          <w:szCs w:val="22"/>
        </w:rPr>
        <w:t>Company</w:t>
      </w:r>
      <w:r>
        <w:rPr>
          <w:sz w:val="22"/>
          <w:szCs w:val="22"/>
        </w:rPr>
        <w:t xml:space="preserve">”), and </w:t>
      </w:r>
      <w:r w:rsidR="009852B9">
        <w:rPr>
          <w:sz w:val="22"/>
          <w:szCs w:val="22"/>
        </w:rPr>
        <w:t>________________________</w:t>
      </w:r>
      <w:r>
        <w:rPr>
          <w:sz w:val="22"/>
          <w:szCs w:val="22"/>
        </w:rPr>
        <w:t xml:space="preserve">, an individual with his/her principal place of business at </w:t>
      </w:r>
      <w:r w:rsidR="009852B9">
        <w:rPr>
          <w:sz w:val="22"/>
          <w:szCs w:val="22"/>
        </w:rPr>
        <w:t>___________________________</w:t>
      </w:r>
      <w:r>
        <w:rPr>
          <w:sz w:val="22"/>
          <w:szCs w:val="22"/>
        </w:rPr>
        <w:t xml:space="preserve"> (“</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630F706D" w14:textId="77777777" w:rsidR="00484ECC" w:rsidRDefault="00484ECC">
      <w:pPr>
        <w:rPr>
          <w:sz w:val="22"/>
          <w:szCs w:val="22"/>
        </w:rPr>
      </w:pPr>
      <w:r>
        <w:rPr>
          <w:sz w:val="22"/>
          <w:szCs w:val="22"/>
        </w:rPr>
        <w:t>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r>
    </w:p>
    <w:p w14:paraId="6258F89C" w14:textId="77777777" w:rsidR="00484ECC" w:rsidRDefault="00484ECC">
      <w:pPr>
        <w:pStyle w:val="Heading1"/>
        <w:keepNext/>
        <w:rPr>
          <w:b/>
          <w:sz w:val="22"/>
          <w:szCs w:val="22"/>
        </w:rPr>
      </w:pPr>
      <w:bookmarkStart w:id="0" w:name="_Ref204618450"/>
      <w:r>
        <w:rPr>
          <w:b/>
          <w:sz w:val="22"/>
          <w:szCs w:val="22"/>
        </w:rPr>
        <w:t>Services and Compensation</w:t>
      </w:r>
      <w:bookmarkEnd w:id="0"/>
    </w:p>
    <w:p w14:paraId="0A4671E9" w14:textId="77777777" w:rsidR="00484ECC" w:rsidRDefault="00484ECC">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Pr>
          <w:sz w:val="22"/>
          <w:szCs w:val="22"/>
        </w:rPr>
        <w:t xml:space="preserve">”) for the Company (or its designee), and the Company agrees to pay Consultant the compensation described in </w:t>
      </w:r>
      <w:r>
        <w:rPr>
          <w:b/>
          <w:sz w:val="22"/>
          <w:szCs w:val="22"/>
        </w:rPr>
        <w:t>Exhibit A</w:t>
      </w:r>
      <w:r>
        <w:rPr>
          <w:sz w:val="22"/>
          <w:szCs w:val="22"/>
        </w:rPr>
        <w:t xml:space="preserve"> for Consultant’s performance of the Services.</w:t>
      </w:r>
    </w:p>
    <w:p w14:paraId="4B8CA713" w14:textId="77777777" w:rsidR="00484ECC" w:rsidRDefault="00484ECC">
      <w:pPr>
        <w:pStyle w:val="Heading1"/>
        <w:keepNext/>
        <w:rPr>
          <w:b/>
          <w:sz w:val="22"/>
          <w:szCs w:val="22"/>
        </w:rPr>
      </w:pPr>
      <w:r>
        <w:rPr>
          <w:b/>
          <w:sz w:val="22"/>
          <w:szCs w:val="22"/>
        </w:rPr>
        <w:t>Applicability to Past Activities</w:t>
      </w:r>
    </w:p>
    <w:p w14:paraId="6DF25CEA" w14:textId="77777777" w:rsidR="00484ECC" w:rsidRDefault="00484ECC">
      <w:pPr>
        <w:pStyle w:val="Heading1"/>
        <w:numPr>
          <w:ilvl w:val="0"/>
          <w:numId w:val="0"/>
        </w:numPr>
        <w:ind w:firstLine="720"/>
        <w:rPr>
          <w:sz w:val="22"/>
          <w:szCs w:val="22"/>
        </w:rPr>
      </w:pPr>
      <w:r>
        <w:rPr>
          <w:sz w:val="22"/>
          <w:szCs w:val="22"/>
        </w:rPr>
        <w:t>Consultant agrees that if and to the extent that Consultant provided any services or made efforts on behalf of or for the benefit of Company, or related to the current or prospective business of Company in anticipation of Consultant’s involvement with the Company, that would have been “Services” if performed during the term of this Agreement (the “</w:t>
      </w:r>
      <w:r>
        <w:rPr>
          <w:b/>
          <w:i/>
          <w:sz w:val="22"/>
          <w:szCs w:val="22"/>
        </w:rPr>
        <w:t>Prior Consulting Period</w:t>
      </w:r>
      <w:r>
        <w:rPr>
          <w:sz w:val="22"/>
          <w:szCs w:val="22"/>
        </w:rPr>
        <w:t>”) and to the extent that during the Prior Consulting Period: (i) Consultant received access to any information from or on behalf of Company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Company, or related to the current or prospective business of Company in anticipation of Consultant’s involvement with Company,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 Consultant further acknowledges that Consultant has been fully compensated for all services provided during any such Prior Consulting Period.</w:t>
      </w:r>
    </w:p>
    <w:p w14:paraId="05E3751F" w14:textId="77777777" w:rsidR="00484ECC" w:rsidRDefault="00484ECC">
      <w:pPr>
        <w:pStyle w:val="Heading1"/>
        <w:keepNext/>
        <w:rPr>
          <w:b/>
          <w:sz w:val="22"/>
          <w:szCs w:val="22"/>
        </w:rPr>
      </w:pPr>
      <w:bookmarkStart w:id="1" w:name="_Ref204618474"/>
      <w:r>
        <w:rPr>
          <w:b/>
          <w:sz w:val="22"/>
          <w:szCs w:val="22"/>
        </w:rPr>
        <w:t>Confidentiality</w:t>
      </w:r>
      <w:bookmarkEnd w:id="1"/>
    </w:p>
    <w:p w14:paraId="0210E056" w14:textId="77777777" w:rsidR="00484ECC" w:rsidRDefault="00484ECC">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xml:space="preserve">” means any non-public information that relates to the actual or anticipated business and/or products, research or development of the Company, </w:t>
      </w:r>
      <w:bookmarkStart w:id="2" w:name="OLE_LINK5"/>
      <w:bookmarkStart w:id="3" w:name="OLE_LINK6"/>
      <w:r>
        <w:rPr>
          <w:sz w:val="22"/>
          <w:szCs w:val="22"/>
        </w:rPr>
        <w:t>its affiliates or subsidiaries</w:t>
      </w:r>
      <w:bookmarkEnd w:id="2"/>
      <w:bookmarkEnd w:id="3"/>
      <w:r>
        <w:rPr>
          <w:sz w:val="22"/>
          <w:szCs w:val="22"/>
        </w:rPr>
        <w:t xml:space="preserve">, or to the Company’s, its affiliates’ or subsidiaries’ technical data, trade secrets, or know-how, including, but not limited to, research, product plans, or other information regarding the Company’s, its affiliates’ or subsidiaries’ products or services </w:t>
      </w:r>
      <w:r>
        <w:rPr>
          <w:sz w:val="22"/>
          <w:szCs w:val="22"/>
        </w:rPr>
        <w:lastRenderedPageBreak/>
        <w:t>and markets therefor, customer lists and customers (including, but not limited to, customers of the Company on whom Consultant called or with whom Consultant became acquainted during the term of this Agreement),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Company,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C7AEDF3" w14:textId="77777777" w:rsidR="00484ECC" w:rsidRDefault="00484ECC">
      <w:pPr>
        <w:pStyle w:val="Heading2"/>
        <w:rPr>
          <w:sz w:val="22"/>
          <w:szCs w:val="22"/>
        </w:rPr>
      </w:pPr>
      <w:bookmarkStart w:id="4"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w:t>
      </w:r>
      <w:r w:rsidRPr="00022FA8">
        <w:rPr>
          <w:sz w:val="22"/>
          <w:szCs w:val="22"/>
        </w:rPr>
        <w:t>any third party on a need-to-know basis for the purposes of Consultant performing the Services; provided, however, that such third party is subject to written non-use and non-disclosure obligations at least as protective of Company and the Confidential Information as this Article </w:t>
      </w:r>
      <w:r w:rsidRPr="00022FA8">
        <w:rPr>
          <w:sz w:val="22"/>
          <w:szCs w:val="22"/>
        </w:rPr>
        <w:fldChar w:fldCharType="begin"/>
      </w:r>
      <w:r w:rsidRPr="00022FA8">
        <w:rPr>
          <w:sz w:val="22"/>
          <w:szCs w:val="22"/>
        </w:rPr>
        <w:instrText xml:space="preserve"> REF _Ref204618474 \r \h </w:instrText>
      </w:r>
      <w:r w:rsidRPr="00022FA8">
        <w:rPr>
          <w:sz w:val="22"/>
          <w:szCs w:val="22"/>
        </w:rPr>
      </w:r>
      <w:r w:rsidR="00022FA8">
        <w:rPr>
          <w:sz w:val="22"/>
          <w:szCs w:val="22"/>
        </w:rPr>
        <w:instrText xml:space="preserve"> \* MERGEFORMAT </w:instrText>
      </w:r>
      <w:r w:rsidRPr="00022FA8">
        <w:rPr>
          <w:sz w:val="22"/>
          <w:szCs w:val="22"/>
        </w:rPr>
        <w:fldChar w:fldCharType="separate"/>
      </w:r>
      <w:r w:rsidR="006C0247">
        <w:rPr>
          <w:sz w:val="22"/>
          <w:szCs w:val="22"/>
        </w:rPr>
        <w:t>3</w:t>
      </w:r>
      <w:r w:rsidRPr="00022FA8">
        <w:rPr>
          <w:sz w:val="22"/>
          <w:szCs w:val="22"/>
        </w:rPr>
        <w:fldChar w:fldCharType="end"/>
      </w:r>
      <w:r w:rsidRPr="00022FA8">
        <w:rPr>
          <w:sz w:val="22"/>
          <w:szCs w:val="22"/>
        </w:rPr>
        <w:t>.  Consultant may also discl</w:t>
      </w:r>
      <w:r w:rsidR="00022FA8" w:rsidRPr="00022FA8">
        <w:rPr>
          <w:sz w:val="22"/>
          <w:szCs w:val="22"/>
        </w:rPr>
        <w:t>ose Confidential Information to</w:t>
      </w:r>
      <w:r>
        <w:rPr>
          <w:sz w:val="22"/>
          <w:szCs w:val="22"/>
        </w:rPr>
        <w:t xml:space="preserve"> the extent compelled by applicable law; </w:t>
      </w:r>
      <w:r>
        <w:rPr>
          <w:i/>
          <w:sz w:val="22"/>
          <w:szCs w:val="22"/>
        </w:rPr>
        <w:t>provided however</w:t>
      </w:r>
      <w:r>
        <w:rPr>
          <w:sz w:val="22"/>
          <w:szCs w:val="22"/>
        </w:rPr>
        <w:t xml:space="preserve">, prior to such disclosure, Consultant shall provide prior written notice to Company and seek a protective </w:t>
      </w:r>
      <w:proofErr w:type="gramStart"/>
      <w:r>
        <w:rPr>
          <w:sz w:val="22"/>
          <w:szCs w:val="22"/>
        </w:rPr>
        <w:t>order</w:t>
      </w:r>
      <w:proofErr w:type="gramEnd"/>
      <w:r>
        <w:rPr>
          <w:sz w:val="22"/>
          <w:szCs w:val="22"/>
        </w:rPr>
        <w:t xml:space="preserve"> or such similar confidential protection as may be available under applicable law.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w:instrText>
      </w:r>
      <w:r>
        <w:rPr>
          <w:sz w:val="22"/>
          <w:szCs w:val="22"/>
        </w:rPr>
      </w:r>
      <w:r>
        <w:rPr>
          <w:sz w:val="22"/>
          <w:szCs w:val="22"/>
        </w:rPr>
        <w:instrText xml:space="preserve"> \* MERGEFORMAT </w:instrText>
      </w:r>
      <w:r>
        <w:rPr>
          <w:sz w:val="22"/>
          <w:szCs w:val="22"/>
        </w:rPr>
        <w:fldChar w:fldCharType="separate"/>
      </w:r>
      <w:r w:rsidR="006C0247">
        <w:rPr>
          <w:sz w:val="22"/>
          <w:szCs w:val="22"/>
        </w:rPr>
        <w:t>3.B</w:t>
      </w:r>
      <w:r>
        <w:rPr>
          <w:sz w:val="22"/>
          <w:szCs w:val="22"/>
        </w:rPr>
        <w:fldChar w:fldCharType="end"/>
      </w:r>
      <w:r>
        <w:rPr>
          <w:sz w:val="22"/>
          <w:szCs w:val="22"/>
        </w:rPr>
        <w:t xml:space="preserve"> shall continue after the termination of this Agreement.</w:t>
      </w:r>
      <w:bookmarkEnd w:id="4"/>
      <w:r>
        <w:rPr>
          <w:sz w:val="22"/>
          <w:szCs w:val="22"/>
        </w:rPr>
        <w:t xml:space="preserve"> </w:t>
      </w:r>
    </w:p>
    <w:p w14:paraId="730771A5" w14:textId="77777777" w:rsidR="00484ECC" w:rsidRDefault="00484ECC">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the Company to use any proprietary information or trade secrets of any former or concurrent employer of </w:t>
      </w:r>
      <w:proofErr w:type="gramStart"/>
      <w:r>
        <w:rPr>
          <w:sz w:val="22"/>
          <w:szCs w:val="22"/>
        </w:rPr>
        <w:t>Consultant</w:t>
      </w:r>
      <w:proofErr w:type="gramEnd"/>
      <w:r>
        <w:rPr>
          <w:sz w:val="22"/>
          <w:szCs w:val="22"/>
        </w:rPr>
        <w:t xml:space="preserve"> or other person or entity with which Consultant has an obligation to keep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7F9FCD22" w14:textId="77777777" w:rsidR="00484ECC" w:rsidRDefault="00484ECC">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the Company has received </w:t>
      </w:r>
      <w:proofErr w:type="gramStart"/>
      <w:r>
        <w:rPr>
          <w:sz w:val="22"/>
          <w:szCs w:val="22"/>
        </w:rPr>
        <w:t>and in the future</w:t>
      </w:r>
      <w:proofErr w:type="gramEnd"/>
      <w:r>
        <w:rPr>
          <w:sz w:val="22"/>
          <w:szCs w:val="22"/>
        </w:rPr>
        <w:t xml:space="preserv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308D9DD8" w14:textId="77777777" w:rsidR="00484ECC" w:rsidRDefault="00484ECC">
      <w:pPr>
        <w:pStyle w:val="Heading1"/>
        <w:keepNext/>
        <w:rPr>
          <w:b/>
          <w:sz w:val="22"/>
          <w:szCs w:val="22"/>
        </w:rPr>
      </w:pPr>
      <w:bookmarkStart w:id="5" w:name="_Ref204618485"/>
      <w:r>
        <w:rPr>
          <w:b/>
          <w:sz w:val="22"/>
          <w:szCs w:val="22"/>
        </w:rPr>
        <w:lastRenderedPageBreak/>
        <w:t>Ownership</w:t>
      </w:r>
      <w:bookmarkEnd w:id="5"/>
    </w:p>
    <w:p w14:paraId="43ED3120" w14:textId="77777777" w:rsidR="00484ECC" w:rsidRDefault="00484ECC">
      <w:pPr>
        <w:pStyle w:val="Heading2"/>
        <w:rPr>
          <w:sz w:val="22"/>
          <w:szCs w:val="22"/>
        </w:rPr>
      </w:pPr>
      <w:bookmarkStart w:id="6"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Consultant also agrees to promptly make full written disclosure to the Company of any Inventions and to deliver and assign (or cause to be assigned) and hereby irrevocably assigns fully to the Company all right, title and interest in and to the Inventions.</w:t>
      </w:r>
      <w:bookmarkEnd w:id="6"/>
    </w:p>
    <w:p w14:paraId="7D82614D" w14:textId="77777777" w:rsidR="00484ECC" w:rsidRDefault="00484ECC">
      <w:pPr>
        <w:pStyle w:val="Heading2"/>
        <w:rPr>
          <w:sz w:val="22"/>
          <w:szCs w:val="22"/>
        </w:rPr>
      </w:pPr>
      <w:bookmarkStart w:id="7" w:name="OLE_LINK19"/>
      <w:bookmarkStart w:id="8"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w:instrText>
      </w:r>
      <w:r>
        <w:rPr>
          <w:sz w:val="22"/>
          <w:szCs w:val="22"/>
        </w:rPr>
      </w:r>
      <w:r>
        <w:rPr>
          <w:sz w:val="22"/>
          <w:szCs w:val="22"/>
        </w:rPr>
        <w:instrText xml:space="preserve"> \* MERGEFORMAT </w:instrText>
      </w:r>
      <w:r>
        <w:rPr>
          <w:sz w:val="22"/>
          <w:szCs w:val="22"/>
        </w:rPr>
        <w:fldChar w:fldCharType="separate"/>
      </w:r>
      <w:r w:rsidR="006C0247">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(i) Consultant will provide the Company with prior written notice and (ii) the Company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9" w:name="_DV_M17"/>
      <w:bookmarkEnd w:id="9"/>
      <w:r>
        <w:rPr>
          <w:color w:val="000000"/>
          <w:sz w:val="22"/>
          <w:szCs w:val="22"/>
        </w:rPr>
        <w:t>sell</w:t>
      </w:r>
      <w:bookmarkStart w:id="10" w:name="_DV_C7"/>
      <w:r>
        <w:rPr>
          <w:color w:val="000000"/>
          <w:sz w:val="22"/>
          <w:szCs w:val="22"/>
        </w:rPr>
        <w:t>, reproduce, distribute, modify, adapt, prepare derivative works of, display, perform, and otherwise exploit such Prior Inventions, without restriction, including, without limitatio</w:t>
      </w:r>
      <w:bookmarkEnd w:id="10"/>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Company’s prior written permission.</w:t>
      </w:r>
    </w:p>
    <w:p w14:paraId="0DDBCE85" w14:textId="77777777" w:rsidR="00484ECC" w:rsidRDefault="00484ECC">
      <w:pPr>
        <w:pStyle w:val="Heading2"/>
        <w:rPr>
          <w:sz w:val="22"/>
          <w:szCs w:val="22"/>
        </w:rPr>
      </w:pPr>
      <w:r>
        <w:rPr>
          <w:b/>
          <w:i/>
          <w:sz w:val="22"/>
          <w:szCs w:val="22"/>
        </w:rPr>
        <w:t>Moral Rights</w:t>
      </w:r>
      <w:r>
        <w:rPr>
          <w:b/>
          <w:sz w:val="22"/>
          <w:szCs w:val="22"/>
        </w:rPr>
        <w:t>.</w:t>
      </w:r>
      <w:r>
        <w:rPr>
          <w:sz w:val="22"/>
          <w:szCs w:val="22"/>
        </w:rPr>
        <w:t xml:space="preserve"> </w:t>
      </w:r>
      <w:bookmarkStart w:id="11" w:name="_DV_C15"/>
      <w:r>
        <w:rPr>
          <w:sz w:val="22"/>
          <w:szCs w:val="22"/>
        </w:rPr>
        <w:t>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2" w:name="21"/>
      <w:bookmarkStart w:id="13" w:name="22"/>
      <w:bookmarkStart w:id="14" w:name="28"/>
      <w:bookmarkStart w:id="15" w:name="_DV_C16"/>
      <w:bookmarkEnd w:id="11"/>
      <w:bookmarkEnd w:id="12"/>
      <w:bookmarkEnd w:id="13"/>
      <w:bookmarkEnd w:id="14"/>
      <w:r>
        <w:rPr>
          <w:sz w:val="22"/>
          <w:szCs w:val="22"/>
        </w:rPr>
        <w:t xml:space="preserve">cannot be assigned under applicable law, </w:t>
      </w:r>
      <w:bookmarkStart w:id="16" w:name="29"/>
      <w:bookmarkStart w:id="17" w:name="30"/>
      <w:bookmarkStart w:id="18" w:name="_DV_C17"/>
      <w:bookmarkEnd w:id="15"/>
      <w:bookmarkEnd w:id="16"/>
      <w:bookmarkEnd w:id="17"/>
      <w:r>
        <w:rPr>
          <w:sz w:val="22"/>
          <w:szCs w:val="22"/>
        </w:rPr>
        <w:t xml:space="preserve">Consultant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 to the extent permitted under applicable law.</w:t>
      </w:r>
      <w:bookmarkEnd w:id="18"/>
    </w:p>
    <w:p w14:paraId="448E8E6C" w14:textId="77777777" w:rsidR="00484ECC" w:rsidRDefault="00484ECC">
      <w:pPr>
        <w:pStyle w:val="Heading2"/>
        <w:tabs>
          <w:tab w:val="num" w:pos="2160"/>
        </w:tabs>
        <w:rPr>
          <w:sz w:val="22"/>
          <w:szCs w:val="22"/>
        </w:rPr>
      </w:pPr>
      <w:bookmarkStart w:id="19"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w:t>
      </w:r>
      <w:proofErr w:type="gramStart"/>
      <w:r>
        <w:rPr>
          <w:sz w:val="22"/>
          <w:szCs w:val="22"/>
        </w:rPr>
        <w:t>Consultant</w:t>
      </w:r>
      <w:proofErr w:type="gramEnd"/>
      <w:r>
        <w:rPr>
          <w:sz w:val="22"/>
          <w:szCs w:val="22"/>
        </w:rPr>
        <w:t xml:space="preserve"> (solely or jointly with others) during the term of this Agreement, and for a period of three (3) years thereafter. The records will be in the form of notes, sketches, drawings, electronic files, reports, or any other format that is customary in the industry and/or otherwise specified by the Company. Such records </w:t>
      </w:r>
      <w:proofErr w:type="gramStart"/>
      <w:r>
        <w:rPr>
          <w:sz w:val="22"/>
          <w:szCs w:val="22"/>
        </w:rPr>
        <w:t>are and remain the sole property of the Company at all times</w:t>
      </w:r>
      <w:proofErr w:type="gramEnd"/>
      <w:r>
        <w:rPr>
          <w:sz w:val="22"/>
          <w:szCs w:val="22"/>
        </w:rPr>
        <w:t xml:space="preserve"> and upon Company’s request, Consultant shall deliver (or cause to be delivered) the same.</w:t>
      </w:r>
      <w:bookmarkEnd w:id="19"/>
    </w:p>
    <w:p w14:paraId="2BFA915D" w14:textId="77777777" w:rsidR="00484ECC" w:rsidRDefault="00484ECC">
      <w:pPr>
        <w:pStyle w:val="Heading2"/>
        <w:tabs>
          <w:tab w:val="num" w:pos="2160"/>
        </w:tabs>
        <w:rPr>
          <w:sz w:val="22"/>
          <w:szCs w:val="22"/>
        </w:rPr>
      </w:pPr>
      <w:bookmarkStart w:id="20" w:name="_Ref204618300"/>
      <w:r>
        <w:rPr>
          <w:b/>
          <w:i/>
          <w:sz w:val="22"/>
          <w:szCs w:val="22"/>
        </w:rPr>
        <w:t>Further Assurances</w:t>
      </w:r>
      <w:r>
        <w:rPr>
          <w:b/>
          <w:sz w:val="22"/>
          <w:szCs w:val="22"/>
        </w:rPr>
        <w:t>.</w:t>
      </w:r>
      <w:r>
        <w:rPr>
          <w:sz w:val="22"/>
          <w:szCs w:val="22"/>
        </w:rPr>
        <w:t xml:space="preserve">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w:t>
      </w:r>
      <w:r>
        <w:rPr>
          <w:color w:val="000000"/>
          <w:sz w:val="22"/>
          <w:szCs w:val="22"/>
        </w:rPr>
        <w:t xml:space="preserve"> and testifying in a suit or </w:t>
      </w:r>
      <w:r>
        <w:rPr>
          <w:color w:val="000000"/>
          <w:sz w:val="22"/>
          <w:szCs w:val="22"/>
        </w:rPr>
        <w:lastRenderedPageBreak/>
        <w:t>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w:instrText>
      </w:r>
      <w:r>
        <w:rPr>
          <w:sz w:val="22"/>
          <w:szCs w:val="22"/>
        </w:rPr>
      </w:r>
      <w:r>
        <w:rPr>
          <w:sz w:val="22"/>
          <w:szCs w:val="22"/>
        </w:rPr>
        <w:instrText xml:space="preserve"> \* MERGEFORMAT </w:instrText>
      </w:r>
      <w:r>
        <w:rPr>
          <w:sz w:val="22"/>
          <w:szCs w:val="22"/>
        </w:rPr>
        <w:fldChar w:fldCharType="separate"/>
      </w:r>
      <w:r w:rsidR="006C0247">
        <w:rPr>
          <w:sz w:val="22"/>
          <w:szCs w:val="22"/>
        </w:rPr>
        <w:t>4.E</w:t>
      </w:r>
      <w:r>
        <w:rPr>
          <w:sz w:val="22"/>
          <w:szCs w:val="22"/>
        </w:rPr>
        <w:fldChar w:fldCharType="end"/>
      </w:r>
      <w:r>
        <w:rPr>
          <w:sz w:val="22"/>
          <w:szCs w:val="22"/>
        </w:rPr>
        <w:t xml:space="preserve"> shall continue after the termination of this Agreement.</w:t>
      </w:r>
      <w:bookmarkEnd w:id="20"/>
      <w:r>
        <w:rPr>
          <w:i/>
          <w:sz w:val="22"/>
          <w:szCs w:val="22"/>
        </w:rPr>
        <w:t xml:space="preserve"> </w:t>
      </w:r>
    </w:p>
    <w:p w14:paraId="46A7653E" w14:textId="77777777" w:rsidR="00484ECC" w:rsidRDefault="00484ECC">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_Ref204618274 \w \h </w:instrText>
      </w:r>
      <w:r>
        <w:rPr>
          <w:sz w:val="22"/>
          <w:szCs w:val="22"/>
        </w:rPr>
      </w:r>
      <w:r>
        <w:rPr>
          <w:sz w:val="22"/>
          <w:szCs w:val="22"/>
        </w:rPr>
        <w:instrText xml:space="preserve"> \* MERGEFORMAT </w:instrText>
      </w:r>
      <w:r>
        <w:rPr>
          <w:sz w:val="22"/>
          <w:szCs w:val="22"/>
        </w:rPr>
        <w:fldChar w:fldCharType="separate"/>
      </w:r>
      <w:r w:rsidR="006C0247">
        <w:rPr>
          <w:sz w:val="22"/>
          <w:szCs w:val="22"/>
        </w:rPr>
        <w:t>4.A</w:t>
      </w:r>
      <w:r>
        <w:rPr>
          <w:sz w:val="22"/>
          <w:szCs w:val="22"/>
        </w:rPr>
        <w:fldChar w:fldCharType="end"/>
      </w:r>
      <w:r>
        <w:rPr>
          <w:sz w:val="22"/>
          <w:szCs w:val="22"/>
        </w:rPr>
        <w:t xml:space="preserve">,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w:t>
      </w:r>
      <w:proofErr w:type="gramStart"/>
      <w:r>
        <w:rPr>
          <w:sz w:val="22"/>
          <w:szCs w:val="22"/>
        </w:rPr>
        <w:t>interest</w:t>
      </w:r>
      <w:bookmarkStart w:id="21" w:name="4"/>
      <w:bookmarkEnd w:id="21"/>
      <w:r>
        <w:rPr>
          <w:sz w:val="22"/>
          <w:szCs w:val="22"/>
        </w:rPr>
        <w:t>, and</w:t>
      </w:r>
      <w:proofErr w:type="gramEnd"/>
      <w:r>
        <w:rPr>
          <w:sz w:val="22"/>
          <w:szCs w:val="22"/>
        </w:rPr>
        <w:t xml:space="preserve"> shall be irrevocable.</w:t>
      </w:r>
    </w:p>
    <w:p w14:paraId="1EE3C7CE" w14:textId="77777777" w:rsidR="00484ECC" w:rsidRDefault="00484ECC">
      <w:pPr>
        <w:pStyle w:val="Heading1"/>
        <w:keepNext/>
        <w:rPr>
          <w:b/>
          <w:sz w:val="22"/>
          <w:szCs w:val="22"/>
        </w:rPr>
      </w:pPr>
      <w:bookmarkStart w:id="22" w:name="_Ref204618341"/>
      <w:bookmarkEnd w:id="7"/>
      <w:bookmarkEnd w:id="8"/>
      <w:r>
        <w:rPr>
          <w:b/>
          <w:sz w:val="22"/>
          <w:szCs w:val="22"/>
        </w:rPr>
        <w:t>Conflicting Obligations</w:t>
      </w:r>
      <w:bookmarkEnd w:id="22"/>
    </w:p>
    <w:p w14:paraId="2374D9DE" w14:textId="77777777" w:rsidR="00484ECC" w:rsidRDefault="00484ECC">
      <w:pPr>
        <w:pStyle w:val="Heading2"/>
        <w:rPr>
          <w:color w:val="000000"/>
          <w:sz w:val="22"/>
          <w:szCs w:val="22"/>
        </w:rPr>
      </w:pPr>
      <w:r>
        <w:rPr>
          <w:color w:val="000000"/>
          <w:sz w:val="22"/>
          <w:szCs w:val="22"/>
        </w:rPr>
        <w:t>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w:t>
      </w:r>
    </w:p>
    <w:p w14:paraId="54D6DDAF" w14:textId="77777777" w:rsidR="00484ECC" w:rsidRPr="00A023EB" w:rsidRDefault="00484ECC">
      <w:pPr>
        <w:pStyle w:val="Heading2"/>
      </w:pPr>
      <w:bookmarkStart w:id="23" w:name="_Ref207112712"/>
      <w:r w:rsidRPr="00A023EB">
        <w:rPr>
          <w:color w:val="000000"/>
          <w:sz w:val="22"/>
          <w:szCs w:val="22"/>
        </w:rPr>
        <w:t xml:space="preserve">Consultant shall require all Consultant’s employees, contractors, or other </w:t>
      </w:r>
      <w:proofErr w:type="gramStart"/>
      <w:r w:rsidRPr="00A023EB">
        <w:rPr>
          <w:color w:val="000000"/>
          <w:sz w:val="22"/>
          <w:szCs w:val="22"/>
        </w:rPr>
        <w:t>third-parties</w:t>
      </w:r>
      <w:proofErr w:type="gramEnd"/>
      <w:r w:rsidRPr="00A023EB">
        <w:rPr>
          <w:color w:val="000000"/>
          <w:sz w:val="22"/>
          <w:szCs w:val="22"/>
        </w:rPr>
        <w:t xml:space="preserve"> performing Services under this Agreement to execute a Confidential Information and Assignment Agreement in the form of Exhibit B, and promptly provide a copy of each such exec</w:t>
      </w:r>
      <w:r w:rsidR="00F70886" w:rsidRPr="00A023EB">
        <w:rPr>
          <w:color w:val="000000"/>
          <w:sz w:val="22"/>
          <w:szCs w:val="22"/>
        </w:rPr>
        <w:t xml:space="preserve">uted agreement to the Company. </w:t>
      </w:r>
      <w:r w:rsidRPr="00A023EB">
        <w:rPr>
          <w:color w:val="000000"/>
          <w:sz w:val="22"/>
          <w:szCs w:val="22"/>
        </w:rPr>
        <w:t>Consultant’s violation of this Article </w:t>
      </w:r>
      <w:r w:rsidRPr="00A023EB">
        <w:rPr>
          <w:color w:val="000000"/>
          <w:sz w:val="22"/>
          <w:szCs w:val="22"/>
        </w:rPr>
        <w:fldChar w:fldCharType="begin"/>
      </w:r>
      <w:r w:rsidRPr="00A023EB">
        <w:rPr>
          <w:color w:val="000000"/>
          <w:sz w:val="22"/>
          <w:szCs w:val="22"/>
        </w:rPr>
        <w:instrText xml:space="preserve"> REF _Ref204618341 \w \h </w:instrText>
      </w:r>
      <w:r w:rsidRPr="00A023EB">
        <w:rPr>
          <w:color w:val="000000"/>
          <w:sz w:val="22"/>
          <w:szCs w:val="22"/>
        </w:rPr>
      </w:r>
      <w:r w:rsidRPr="00A023EB">
        <w:rPr>
          <w:color w:val="000000"/>
          <w:sz w:val="22"/>
          <w:szCs w:val="22"/>
        </w:rPr>
        <w:instrText xml:space="preserve"> \* MERGEFORMAT </w:instrText>
      </w:r>
      <w:r w:rsidRPr="00A023EB">
        <w:rPr>
          <w:color w:val="000000"/>
          <w:sz w:val="22"/>
          <w:szCs w:val="22"/>
        </w:rPr>
        <w:fldChar w:fldCharType="separate"/>
      </w:r>
      <w:r w:rsidR="006C0247">
        <w:rPr>
          <w:color w:val="000000"/>
          <w:sz w:val="22"/>
          <w:szCs w:val="22"/>
        </w:rPr>
        <w:t>5</w:t>
      </w:r>
      <w:r w:rsidRPr="00A023EB">
        <w:rPr>
          <w:color w:val="000000"/>
          <w:sz w:val="22"/>
          <w:szCs w:val="22"/>
        </w:rPr>
        <w:fldChar w:fldCharType="end"/>
      </w:r>
      <w:r w:rsidRPr="00A023EB">
        <w:rPr>
          <w:color w:val="000000"/>
          <w:sz w:val="22"/>
          <w:szCs w:val="22"/>
        </w:rPr>
        <w:t xml:space="preserve"> will be considered a material breach under Section </w:t>
      </w:r>
      <w:r w:rsidRPr="00A023EB">
        <w:rPr>
          <w:color w:val="000000"/>
          <w:sz w:val="22"/>
          <w:szCs w:val="22"/>
        </w:rPr>
        <w:fldChar w:fldCharType="begin"/>
      </w:r>
      <w:r w:rsidRPr="00A023EB">
        <w:rPr>
          <w:color w:val="000000"/>
          <w:sz w:val="22"/>
          <w:szCs w:val="22"/>
        </w:rPr>
        <w:instrText xml:space="preserve"> REF _Ref204618358 \w \h </w:instrText>
      </w:r>
      <w:r w:rsidRPr="00A023EB">
        <w:rPr>
          <w:color w:val="000000"/>
          <w:sz w:val="22"/>
          <w:szCs w:val="22"/>
        </w:rPr>
      </w:r>
      <w:r w:rsidRPr="00A023EB">
        <w:rPr>
          <w:color w:val="000000"/>
          <w:sz w:val="22"/>
          <w:szCs w:val="22"/>
        </w:rPr>
        <w:instrText xml:space="preserve"> \* MERGEFORMAT </w:instrText>
      </w:r>
      <w:r w:rsidRPr="00A023EB">
        <w:rPr>
          <w:color w:val="000000"/>
          <w:sz w:val="22"/>
          <w:szCs w:val="22"/>
        </w:rPr>
        <w:fldChar w:fldCharType="separate"/>
      </w:r>
      <w:r w:rsidR="006C0247">
        <w:rPr>
          <w:color w:val="000000"/>
          <w:sz w:val="22"/>
          <w:szCs w:val="22"/>
        </w:rPr>
        <w:t>8.B</w:t>
      </w:r>
      <w:r w:rsidRPr="00A023EB">
        <w:rPr>
          <w:color w:val="000000"/>
          <w:sz w:val="22"/>
          <w:szCs w:val="22"/>
        </w:rPr>
        <w:fldChar w:fldCharType="end"/>
      </w:r>
      <w:r w:rsidRPr="00A023EB">
        <w:rPr>
          <w:color w:val="000000"/>
          <w:sz w:val="22"/>
          <w:szCs w:val="22"/>
        </w:rPr>
        <w:t>.</w:t>
      </w:r>
      <w:bookmarkEnd w:id="23"/>
    </w:p>
    <w:p w14:paraId="520359B7" w14:textId="77777777" w:rsidR="00484ECC" w:rsidRPr="00A023EB" w:rsidRDefault="00484ECC">
      <w:pPr>
        <w:pStyle w:val="Heading1"/>
        <w:keepNext/>
        <w:rPr>
          <w:b/>
          <w:sz w:val="22"/>
          <w:szCs w:val="22"/>
        </w:rPr>
      </w:pPr>
      <w:bookmarkStart w:id="24" w:name="_Ref204618538"/>
      <w:r w:rsidRPr="00A023EB">
        <w:rPr>
          <w:b/>
          <w:sz w:val="22"/>
          <w:szCs w:val="22"/>
        </w:rPr>
        <w:t>Return of Company Materials</w:t>
      </w:r>
      <w:bookmarkEnd w:id="24"/>
      <w:r w:rsidRPr="00A023EB">
        <w:rPr>
          <w:b/>
          <w:sz w:val="22"/>
          <w:szCs w:val="22"/>
        </w:rPr>
        <w:t xml:space="preserve"> </w:t>
      </w:r>
    </w:p>
    <w:p w14:paraId="6595A4D5" w14:textId="77777777" w:rsidR="00484ECC" w:rsidRDefault="00484ECC">
      <w:pPr>
        <w:pStyle w:val="Heading1"/>
        <w:numPr>
          <w:ilvl w:val="0"/>
          <w:numId w:val="0"/>
        </w:numPr>
        <w:ind w:firstLine="720"/>
        <w:rPr>
          <w:sz w:val="22"/>
          <w:szCs w:val="22"/>
        </w:rPr>
      </w:pPr>
      <w:r>
        <w:rPr>
          <w:sz w:val="22"/>
          <w:szCs w:val="22"/>
        </w:rPr>
        <w:t>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w:instrText>
      </w:r>
      <w:r>
        <w:rPr>
          <w:sz w:val="22"/>
          <w:szCs w:val="22"/>
        </w:rPr>
      </w:r>
      <w:r>
        <w:rPr>
          <w:sz w:val="22"/>
          <w:szCs w:val="22"/>
        </w:rPr>
        <w:instrText xml:space="preserve"> \* MERGEFORMAT </w:instrText>
      </w:r>
      <w:r>
        <w:rPr>
          <w:sz w:val="22"/>
          <w:szCs w:val="22"/>
        </w:rPr>
        <w:fldChar w:fldCharType="separate"/>
      </w:r>
      <w:r w:rsidR="006C0247">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38E17A0A" w14:textId="77777777" w:rsidR="00484ECC" w:rsidRDefault="00484ECC">
      <w:pPr>
        <w:pStyle w:val="Heading1"/>
        <w:keepNext/>
        <w:rPr>
          <w:b/>
          <w:sz w:val="22"/>
          <w:szCs w:val="22"/>
        </w:rPr>
      </w:pPr>
      <w:r>
        <w:rPr>
          <w:b/>
          <w:sz w:val="22"/>
          <w:szCs w:val="22"/>
        </w:rPr>
        <w:t>Reports</w:t>
      </w:r>
    </w:p>
    <w:p w14:paraId="3D13925F" w14:textId="77777777" w:rsidR="00484ECC" w:rsidRDefault="00484ECC">
      <w:pPr>
        <w:pStyle w:val="Heading1"/>
        <w:numPr>
          <w:ilvl w:val="0"/>
          <w:numId w:val="0"/>
        </w:numPr>
        <w:ind w:firstLine="720"/>
        <w:rPr>
          <w:sz w:val="22"/>
          <w:szCs w:val="22"/>
        </w:rPr>
      </w:pPr>
      <w:r>
        <w:rPr>
          <w:sz w:val="22"/>
          <w:szCs w:val="22"/>
        </w:rPr>
        <w:t>Consultant agrees that Consultant will periodically keep the Company advised as to Consultant’s progress in performing the Services under this Agreement. Consultant further agrees that Consultant will, as requested by the Company, prepare written reports with respect to such progress. The Company and Consultant agree that the reasonable time expended in preparing such written reports will be considered time devoted to the performance of the Services.</w:t>
      </w:r>
    </w:p>
    <w:p w14:paraId="32E31DF4" w14:textId="77777777" w:rsidR="00484ECC" w:rsidRDefault="00484ECC">
      <w:pPr>
        <w:pStyle w:val="Heading1"/>
        <w:keepNext/>
        <w:rPr>
          <w:b/>
          <w:sz w:val="22"/>
          <w:szCs w:val="22"/>
        </w:rPr>
      </w:pPr>
      <w:bookmarkStart w:id="25" w:name="_Ref204618573"/>
      <w:r>
        <w:rPr>
          <w:b/>
          <w:sz w:val="22"/>
          <w:szCs w:val="22"/>
        </w:rPr>
        <w:lastRenderedPageBreak/>
        <w:t>Term and Termination</w:t>
      </w:r>
      <w:bookmarkEnd w:id="25"/>
    </w:p>
    <w:p w14:paraId="4E00F281" w14:textId="77777777" w:rsidR="00484ECC" w:rsidRDefault="00484ECC">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w:instrText>
      </w:r>
      <w:r>
        <w:rPr>
          <w:sz w:val="22"/>
          <w:szCs w:val="22"/>
        </w:rPr>
      </w:r>
      <w:r>
        <w:rPr>
          <w:sz w:val="22"/>
          <w:szCs w:val="22"/>
        </w:rPr>
        <w:instrText xml:space="preserve"> \* MERGEFORMAT </w:instrText>
      </w:r>
      <w:r>
        <w:rPr>
          <w:sz w:val="22"/>
          <w:szCs w:val="22"/>
        </w:rPr>
        <w:fldChar w:fldCharType="separate"/>
      </w:r>
      <w:r w:rsidR="006C0247">
        <w:rPr>
          <w:sz w:val="22"/>
          <w:szCs w:val="22"/>
        </w:rPr>
        <w:t>8.B</w:t>
      </w:r>
      <w:r>
        <w:rPr>
          <w:sz w:val="22"/>
          <w:szCs w:val="22"/>
        </w:rPr>
        <w:fldChar w:fldCharType="end"/>
      </w:r>
      <w:r>
        <w:rPr>
          <w:sz w:val="22"/>
          <w:szCs w:val="22"/>
        </w:rPr>
        <w:t>.</w:t>
      </w:r>
    </w:p>
    <w:p w14:paraId="1564290A" w14:textId="77777777" w:rsidR="00484ECC" w:rsidRDefault="00484ECC">
      <w:pPr>
        <w:pStyle w:val="Heading2"/>
        <w:rPr>
          <w:sz w:val="22"/>
          <w:szCs w:val="22"/>
        </w:rPr>
      </w:pPr>
      <w:bookmarkStart w:id="26" w:name="_Ref204618358"/>
      <w:r>
        <w:rPr>
          <w:b/>
          <w:i/>
          <w:sz w:val="22"/>
          <w:szCs w:val="22"/>
        </w:rPr>
        <w:t>Termination</w:t>
      </w:r>
      <w:r>
        <w:rPr>
          <w:b/>
          <w:sz w:val="22"/>
          <w:szCs w:val="22"/>
        </w:rPr>
        <w:t>.</w:t>
      </w:r>
      <w:r>
        <w:rPr>
          <w:sz w:val="22"/>
          <w:szCs w:val="22"/>
        </w:rPr>
        <w:t xml:space="preserve"> The Company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w:instrText>
      </w:r>
      <w:r>
        <w:rPr>
          <w:sz w:val="22"/>
          <w:szCs w:val="22"/>
        </w:rPr>
      </w:r>
      <w:r>
        <w:rPr>
          <w:sz w:val="22"/>
          <w:szCs w:val="22"/>
        </w:rPr>
        <w:instrText xml:space="preserve"> \* MERGEFORMAT </w:instrText>
      </w:r>
      <w:r>
        <w:rPr>
          <w:sz w:val="22"/>
          <w:szCs w:val="22"/>
        </w:rPr>
        <w:fldChar w:fldCharType="separate"/>
      </w:r>
      <w:r w:rsidR="006C0247">
        <w:rPr>
          <w:sz w:val="22"/>
          <w:szCs w:val="22"/>
        </w:rPr>
        <w:t>14.G</w:t>
      </w:r>
      <w:r>
        <w:rPr>
          <w:sz w:val="22"/>
          <w:szCs w:val="22"/>
        </w:rPr>
        <w:fldChar w:fldCharType="end"/>
      </w:r>
      <w:r>
        <w:rPr>
          <w:sz w:val="22"/>
          <w:szCs w:val="22"/>
        </w:rPr>
        <w:t xml:space="preserve"> of this Agreement. The Company may terminate this Agreement immediately and without prior notice if Consultant refuses to or is unable to perform the Services or is in breach of any material provision of this Agreement.</w:t>
      </w:r>
      <w:bookmarkEnd w:id="26"/>
    </w:p>
    <w:p w14:paraId="3E8726DF" w14:textId="77777777" w:rsidR="00484ECC" w:rsidRDefault="00484ECC">
      <w:pPr>
        <w:pStyle w:val="Heading2"/>
        <w:rPr>
          <w:sz w:val="22"/>
          <w:szCs w:val="22"/>
        </w:rPr>
      </w:pPr>
      <w:r>
        <w:rPr>
          <w:b/>
          <w:i/>
          <w:sz w:val="22"/>
          <w:szCs w:val="22"/>
        </w:rPr>
        <w:t>Survival</w:t>
      </w:r>
      <w:r>
        <w:rPr>
          <w:b/>
          <w:sz w:val="22"/>
          <w:szCs w:val="22"/>
        </w:rPr>
        <w:t>.</w:t>
      </w:r>
      <w:r>
        <w:rPr>
          <w:sz w:val="22"/>
          <w:szCs w:val="22"/>
        </w:rPr>
        <w:t xml:space="preserve"> Upon any termination, all rights and duties of the Company and Consultant toward each other shall cease except:</w:t>
      </w:r>
    </w:p>
    <w:p w14:paraId="61EB025D" w14:textId="77777777" w:rsidR="00484ECC" w:rsidRDefault="00484ECC">
      <w:pPr>
        <w:pStyle w:val="Heading3"/>
        <w:rPr>
          <w:sz w:val="22"/>
          <w:szCs w:val="22"/>
        </w:rPr>
      </w:pPr>
      <w:r>
        <w:rPr>
          <w:sz w:val="22"/>
          <w:szCs w:val="22"/>
        </w:rPr>
        <w:t>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Article </w:t>
      </w:r>
      <w:r>
        <w:rPr>
          <w:sz w:val="22"/>
          <w:szCs w:val="22"/>
        </w:rPr>
        <w:fldChar w:fldCharType="begin"/>
      </w:r>
      <w:r>
        <w:rPr>
          <w:sz w:val="22"/>
          <w:szCs w:val="22"/>
        </w:rPr>
        <w:instrText xml:space="preserve"> REF _Ref204618450 \w \h </w:instrText>
      </w:r>
      <w:r>
        <w:rPr>
          <w:sz w:val="22"/>
          <w:szCs w:val="22"/>
        </w:rPr>
      </w:r>
      <w:r>
        <w:rPr>
          <w:sz w:val="22"/>
          <w:szCs w:val="22"/>
        </w:rPr>
        <w:instrText xml:space="preserve"> \* MERGEFORMAT </w:instrText>
      </w:r>
      <w:r>
        <w:rPr>
          <w:sz w:val="22"/>
          <w:szCs w:val="22"/>
        </w:rPr>
        <w:fldChar w:fldCharType="separate"/>
      </w:r>
      <w:r w:rsidR="006C0247">
        <w:rPr>
          <w:sz w:val="22"/>
          <w:szCs w:val="22"/>
        </w:rPr>
        <w:t>1</w:t>
      </w:r>
      <w:r>
        <w:rPr>
          <w:sz w:val="22"/>
          <w:szCs w:val="22"/>
        </w:rPr>
        <w:fldChar w:fldCharType="end"/>
      </w:r>
      <w:r>
        <w:rPr>
          <w:sz w:val="22"/>
          <w:szCs w:val="22"/>
        </w:rPr>
        <w:t xml:space="preserve"> of this Agreement; and</w:t>
      </w:r>
    </w:p>
    <w:p w14:paraId="0FC6A352" w14:textId="77777777" w:rsidR="00484ECC" w:rsidRDefault="00484ECC">
      <w:pPr>
        <w:pStyle w:val="Heading3"/>
        <w:rPr>
          <w:sz w:val="22"/>
          <w:szCs w:val="22"/>
        </w:rPr>
      </w:pPr>
      <w:r>
        <w:rPr>
          <w:sz w:val="22"/>
          <w:szCs w:val="22"/>
        </w:rPr>
        <w:t>Article </w:t>
      </w:r>
      <w:r>
        <w:rPr>
          <w:sz w:val="22"/>
          <w:szCs w:val="22"/>
        </w:rPr>
        <w:fldChar w:fldCharType="begin"/>
      </w:r>
      <w:r>
        <w:rPr>
          <w:sz w:val="22"/>
          <w:szCs w:val="22"/>
        </w:rPr>
        <w:instrText xml:space="preserve"> REF _Ref204618474 \w \h </w:instrText>
      </w:r>
      <w:r>
        <w:rPr>
          <w:sz w:val="22"/>
          <w:szCs w:val="22"/>
        </w:rPr>
      </w:r>
      <w:r>
        <w:rPr>
          <w:sz w:val="22"/>
          <w:szCs w:val="22"/>
        </w:rPr>
        <w:instrText xml:space="preserve"> \* MERGEFORMAT </w:instrText>
      </w:r>
      <w:r>
        <w:rPr>
          <w:sz w:val="22"/>
          <w:szCs w:val="22"/>
        </w:rPr>
        <w:fldChar w:fldCharType="separate"/>
      </w:r>
      <w:r w:rsidR="006C0247">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w:instrText>
      </w:r>
      <w:r>
        <w:rPr>
          <w:sz w:val="22"/>
          <w:szCs w:val="22"/>
        </w:rPr>
      </w:r>
      <w:r>
        <w:rPr>
          <w:sz w:val="22"/>
          <w:szCs w:val="22"/>
        </w:rPr>
        <w:instrText xml:space="preserve"> \* MERGEFORMAT </w:instrText>
      </w:r>
      <w:r>
        <w:rPr>
          <w:sz w:val="22"/>
          <w:szCs w:val="22"/>
        </w:rPr>
        <w:fldChar w:fldCharType="separate"/>
      </w:r>
      <w:r w:rsidR="006C0247">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w:instrText>
      </w:r>
      <w:r>
        <w:rPr>
          <w:sz w:val="22"/>
          <w:szCs w:val="22"/>
        </w:rPr>
      </w:r>
      <w:r>
        <w:rPr>
          <w:sz w:val="22"/>
          <w:szCs w:val="22"/>
        </w:rPr>
        <w:instrText xml:space="preserve"> \* MERGEFORMAT </w:instrText>
      </w:r>
      <w:r>
        <w:rPr>
          <w:sz w:val="22"/>
          <w:szCs w:val="22"/>
        </w:rPr>
        <w:fldChar w:fldCharType="separate"/>
      </w:r>
      <w:r w:rsidR="006C0247">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w:instrText>
      </w:r>
      <w:r>
        <w:rPr>
          <w:sz w:val="22"/>
          <w:szCs w:val="22"/>
        </w:rPr>
      </w:r>
      <w:r>
        <w:rPr>
          <w:sz w:val="22"/>
          <w:szCs w:val="22"/>
        </w:rPr>
        <w:instrText xml:space="preserve"> \* MERGEFORMAT </w:instrText>
      </w:r>
      <w:r>
        <w:rPr>
          <w:sz w:val="22"/>
          <w:szCs w:val="22"/>
        </w:rPr>
        <w:fldChar w:fldCharType="separate"/>
      </w:r>
      <w:r w:rsidR="006C0247">
        <w:rPr>
          <w:sz w:val="22"/>
          <w:szCs w:val="22"/>
        </w:rPr>
        <w:t>6</w:t>
      </w:r>
      <w:r>
        <w:rPr>
          <w:sz w:val="22"/>
          <w:szCs w:val="22"/>
        </w:rPr>
        <w:fldChar w:fldCharType="end"/>
      </w:r>
      <w:r>
        <w:rPr>
          <w:sz w:val="22"/>
          <w:szCs w:val="22"/>
        </w:rPr>
        <w:t xml:space="preserve"> (Return of Company Materials), Article </w:t>
      </w:r>
      <w:r>
        <w:rPr>
          <w:sz w:val="22"/>
          <w:szCs w:val="22"/>
        </w:rPr>
        <w:fldChar w:fldCharType="begin"/>
      </w:r>
      <w:r>
        <w:rPr>
          <w:sz w:val="22"/>
          <w:szCs w:val="22"/>
        </w:rPr>
        <w:instrText xml:space="preserve"> REF _Ref204618573 \w \h </w:instrText>
      </w:r>
      <w:r>
        <w:rPr>
          <w:sz w:val="22"/>
          <w:szCs w:val="22"/>
        </w:rPr>
      </w:r>
      <w:r>
        <w:rPr>
          <w:sz w:val="22"/>
          <w:szCs w:val="22"/>
        </w:rPr>
        <w:instrText xml:space="preserve"> \* MERGEFORMAT </w:instrText>
      </w:r>
      <w:r>
        <w:rPr>
          <w:sz w:val="22"/>
          <w:szCs w:val="22"/>
        </w:rPr>
        <w:fldChar w:fldCharType="separate"/>
      </w:r>
      <w:r w:rsidR="006C0247">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w:instrText>
      </w:r>
      <w:r>
        <w:rPr>
          <w:sz w:val="22"/>
          <w:szCs w:val="22"/>
        </w:rPr>
      </w:r>
      <w:r>
        <w:rPr>
          <w:sz w:val="22"/>
          <w:szCs w:val="22"/>
        </w:rPr>
        <w:instrText xml:space="preserve"> \* MERGEFORMAT </w:instrText>
      </w:r>
      <w:r>
        <w:rPr>
          <w:sz w:val="22"/>
          <w:szCs w:val="22"/>
        </w:rPr>
        <w:fldChar w:fldCharType="separate"/>
      </w:r>
      <w:r w:rsidR="006C0247">
        <w:rPr>
          <w:sz w:val="22"/>
          <w:szCs w:val="22"/>
        </w:rPr>
        <w:t>9</w:t>
      </w:r>
      <w:r>
        <w:rPr>
          <w:sz w:val="22"/>
          <w:szCs w:val="22"/>
        </w:rPr>
        <w:fldChar w:fldCharType="end"/>
      </w:r>
      <w:r>
        <w:rPr>
          <w:sz w:val="22"/>
          <w:szCs w:val="22"/>
        </w:rPr>
        <w:t xml:space="preserve"> (Independent Contractor; Benefits), Article </w:t>
      </w:r>
      <w:r>
        <w:rPr>
          <w:sz w:val="22"/>
          <w:szCs w:val="22"/>
        </w:rPr>
        <w:fldChar w:fldCharType="begin"/>
      </w:r>
      <w:r>
        <w:rPr>
          <w:sz w:val="22"/>
          <w:szCs w:val="22"/>
        </w:rPr>
        <w:instrText xml:space="preserve"> REF _Ref204618618 \w \h </w:instrText>
      </w:r>
      <w:r>
        <w:rPr>
          <w:sz w:val="22"/>
          <w:szCs w:val="22"/>
        </w:rPr>
      </w:r>
      <w:r>
        <w:rPr>
          <w:sz w:val="22"/>
          <w:szCs w:val="22"/>
        </w:rPr>
        <w:instrText xml:space="preserve"> \* MERGEFORMAT </w:instrText>
      </w:r>
      <w:r>
        <w:rPr>
          <w:sz w:val="22"/>
          <w:szCs w:val="22"/>
        </w:rPr>
        <w:fldChar w:fldCharType="separate"/>
      </w:r>
      <w:r w:rsidR="006C0247">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w:instrText>
      </w:r>
      <w:r>
        <w:rPr>
          <w:sz w:val="22"/>
          <w:szCs w:val="22"/>
        </w:rPr>
      </w:r>
      <w:r>
        <w:rPr>
          <w:sz w:val="22"/>
          <w:szCs w:val="22"/>
        </w:rPr>
        <w:instrText xml:space="preserve"> \* MERGEFORMAT </w:instrText>
      </w:r>
      <w:r>
        <w:rPr>
          <w:sz w:val="22"/>
          <w:szCs w:val="22"/>
        </w:rPr>
        <w:fldChar w:fldCharType="separate"/>
      </w:r>
      <w:r w:rsidR="006C0247">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w:instrText>
      </w:r>
      <w:r>
        <w:rPr>
          <w:sz w:val="22"/>
          <w:szCs w:val="22"/>
        </w:rPr>
      </w:r>
      <w:r>
        <w:rPr>
          <w:sz w:val="22"/>
          <w:szCs w:val="22"/>
        </w:rPr>
        <w:instrText xml:space="preserve"> \* MERGEFORMAT </w:instrText>
      </w:r>
      <w:r>
        <w:rPr>
          <w:sz w:val="22"/>
          <w:szCs w:val="22"/>
        </w:rPr>
        <w:fldChar w:fldCharType="separate"/>
      </w:r>
      <w:r w:rsidR="006C0247">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w:instrText>
      </w:r>
      <w:r>
        <w:rPr>
          <w:sz w:val="22"/>
          <w:szCs w:val="22"/>
        </w:rPr>
      </w:r>
      <w:r>
        <w:rPr>
          <w:sz w:val="22"/>
          <w:szCs w:val="22"/>
        </w:rPr>
        <w:instrText xml:space="preserve"> \* MERGEFORMAT </w:instrText>
      </w:r>
      <w:r>
        <w:rPr>
          <w:sz w:val="22"/>
          <w:szCs w:val="22"/>
        </w:rPr>
        <w:fldChar w:fldCharType="separate"/>
      </w:r>
      <w:r w:rsidR="006C0247">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w:instrText>
      </w:r>
      <w:r>
        <w:rPr>
          <w:sz w:val="22"/>
          <w:szCs w:val="22"/>
        </w:rPr>
      </w:r>
      <w:r>
        <w:rPr>
          <w:sz w:val="22"/>
          <w:szCs w:val="22"/>
        </w:rPr>
        <w:instrText xml:space="preserve"> \* MERGEFORMAT </w:instrText>
      </w:r>
      <w:r>
        <w:rPr>
          <w:sz w:val="22"/>
          <w:szCs w:val="22"/>
        </w:rPr>
        <w:fldChar w:fldCharType="separate"/>
      </w:r>
      <w:r w:rsidR="006C0247">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52744C17" w14:textId="77777777" w:rsidR="00484ECC" w:rsidRDefault="00484ECC">
      <w:pPr>
        <w:pStyle w:val="Heading1"/>
        <w:keepNext/>
        <w:rPr>
          <w:b/>
          <w:sz w:val="22"/>
          <w:szCs w:val="22"/>
        </w:rPr>
      </w:pPr>
      <w:bookmarkStart w:id="27" w:name="_Ref204618600"/>
      <w:r>
        <w:rPr>
          <w:b/>
          <w:sz w:val="22"/>
          <w:szCs w:val="22"/>
        </w:rPr>
        <w:t>Independent Contractor; Benefits</w:t>
      </w:r>
      <w:bookmarkEnd w:id="27"/>
    </w:p>
    <w:p w14:paraId="5297FD40" w14:textId="77777777" w:rsidR="00484ECC" w:rsidRDefault="00484ECC">
      <w:pPr>
        <w:pStyle w:val="Heading2"/>
        <w:rPr>
          <w:sz w:val="22"/>
          <w:szCs w:val="22"/>
        </w:rPr>
      </w:pPr>
      <w:r>
        <w:rPr>
          <w:b/>
          <w:i/>
          <w:sz w:val="22"/>
          <w:szCs w:val="22"/>
        </w:rPr>
        <w:t>Independent Contractor.</w:t>
      </w:r>
      <w:r>
        <w:rPr>
          <w:i/>
          <w:sz w:val="22"/>
          <w:szCs w:val="22"/>
        </w:rPr>
        <w:t xml:space="preserve"> </w:t>
      </w:r>
      <w:r>
        <w:rPr>
          <w:sz w:val="22"/>
          <w:szCs w:val="22"/>
        </w:rPr>
        <w:t xml:space="preserve">It is the express intention of the Company and Consultant that Consultant perform the Services as an independent contractor to the Company. Nothing in this Agreement shall in any way be construed to constitute Consultant as an agent, </w:t>
      </w:r>
      <w:proofErr w:type="gramStart"/>
      <w:r>
        <w:rPr>
          <w:sz w:val="22"/>
          <w:szCs w:val="22"/>
        </w:rPr>
        <w:t>employee</w:t>
      </w:r>
      <w:proofErr w:type="gramEnd"/>
      <w:r>
        <w:rPr>
          <w:sz w:val="22"/>
          <w:szCs w:val="22"/>
        </w:rPr>
        <w:t xml:space="preserv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w:t>
      </w:r>
      <w:proofErr w:type="gramStart"/>
      <w:r>
        <w:rPr>
          <w:sz w:val="22"/>
          <w:szCs w:val="22"/>
        </w:rPr>
        <w:t>Consultant</w:t>
      </w:r>
      <w:proofErr w:type="gramEnd"/>
      <w:r>
        <w:rPr>
          <w:sz w:val="22"/>
          <w:szCs w:val="22"/>
        </w:rPr>
        <w:t xml:space="preserve"> pursuant to this Agreement.  Consultant agrees to and acknowledges the obligation to pay all self-employment and other taxes on such income.</w:t>
      </w:r>
    </w:p>
    <w:p w14:paraId="2BDB537F" w14:textId="77777777" w:rsidR="00484ECC" w:rsidRDefault="00484ECC">
      <w:pPr>
        <w:pStyle w:val="Heading2"/>
        <w:rPr>
          <w:sz w:val="22"/>
          <w:szCs w:val="22"/>
        </w:rPr>
      </w:pPr>
      <w:r>
        <w:rPr>
          <w:b/>
          <w:i/>
          <w:sz w:val="22"/>
          <w:szCs w:val="22"/>
        </w:rPr>
        <w:t>Benefits</w:t>
      </w:r>
      <w:r>
        <w:rPr>
          <w:b/>
          <w:sz w:val="22"/>
          <w:szCs w:val="22"/>
        </w:rPr>
        <w:t>.</w:t>
      </w:r>
      <w:r>
        <w:rPr>
          <w:sz w:val="22"/>
          <w:szCs w:val="22"/>
        </w:rPr>
        <w:t xml:space="preserve"> The Company and Consultant agree that Consultant will receive no Company-sponsored benefits from the Company where benefits include, but are not limited to, paid vacation, sick leave, medical </w:t>
      </w:r>
      <w:proofErr w:type="gramStart"/>
      <w:r>
        <w:rPr>
          <w:sz w:val="22"/>
          <w:szCs w:val="22"/>
        </w:rPr>
        <w:t>insurance</w:t>
      </w:r>
      <w:proofErr w:type="gramEnd"/>
      <w:r>
        <w:rPr>
          <w:sz w:val="22"/>
          <w:szCs w:val="22"/>
        </w:rPr>
        <w:t xml:space="preserve"> and 401k participation. If Consultant is reclassified by a state or federal agency or court as the Company’s employee, Consultant will become a reclassified employee and will receive no benefits from the Company, except those mandated by state or federal law, even if by the terms of the Company’s benefit plans or programs of the Company in effect at the time of such reclassification, Consultant would otherwise be eligible for such benefits.</w:t>
      </w:r>
    </w:p>
    <w:p w14:paraId="181F0169" w14:textId="77777777" w:rsidR="00484ECC" w:rsidRDefault="00484ECC">
      <w:pPr>
        <w:pStyle w:val="Heading1"/>
        <w:keepNext/>
        <w:rPr>
          <w:b/>
          <w:sz w:val="22"/>
          <w:szCs w:val="22"/>
        </w:rPr>
      </w:pPr>
      <w:bookmarkStart w:id="28" w:name="_Ref204618618"/>
      <w:r>
        <w:rPr>
          <w:b/>
          <w:sz w:val="22"/>
          <w:szCs w:val="22"/>
        </w:rPr>
        <w:lastRenderedPageBreak/>
        <w:t>Indemnification</w:t>
      </w:r>
      <w:bookmarkEnd w:id="28"/>
    </w:p>
    <w:p w14:paraId="7885DD8D" w14:textId="77777777" w:rsidR="00484ECC" w:rsidRDefault="00484ECC">
      <w:pPr>
        <w:pStyle w:val="Heading1"/>
        <w:numPr>
          <w:ilvl w:val="0"/>
          <w:numId w:val="0"/>
        </w:numPr>
        <w:ind w:firstLine="720"/>
        <w:rPr>
          <w:sz w:val="22"/>
          <w:szCs w:val="22"/>
        </w:rPr>
      </w:pPr>
      <w:r>
        <w:rPr>
          <w:sz w:val="22"/>
          <w:szCs w:val="22"/>
        </w:rPr>
        <w:t>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 determination by a court or agency that the Consultant is not an independent contractor, (iii) any breach by the Consultant or Consultant’s assistants, employees, contractors or agents of any of the covenants contained in this Agreement and corresponding Confidential Information and Invention Assignment Agreement, (iv) any failure of Consultant to perform the Services in accordance with all applicable laws, rules and regulations, or (v) any violation or claimed violation of a third party’s rights resulting in whole or in part from the Company’s use of the Inventions or other deliverables of Consultant under this Agreement.</w:t>
      </w:r>
    </w:p>
    <w:p w14:paraId="42916435" w14:textId="77777777" w:rsidR="00484ECC" w:rsidRDefault="00484ECC">
      <w:pPr>
        <w:pStyle w:val="Heading1"/>
        <w:keepNext/>
        <w:rPr>
          <w:b/>
          <w:sz w:val="22"/>
          <w:szCs w:val="22"/>
        </w:rPr>
      </w:pPr>
      <w:bookmarkStart w:id="29" w:name="_Ref204618639"/>
      <w:proofErr w:type="spellStart"/>
      <w:r>
        <w:rPr>
          <w:b/>
          <w:sz w:val="22"/>
          <w:szCs w:val="22"/>
        </w:rPr>
        <w:t>Non</w:t>
      </w:r>
      <w:bookmarkEnd w:id="29"/>
      <w:r>
        <w:rPr>
          <w:b/>
          <w:sz w:val="22"/>
          <w:szCs w:val="22"/>
        </w:rPr>
        <w:t>solicitation</w:t>
      </w:r>
      <w:proofErr w:type="spellEnd"/>
    </w:p>
    <w:p w14:paraId="5EBE1401" w14:textId="77777777" w:rsidR="00484ECC" w:rsidRDefault="00484ECC">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the Company’s prior written consent, directly or indirectly, solicit any of the Company’s employees to leave their employment, or attempt to solicit employees of the Company, either for </w:t>
      </w:r>
      <w:proofErr w:type="gramStart"/>
      <w:r>
        <w:rPr>
          <w:sz w:val="22"/>
          <w:szCs w:val="22"/>
        </w:rPr>
        <w:t>Consultant</w:t>
      </w:r>
      <w:proofErr w:type="gramEnd"/>
      <w:r>
        <w:rPr>
          <w:sz w:val="22"/>
          <w:szCs w:val="22"/>
        </w:rPr>
        <w:t xml:space="preserve"> or for any other person or entity.  Consultant agrees that nothing in this Article </w:t>
      </w:r>
      <w:r>
        <w:rPr>
          <w:sz w:val="22"/>
          <w:szCs w:val="22"/>
        </w:rPr>
        <w:fldChar w:fldCharType="begin"/>
      </w:r>
      <w:r>
        <w:rPr>
          <w:sz w:val="22"/>
          <w:szCs w:val="22"/>
        </w:rPr>
        <w:instrText xml:space="preserve"> REF _Ref204618639 \w \h </w:instrText>
      </w:r>
      <w:r>
        <w:rPr>
          <w:sz w:val="22"/>
          <w:szCs w:val="22"/>
        </w:rPr>
      </w:r>
      <w:r>
        <w:rPr>
          <w:sz w:val="22"/>
          <w:szCs w:val="22"/>
        </w:rPr>
        <w:instrText xml:space="preserve"> \* MERGEFORMAT </w:instrText>
      </w:r>
      <w:r>
        <w:rPr>
          <w:sz w:val="22"/>
          <w:szCs w:val="22"/>
        </w:rPr>
        <w:fldChar w:fldCharType="separate"/>
      </w:r>
      <w:r w:rsidR="006C0247">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w:instrText>
      </w:r>
      <w:r>
        <w:rPr>
          <w:sz w:val="22"/>
          <w:szCs w:val="22"/>
        </w:rPr>
      </w:r>
      <w:r>
        <w:rPr>
          <w:sz w:val="22"/>
          <w:szCs w:val="22"/>
        </w:rPr>
        <w:instrText xml:space="preserve"> \* MERGEFORMAT </w:instrText>
      </w:r>
      <w:r>
        <w:rPr>
          <w:sz w:val="22"/>
          <w:szCs w:val="22"/>
        </w:rPr>
        <w:fldChar w:fldCharType="separate"/>
      </w:r>
      <w:r w:rsidR="006C0247">
        <w:rPr>
          <w:sz w:val="22"/>
          <w:szCs w:val="22"/>
        </w:rPr>
        <w:t>3</w:t>
      </w:r>
      <w:r>
        <w:rPr>
          <w:sz w:val="22"/>
          <w:szCs w:val="22"/>
        </w:rPr>
        <w:fldChar w:fldCharType="end"/>
      </w:r>
      <w:r>
        <w:rPr>
          <w:sz w:val="22"/>
          <w:szCs w:val="22"/>
        </w:rPr>
        <w:t>.</w:t>
      </w:r>
    </w:p>
    <w:p w14:paraId="3D124088" w14:textId="77777777" w:rsidR="00484ECC" w:rsidRDefault="00484ECC">
      <w:pPr>
        <w:pStyle w:val="Heading1"/>
        <w:keepNext/>
        <w:rPr>
          <w:b/>
          <w:sz w:val="22"/>
          <w:szCs w:val="22"/>
        </w:rPr>
      </w:pPr>
      <w:bookmarkStart w:id="30" w:name="_Ref204618657"/>
      <w:r>
        <w:rPr>
          <w:b/>
          <w:sz w:val="22"/>
          <w:szCs w:val="22"/>
        </w:rPr>
        <w:t>Limitation of Liability</w:t>
      </w:r>
      <w:bookmarkEnd w:id="30"/>
    </w:p>
    <w:p w14:paraId="004276E7" w14:textId="77777777" w:rsidR="00484ECC" w:rsidRDefault="00484ECC">
      <w:pPr>
        <w:pStyle w:val="Heading1"/>
        <w:numPr>
          <w:ilvl w:val="0"/>
          <w:numId w:val="0"/>
        </w:numPr>
        <w:ind w:firstLine="720"/>
        <w:rPr>
          <w:sz w:val="22"/>
          <w:szCs w:val="22"/>
        </w:rPr>
      </w:pPr>
      <w:r>
        <w:rPr>
          <w:sz w:val="22"/>
          <w:szCs w:val="22"/>
        </w:rPr>
        <w:t>IN NO EVENT SHALL COMPANY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 BY COMPANY TO CONSULTANT UNDER THIS AGREEMENT FOR THE SERVICES, DELIVERABLES OR INVENTION GIVING RISE TO SUCH LIABILITY.</w:t>
      </w:r>
    </w:p>
    <w:p w14:paraId="10D83910" w14:textId="77777777" w:rsidR="00484ECC" w:rsidRDefault="00484ECC">
      <w:pPr>
        <w:pStyle w:val="Heading1"/>
        <w:keepNext/>
        <w:rPr>
          <w:b/>
          <w:sz w:val="22"/>
          <w:szCs w:val="22"/>
        </w:rPr>
      </w:pPr>
      <w:bookmarkStart w:id="31" w:name="_Ref204618671"/>
      <w:r>
        <w:rPr>
          <w:b/>
          <w:sz w:val="22"/>
          <w:szCs w:val="22"/>
        </w:rPr>
        <w:t>Arbitration and Equitable Relief</w:t>
      </w:r>
      <w:bookmarkEnd w:id="31"/>
      <w:r>
        <w:rPr>
          <w:b/>
          <w:sz w:val="22"/>
          <w:szCs w:val="22"/>
        </w:rPr>
        <w:t xml:space="preserve">  </w:t>
      </w:r>
    </w:p>
    <w:p w14:paraId="5211D6AE" w14:textId="77777777" w:rsidR="00484ECC" w:rsidRDefault="00484ECC">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Company, its promise to arbitrate all disputes related to Consultant’s consulting relationship with the Company and Consultant’s receipt of the compensation and other benefits paid to Consultant by Company, at present and in the future, Consultant agrees that any and all controversies, claims, or disputes with anyone (including Company and any employee, officer, director, shareholder or benefit plan of the Company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the Company or the termination of Consultant’s consulting relationship </w:t>
      </w:r>
      <w:r>
        <w:rPr>
          <w:caps/>
          <w:sz w:val="22"/>
          <w:szCs w:val="22"/>
        </w:rPr>
        <w:lastRenderedPageBreak/>
        <w:t xml:space="preserve">with the Company, including any breach of this Agreement, shall be subject to binding arbitration under the Arbitration </w:t>
      </w:r>
      <w:r w:rsidRPr="00A023EB">
        <w:rPr>
          <w:caps/>
          <w:sz w:val="22"/>
          <w:szCs w:val="22"/>
        </w:rPr>
        <w:t xml:space="preserve">pursuant to </w:t>
      </w:r>
      <w:r w:rsidR="00C6449A">
        <w:rPr>
          <w:caps/>
          <w:sz w:val="22"/>
          <w:szCs w:val="22"/>
        </w:rPr>
        <w:t>DELAWARE</w:t>
      </w:r>
      <w:r w:rsidRPr="00A023EB">
        <w:rPr>
          <w:caps/>
          <w:sz w:val="22"/>
          <w:szCs w:val="22"/>
        </w:rPr>
        <w:t xml:space="preserve"> law</w:t>
      </w:r>
      <w:r w:rsidR="00C14E06" w:rsidRPr="00A023EB">
        <w:rPr>
          <w:caps/>
          <w:sz w:val="22"/>
          <w:szCs w:val="22"/>
        </w:rPr>
        <w:t>,</w:t>
      </w:r>
      <w:r w:rsidR="00C14E06">
        <w:rPr>
          <w:caps/>
          <w:sz w:val="22"/>
          <w:szCs w:val="22"/>
        </w:rPr>
        <w:t xml:space="preserve"> and shall be brought in consultant’s</w:t>
      </w:r>
      <w:r w:rsidR="00C14E06"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 xml:space="preserve">include any statutory claims under LOCAL, state, or federal law, including, but not limited to, claims under Title VII of the Civil Rights Act of 1964, the Americans with Disabilities Act of 1990, the Age Discrimination in Employment Act of 1967, the Older Workers Benefit Protection Act, the </w:t>
      </w:r>
      <w:r>
        <w:rPr>
          <w:b/>
          <w:sz w:val="22"/>
          <w:szCs w:val="22"/>
        </w:rPr>
        <w:t xml:space="preserve">SARBANES-OXLEY ACT, THE WORKER ADJUSTMENT AND RETRAINING NOTIFICATION ACT, </w:t>
      </w:r>
      <w:r w:rsidRPr="00A023EB">
        <w:rPr>
          <w:b/>
          <w:caps/>
          <w:sz w:val="22"/>
          <w:szCs w:val="22"/>
        </w:rPr>
        <w:t>claims of harassment, discrimination AND wrongful termination and any statutory OR COMMON LAW claims.</w:t>
      </w:r>
      <w:r w:rsidRPr="00A023EB">
        <w:rPr>
          <w:caps/>
          <w:sz w:val="22"/>
          <w:szCs w:val="22"/>
        </w:rPr>
        <w:t xml:space="preserve"> Consultant further understands that</w:t>
      </w:r>
      <w:r>
        <w:rPr>
          <w:caps/>
          <w:sz w:val="22"/>
          <w:szCs w:val="22"/>
        </w:rPr>
        <w:t xml:space="preserve"> this Agreement to arbitrate also applies to any disputes that the Company may have with Consultant. </w:t>
      </w:r>
    </w:p>
    <w:p w14:paraId="1165BE71" w14:textId="77777777" w:rsidR="00484ECC" w:rsidRDefault="00484ECC">
      <w:pPr>
        <w:pStyle w:val="Heading2"/>
        <w:rPr>
          <w:caps/>
          <w:sz w:val="22"/>
          <w:szCs w:val="22"/>
        </w:rPr>
      </w:pPr>
      <w:bookmarkStart w:id="32" w:name="_Ref299361850"/>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EMPLOYMENT Arbitration Rules &amp; Procedures (the “</w:t>
      </w:r>
      <w:r>
        <w:rPr>
          <w:b/>
          <w:i/>
          <w:caps/>
          <w:sz w:val="22"/>
          <w:szCs w:val="22"/>
        </w:rPr>
        <w:t>JAMS Rules</w:t>
      </w:r>
      <w:r>
        <w:rPr>
          <w:caps/>
          <w:sz w:val="22"/>
          <w:szCs w:val="22"/>
        </w:rPr>
        <w:t>”)</w:t>
      </w:r>
      <w:r w:rsidR="00C14E06">
        <w:rPr>
          <w:caps/>
          <w:sz w:val="22"/>
          <w:szCs w:val="22"/>
        </w:rPr>
        <w:t xml:space="preserve">, </w:t>
      </w:r>
      <w:r w:rsidR="00C14E06" w:rsidRPr="00B4535D">
        <w:rPr>
          <w:sz w:val="22"/>
          <w:szCs w:val="22"/>
        </w:rPr>
        <w:t xml:space="preserve">WHICH ARE AVAILABLE AT </w:t>
      </w:r>
      <w:r w:rsidR="00C14E06" w:rsidRPr="006C0247">
        <w:rPr>
          <w:sz w:val="22"/>
          <w:szCs w:val="22"/>
        </w:rPr>
        <w:t>http://www.jamsadr.com/rules-employment-arbitration/</w:t>
      </w:r>
      <w:r w:rsidR="00C14E06" w:rsidRPr="00B4535D">
        <w:rPr>
          <w:sz w:val="22"/>
          <w:szCs w:val="22"/>
        </w:rPr>
        <w:t xml:space="preserve"> AND FROM HUMAN </w:t>
      </w:r>
      <w:r w:rsidR="00C14E06" w:rsidRPr="00A023EB">
        <w:rPr>
          <w:sz w:val="22"/>
          <w:szCs w:val="22"/>
        </w:rPr>
        <w:t>RESOURCES AND ATTACHED HERETO AS EXHIBIT C</w:t>
      </w:r>
      <w:r w:rsidRPr="00A023EB">
        <w:rPr>
          <w:caps/>
          <w:sz w:val="22"/>
          <w:szCs w:val="22"/>
        </w:rPr>
        <w:t xml:space="preserve">. Consultant agrees that the arbitrator shall have the power to decide any motions brought by any party to the arbitration, including motions for summary judgment and/or adjudication and motions to dismiss and demurrers. Consultant agrees that the arbitrator shall issue a written decision on the merits. </w:t>
      </w:r>
      <w:r w:rsidRPr="00A023EB">
        <w:rPr>
          <w:sz w:val="22"/>
          <w:szCs w:val="22"/>
        </w:rPr>
        <w:t>CONSULTANT ALSO AGREES THAT THE ARBITRATOR SHALL HAVE THE POWER TO AWARD ANY REMEDIES AVAILABLE UNDER APPLICABLE LAW, AND THAT THE ARBITRATOR SHALL AWARD ATTORNEYS’ FEES AND COSTS TO THE PREVAILING PARTY</w:t>
      </w:r>
      <w:r w:rsidR="0016431C" w:rsidRPr="00A023EB">
        <w:rPr>
          <w:sz w:val="22"/>
          <w:szCs w:val="22"/>
        </w:rPr>
        <w:t xml:space="preserve"> </w:t>
      </w:r>
      <w:proofErr w:type="gramStart"/>
      <w:r w:rsidR="0016431C" w:rsidRPr="00A023EB">
        <w:rPr>
          <w:sz w:val="22"/>
          <w:szCs w:val="22"/>
        </w:rPr>
        <w:t>WHERE</w:t>
      </w:r>
      <w:proofErr w:type="gramEnd"/>
      <w:r w:rsidR="0016431C" w:rsidRPr="00A023EB">
        <w:rPr>
          <w:sz w:val="22"/>
          <w:szCs w:val="22"/>
        </w:rPr>
        <w:t xml:space="preserve"> PROVIDED BY APPLICABLE LAW</w:t>
      </w:r>
      <w:r w:rsidRPr="00A023EB">
        <w:rPr>
          <w:rStyle w:val="PageNumber"/>
          <w:sz w:val="22"/>
          <w:szCs w:val="22"/>
        </w:rPr>
        <w:t xml:space="preserve">. </w:t>
      </w:r>
      <w:r w:rsidRPr="00A023EB">
        <w:rPr>
          <w:caps/>
          <w:sz w:val="22"/>
          <w:szCs w:val="22"/>
        </w:rPr>
        <w:t>CONSULTANT AGREES that the decree or award rendered by the arbitrator may be entered as a final and binding judgment in any court having jurisdiction thereof.</w:t>
      </w:r>
      <w:r w:rsidRPr="00A023EB">
        <w:rPr>
          <w:sz w:val="22"/>
          <w:szCs w:val="22"/>
        </w:rPr>
        <w:t xml:space="preserve"> </w:t>
      </w:r>
      <w:r w:rsidRPr="00A023EB">
        <w:rPr>
          <w:caps/>
          <w:sz w:val="22"/>
          <w:szCs w:val="22"/>
        </w:rPr>
        <w:t xml:space="preserve">Consultant agrees that the arbitrator shall administer and conduct any arbitration in ACCORDANCE with </w:t>
      </w:r>
      <w:r w:rsidR="00C6449A">
        <w:rPr>
          <w:caps/>
          <w:sz w:val="22"/>
          <w:szCs w:val="22"/>
        </w:rPr>
        <w:t>DELAWARE</w:t>
      </w:r>
      <w:r w:rsidRPr="00A023EB">
        <w:rPr>
          <w:caps/>
          <w:sz w:val="22"/>
          <w:szCs w:val="22"/>
        </w:rPr>
        <w:t xml:space="preserve"> LAW, and that the arbitrator shall apply substantive and procedural </w:t>
      </w:r>
      <w:r w:rsidR="00C6449A">
        <w:rPr>
          <w:caps/>
          <w:sz w:val="22"/>
          <w:szCs w:val="22"/>
        </w:rPr>
        <w:t>DELAWARE</w:t>
      </w:r>
      <w:r w:rsidRPr="00A023EB">
        <w:rPr>
          <w:caps/>
          <w:sz w:val="22"/>
          <w:szCs w:val="22"/>
        </w:rPr>
        <w:t xml:space="preserve"> law to any dispute or claim, without reference to rules of conflict of law. To the extent that the JAMS Rules conflict with </w:t>
      </w:r>
      <w:r w:rsidR="00C6449A">
        <w:rPr>
          <w:caps/>
          <w:sz w:val="22"/>
          <w:szCs w:val="22"/>
        </w:rPr>
        <w:t>DELAWARE</w:t>
      </w:r>
      <w:r w:rsidRPr="00A023EB">
        <w:rPr>
          <w:caps/>
          <w:sz w:val="22"/>
          <w:szCs w:val="22"/>
        </w:rPr>
        <w:t xml:space="preserve"> law, </w:t>
      </w:r>
      <w:r w:rsidR="00C6449A">
        <w:rPr>
          <w:caps/>
          <w:sz w:val="22"/>
          <w:szCs w:val="22"/>
        </w:rPr>
        <w:t>Delaware</w:t>
      </w:r>
      <w:r w:rsidRPr="00A023EB">
        <w:rPr>
          <w:caps/>
          <w:sz w:val="22"/>
          <w:szCs w:val="22"/>
        </w:rPr>
        <w:t xml:space="preserve"> law shall take precedence. Consultant further agrees that any arbitration under this agreement shall be conducted in </w:t>
      </w:r>
      <w:r w:rsidR="00AB3D40">
        <w:rPr>
          <w:caps/>
          <w:sz w:val="22"/>
          <w:szCs w:val="22"/>
        </w:rPr>
        <w:t xml:space="preserve">KING </w:t>
      </w:r>
      <w:r w:rsidR="00A023EB" w:rsidRPr="00A023EB">
        <w:rPr>
          <w:caps/>
          <w:sz w:val="22"/>
          <w:szCs w:val="22"/>
        </w:rPr>
        <w:t>COUNTY</w:t>
      </w:r>
      <w:r w:rsidR="00AB3D40">
        <w:rPr>
          <w:caps/>
          <w:sz w:val="22"/>
          <w:szCs w:val="22"/>
        </w:rPr>
        <w:t>, WASHINGTON</w:t>
      </w:r>
      <w:r w:rsidRPr="00A023EB">
        <w:rPr>
          <w:caps/>
          <w:sz w:val="22"/>
          <w:szCs w:val="22"/>
        </w:rPr>
        <w:t>.</w:t>
      </w:r>
      <w:bookmarkEnd w:id="32"/>
      <w:r>
        <w:rPr>
          <w:caps/>
          <w:sz w:val="22"/>
          <w:szCs w:val="22"/>
        </w:rPr>
        <w:t xml:space="preserve"> </w:t>
      </w:r>
    </w:p>
    <w:p w14:paraId="0747A9F4" w14:textId="77777777" w:rsidR="00484ECC" w:rsidRDefault="00484ECC">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the Company. Accordingly, except as provided for by the ACT AND this agreement, neither Consultant nor the Company will be permitted to pursue court action regarding claims that are subject to arbitration. </w:t>
      </w:r>
    </w:p>
    <w:p w14:paraId="634FB241" w14:textId="77777777" w:rsidR="00484ECC" w:rsidRDefault="00484ECC">
      <w:pPr>
        <w:pStyle w:val="Heading2"/>
        <w:rPr>
          <w:caps/>
          <w:sz w:val="22"/>
          <w:szCs w:val="22"/>
        </w:rPr>
      </w:pPr>
      <w:r>
        <w:rPr>
          <w:b/>
          <w:i/>
          <w:sz w:val="22"/>
          <w:szCs w:val="22"/>
        </w:rPr>
        <w:t>Availability of Injunctive Relief</w:t>
      </w:r>
      <w:r>
        <w:rPr>
          <w:b/>
          <w:caps/>
          <w:sz w:val="22"/>
          <w:szCs w:val="22"/>
        </w:rPr>
        <w:t>.</w:t>
      </w:r>
      <w:r>
        <w:rPr>
          <w:caps/>
          <w:sz w:val="22"/>
          <w:szCs w:val="22"/>
        </w:rPr>
        <w:t xml:space="preserve"> </w:t>
      </w:r>
      <w:r w:rsidRPr="00D43E4C">
        <w:rPr>
          <w:caps/>
          <w:sz w:val="22"/>
          <w:szCs w:val="22"/>
        </w:rPr>
        <w:t>the Parties agree that any party may also petition the court for injunctive relief w</w:t>
      </w:r>
      <w:r>
        <w:rPr>
          <w:caps/>
          <w:sz w:val="22"/>
          <w:szCs w:val="22"/>
        </w:rPr>
        <w:t xml:space="preserve">here either party </w:t>
      </w:r>
      <w:r>
        <w:rPr>
          <w:caps/>
          <w:sz w:val="22"/>
          <w:szCs w:val="22"/>
        </w:rPr>
        <w:lastRenderedPageBreak/>
        <w:t>alleges or claims a violation of any agreement regarding INTELLECTUAL PROPERTY, confidential information OR NONINTERFERENCE. In the event either party seeks injunctive relief, the prevailing party shall be entitled to recover reasonable costs and attorneys’ fees.</w:t>
      </w:r>
    </w:p>
    <w:p w14:paraId="037665CC" w14:textId="77777777" w:rsidR="00484ECC" w:rsidRDefault="00484ECC">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except as permitted by law this Agreement does not prohibit Consultant from pursuing certain Administrative claimS with local, state or federal administrative bodIES OR GOVERNMENT AGENCIES such as the Department of Fair Employment and Housing, the Equal Employment Opportunity Commission, the National Labor Relations Board, or the workers’ compensation board. this agreement does, however, preclUde consultant from bringing any alleged wage claims with the Department of labor standards enforcement. Likewise, This Agreement does preclude Consultant from pursuing court action regarding any Administrative claims, except as permitted by law.</w:t>
      </w:r>
    </w:p>
    <w:p w14:paraId="702BF216" w14:textId="77777777" w:rsidR="00484ECC" w:rsidRDefault="00484ECC">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he/she is executing this Agreement voluntarily and without any duress or undue influence by the Company or anyone else. Consultant further acknowledges and agrees that he/she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his/her right to a jury trial</w:t>
      </w:r>
      <w:r>
        <w:rPr>
          <w:caps/>
          <w:sz w:val="22"/>
          <w:szCs w:val="22"/>
        </w:rPr>
        <w:t>. Finally, Consultant agrees that he/she has been provided an opportunity to seek the advice of an attorney of Consultant’s choice before signing this Agreement.</w:t>
      </w:r>
    </w:p>
    <w:p w14:paraId="60F331EC" w14:textId="77777777" w:rsidR="00484ECC" w:rsidRDefault="00484ECC">
      <w:pPr>
        <w:pStyle w:val="Heading1"/>
        <w:keepNext/>
        <w:rPr>
          <w:b/>
          <w:sz w:val="22"/>
          <w:szCs w:val="22"/>
        </w:rPr>
      </w:pPr>
      <w:bookmarkStart w:id="33" w:name="_Ref204618693"/>
      <w:r>
        <w:rPr>
          <w:b/>
          <w:sz w:val="22"/>
          <w:szCs w:val="22"/>
        </w:rPr>
        <w:t>Miscellaneous</w:t>
      </w:r>
      <w:bookmarkEnd w:id="33"/>
    </w:p>
    <w:p w14:paraId="6CCF155B" w14:textId="77777777" w:rsidR="00484ECC" w:rsidRDefault="00484ECC">
      <w:pPr>
        <w:pStyle w:val="Heading2"/>
        <w:rPr>
          <w:sz w:val="22"/>
          <w:szCs w:val="22"/>
        </w:rPr>
      </w:pPr>
      <w:r>
        <w:rPr>
          <w:b/>
          <w:i/>
          <w:sz w:val="22"/>
          <w:szCs w:val="22"/>
        </w:rPr>
        <w:t>Governing La</w:t>
      </w:r>
      <w:r w:rsidRPr="00C8764C">
        <w:rPr>
          <w:b/>
          <w:i/>
          <w:sz w:val="22"/>
          <w:szCs w:val="22"/>
        </w:rPr>
        <w:t>w; Consent to Personal Jurisdiction</w:t>
      </w:r>
      <w:r w:rsidRPr="00C8764C">
        <w:rPr>
          <w:b/>
          <w:sz w:val="22"/>
          <w:szCs w:val="22"/>
        </w:rPr>
        <w:t>.</w:t>
      </w:r>
      <w:r w:rsidRPr="00C8764C">
        <w:rPr>
          <w:sz w:val="22"/>
          <w:szCs w:val="22"/>
        </w:rPr>
        <w:t xml:space="preserve"> This Agreement shall be governed by the laws of the State of </w:t>
      </w:r>
      <w:r w:rsidR="00C6449A">
        <w:rPr>
          <w:sz w:val="22"/>
          <w:szCs w:val="22"/>
        </w:rPr>
        <w:t>Delaware</w:t>
      </w:r>
      <w:r w:rsidRPr="00C8764C">
        <w:rPr>
          <w:sz w:val="22"/>
          <w:szCs w:val="22"/>
        </w:rPr>
        <w:t xml:space="preserve">, without regard to the conflicts of law provisions of any jurisdiction. </w:t>
      </w:r>
      <w:r w:rsidR="0053701C" w:rsidRPr="00C8764C">
        <w:rPr>
          <w:sz w:val="22"/>
          <w:szCs w:val="22"/>
        </w:rPr>
        <w:t xml:space="preserve">To the extent that any lawsuit is permitted under this Agreement, the Parties hereby expressly consent to the personal </w:t>
      </w:r>
      <w:bookmarkStart w:id="34" w:name="_DV_C32"/>
      <w:r w:rsidR="0053701C" w:rsidRPr="00C8764C">
        <w:rPr>
          <w:sz w:val="22"/>
          <w:szCs w:val="22"/>
        </w:rPr>
        <w:t xml:space="preserve">and exclusive </w:t>
      </w:r>
      <w:bookmarkStart w:id="35" w:name="_DV_M58"/>
      <w:bookmarkEnd w:id="34"/>
      <w:bookmarkEnd w:id="35"/>
      <w:r w:rsidR="0053701C" w:rsidRPr="00C8764C">
        <w:rPr>
          <w:sz w:val="22"/>
          <w:szCs w:val="22"/>
        </w:rPr>
        <w:t>jurisdiction</w:t>
      </w:r>
      <w:bookmarkStart w:id="36" w:name="_DV_C33"/>
      <w:r w:rsidR="0053701C" w:rsidRPr="00C8764C">
        <w:rPr>
          <w:sz w:val="22"/>
          <w:szCs w:val="22"/>
        </w:rPr>
        <w:t xml:space="preserve"> and venue</w:t>
      </w:r>
      <w:bookmarkStart w:id="37" w:name="_DV_M59"/>
      <w:bookmarkEnd w:id="36"/>
      <w:bookmarkEnd w:id="37"/>
      <w:r w:rsidR="0053701C" w:rsidRPr="00C8764C">
        <w:rPr>
          <w:sz w:val="22"/>
          <w:szCs w:val="22"/>
        </w:rPr>
        <w:t xml:space="preserve"> of the state and federal courts located in </w:t>
      </w:r>
      <w:r w:rsidR="00487563">
        <w:rPr>
          <w:sz w:val="22"/>
          <w:szCs w:val="22"/>
        </w:rPr>
        <w:t>Washington</w:t>
      </w:r>
      <w:r w:rsidR="0053701C" w:rsidRPr="00C8764C">
        <w:rPr>
          <w:sz w:val="22"/>
          <w:szCs w:val="22"/>
        </w:rPr>
        <w:t>.</w:t>
      </w:r>
    </w:p>
    <w:p w14:paraId="5F73301B" w14:textId="77777777" w:rsidR="00484ECC" w:rsidRDefault="00484ECC">
      <w:pPr>
        <w:pStyle w:val="Heading2"/>
        <w:rPr>
          <w:sz w:val="22"/>
          <w:szCs w:val="22"/>
        </w:rPr>
      </w:pPr>
      <w:r>
        <w:rPr>
          <w:b/>
          <w:i/>
          <w:sz w:val="22"/>
          <w:szCs w:val="22"/>
        </w:rPr>
        <w:t>Assignability</w:t>
      </w:r>
      <w:r>
        <w:rPr>
          <w:b/>
          <w:sz w:val="22"/>
          <w:szCs w:val="22"/>
        </w:rPr>
        <w:t>.</w:t>
      </w:r>
      <w:r>
        <w:rPr>
          <w:sz w:val="22"/>
          <w:szCs w:val="22"/>
        </w:rPr>
        <w:t xml:space="preserve"> </w:t>
      </w:r>
      <w:r>
        <w:rPr>
          <w:color w:val="000000"/>
          <w:sz w:val="22"/>
          <w:szCs w:val="22"/>
        </w:rPr>
        <w:t xml:space="preserve">This Agreement will be binding upon Consultant’s heirs, executors, assigns, administrators, and other legal representatives, and will be for the benefit of the Company, its successors, and its assigns. There are no intended third-party beneficiaries to this Agreement, except as expressly stated. </w:t>
      </w:r>
      <w:r>
        <w:rPr>
          <w:sz w:val="22"/>
          <w:szCs w:val="22"/>
        </w:rPr>
        <w:t xml:space="preserve">Except as may otherwise be provided in this Agreement, Consultant may not sell, </w:t>
      </w:r>
      <w:proofErr w:type="gramStart"/>
      <w:r>
        <w:rPr>
          <w:sz w:val="22"/>
          <w:szCs w:val="22"/>
        </w:rPr>
        <w:t>assign</w:t>
      </w:r>
      <w:proofErr w:type="gramEnd"/>
      <w:r>
        <w:rPr>
          <w:sz w:val="22"/>
          <w:szCs w:val="22"/>
        </w:rPr>
        <w:t xml:space="preserve"> or delegate any rights or obligations under this Agreement.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r>
    </w:p>
    <w:p w14:paraId="610952F3" w14:textId="77777777" w:rsidR="00484ECC" w:rsidRDefault="00484ECC">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 Consultant represents and warrants that he/she is not relying on any statement or representation not contained in this </w:t>
      </w:r>
      <w:r>
        <w:rPr>
          <w:sz w:val="22"/>
          <w:szCs w:val="22"/>
        </w:rPr>
        <w:lastRenderedPageBreak/>
        <w:t>Agreement.  To the extent any terms set forth in any exhibit or schedule conflict with the terms set forth in this Agreement, the terms of this Agreement shall control unless otherwise expressly agreed by the Parties in such exhibit or schedule.</w:t>
      </w:r>
    </w:p>
    <w:p w14:paraId="3DC017A2" w14:textId="77777777" w:rsidR="00484ECC" w:rsidRDefault="00484ECC">
      <w:pPr>
        <w:pStyle w:val="Heading2"/>
        <w:rPr>
          <w:sz w:val="22"/>
          <w:szCs w:val="22"/>
        </w:rPr>
      </w:pPr>
      <w:r>
        <w:rPr>
          <w:b/>
          <w:i/>
          <w:sz w:val="22"/>
          <w:szCs w:val="22"/>
        </w:rPr>
        <w:t>Headings</w:t>
      </w:r>
      <w:r>
        <w:rPr>
          <w:b/>
          <w:sz w:val="22"/>
          <w:szCs w:val="22"/>
        </w:rPr>
        <w:t>.</w:t>
      </w:r>
      <w:r>
        <w:rPr>
          <w:sz w:val="22"/>
          <w:szCs w:val="22"/>
        </w:rPr>
        <w:t xml:space="preserve"> </w:t>
      </w:r>
      <w:r w:rsidR="00A25C45">
        <w:rPr>
          <w:sz w:val="22"/>
          <w:szCs w:val="22"/>
        </w:rPr>
        <w:t xml:space="preserve"> </w:t>
      </w:r>
      <w:r>
        <w:rPr>
          <w:sz w:val="22"/>
          <w:szCs w:val="22"/>
        </w:rPr>
        <w:t>Headings are used in this Agreement for reference only and shall not be considered when interpreting this Agreement.</w:t>
      </w:r>
    </w:p>
    <w:p w14:paraId="0D577626" w14:textId="77777777" w:rsidR="00484ECC" w:rsidRDefault="00484ECC">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p>
    <w:p w14:paraId="6F5C508A" w14:textId="77777777" w:rsidR="00484ECC" w:rsidRDefault="00484ECC">
      <w:pPr>
        <w:pStyle w:val="Heading2"/>
        <w:rPr>
          <w:sz w:val="22"/>
          <w:szCs w:val="22"/>
        </w:rPr>
      </w:pPr>
      <w:r>
        <w:rPr>
          <w:b/>
          <w:i/>
          <w:sz w:val="22"/>
          <w:szCs w:val="22"/>
        </w:rPr>
        <w:t>Modification, Waiver.</w:t>
      </w:r>
      <w:r>
        <w:rPr>
          <w:i/>
          <w:sz w:val="22"/>
          <w:szCs w:val="22"/>
        </w:rPr>
        <w:t xml:space="preserve"> </w:t>
      </w:r>
      <w:r>
        <w:rPr>
          <w:sz w:val="22"/>
          <w:szCs w:val="22"/>
        </w:rPr>
        <w:t>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r>
    </w:p>
    <w:p w14:paraId="438ABBF0" w14:textId="77777777" w:rsidR="00484ECC" w:rsidRDefault="00484ECC">
      <w:pPr>
        <w:pStyle w:val="Heading2"/>
        <w:rPr>
          <w:sz w:val="22"/>
          <w:szCs w:val="22"/>
        </w:rPr>
      </w:pPr>
      <w:bookmarkStart w:id="38"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address written below or at </w:t>
      </w:r>
      <w:r w:rsidR="00E23EC2">
        <w:rPr>
          <w:sz w:val="22"/>
          <w:szCs w:val="22"/>
        </w:rPr>
        <w:t xml:space="preserve">such </w:t>
      </w:r>
      <w:r>
        <w:rPr>
          <w:sz w:val="22"/>
          <w:szCs w:val="22"/>
        </w:rPr>
        <w:t>address as the Party may have previously specified by like notice. If by mail, delivery shall be deemed effective three business days after mailing in accordance with this Section </w:t>
      </w:r>
      <w:r>
        <w:rPr>
          <w:sz w:val="22"/>
          <w:szCs w:val="22"/>
        </w:rPr>
        <w:fldChar w:fldCharType="begin"/>
      </w:r>
      <w:r>
        <w:rPr>
          <w:sz w:val="22"/>
          <w:szCs w:val="22"/>
        </w:rPr>
        <w:instrText xml:space="preserve"> REF _Ref204618425 \w \h </w:instrText>
      </w:r>
      <w:r>
        <w:rPr>
          <w:sz w:val="22"/>
          <w:szCs w:val="22"/>
        </w:rPr>
      </w:r>
      <w:r>
        <w:rPr>
          <w:sz w:val="22"/>
          <w:szCs w:val="22"/>
        </w:rPr>
        <w:instrText xml:space="preserve"> \* MERGEFORMAT </w:instrText>
      </w:r>
      <w:r>
        <w:rPr>
          <w:sz w:val="22"/>
          <w:szCs w:val="22"/>
        </w:rPr>
        <w:fldChar w:fldCharType="separate"/>
      </w:r>
      <w:r w:rsidR="006C0247">
        <w:rPr>
          <w:sz w:val="22"/>
          <w:szCs w:val="22"/>
        </w:rPr>
        <w:t>14.G</w:t>
      </w:r>
      <w:r>
        <w:rPr>
          <w:sz w:val="22"/>
          <w:szCs w:val="22"/>
        </w:rPr>
        <w:fldChar w:fldCharType="end"/>
      </w:r>
      <w:r>
        <w:rPr>
          <w:sz w:val="22"/>
          <w:szCs w:val="22"/>
        </w:rPr>
        <w:t>.</w:t>
      </w:r>
      <w:bookmarkEnd w:id="38"/>
    </w:p>
    <w:p w14:paraId="3C58BF21" w14:textId="77777777" w:rsidR="00484ECC" w:rsidRDefault="00484ECC">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r>
    </w:p>
    <w:p w14:paraId="33A91FC5" w14:textId="77777777" w:rsidR="00484ECC" w:rsidRDefault="00484ECC">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7A3486AE" w14:textId="77777777" w:rsidR="00574D9A" w:rsidRDefault="00574D9A" w:rsidP="00574D9A">
      <w:pPr>
        <w:ind w:firstLine="0"/>
        <w:jc w:val="center"/>
        <w:rPr>
          <w:sz w:val="22"/>
          <w:szCs w:val="22"/>
        </w:rPr>
      </w:pPr>
      <w:r>
        <w:rPr>
          <w:sz w:val="22"/>
          <w:szCs w:val="22"/>
        </w:rPr>
        <w:t>[</w:t>
      </w:r>
      <w:r w:rsidRPr="00014FDD">
        <w:rPr>
          <w:i/>
          <w:sz w:val="22"/>
          <w:szCs w:val="22"/>
        </w:rPr>
        <w:t>signature page follows</w:t>
      </w:r>
      <w:r>
        <w:rPr>
          <w:sz w:val="22"/>
          <w:szCs w:val="22"/>
        </w:rPr>
        <w:t>]</w:t>
      </w:r>
    </w:p>
    <w:p w14:paraId="4C1FB14E" w14:textId="77777777" w:rsidR="00484ECC" w:rsidRDefault="00484ECC">
      <w:pPr>
        <w:rPr>
          <w:sz w:val="22"/>
          <w:szCs w:val="22"/>
        </w:rPr>
        <w:sectPr w:rsidR="00484ECC">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1440" w:footer="936" w:gutter="0"/>
          <w:pgNumType w:start="1"/>
          <w:cols w:space="720"/>
          <w:titlePg/>
        </w:sectPr>
      </w:pPr>
    </w:p>
    <w:p w14:paraId="76E1CCFB" w14:textId="77777777" w:rsidR="00484ECC" w:rsidRDefault="00484ECC">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4F81BC9B" w14:textId="256FF47F" w:rsidR="00484ECC" w:rsidRDefault="00484ECC">
      <w:pPr>
        <w:pStyle w:val="SignatureLine2-col"/>
        <w:spacing w:before="480" w:after="240"/>
        <w:rPr>
          <w:b/>
          <w:sz w:val="22"/>
          <w:szCs w:val="22"/>
        </w:rPr>
      </w:pPr>
      <w:r>
        <w:rPr>
          <w:b/>
          <w:sz w:val="22"/>
          <w:szCs w:val="22"/>
        </w:rPr>
        <w:t>CONSULTANT</w:t>
      </w:r>
      <w:r>
        <w:rPr>
          <w:b/>
          <w:sz w:val="22"/>
          <w:szCs w:val="22"/>
        </w:rPr>
        <w:tab/>
      </w:r>
      <w:r>
        <w:rPr>
          <w:b/>
          <w:sz w:val="22"/>
          <w:szCs w:val="22"/>
        </w:rPr>
        <w:tab/>
      </w:r>
      <w:r w:rsidR="00D205F1">
        <w:rPr>
          <w:b/>
          <w:sz w:val="22"/>
          <w:szCs w:val="22"/>
        </w:rPr>
        <w:t>EXAMPLE</w:t>
      </w:r>
      <w:r w:rsidR="008704C5">
        <w:rPr>
          <w:b/>
          <w:sz w:val="22"/>
          <w:szCs w:val="22"/>
        </w:rPr>
        <w:t>,</w:t>
      </w:r>
      <w:r w:rsidR="00B43032">
        <w:rPr>
          <w:b/>
          <w:sz w:val="22"/>
          <w:szCs w:val="22"/>
        </w:rPr>
        <w:t xml:space="preserve"> INC.</w:t>
      </w:r>
    </w:p>
    <w:p w14:paraId="3F2D773A" w14:textId="77777777" w:rsidR="00484ECC" w:rsidRDefault="00484ECC">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4E43BBA5" w14:textId="77777777" w:rsidR="00484ECC" w:rsidRDefault="00484ECC">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7827F09" w14:textId="77777777" w:rsidR="00484ECC" w:rsidRDefault="00484ECC">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04504ACC" w14:textId="77777777" w:rsidR="00484ECC" w:rsidRDefault="00484ECC">
      <w:pPr>
        <w:pStyle w:val="SignatureLine2-col"/>
        <w:rPr>
          <w:sz w:val="22"/>
          <w:szCs w:val="22"/>
        </w:rPr>
      </w:pPr>
      <w:r>
        <w:rPr>
          <w:sz w:val="22"/>
          <w:szCs w:val="22"/>
        </w:rPr>
        <w:t>Address for Notice:</w:t>
      </w:r>
    </w:p>
    <w:p w14:paraId="17523560" w14:textId="77777777" w:rsidR="00484ECC" w:rsidRDefault="00484ECC">
      <w:pPr>
        <w:pStyle w:val="SignatureLine2-col"/>
        <w:rPr>
          <w:sz w:val="22"/>
          <w:szCs w:val="22"/>
        </w:rPr>
      </w:pPr>
      <w:r>
        <w:rPr>
          <w:sz w:val="22"/>
          <w:szCs w:val="22"/>
          <w:u w:val="single"/>
        </w:rPr>
        <w:tab/>
      </w:r>
      <w:r>
        <w:rPr>
          <w:sz w:val="22"/>
          <w:szCs w:val="22"/>
          <w:u w:val="single"/>
        </w:rPr>
        <w:tab/>
      </w:r>
    </w:p>
    <w:p w14:paraId="47D65F5E" w14:textId="77777777" w:rsidR="00484ECC" w:rsidRDefault="00484ECC">
      <w:pPr>
        <w:pStyle w:val="SignatureLine2-col"/>
        <w:rPr>
          <w:sz w:val="22"/>
          <w:szCs w:val="22"/>
        </w:rPr>
      </w:pPr>
      <w:r>
        <w:rPr>
          <w:sz w:val="22"/>
          <w:szCs w:val="22"/>
          <w:u w:val="single"/>
        </w:rPr>
        <w:tab/>
      </w:r>
      <w:r>
        <w:rPr>
          <w:sz w:val="22"/>
          <w:szCs w:val="22"/>
          <w:u w:val="single"/>
        </w:rPr>
        <w:tab/>
      </w:r>
    </w:p>
    <w:p w14:paraId="06157B88" w14:textId="77777777" w:rsidR="00484ECC" w:rsidRPr="0016431C" w:rsidRDefault="00484ECC">
      <w:pPr>
        <w:pStyle w:val="SignatureLine2-col"/>
        <w:rPr>
          <w:sz w:val="22"/>
          <w:szCs w:val="22"/>
          <w:u w:val="single"/>
        </w:rPr>
        <w:sectPr w:rsidR="00484ECC" w:rsidRPr="0016431C">
          <w:footerReference w:type="default" r:id="rId13"/>
          <w:type w:val="continuous"/>
          <w:pgSz w:w="12240" w:h="15840" w:code="1"/>
          <w:pgMar w:top="1440" w:right="1440" w:bottom="1440" w:left="1440" w:header="1872" w:footer="936" w:gutter="0"/>
          <w:pgNumType w:start="1"/>
          <w:cols w:space="720"/>
          <w:titlePg/>
        </w:sectPr>
      </w:pPr>
      <w:r w:rsidRPr="0016431C">
        <w:rPr>
          <w:sz w:val="22"/>
          <w:szCs w:val="22"/>
          <w:u w:val="single"/>
        </w:rPr>
        <w:tab/>
      </w:r>
      <w:r w:rsidRPr="0016431C">
        <w:rPr>
          <w:sz w:val="22"/>
          <w:szCs w:val="22"/>
          <w:u w:val="single"/>
        </w:rPr>
        <w:tab/>
      </w:r>
    </w:p>
    <w:p w14:paraId="0130D6D8" w14:textId="77777777" w:rsidR="00484ECC" w:rsidRDefault="00484ECC">
      <w:pPr>
        <w:pStyle w:val="CenterText"/>
        <w:rPr>
          <w:b/>
          <w:sz w:val="22"/>
          <w:szCs w:val="22"/>
        </w:rPr>
      </w:pPr>
      <w:r>
        <w:rPr>
          <w:b/>
          <w:sz w:val="22"/>
          <w:szCs w:val="22"/>
        </w:rPr>
        <w:lastRenderedPageBreak/>
        <w:t>EXHIBIT A</w:t>
      </w:r>
    </w:p>
    <w:p w14:paraId="49AEC60E" w14:textId="77777777" w:rsidR="00484ECC" w:rsidRDefault="00484ECC">
      <w:pPr>
        <w:pStyle w:val="CenterText"/>
        <w:rPr>
          <w:b/>
          <w:sz w:val="22"/>
          <w:szCs w:val="22"/>
        </w:rPr>
      </w:pPr>
      <w:r>
        <w:rPr>
          <w:b/>
          <w:sz w:val="22"/>
          <w:szCs w:val="22"/>
        </w:rPr>
        <w:t>SERVICES AND COMPENSATION</w:t>
      </w:r>
    </w:p>
    <w:p w14:paraId="08D2EB60" w14:textId="1D89D70E" w:rsidR="00D205F1" w:rsidRPr="00D205F1" w:rsidRDefault="00484ECC" w:rsidP="00D205F1">
      <w:pPr>
        <w:pStyle w:val="ExAHeading1"/>
        <w:rPr>
          <w:sz w:val="22"/>
          <w:szCs w:val="22"/>
        </w:rPr>
      </w:pPr>
      <w:r>
        <w:rPr>
          <w:b/>
          <w:i/>
          <w:sz w:val="22"/>
          <w:szCs w:val="22"/>
        </w:rPr>
        <w:t>Contact</w:t>
      </w:r>
      <w:r>
        <w:rPr>
          <w:b/>
          <w:sz w:val="22"/>
          <w:szCs w:val="22"/>
        </w:rPr>
        <w:t>.</w:t>
      </w:r>
      <w:r>
        <w:rPr>
          <w:sz w:val="22"/>
          <w:szCs w:val="22"/>
        </w:rPr>
        <w:t xml:space="preserve"> Consultant’s principal Company contact:</w:t>
      </w:r>
    </w:p>
    <w:p w14:paraId="42DAEDC7" w14:textId="2DCBCF09" w:rsidR="00484ECC" w:rsidRDefault="00D205F1" w:rsidP="00D205F1">
      <w:pPr>
        <w:tabs>
          <w:tab w:val="left" w:pos="7920"/>
        </w:tabs>
        <w:spacing w:before="0"/>
        <w:ind w:left="1800" w:firstLine="0"/>
        <w:rPr>
          <w:sz w:val="22"/>
          <w:szCs w:val="22"/>
        </w:rPr>
      </w:pPr>
      <w:r>
        <w:rPr>
          <w:sz w:val="22"/>
          <w:szCs w:val="22"/>
        </w:rPr>
        <w:t>EXAMPLE_CEO_INDIVIDUAL_NAME</w:t>
      </w:r>
    </w:p>
    <w:p w14:paraId="00CBDF93" w14:textId="1EC3F7F5" w:rsidR="00D205F1" w:rsidRDefault="00D205F1" w:rsidP="00D205F1">
      <w:pPr>
        <w:tabs>
          <w:tab w:val="left" w:pos="7920"/>
        </w:tabs>
        <w:spacing w:before="0"/>
        <w:ind w:left="1800" w:firstLine="0"/>
        <w:rPr>
          <w:sz w:val="22"/>
          <w:szCs w:val="22"/>
        </w:rPr>
      </w:pPr>
      <w:r>
        <w:rPr>
          <w:sz w:val="22"/>
          <w:szCs w:val="22"/>
        </w:rPr>
        <w:t>EXAMPLE_CEO_INDIVIDUAL_</w:t>
      </w:r>
      <w:r>
        <w:rPr>
          <w:sz w:val="22"/>
          <w:szCs w:val="22"/>
        </w:rPr>
        <w:t>ROLE</w:t>
      </w:r>
    </w:p>
    <w:p w14:paraId="5F0C29C0" w14:textId="0520BBC9" w:rsidR="00D205F1" w:rsidRDefault="00D205F1" w:rsidP="00D205F1">
      <w:pPr>
        <w:tabs>
          <w:tab w:val="left" w:pos="7920"/>
        </w:tabs>
        <w:spacing w:before="0"/>
        <w:ind w:left="1800" w:firstLine="0"/>
        <w:rPr>
          <w:sz w:val="22"/>
          <w:szCs w:val="22"/>
        </w:rPr>
      </w:pPr>
      <w:r>
        <w:rPr>
          <w:sz w:val="22"/>
          <w:szCs w:val="22"/>
        </w:rPr>
        <w:t>EXAMPLE_CEO_INDIVIDUAL_</w:t>
      </w:r>
      <w:r>
        <w:rPr>
          <w:sz w:val="22"/>
          <w:szCs w:val="22"/>
        </w:rPr>
        <w:t>EMAIL</w:t>
      </w:r>
    </w:p>
    <w:p w14:paraId="61459F6A" w14:textId="77777777" w:rsidR="00370029" w:rsidRDefault="00370029" w:rsidP="00370029">
      <w:pPr>
        <w:tabs>
          <w:tab w:val="left" w:pos="7920"/>
        </w:tabs>
        <w:spacing w:before="0"/>
        <w:rPr>
          <w:sz w:val="22"/>
          <w:szCs w:val="22"/>
          <w:u w:val="single"/>
        </w:rPr>
      </w:pPr>
    </w:p>
    <w:p w14:paraId="470199F2" w14:textId="77777777" w:rsidR="00484ECC" w:rsidRDefault="007F6DA4">
      <w:pPr>
        <w:pStyle w:val="ExAHeading1"/>
        <w:rPr>
          <w:sz w:val="22"/>
          <w:szCs w:val="22"/>
        </w:rPr>
      </w:pPr>
      <w:bookmarkStart w:id="39" w:name="_Ref209263601"/>
      <w:r>
        <w:rPr>
          <w:b/>
          <w:i/>
          <w:sz w:val="22"/>
          <w:szCs w:val="22"/>
        </w:rPr>
        <w:t>Ser</w:t>
      </w:r>
      <w:r w:rsidR="00484ECC">
        <w:rPr>
          <w:b/>
          <w:i/>
          <w:sz w:val="22"/>
          <w:szCs w:val="22"/>
        </w:rPr>
        <w:t>vices</w:t>
      </w:r>
      <w:r w:rsidR="00484ECC">
        <w:rPr>
          <w:sz w:val="22"/>
          <w:szCs w:val="22"/>
        </w:rPr>
        <w:t>.  The Services will include, but will not be limited to, the following:</w:t>
      </w:r>
      <w:bookmarkEnd w:id="39"/>
    </w:p>
    <w:p w14:paraId="237BBD18" w14:textId="77777777" w:rsidR="002642FA" w:rsidRDefault="002642FA" w:rsidP="002642FA">
      <w:pPr>
        <w:ind w:left="1800" w:firstLine="0"/>
        <w:rPr>
          <w:sz w:val="22"/>
          <w:szCs w:val="22"/>
          <w:highlight w:val="yellow"/>
        </w:rPr>
      </w:pPr>
      <w:r>
        <w:rPr>
          <w:sz w:val="22"/>
          <w:szCs w:val="22"/>
          <w:highlight w:val="yellow"/>
        </w:rPr>
        <w:t>[</w:t>
      </w:r>
      <w:r>
        <w:rPr>
          <w:i/>
          <w:sz w:val="22"/>
          <w:szCs w:val="22"/>
          <w:highlight w:val="yellow"/>
        </w:rPr>
        <w:t xml:space="preserve">Describe </w:t>
      </w:r>
      <w:proofErr w:type="gramStart"/>
      <w:r>
        <w:rPr>
          <w:i/>
          <w:sz w:val="22"/>
          <w:szCs w:val="22"/>
          <w:highlight w:val="yellow"/>
        </w:rPr>
        <w:t>services</w:t>
      </w:r>
      <w:r>
        <w:rPr>
          <w:sz w:val="22"/>
          <w:szCs w:val="22"/>
          <w:highlight w:val="yellow"/>
        </w:rPr>
        <w:t>][</w:t>
      </w:r>
      <w:proofErr w:type="gramEnd"/>
      <w:r>
        <w:rPr>
          <w:sz w:val="22"/>
          <w:szCs w:val="22"/>
          <w:highlight w:val="yellow"/>
        </w:rPr>
        <w:t>and such other services that the Company may reasonably request from time to time]</w:t>
      </w:r>
    </w:p>
    <w:p w14:paraId="5D1215F0" w14:textId="77777777" w:rsidR="00484ECC" w:rsidRDefault="00484ECC">
      <w:pPr>
        <w:pStyle w:val="ExAHeading1"/>
        <w:rPr>
          <w:sz w:val="22"/>
          <w:szCs w:val="22"/>
        </w:rPr>
      </w:pPr>
      <w:r>
        <w:rPr>
          <w:b/>
          <w:i/>
          <w:sz w:val="22"/>
          <w:szCs w:val="22"/>
        </w:rPr>
        <w:t>Compensation</w:t>
      </w:r>
      <w:r>
        <w:rPr>
          <w:b/>
          <w:sz w:val="22"/>
          <w:szCs w:val="22"/>
        </w:rPr>
        <w:t>.</w:t>
      </w:r>
    </w:p>
    <w:p w14:paraId="19E07853" w14:textId="77777777" w:rsidR="00484ECC" w:rsidRDefault="00484ECC">
      <w:pPr>
        <w:pStyle w:val="ExAHeading2"/>
        <w:rPr>
          <w:sz w:val="22"/>
          <w:szCs w:val="22"/>
        </w:rPr>
      </w:pPr>
      <w:r>
        <w:rPr>
          <w:sz w:val="22"/>
          <w:szCs w:val="22"/>
          <w:highlight w:val="yellow"/>
        </w:rPr>
        <w:t>[The Company will pay Consultant $______ upon delivery by the Consultant and acceptance by the Company of ____________, as described in Article </w:t>
      </w:r>
      <w:r>
        <w:rPr>
          <w:sz w:val="22"/>
          <w:szCs w:val="22"/>
          <w:highlight w:val="yellow"/>
        </w:rPr>
        <w:fldChar w:fldCharType="begin"/>
      </w:r>
      <w:r>
        <w:rPr>
          <w:sz w:val="22"/>
          <w:szCs w:val="22"/>
          <w:highlight w:val="yellow"/>
        </w:rPr>
        <w:instrText xml:space="preserve"> REF _Ref209263601 \r \h </w:instrText>
      </w:r>
      <w:r>
        <w:rPr>
          <w:sz w:val="22"/>
          <w:szCs w:val="22"/>
          <w:highlight w:val="yellow"/>
        </w:rPr>
      </w:r>
      <w:r>
        <w:rPr>
          <w:sz w:val="22"/>
          <w:szCs w:val="22"/>
          <w:highlight w:val="yellow"/>
        </w:rPr>
        <w:instrText xml:space="preserve"> \* MERGEFORMAT </w:instrText>
      </w:r>
      <w:r>
        <w:rPr>
          <w:sz w:val="22"/>
          <w:szCs w:val="22"/>
          <w:highlight w:val="yellow"/>
        </w:rPr>
        <w:fldChar w:fldCharType="separate"/>
      </w:r>
      <w:r w:rsidR="006C0247">
        <w:rPr>
          <w:sz w:val="22"/>
          <w:szCs w:val="22"/>
          <w:highlight w:val="yellow"/>
        </w:rPr>
        <w:t>2</w:t>
      </w:r>
      <w:r>
        <w:rPr>
          <w:sz w:val="22"/>
          <w:szCs w:val="22"/>
          <w:highlight w:val="yellow"/>
        </w:rPr>
        <w:fldChar w:fldCharType="end"/>
      </w:r>
      <w:r>
        <w:rPr>
          <w:sz w:val="22"/>
          <w:szCs w:val="22"/>
          <w:highlight w:val="yellow"/>
        </w:rPr>
        <w:t xml:space="preserve"> above.]</w:t>
      </w:r>
    </w:p>
    <w:p w14:paraId="5374BD5A" w14:textId="77777777" w:rsidR="00484ECC" w:rsidRDefault="00484ECC">
      <w:pPr>
        <w:rPr>
          <w:b/>
          <w:sz w:val="22"/>
          <w:szCs w:val="22"/>
          <w:highlight w:val="yellow"/>
        </w:rPr>
      </w:pPr>
      <w:r>
        <w:rPr>
          <w:b/>
          <w:sz w:val="22"/>
          <w:szCs w:val="22"/>
          <w:highlight w:val="yellow"/>
        </w:rPr>
        <w:t>OR</w:t>
      </w:r>
    </w:p>
    <w:p w14:paraId="4090FE30" w14:textId="77777777" w:rsidR="00484ECC" w:rsidRDefault="00484ECC">
      <w:pPr>
        <w:pStyle w:val="ExAHeading2"/>
        <w:numPr>
          <w:ilvl w:val="1"/>
          <w:numId w:val="4"/>
        </w:numPr>
        <w:rPr>
          <w:sz w:val="22"/>
          <w:szCs w:val="22"/>
        </w:rPr>
      </w:pPr>
      <w:r>
        <w:rPr>
          <w:sz w:val="22"/>
          <w:szCs w:val="22"/>
          <w:highlight w:val="yellow"/>
        </w:rPr>
        <w:t>[The Company will pay Consultant $______ per hour, except that Consultant will not be paid for more than ______ hours per week.]</w:t>
      </w:r>
    </w:p>
    <w:p w14:paraId="15743EC6" w14:textId="77777777" w:rsidR="00484ECC" w:rsidRDefault="00484ECC">
      <w:pPr>
        <w:pStyle w:val="ExAHeading2"/>
        <w:rPr>
          <w:sz w:val="22"/>
          <w:szCs w:val="22"/>
        </w:rPr>
      </w:pPr>
      <w:r>
        <w:rPr>
          <w:sz w:val="22"/>
          <w:szCs w:val="22"/>
        </w:rPr>
        <w:t xml:space="preserve">The Company will reimburse Consultant, in accordance with Company policy, for all reasonable expenses incurred by </w:t>
      </w:r>
      <w:proofErr w:type="gramStart"/>
      <w:r>
        <w:rPr>
          <w:sz w:val="22"/>
          <w:szCs w:val="22"/>
        </w:rPr>
        <w:t>Consultant</w:t>
      </w:r>
      <w:proofErr w:type="gramEnd"/>
      <w:r>
        <w:rPr>
          <w:sz w:val="22"/>
          <w:szCs w:val="22"/>
        </w:rPr>
        <w:t xml:space="preserve"> in performing the Services pursuant to this Agreement, if Consultant receives written consent from an authorized agent of the Company prior to incurring such expenses and submits receipts for such expenses to the Company in accordance with Company policy.</w:t>
      </w:r>
    </w:p>
    <w:p w14:paraId="2798E269" w14:textId="77777777" w:rsidR="00484ECC" w:rsidRPr="0016431C" w:rsidRDefault="00484ECC">
      <w:pPr>
        <w:rPr>
          <w:b/>
          <w:sz w:val="22"/>
          <w:szCs w:val="22"/>
        </w:rPr>
      </w:pPr>
      <w:r w:rsidRPr="0016431C">
        <w:rPr>
          <w:b/>
          <w:sz w:val="22"/>
          <w:szCs w:val="22"/>
          <w:highlight w:val="yellow"/>
        </w:rPr>
        <w:t>AND/OR</w:t>
      </w:r>
    </w:p>
    <w:p w14:paraId="2F329DA1" w14:textId="77777777" w:rsidR="00484ECC" w:rsidRDefault="00484ECC">
      <w:pPr>
        <w:pStyle w:val="ExAHeading2"/>
        <w:rPr>
          <w:sz w:val="22"/>
          <w:szCs w:val="22"/>
        </w:rPr>
      </w:pPr>
      <w:r w:rsidRPr="00D0689F">
        <w:rPr>
          <w:sz w:val="22"/>
          <w:szCs w:val="22"/>
          <w:highlight w:val="yellow"/>
        </w:rPr>
        <w:t>[Subject to the approval of the Company’s Board of Directors, the Company will grant Consultant a nonqualified stock option to purchase [_______ (_)] shares of the Company’s Common Stock (the “</w:t>
      </w:r>
      <w:r w:rsidRPr="00D0689F">
        <w:rPr>
          <w:b/>
          <w:sz w:val="22"/>
          <w:szCs w:val="22"/>
          <w:highlight w:val="yellow"/>
        </w:rPr>
        <w:t>Shares</w:t>
      </w:r>
      <w:r w:rsidRPr="00D0689F">
        <w:rPr>
          <w:sz w:val="22"/>
          <w:szCs w:val="22"/>
          <w:highlight w:val="yellow"/>
        </w:rPr>
        <w:t xml:space="preserve">”) at a price per share equal to the fair market value per share of the Common Stock on the date of grant, as determined by the Company’s Board of Directors.  Shares will vest [monthly] in equal amount over [_____ (_)] years after the date [Consultant’s vesting begins], subject to </w:t>
      </w:r>
      <w:proofErr w:type="gramStart"/>
      <w:r w:rsidRPr="00D0689F">
        <w:rPr>
          <w:sz w:val="22"/>
          <w:szCs w:val="22"/>
          <w:highlight w:val="yellow"/>
        </w:rPr>
        <w:t>Consultant</w:t>
      </w:r>
      <w:proofErr w:type="gramEnd"/>
      <w:r w:rsidRPr="00D0689F">
        <w:rPr>
          <w:sz w:val="22"/>
          <w:szCs w:val="22"/>
          <w:highlight w:val="yellow"/>
        </w:rPr>
        <w:t xml:space="preserve"> continuing to provide Services to the Company pursuant to this Agreement, and no shares shall vest before such date and no rights to any vesting shall be earned or accrued prior to such date.  The Shares will be subject to the terms and conditions of the Company’s [___] Equity Incentive Plan and </w:t>
      </w:r>
      <w:r w:rsidR="00685B56" w:rsidRPr="00D0689F">
        <w:rPr>
          <w:sz w:val="22"/>
          <w:szCs w:val="22"/>
          <w:highlight w:val="yellow"/>
        </w:rPr>
        <w:t>a stock option agreement between Consultant and the Company</w:t>
      </w:r>
      <w:r w:rsidRPr="00D0689F">
        <w:rPr>
          <w:sz w:val="22"/>
          <w:szCs w:val="22"/>
          <w:highlight w:val="yellow"/>
        </w:rPr>
        <w:t>, including vesting requirements.]</w:t>
      </w:r>
    </w:p>
    <w:p w14:paraId="43D5E7E7" w14:textId="77777777" w:rsidR="00484ECC" w:rsidRDefault="00484ECC">
      <w:pPr>
        <w:tabs>
          <w:tab w:val="left" w:pos="1080"/>
        </w:tabs>
        <w:rPr>
          <w:sz w:val="22"/>
          <w:szCs w:val="22"/>
        </w:rPr>
      </w:pPr>
      <w:r>
        <w:rPr>
          <w:sz w:val="22"/>
          <w:szCs w:val="22"/>
          <w:highlight w:val="yellow"/>
        </w:rPr>
        <w:t>[Every two weeks,]</w:t>
      </w:r>
      <w:r>
        <w:rPr>
          <w:sz w:val="22"/>
          <w:szCs w:val="22"/>
        </w:rPr>
        <w:t xml:space="preserve"> Consultant shall submit to the Company a written invoice for Services and expenses, and such statement shall be subject to the approval of the contact person listed above or other designated agent of the Company. </w:t>
      </w:r>
      <w:r w:rsidR="00685B56">
        <w:rPr>
          <w:sz w:val="22"/>
          <w:szCs w:val="22"/>
        </w:rPr>
        <w:t xml:space="preserve"> </w:t>
      </w:r>
      <w:r w:rsidR="00685B56">
        <w:rPr>
          <w:sz w:val="22"/>
          <w:szCs w:val="22"/>
          <w:highlight w:val="yellow"/>
        </w:rPr>
        <w:t>[</w:t>
      </w:r>
      <w:r w:rsidR="00685B56" w:rsidRPr="009D35E1">
        <w:rPr>
          <w:sz w:val="22"/>
          <w:szCs w:val="22"/>
          <w:highlight w:val="yellow"/>
        </w:rPr>
        <w:t>The Company will remit payment for properly submitted and approved invoices within [thirty (30)] days following invoice submission.</w:t>
      </w:r>
      <w:r w:rsidR="00431D77">
        <w:rPr>
          <w:sz w:val="22"/>
          <w:szCs w:val="22"/>
          <w:highlight w:val="yellow"/>
        </w:rPr>
        <w:t>]</w:t>
      </w:r>
      <w:r w:rsidR="00685B56" w:rsidRPr="009D35E1">
        <w:rPr>
          <w:sz w:val="22"/>
          <w:szCs w:val="22"/>
          <w:highlight w:val="yellow"/>
        </w:rPr>
        <w:t xml:space="preserve"> </w:t>
      </w:r>
    </w:p>
    <w:p w14:paraId="002E6E86" w14:textId="77777777" w:rsidR="009F07B9" w:rsidRDefault="009F07B9">
      <w:pPr>
        <w:tabs>
          <w:tab w:val="left" w:pos="1080"/>
        </w:tabs>
        <w:rPr>
          <w:sz w:val="22"/>
          <w:szCs w:val="22"/>
        </w:rPr>
      </w:pPr>
      <w:r>
        <w:lastRenderedPageBreak/>
        <w:t>All payments and benefits provided for under this Agreement are intended to be exempt from or otherwise comply with the requirements of Section 409A of the Internal Revenue Code of 1986, as amended, and the regulations and guidance thereunder (together, “</w:t>
      </w:r>
      <w:r>
        <w:rPr>
          <w:b/>
        </w:rPr>
        <w:t>Section </w:t>
      </w:r>
      <w:r w:rsidRPr="009F07B9">
        <w:rPr>
          <w:b/>
        </w:rPr>
        <w:t>409A</w:t>
      </w:r>
      <w:r>
        <w:t>”) so that none of the severance payments and benefits to be provided hereunder will be subject to the additional tax imposed under Section 409A, and any ambiguities or ambiguous terms herein will be interpreted to be exempt or so comply.  Each payment and benefit payable under this Agreement is intended to constitute a separate payment for purposes of Section 1.409A-2(b)(2) of the Treasury Regulations.</w:t>
      </w:r>
    </w:p>
    <w:p w14:paraId="1052C9D9" w14:textId="77777777" w:rsidR="00484ECC" w:rsidRDefault="00484ECC">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t xml:space="preserve">This </w:t>
      </w:r>
      <w:r>
        <w:rPr>
          <w:b/>
          <w:sz w:val="22"/>
          <w:szCs w:val="22"/>
        </w:rPr>
        <w:t>Exhibit A</w:t>
      </w:r>
      <w:r>
        <w:rPr>
          <w:sz w:val="22"/>
          <w:szCs w:val="22"/>
        </w:rPr>
        <w:t xml:space="preserve"> is accepted and agreed upon as of </w:t>
      </w:r>
      <w:r>
        <w:rPr>
          <w:sz w:val="22"/>
          <w:szCs w:val="22"/>
          <w:highlight w:val="yellow"/>
        </w:rPr>
        <w:t>[</w:t>
      </w:r>
      <w:r>
        <w:rPr>
          <w:i/>
          <w:sz w:val="22"/>
          <w:szCs w:val="22"/>
          <w:highlight w:val="yellow"/>
        </w:rPr>
        <w:t>insert date</w:t>
      </w:r>
      <w:r>
        <w:rPr>
          <w:sz w:val="22"/>
          <w:szCs w:val="22"/>
          <w:highlight w:val="yellow"/>
        </w:rPr>
        <w:t>]</w:t>
      </w:r>
      <w:r>
        <w:rPr>
          <w:sz w:val="22"/>
          <w:szCs w:val="22"/>
        </w:rPr>
        <w:t>.</w:t>
      </w:r>
    </w:p>
    <w:p w14:paraId="53164207" w14:textId="473AD062" w:rsidR="00484ECC" w:rsidRDefault="00484ECC">
      <w:pPr>
        <w:pStyle w:val="SignatureLine2-col"/>
        <w:keepNext/>
        <w:keepLines/>
        <w:spacing w:before="480" w:after="240"/>
        <w:rPr>
          <w:b/>
          <w:sz w:val="22"/>
          <w:szCs w:val="22"/>
        </w:rPr>
      </w:pPr>
      <w:r>
        <w:rPr>
          <w:b/>
          <w:sz w:val="22"/>
          <w:szCs w:val="22"/>
        </w:rPr>
        <w:t>CONSULTANT</w:t>
      </w:r>
      <w:r>
        <w:rPr>
          <w:b/>
          <w:sz w:val="22"/>
          <w:szCs w:val="22"/>
        </w:rPr>
        <w:tab/>
      </w:r>
      <w:r>
        <w:rPr>
          <w:b/>
          <w:sz w:val="22"/>
          <w:szCs w:val="22"/>
        </w:rPr>
        <w:tab/>
      </w:r>
      <w:r w:rsidR="00D205F1">
        <w:rPr>
          <w:b/>
          <w:sz w:val="22"/>
          <w:szCs w:val="22"/>
        </w:rPr>
        <w:t>EXAMPLE</w:t>
      </w:r>
      <w:r w:rsidR="008704C5">
        <w:rPr>
          <w:b/>
          <w:sz w:val="22"/>
          <w:szCs w:val="22"/>
        </w:rPr>
        <w:t>,</w:t>
      </w:r>
      <w:r w:rsidR="00B21F26">
        <w:rPr>
          <w:b/>
          <w:sz w:val="22"/>
          <w:szCs w:val="22"/>
        </w:rPr>
        <w:t xml:space="preserve"> INC.</w:t>
      </w:r>
    </w:p>
    <w:p w14:paraId="17EFF798" w14:textId="77777777" w:rsidR="00484ECC" w:rsidRDefault="00484ECC">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6BFA413B" w14:textId="77777777" w:rsidR="00484ECC" w:rsidRDefault="00484ECC">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Name: _________________________________</w:t>
      </w:r>
    </w:p>
    <w:p w14:paraId="7AA56B6B" w14:textId="77777777" w:rsidR="00484ECC" w:rsidRDefault="00484ECC">
      <w:pPr>
        <w:pStyle w:val="SignatureLine2-col"/>
        <w:keepNext/>
        <w:keepLines/>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3716D2CB" w14:textId="77777777" w:rsidR="00484ECC" w:rsidRDefault="00484ECC">
      <w:pPr>
        <w:pStyle w:val="SignatureLine2-col"/>
        <w:rPr>
          <w:sz w:val="22"/>
          <w:szCs w:val="22"/>
          <w:u w:val="single"/>
        </w:rPr>
        <w:sectPr w:rsidR="00484ECC">
          <w:footerReference w:type="default" r:id="rId14"/>
          <w:footerReference w:type="first" r:id="rId15"/>
          <w:pgSz w:w="12240" w:h="15840" w:code="1"/>
          <w:pgMar w:top="1440" w:right="1440" w:bottom="1440" w:left="1440" w:header="1872" w:footer="936" w:gutter="0"/>
          <w:pgNumType w:start="1"/>
          <w:cols w:space="720"/>
          <w:titlePg/>
        </w:sectPr>
      </w:pPr>
    </w:p>
    <w:p w14:paraId="01A19762" w14:textId="77777777" w:rsidR="00484ECC" w:rsidRDefault="00484ECC">
      <w:pPr>
        <w:pStyle w:val="SignatureLine2-col"/>
        <w:jc w:val="center"/>
        <w:rPr>
          <w:b/>
          <w:sz w:val="22"/>
          <w:szCs w:val="22"/>
        </w:rPr>
      </w:pPr>
      <w:r>
        <w:rPr>
          <w:b/>
          <w:sz w:val="22"/>
          <w:szCs w:val="22"/>
        </w:rPr>
        <w:lastRenderedPageBreak/>
        <w:t>EXHIBIT B</w:t>
      </w:r>
    </w:p>
    <w:p w14:paraId="2F3931B7" w14:textId="77777777" w:rsidR="00484ECC" w:rsidRDefault="00484ECC">
      <w:pPr>
        <w:pStyle w:val="SignatureLine2-col"/>
        <w:jc w:val="center"/>
        <w:rPr>
          <w:b/>
          <w:sz w:val="22"/>
          <w:szCs w:val="22"/>
        </w:rPr>
      </w:pPr>
      <w:r>
        <w:rPr>
          <w:b/>
          <w:sz w:val="22"/>
          <w:szCs w:val="22"/>
        </w:rPr>
        <w:t>FORM OF CONFIDENTIAL INFORMATION AND ASSIGNMENT AGREEMENT</w:t>
      </w:r>
    </w:p>
    <w:p w14:paraId="40350C47" w14:textId="77777777" w:rsidR="00484ECC" w:rsidRDefault="00484ECC">
      <w:pPr>
        <w:pStyle w:val="SignatureLine2-col"/>
        <w:jc w:val="left"/>
        <w:rPr>
          <w:sz w:val="22"/>
          <w:szCs w:val="22"/>
        </w:rPr>
      </w:pPr>
    </w:p>
    <w:p w14:paraId="4E24DA1E" w14:textId="77777777" w:rsidR="00484ECC" w:rsidRDefault="00484ECC">
      <w:pPr>
        <w:pStyle w:val="SignatureLine2-col"/>
        <w:jc w:val="left"/>
        <w:rPr>
          <w:sz w:val="22"/>
          <w:szCs w:val="22"/>
        </w:rPr>
      </w:pPr>
    </w:p>
    <w:p w14:paraId="76D09CA4" w14:textId="77777777" w:rsidR="00484ECC" w:rsidRDefault="00484ECC">
      <w:pPr>
        <w:pStyle w:val="SignatureLine2-col"/>
        <w:jc w:val="center"/>
        <w:rPr>
          <w:sz w:val="22"/>
          <w:szCs w:val="22"/>
        </w:rPr>
      </w:pPr>
      <w:r>
        <w:rPr>
          <w:sz w:val="22"/>
          <w:szCs w:val="22"/>
        </w:rPr>
        <w:t>(</w:t>
      </w:r>
      <w:r>
        <w:rPr>
          <w:i/>
          <w:sz w:val="22"/>
          <w:szCs w:val="22"/>
        </w:rPr>
        <w:t>Attached</w:t>
      </w:r>
      <w:r>
        <w:rPr>
          <w:sz w:val="22"/>
          <w:szCs w:val="22"/>
        </w:rPr>
        <w:t>)</w:t>
      </w:r>
    </w:p>
    <w:p w14:paraId="3C16476C" w14:textId="77777777" w:rsidR="00484ECC" w:rsidRDefault="00484ECC">
      <w:pPr>
        <w:pStyle w:val="SignatureLine2-col"/>
        <w:jc w:val="left"/>
        <w:rPr>
          <w:sz w:val="22"/>
          <w:szCs w:val="22"/>
        </w:rPr>
      </w:pPr>
    </w:p>
    <w:p w14:paraId="3DBEE036" w14:textId="77777777" w:rsidR="00484ECC" w:rsidRDefault="00484ECC">
      <w:pPr>
        <w:pStyle w:val="SignatureLine2-col"/>
        <w:jc w:val="left"/>
        <w:rPr>
          <w:sz w:val="22"/>
          <w:szCs w:val="22"/>
        </w:rPr>
      </w:pPr>
    </w:p>
    <w:p w14:paraId="5EAC599F" w14:textId="77777777" w:rsidR="00484ECC" w:rsidRDefault="00484ECC">
      <w:pPr>
        <w:pStyle w:val="SignatureLine2-col"/>
        <w:jc w:val="left"/>
        <w:rPr>
          <w:sz w:val="22"/>
          <w:szCs w:val="22"/>
        </w:rPr>
      </w:pPr>
    </w:p>
    <w:p w14:paraId="14F71915" w14:textId="77777777" w:rsidR="00484ECC" w:rsidRDefault="00484ECC">
      <w:pPr>
        <w:pStyle w:val="CenterTextBold"/>
        <w:rPr>
          <w:sz w:val="22"/>
          <w:szCs w:val="22"/>
        </w:rPr>
      </w:pPr>
      <w:r>
        <w:rPr>
          <w:sz w:val="22"/>
          <w:szCs w:val="22"/>
        </w:rPr>
        <w:br w:type="page"/>
      </w:r>
      <w:r>
        <w:rPr>
          <w:sz w:val="22"/>
          <w:szCs w:val="22"/>
        </w:rPr>
        <w:lastRenderedPageBreak/>
        <w:t>CONFIDENTIAL INFORMATION AND ASSIGNMENT AGREEMENT</w:t>
      </w:r>
    </w:p>
    <w:p w14:paraId="6689F8D1" w14:textId="77777777" w:rsidR="000538C9" w:rsidRDefault="000538C9" w:rsidP="000538C9">
      <w:pPr>
        <w:rPr>
          <w:sz w:val="22"/>
          <w:szCs w:val="22"/>
        </w:rPr>
      </w:pPr>
      <w:r>
        <w:rPr>
          <w:sz w:val="22"/>
          <w:szCs w:val="22"/>
        </w:rPr>
        <w:t>This Confidential Information and Assignment Agreement (this “</w:t>
      </w:r>
      <w:r>
        <w:rPr>
          <w:b/>
          <w:i/>
          <w:sz w:val="22"/>
          <w:szCs w:val="22"/>
        </w:rPr>
        <w:t>Agreement</w:t>
      </w:r>
      <w:r>
        <w:rPr>
          <w:sz w:val="22"/>
          <w:szCs w:val="22"/>
        </w:rPr>
        <w:t>”) is entered into as of ____________________, by and between __________________________ (“</w:t>
      </w:r>
      <w:r>
        <w:rPr>
          <w:b/>
          <w:i/>
          <w:sz w:val="22"/>
          <w:szCs w:val="22"/>
        </w:rPr>
        <w:t>Consultant</w:t>
      </w:r>
      <w:r>
        <w:rPr>
          <w:sz w:val="22"/>
          <w:szCs w:val="22"/>
        </w:rPr>
        <w:t>”) and ______________________________ (“</w:t>
      </w:r>
      <w:r>
        <w:rPr>
          <w:b/>
          <w:i/>
          <w:sz w:val="22"/>
          <w:szCs w:val="22"/>
        </w:rPr>
        <w:t>Service Provider</w:t>
      </w:r>
      <w:r>
        <w:rPr>
          <w:sz w:val="22"/>
          <w:szCs w:val="22"/>
        </w:rPr>
        <w:t>”), __________________ of Consultant.</w:t>
      </w:r>
    </w:p>
    <w:p w14:paraId="561B60FC" w14:textId="77777777" w:rsidR="00484ECC" w:rsidRDefault="00484ECC">
      <w:pPr>
        <w:pStyle w:val="CenterText"/>
        <w:rPr>
          <w:b/>
          <w:sz w:val="22"/>
          <w:szCs w:val="22"/>
        </w:rPr>
      </w:pPr>
      <w:r>
        <w:rPr>
          <w:b/>
          <w:sz w:val="22"/>
          <w:szCs w:val="22"/>
        </w:rPr>
        <w:t>RECITALS</w:t>
      </w:r>
    </w:p>
    <w:p w14:paraId="7364956F" w14:textId="1334B599" w:rsidR="00484ECC" w:rsidRDefault="00484ECC">
      <w:pPr>
        <w:rPr>
          <w:sz w:val="22"/>
          <w:szCs w:val="22"/>
        </w:rPr>
      </w:pPr>
      <w:r>
        <w:rPr>
          <w:sz w:val="22"/>
          <w:szCs w:val="22"/>
        </w:rPr>
        <w:t>A.</w:t>
      </w:r>
      <w:r>
        <w:rPr>
          <w:sz w:val="22"/>
          <w:szCs w:val="22"/>
        </w:rPr>
        <w:tab/>
        <w:t xml:space="preserve">The Consultant and </w:t>
      </w:r>
      <w:r w:rsidR="00D205F1">
        <w:rPr>
          <w:sz w:val="22"/>
          <w:szCs w:val="22"/>
        </w:rPr>
        <w:t>EXAMPLE</w:t>
      </w:r>
      <w:r w:rsidR="008704C5">
        <w:rPr>
          <w:sz w:val="22"/>
          <w:szCs w:val="22"/>
        </w:rPr>
        <w:t>,</w:t>
      </w:r>
      <w:r w:rsidR="002330B4">
        <w:rPr>
          <w:sz w:val="22"/>
          <w:szCs w:val="22"/>
        </w:rPr>
        <w:t xml:space="preserve"> Inc.</w:t>
      </w:r>
      <w:r>
        <w:rPr>
          <w:sz w:val="22"/>
          <w:szCs w:val="22"/>
        </w:rPr>
        <w:t xml:space="preserve">, a </w:t>
      </w:r>
      <w:r w:rsidR="006940AD" w:rsidRPr="002330B4">
        <w:rPr>
          <w:sz w:val="22"/>
          <w:szCs w:val="22"/>
        </w:rPr>
        <w:t>Delaware</w:t>
      </w:r>
      <w:r w:rsidRPr="002330B4">
        <w:rPr>
          <w:sz w:val="22"/>
          <w:szCs w:val="22"/>
        </w:rPr>
        <w:t xml:space="preserve"> corporation</w:t>
      </w:r>
      <w:r>
        <w:rPr>
          <w:sz w:val="22"/>
          <w:szCs w:val="22"/>
        </w:rPr>
        <w:t xml:space="preserve"> (the “</w:t>
      </w:r>
      <w:r>
        <w:rPr>
          <w:b/>
          <w:i/>
          <w:sz w:val="22"/>
          <w:szCs w:val="22"/>
        </w:rPr>
        <w:t>Company</w:t>
      </w:r>
      <w:r>
        <w:rPr>
          <w:sz w:val="22"/>
          <w:szCs w:val="22"/>
        </w:rPr>
        <w:t xml:space="preserve">”), have entered into a Consulting Agreement, dated </w:t>
      </w:r>
      <w:r>
        <w:rPr>
          <w:sz w:val="22"/>
          <w:szCs w:val="22"/>
          <w:highlight w:val="yellow"/>
        </w:rPr>
        <w:t>[</w:t>
      </w:r>
      <w:r>
        <w:rPr>
          <w:i/>
          <w:sz w:val="22"/>
          <w:szCs w:val="22"/>
          <w:highlight w:val="yellow"/>
        </w:rPr>
        <w:t>insert effective date of Consulting Agreement</w:t>
      </w:r>
      <w:r>
        <w:rPr>
          <w:sz w:val="22"/>
          <w:szCs w:val="22"/>
          <w:highlight w:val="yellow"/>
        </w:rPr>
        <w:t>]</w:t>
      </w:r>
      <w:r>
        <w:rPr>
          <w:sz w:val="22"/>
          <w:szCs w:val="22"/>
        </w:rPr>
        <w:t xml:space="preserve"> (the “</w:t>
      </w:r>
      <w:r>
        <w:rPr>
          <w:b/>
          <w:i/>
          <w:sz w:val="22"/>
          <w:szCs w:val="22"/>
        </w:rPr>
        <w:t>Consulting Agreement</w:t>
      </w:r>
      <w:r>
        <w:rPr>
          <w:sz w:val="22"/>
          <w:szCs w:val="22"/>
        </w:rPr>
        <w:t>”).</w:t>
      </w:r>
    </w:p>
    <w:p w14:paraId="74C5C71F" w14:textId="77777777" w:rsidR="00484ECC" w:rsidRDefault="00484ECC">
      <w:pPr>
        <w:rPr>
          <w:sz w:val="22"/>
          <w:szCs w:val="22"/>
        </w:rPr>
      </w:pPr>
      <w:r>
        <w:rPr>
          <w:sz w:val="22"/>
          <w:szCs w:val="22"/>
        </w:rPr>
        <w:t>B.</w:t>
      </w:r>
      <w:r>
        <w:rPr>
          <w:sz w:val="22"/>
          <w:szCs w:val="22"/>
        </w:rPr>
        <w:tab/>
        <w:t>Article </w:t>
      </w:r>
      <w:r>
        <w:rPr>
          <w:sz w:val="22"/>
          <w:szCs w:val="22"/>
        </w:rPr>
        <w:fldChar w:fldCharType="begin"/>
      </w:r>
      <w:r>
        <w:rPr>
          <w:sz w:val="22"/>
          <w:szCs w:val="22"/>
        </w:rPr>
        <w:instrText xml:space="preserve"> REF _Ref204618341 \r \h </w:instrText>
      </w:r>
      <w:r>
        <w:rPr>
          <w:sz w:val="22"/>
          <w:szCs w:val="22"/>
        </w:rPr>
      </w:r>
      <w:r>
        <w:rPr>
          <w:sz w:val="22"/>
          <w:szCs w:val="22"/>
        </w:rPr>
        <w:instrText xml:space="preserve"> \* MERGEFORMAT </w:instrText>
      </w:r>
      <w:r>
        <w:rPr>
          <w:sz w:val="22"/>
          <w:szCs w:val="22"/>
        </w:rPr>
        <w:fldChar w:fldCharType="separate"/>
      </w:r>
      <w:r w:rsidR="006C0247">
        <w:rPr>
          <w:sz w:val="22"/>
          <w:szCs w:val="22"/>
        </w:rPr>
        <w:t>5</w:t>
      </w:r>
      <w:r>
        <w:rPr>
          <w:sz w:val="22"/>
          <w:szCs w:val="22"/>
        </w:rPr>
        <w:fldChar w:fldCharType="end"/>
      </w:r>
      <w:r>
        <w:rPr>
          <w:sz w:val="22"/>
          <w:szCs w:val="22"/>
        </w:rPr>
        <w:t xml:space="preserve"> of the Consulting Agreement requires Consultant to have each of Consultant’s employees and contractors with access to Confidential Information (as defined below) execute this Agreement.</w:t>
      </w:r>
    </w:p>
    <w:p w14:paraId="6274DD95" w14:textId="77777777" w:rsidR="00484ECC" w:rsidRDefault="00484ECC">
      <w:pPr>
        <w:rPr>
          <w:sz w:val="22"/>
          <w:szCs w:val="22"/>
        </w:rPr>
      </w:pPr>
      <w:r>
        <w:rPr>
          <w:sz w:val="22"/>
          <w:szCs w:val="22"/>
        </w:rPr>
        <w:t>C.</w:t>
      </w:r>
      <w:r>
        <w:rPr>
          <w:sz w:val="22"/>
          <w:szCs w:val="22"/>
        </w:rPr>
        <w:tab/>
        <w:t xml:space="preserve">Service Provider is </w:t>
      </w:r>
      <w:r w:rsidR="002330B4">
        <w:rPr>
          <w:sz w:val="22"/>
          <w:szCs w:val="22"/>
        </w:rPr>
        <w:t xml:space="preserve">___________________ </w:t>
      </w:r>
      <w:r>
        <w:rPr>
          <w:sz w:val="22"/>
          <w:szCs w:val="22"/>
        </w:rPr>
        <w:t xml:space="preserve">of </w:t>
      </w:r>
      <w:proofErr w:type="gramStart"/>
      <w:r>
        <w:rPr>
          <w:sz w:val="22"/>
          <w:szCs w:val="22"/>
        </w:rPr>
        <w:t>Consultant</w:t>
      </w:r>
      <w:proofErr w:type="gramEnd"/>
      <w:r>
        <w:rPr>
          <w:sz w:val="22"/>
          <w:szCs w:val="22"/>
        </w:rPr>
        <w:t xml:space="preserve">, who is performing for the Company the services, or a portion of the services, described in </w:t>
      </w:r>
      <w:r>
        <w:rPr>
          <w:b/>
          <w:sz w:val="22"/>
          <w:szCs w:val="22"/>
        </w:rPr>
        <w:t>Exhibit A</w:t>
      </w:r>
      <w:r>
        <w:rPr>
          <w:sz w:val="22"/>
          <w:szCs w:val="22"/>
        </w:rPr>
        <w:t xml:space="preserve"> of the Consulting Agreement (the “</w:t>
      </w:r>
      <w:r>
        <w:rPr>
          <w:b/>
          <w:i/>
          <w:sz w:val="22"/>
          <w:szCs w:val="22"/>
        </w:rPr>
        <w:t>Services</w:t>
      </w:r>
      <w:r>
        <w:rPr>
          <w:sz w:val="22"/>
          <w:szCs w:val="22"/>
        </w:rPr>
        <w:t>”).</w:t>
      </w:r>
    </w:p>
    <w:p w14:paraId="38657791" w14:textId="77777777" w:rsidR="00484ECC" w:rsidRDefault="00484ECC">
      <w:pPr>
        <w:rPr>
          <w:sz w:val="22"/>
          <w:szCs w:val="22"/>
        </w:rPr>
      </w:pPr>
      <w:r>
        <w:rPr>
          <w:sz w:val="22"/>
          <w:szCs w:val="22"/>
        </w:rPr>
        <w:t>D.</w:t>
      </w:r>
      <w:r>
        <w:rPr>
          <w:sz w:val="22"/>
          <w:szCs w:val="22"/>
        </w:rPr>
        <w:tab/>
        <w:t>Capitalized terms used but not defined in this Agreement shall have the meanings assigned to them in the Consulting Agreement.</w:t>
      </w:r>
    </w:p>
    <w:p w14:paraId="27A8D8BC" w14:textId="77777777" w:rsidR="00484ECC" w:rsidRDefault="00484ECC">
      <w:pPr>
        <w:pStyle w:val="CenterText"/>
        <w:rPr>
          <w:b/>
          <w:sz w:val="22"/>
          <w:szCs w:val="22"/>
        </w:rPr>
      </w:pPr>
      <w:r>
        <w:rPr>
          <w:b/>
          <w:sz w:val="22"/>
          <w:szCs w:val="22"/>
        </w:rPr>
        <w:t>AGREEMENT</w:t>
      </w:r>
    </w:p>
    <w:p w14:paraId="138F5CB9" w14:textId="77777777" w:rsidR="00484ECC" w:rsidRDefault="00484ECC">
      <w:pPr>
        <w:rPr>
          <w:sz w:val="22"/>
          <w:szCs w:val="22"/>
        </w:rPr>
      </w:pPr>
      <w:r>
        <w:rPr>
          <w:sz w:val="22"/>
          <w:szCs w:val="22"/>
        </w:rPr>
        <w:t>In consideration of the mutual promises contained herein, the Parties agree as follows:</w:t>
      </w:r>
    </w:p>
    <w:p w14:paraId="7DE4D010" w14:textId="77777777" w:rsidR="00484ECC" w:rsidRDefault="00484ECC">
      <w:pPr>
        <w:pStyle w:val="Def2Heading1"/>
        <w:rPr>
          <w:b/>
          <w:sz w:val="22"/>
          <w:szCs w:val="22"/>
        </w:rPr>
      </w:pPr>
      <w:r>
        <w:rPr>
          <w:b/>
          <w:sz w:val="22"/>
          <w:szCs w:val="22"/>
        </w:rPr>
        <w:t>Confidentiality</w:t>
      </w:r>
    </w:p>
    <w:p w14:paraId="4E0EF21E" w14:textId="77777777" w:rsidR="00484ECC" w:rsidRDefault="00484ECC">
      <w:pPr>
        <w:pStyle w:val="Def2Heading2"/>
        <w:rPr>
          <w:sz w:val="22"/>
          <w:szCs w:val="22"/>
        </w:rPr>
      </w:pPr>
      <w:r>
        <w:rPr>
          <w:b/>
          <w:i/>
          <w:sz w:val="22"/>
          <w:szCs w:val="22"/>
        </w:rPr>
        <w:t>Definition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whom Service Provider called or with whom Service Provider became acquainted during the term of Service Provider’s employment or engagement),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either directly or indirectly in writing, orally or by drawings or inspection of premises, parts, equipment, or other Company property.</w:t>
      </w:r>
      <w:r>
        <w:rPr>
          <w:sz w:val="22"/>
          <w:szCs w:val="22"/>
        </w:rPr>
        <w:t xml:space="preserve"> Notwithstanding the foregoing, Confidential Information shall not include any such information which Service Provider can establish (i) was publicly known or made generally available prior to the time of disclosure by Company to Service Provider; (ii) becomes publicly known or made generally available after disclosure by Company to Service Provider through no wrongful action or omission of Service Provider; or (iii) is in the rightful possession of Service Provider, without confidentiality obligations, at the time of disclosure by Company as shown by Service Provider’s then-contemporaneous written records.</w:t>
      </w:r>
    </w:p>
    <w:p w14:paraId="2E6B4FED" w14:textId="77777777" w:rsidR="00484ECC" w:rsidRDefault="00484ECC">
      <w:pPr>
        <w:pStyle w:val="Def2Heading2"/>
        <w:rPr>
          <w:sz w:val="22"/>
          <w:szCs w:val="22"/>
        </w:rPr>
      </w:pPr>
      <w:bookmarkStart w:id="40" w:name="_Ref204601095"/>
      <w:r>
        <w:rPr>
          <w:b/>
          <w:i/>
          <w:sz w:val="22"/>
          <w:szCs w:val="22"/>
        </w:rPr>
        <w:lastRenderedPageBreak/>
        <w:t>Nonuse and Nondisclosure</w:t>
      </w:r>
      <w:r>
        <w:rPr>
          <w:b/>
          <w:sz w:val="22"/>
          <w:szCs w:val="22"/>
        </w:rPr>
        <w:t>.</w:t>
      </w:r>
      <w:r>
        <w:rPr>
          <w:sz w:val="22"/>
          <w:szCs w:val="22"/>
        </w:rPr>
        <w:t xml:space="preserve"> During and after the term of this Agreement, Service Provider will hold in the strictest confidence, and </w:t>
      </w:r>
      <w:r w:rsidR="001045E3">
        <w:rPr>
          <w:sz w:val="22"/>
          <w:szCs w:val="22"/>
        </w:rPr>
        <w:t xml:space="preserve"> </w:t>
      </w:r>
      <w:r>
        <w:rPr>
          <w:sz w:val="22"/>
          <w:szCs w:val="22"/>
        </w:rPr>
        <w:t>take all reasonable precautions to prevent any unauthorized use or disclosure of Confidential Information, and Service Provider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Service Provider agrees that no ownership of Confidential Information is conveyed to the Service Provider. Without limiting the foregoing, Consultant shall not use or disclose any Company property, intellectual property rights, trade secrets or other proprietary know-how of the Company to invent, author, make, develop, or design, or otherwise enable others to invent, author, make, develop, design identical or substantially similar designs as those developed under this Agreement for any third party. Service Provider agrees that Service Provider’s obligations under this Section</w:t>
      </w:r>
      <w:r>
        <w:rPr>
          <w:sz w:val="22"/>
          <w:szCs w:val="22"/>
        </w:rPr>
        <w:t> </w:t>
      </w:r>
      <w:r>
        <w:rPr>
          <w:sz w:val="22"/>
          <w:szCs w:val="22"/>
        </w:rPr>
        <w:fldChar w:fldCharType="begin"/>
      </w:r>
      <w:r>
        <w:rPr>
          <w:sz w:val="22"/>
          <w:szCs w:val="22"/>
        </w:rPr>
        <w:instrText xml:space="preserve"> REF _Ref204601095 \w \h </w:instrText>
      </w:r>
      <w:r>
        <w:rPr>
          <w:sz w:val="22"/>
          <w:szCs w:val="22"/>
        </w:rPr>
      </w:r>
      <w:r>
        <w:rPr>
          <w:sz w:val="22"/>
          <w:szCs w:val="22"/>
        </w:rPr>
        <w:instrText xml:space="preserve"> \* MERGEFORMAT </w:instrText>
      </w:r>
      <w:r>
        <w:rPr>
          <w:sz w:val="22"/>
          <w:szCs w:val="22"/>
        </w:rPr>
        <w:fldChar w:fldCharType="separate"/>
      </w:r>
      <w:r w:rsidR="006C0247">
        <w:rPr>
          <w:sz w:val="22"/>
          <w:szCs w:val="22"/>
        </w:rPr>
        <w:t>1.B</w:t>
      </w:r>
      <w:r>
        <w:rPr>
          <w:sz w:val="22"/>
          <w:szCs w:val="22"/>
        </w:rPr>
        <w:fldChar w:fldCharType="end"/>
      </w:r>
      <w:r>
        <w:rPr>
          <w:sz w:val="22"/>
          <w:szCs w:val="22"/>
        </w:rPr>
        <w:t xml:space="preserve"> shall continue after the termination of this Agreement.</w:t>
      </w:r>
      <w:bookmarkEnd w:id="40"/>
      <w:r>
        <w:rPr>
          <w:sz w:val="22"/>
          <w:szCs w:val="22"/>
        </w:rPr>
        <w:t xml:space="preserve"> </w:t>
      </w:r>
    </w:p>
    <w:p w14:paraId="65E60792" w14:textId="77777777" w:rsidR="00484ECC" w:rsidRDefault="00484ECC">
      <w:pPr>
        <w:pStyle w:val="Def2Heading2"/>
        <w:rPr>
          <w:sz w:val="22"/>
          <w:szCs w:val="22"/>
        </w:rPr>
      </w:pPr>
      <w:r>
        <w:rPr>
          <w:b/>
          <w:i/>
          <w:sz w:val="22"/>
          <w:szCs w:val="22"/>
        </w:rPr>
        <w:t>Other Service Provider’s Confidential Information</w:t>
      </w:r>
      <w:r>
        <w:rPr>
          <w:b/>
          <w:sz w:val="22"/>
          <w:szCs w:val="22"/>
        </w:rPr>
        <w:t>.</w:t>
      </w:r>
      <w:r>
        <w:rPr>
          <w:sz w:val="22"/>
          <w:szCs w:val="22"/>
        </w:rPr>
        <w:t xml:space="preserve"> Service Provider agrees that Service Provider will not improperly use, disclose, or induce the Company to use any proprietary information or trade secrets of any former or concurrent employer of Service Provider or other person or entity with which Service Provider has an obligation to keep in confidence. Service Provider also agrees that Service Provider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44BD4906" w14:textId="77777777" w:rsidR="00484ECC" w:rsidRDefault="00484ECC">
      <w:pPr>
        <w:pStyle w:val="Def2Heading2"/>
        <w:rPr>
          <w:sz w:val="22"/>
          <w:szCs w:val="22"/>
        </w:rPr>
      </w:pPr>
      <w:r>
        <w:rPr>
          <w:b/>
          <w:i/>
          <w:sz w:val="22"/>
          <w:szCs w:val="22"/>
        </w:rPr>
        <w:t>Third Party Confidential Information</w:t>
      </w:r>
      <w:r>
        <w:rPr>
          <w:b/>
          <w:sz w:val="22"/>
          <w:szCs w:val="22"/>
        </w:rPr>
        <w:t>.</w:t>
      </w:r>
      <w:r>
        <w:rPr>
          <w:sz w:val="22"/>
          <w:szCs w:val="22"/>
        </w:rPr>
        <w:t xml:space="preserve"> Service Provider recognizes that the Company has received </w:t>
      </w:r>
      <w:proofErr w:type="gramStart"/>
      <w:r>
        <w:rPr>
          <w:sz w:val="22"/>
          <w:szCs w:val="22"/>
        </w:rPr>
        <w:t>and in the future</w:t>
      </w:r>
      <w:proofErr w:type="gramEnd"/>
      <w:r>
        <w:rPr>
          <w:sz w:val="22"/>
          <w:szCs w:val="22"/>
        </w:rPr>
        <w:t xml:space="preserve"> will receive from third parties their confidential or proprietary information subject to a duty on the Company’s part to maintain the confidentiality of such information and to use it only for certain limited purposes. Service Provider agrees that at all times during the term of the Consulting Agreement and thereafter, Consultant and the Service Provider owe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2CA754FB" w14:textId="77777777" w:rsidR="00484ECC" w:rsidRDefault="00484ECC">
      <w:pPr>
        <w:pStyle w:val="Def2Heading1"/>
        <w:rPr>
          <w:b/>
          <w:sz w:val="22"/>
          <w:szCs w:val="22"/>
        </w:rPr>
      </w:pPr>
      <w:r>
        <w:rPr>
          <w:b/>
          <w:sz w:val="22"/>
          <w:szCs w:val="22"/>
        </w:rPr>
        <w:t>Ownership.</w:t>
      </w:r>
    </w:p>
    <w:p w14:paraId="2A73E6F2" w14:textId="77777777" w:rsidR="00484ECC" w:rsidRDefault="00484ECC">
      <w:pPr>
        <w:pStyle w:val="Def2Heading2"/>
        <w:rPr>
          <w:sz w:val="22"/>
          <w:szCs w:val="22"/>
        </w:rPr>
      </w:pPr>
      <w:bookmarkStart w:id="41" w:name="_Ref204619135"/>
      <w:r>
        <w:rPr>
          <w:b/>
          <w:i/>
          <w:sz w:val="22"/>
          <w:szCs w:val="22"/>
        </w:rPr>
        <w:t>Assignment of Inventions</w:t>
      </w:r>
      <w:r>
        <w:rPr>
          <w:b/>
          <w:sz w:val="22"/>
          <w:szCs w:val="22"/>
        </w:rPr>
        <w:t>.</w:t>
      </w:r>
      <w:r>
        <w:rPr>
          <w:sz w:val="22"/>
          <w:szCs w:val="22"/>
        </w:rPr>
        <w:t xml:space="preserve"> Service Provider agrees that all right, title, and interest in and to any copyrightable material, notes, records, drawings, designs, inventions, improvements, developments, discoveries and trade secrets conceived, discovered, authored, invented, developed or reduced to practice by Service Provider, solely or in collaboration with others, during the term of the Consulting Agreement and arising out of or in connection with performing the Services under the Consulting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Service Provider also agrees to promptly make full written disclosure to the Company of any Inventions and to deliver and assign (or cause to be assigned) and hereby irrevocably assigns fully to the Company all right, title and interest in and to the Inventions.</w:t>
      </w:r>
      <w:bookmarkEnd w:id="41"/>
    </w:p>
    <w:p w14:paraId="3B6F8983" w14:textId="77777777" w:rsidR="00484ECC" w:rsidRDefault="00484ECC">
      <w:pPr>
        <w:pStyle w:val="Def2Heading2"/>
        <w:rPr>
          <w:sz w:val="22"/>
          <w:szCs w:val="22"/>
        </w:rPr>
      </w:pPr>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_Ref204619135 \w \h </w:instrText>
      </w:r>
      <w:r>
        <w:rPr>
          <w:sz w:val="22"/>
          <w:szCs w:val="22"/>
        </w:rPr>
      </w:r>
      <w:r>
        <w:rPr>
          <w:sz w:val="22"/>
          <w:szCs w:val="22"/>
        </w:rPr>
        <w:instrText xml:space="preserve"> \* MERGEFORMAT </w:instrText>
      </w:r>
      <w:r>
        <w:rPr>
          <w:sz w:val="22"/>
          <w:szCs w:val="22"/>
        </w:rPr>
        <w:fldChar w:fldCharType="separate"/>
      </w:r>
      <w:r w:rsidR="006C0247">
        <w:rPr>
          <w:sz w:val="22"/>
          <w:szCs w:val="22"/>
        </w:rPr>
        <w:t>2.A</w:t>
      </w:r>
      <w:r>
        <w:rPr>
          <w:sz w:val="22"/>
          <w:szCs w:val="22"/>
        </w:rPr>
        <w:fldChar w:fldCharType="end"/>
      </w:r>
      <w:r>
        <w:rPr>
          <w:b/>
          <w:sz w:val="22"/>
          <w:szCs w:val="22"/>
        </w:rPr>
        <w:t xml:space="preserve"> </w:t>
      </w:r>
      <w:r>
        <w:rPr>
          <w:sz w:val="22"/>
          <w:szCs w:val="22"/>
        </w:rPr>
        <w:t xml:space="preserve">of this Agreement, Service Provider agrees that if, in the course of performing the Services, Service Provider incorporates into any Invention or utilizes in the performance of the Services any pre-existing invention, discovery, original </w:t>
      </w:r>
      <w:r>
        <w:rPr>
          <w:sz w:val="22"/>
          <w:szCs w:val="22"/>
        </w:rPr>
        <w:lastRenderedPageBreak/>
        <w:t>works of authorship, development, improvements, trade secret, concept, or other proprietary information or intellectual property right owned by Service Provider or in which Service Provider has an interest (“</w:t>
      </w:r>
      <w:r>
        <w:rPr>
          <w:b/>
          <w:i/>
          <w:sz w:val="22"/>
          <w:szCs w:val="22"/>
        </w:rPr>
        <w:t>Prior Inventions</w:t>
      </w:r>
      <w:r>
        <w:rPr>
          <w:sz w:val="22"/>
          <w:szCs w:val="22"/>
        </w:rPr>
        <w:t>”), (i) Service Provider will provide the Company with prior written notice, and (ii) the Company is hereby granted a nonexclusive, royalty-free, perpetual, irrevocable, transferable, worldwide license (</w:t>
      </w:r>
      <w:r>
        <w:rPr>
          <w:color w:val="000000"/>
          <w:sz w:val="22"/>
          <w:szCs w:val="22"/>
        </w:rPr>
        <w:t>with the right to grant and authorize sublicenses) to make, have made, modify,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w:t>
      </w:r>
      <w:r>
        <w:rPr>
          <w:sz w:val="22"/>
          <w:szCs w:val="22"/>
        </w:rPr>
        <w:t xml:space="preserve"> Service Provider will not incorporate any invention, improvement, development, concept, discovery, work of authorship or other proprietary information owned by any third party into any Invention without Company’s prior written permission.</w:t>
      </w:r>
    </w:p>
    <w:p w14:paraId="40FB37E3" w14:textId="77777777" w:rsidR="00484ECC" w:rsidRDefault="00484ECC">
      <w:pPr>
        <w:pStyle w:val="Def2Heading2"/>
        <w:rPr>
          <w:sz w:val="22"/>
          <w:szCs w:val="22"/>
        </w:rPr>
      </w:pPr>
      <w:r>
        <w:rPr>
          <w:b/>
          <w:i/>
          <w:sz w:val="22"/>
          <w:szCs w:val="22"/>
        </w:rPr>
        <w:t>Moral Rights</w:t>
      </w:r>
      <w:r>
        <w:rPr>
          <w:b/>
          <w:sz w:val="22"/>
          <w:szCs w:val="22"/>
        </w:rPr>
        <w:t>.</w:t>
      </w:r>
      <w:r>
        <w:rPr>
          <w:sz w:val="22"/>
          <w:szCs w:val="22"/>
        </w:rPr>
        <w:t xml:space="preserve">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cannot be assigned under applicable law, Service Provider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w:t>
      </w:r>
    </w:p>
    <w:p w14:paraId="009BDC61" w14:textId="77777777" w:rsidR="00484ECC" w:rsidRDefault="00484ECC">
      <w:pPr>
        <w:pStyle w:val="Def2Heading2"/>
        <w:rPr>
          <w:sz w:val="22"/>
          <w:szCs w:val="22"/>
        </w:rPr>
      </w:pPr>
      <w:bookmarkStart w:id="42" w:name="_Ref207112966"/>
      <w:r>
        <w:rPr>
          <w:b/>
          <w:i/>
          <w:sz w:val="22"/>
          <w:szCs w:val="22"/>
        </w:rPr>
        <w:t>Maintenance of Records</w:t>
      </w:r>
      <w:r>
        <w:rPr>
          <w:b/>
          <w:sz w:val="22"/>
          <w:szCs w:val="22"/>
        </w:rPr>
        <w:t>.</w:t>
      </w:r>
      <w:r>
        <w:rPr>
          <w:sz w:val="22"/>
          <w:szCs w:val="22"/>
        </w:rPr>
        <w:t xml:space="preserve"> Service Provider agrees to keep and maintain adequate, current, accurate, and authentic written records of all Inventions made by Service Provider (solely or jointly with others) during the term of the Consulting Agreement, and for a period of three (3) years thereafter. The records will be in the form of notes, sketches, drawings, electronic files, reports, or any other format that is customary in the industry and/or otherwise specified by the Company. Such records </w:t>
      </w:r>
      <w:proofErr w:type="gramStart"/>
      <w:r>
        <w:rPr>
          <w:sz w:val="22"/>
          <w:szCs w:val="22"/>
        </w:rPr>
        <w:t>are and remain the sole property of the Company at all times</w:t>
      </w:r>
      <w:proofErr w:type="gramEnd"/>
      <w:r>
        <w:rPr>
          <w:sz w:val="22"/>
          <w:szCs w:val="22"/>
        </w:rPr>
        <w:t xml:space="preserve"> and upon Company’s request, Service Provider shall deliver (or cause to be delivered) the same.</w:t>
      </w:r>
      <w:bookmarkEnd w:id="42"/>
    </w:p>
    <w:p w14:paraId="766231B4" w14:textId="77777777" w:rsidR="00484ECC" w:rsidRDefault="00484ECC">
      <w:pPr>
        <w:pStyle w:val="Def2Heading2"/>
        <w:rPr>
          <w:sz w:val="22"/>
          <w:szCs w:val="22"/>
        </w:rPr>
      </w:pPr>
      <w:bookmarkStart w:id="43" w:name="_Ref204619180"/>
      <w:r>
        <w:rPr>
          <w:b/>
          <w:i/>
          <w:sz w:val="22"/>
          <w:szCs w:val="22"/>
        </w:rPr>
        <w:t>Further Assurances</w:t>
      </w:r>
      <w:r>
        <w:rPr>
          <w:b/>
          <w:sz w:val="22"/>
          <w:szCs w:val="22"/>
        </w:rPr>
        <w:t>.</w:t>
      </w:r>
      <w:r>
        <w:rPr>
          <w:sz w:val="22"/>
          <w:szCs w:val="22"/>
        </w:rPr>
        <w:t xml:space="preserve"> Service Provider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w:t>
      </w:r>
      <w:r>
        <w:rPr>
          <w:color w:val="000000"/>
          <w:sz w:val="22"/>
          <w:szCs w:val="22"/>
        </w:rPr>
        <w:t>and testifying in a suit or other proceeding relating to such Inventions</w:t>
      </w:r>
      <w:r>
        <w:rPr>
          <w:sz w:val="22"/>
          <w:szCs w:val="22"/>
        </w:rPr>
        <w:t>. Service Provider further agrees that Service Provider’s obligations under this Section </w:t>
      </w:r>
      <w:r>
        <w:rPr>
          <w:sz w:val="22"/>
          <w:szCs w:val="22"/>
        </w:rPr>
        <w:fldChar w:fldCharType="begin"/>
      </w:r>
      <w:r>
        <w:rPr>
          <w:sz w:val="22"/>
          <w:szCs w:val="22"/>
        </w:rPr>
        <w:instrText xml:space="preserve"> REF _Ref204619180 \w \h </w:instrText>
      </w:r>
      <w:r>
        <w:rPr>
          <w:sz w:val="22"/>
          <w:szCs w:val="22"/>
        </w:rPr>
      </w:r>
      <w:r>
        <w:rPr>
          <w:sz w:val="22"/>
          <w:szCs w:val="22"/>
        </w:rPr>
        <w:instrText xml:space="preserve"> \* MERGEFORMAT </w:instrText>
      </w:r>
      <w:r>
        <w:rPr>
          <w:sz w:val="22"/>
          <w:szCs w:val="22"/>
        </w:rPr>
        <w:fldChar w:fldCharType="separate"/>
      </w:r>
      <w:r w:rsidR="006C0247">
        <w:rPr>
          <w:sz w:val="22"/>
          <w:szCs w:val="22"/>
        </w:rPr>
        <w:t>2.E</w:t>
      </w:r>
      <w:r>
        <w:rPr>
          <w:sz w:val="22"/>
          <w:szCs w:val="22"/>
        </w:rPr>
        <w:fldChar w:fldCharType="end"/>
      </w:r>
      <w:r>
        <w:rPr>
          <w:sz w:val="22"/>
          <w:szCs w:val="22"/>
        </w:rPr>
        <w:t xml:space="preserve"> shall continue after the termination of this Agreement.</w:t>
      </w:r>
      <w:bookmarkEnd w:id="43"/>
    </w:p>
    <w:p w14:paraId="3019B6A3" w14:textId="77777777" w:rsidR="00484ECC" w:rsidRDefault="00484ECC">
      <w:pPr>
        <w:pStyle w:val="Def2Heading2"/>
        <w:rPr>
          <w:sz w:val="22"/>
          <w:szCs w:val="22"/>
        </w:rPr>
      </w:pPr>
      <w:r>
        <w:rPr>
          <w:b/>
          <w:i/>
          <w:sz w:val="22"/>
          <w:szCs w:val="22"/>
        </w:rPr>
        <w:t>Attorney-in-Fact</w:t>
      </w:r>
      <w:r>
        <w:rPr>
          <w:b/>
          <w:sz w:val="22"/>
          <w:szCs w:val="22"/>
        </w:rPr>
        <w:t>.</w:t>
      </w:r>
      <w:r>
        <w:rPr>
          <w:sz w:val="22"/>
          <w:szCs w:val="22"/>
        </w:rPr>
        <w:t xml:space="preserve"> Service Provider agrees that, if the Company is unable because of Service Provider’s unavailability, dissolution, mental or physical incapacity, or for any other reason, to secure Service Provider’s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_Ref204619135 \w \h </w:instrText>
      </w:r>
      <w:r>
        <w:rPr>
          <w:sz w:val="22"/>
          <w:szCs w:val="22"/>
        </w:rPr>
      </w:r>
      <w:r>
        <w:rPr>
          <w:sz w:val="22"/>
          <w:szCs w:val="22"/>
        </w:rPr>
        <w:instrText xml:space="preserve"> \* MERGEFORMAT </w:instrText>
      </w:r>
      <w:r>
        <w:rPr>
          <w:sz w:val="22"/>
          <w:szCs w:val="22"/>
        </w:rPr>
        <w:fldChar w:fldCharType="separate"/>
      </w:r>
      <w:r w:rsidR="006C0247">
        <w:rPr>
          <w:sz w:val="22"/>
          <w:szCs w:val="22"/>
        </w:rPr>
        <w:t>2.A</w:t>
      </w:r>
      <w:r>
        <w:rPr>
          <w:sz w:val="22"/>
          <w:szCs w:val="22"/>
        </w:rPr>
        <w:fldChar w:fldCharType="end"/>
      </w:r>
      <w:r>
        <w:rPr>
          <w:b/>
          <w:sz w:val="22"/>
          <w:szCs w:val="22"/>
        </w:rPr>
        <w:t xml:space="preserve"> </w:t>
      </w:r>
      <w:r>
        <w:rPr>
          <w:sz w:val="22"/>
          <w:szCs w:val="22"/>
        </w:rPr>
        <w:t xml:space="preserve">of this Agreement, then Service Provider hereby irrevocably designates and appoints the Company and its duly authorized officers and agents as Service Provider’s agent and attorney-in-fact, to act for and on Service Provider’s behalf to execute and file any papers and oaths and to do all other lawfully permitted acts with respect to such Inventions to further the prosecution and issuance of patents, copyright and mask work registrations with the same legal force and effect as if executed by Service Provider. This power of attorney shall be deemed coupled with an </w:t>
      </w:r>
      <w:proofErr w:type="gramStart"/>
      <w:r>
        <w:rPr>
          <w:sz w:val="22"/>
          <w:szCs w:val="22"/>
        </w:rPr>
        <w:t>interest, and</w:t>
      </w:r>
      <w:proofErr w:type="gramEnd"/>
      <w:r>
        <w:rPr>
          <w:sz w:val="22"/>
          <w:szCs w:val="22"/>
        </w:rPr>
        <w:t xml:space="preserve"> shall be irrevocable.</w:t>
      </w:r>
    </w:p>
    <w:p w14:paraId="65804DF9" w14:textId="77777777" w:rsidR="00484ECC" w:rsidRDefault="00484ECC">
      <w:pPr>
        <w:pStyle w:val="Def2Heading1"/>
        <w:rPr>
          <w:sz w:val="22"/>
          <w:szCs w:val="22"/>
        </w:rPr>
      </w:pPr>
      <w:bookmarkStart w:id="44" w:name="_Ref204602573"/>
      <w:r>
        <w:rPr>
          <w:b/>
          <w:sz w:val="22"/>
          <w:szCs w:val="22"/>
        </w:rPr>
        <w:lastRenderedPageBreak/>
        <w:t>Conflicting Obligations.</w:t>
      </w:r>
      <w:r>
        <w:rPr>
          <w:sz w:val="22"/>
          <w:szCs w:val="22"/>
        </w:rPr>
        <w:t xml:space="preserve"> Service Provider represents and warrants that Service Provider has no agreements, relationships, or commitments to any other person or entity that conflict with the provisions of this Agreement, Service Provider’s obligations to the Company under this Agreement, and/or Service Provider’s ability to perform the Services. Service Provider will not enter into any such conflicting agreement during the term of the Consulting Agreement. Service Provider shall have no right to subcontract the performance of any Services without the prior written permission of Company. Service Provider’s violation of this Article </w:t>
      </w:r>
      <w:r>
        <w:rPr>
          <w:sz w:val="22"/>
          <w:szCs w:val="22"/>
        </w:rPr>
        <w:fldChar w:fldCharType="begin"/>
      </w:r>
      <w:r>
        <w:rPr>
          <w:sz w:val="22"/>
          <w:szCs w:val="22"/>
        </w:rPr>
        <w:instrText xml:space="preserve"> REF _Ref204602573 \w \h </w:instrText>
      </w:r>
      <w:r>
        <w:rPr>
          <w:sz w:val="22"/>
          <w:szCs w:val="22"/>
        </w:rPr>
      </w:r>
      <w:r>
        <w:rPr>
          <w:sz w:val="22"/>
          <w:szCs w:val="22"/>
        </w:rPr>
        <w:instrText xml:space="preserve"> \* MERGEFORMAT </w:instrText>
      </w:r>
      <w:r>
        <w:rPr>
          <w:sz w:val="22"/>
          <w:szCs w:val="22"/>
        </w:rPr>
        <w:fldChar w:fldCharType="separate"/>
      </w:r>
      <w:r w:rsidR="006C0247">
        <w:rPr>
          <w:sz w:val="22"/>
          <w:szCs w:val="22"/>
        </w:rPr>
        <w:t>3</w:t>
      </w:r>
      <w:r>
        <w:rPr>
          <w:sz w:val="22"/>
          <w:szCs w:val="22"/>
        </w:rPr>
        <w:fldChar w:fldCharType="end"/>
      </w:r>
      <w:r>
        <w:rPr>
          <w:sz w:val="22"/>
          <w:szCs w:val="22"/>
        </w:rPr>
        <w:t xml:space="preserve"> will be considered a material breach of this Agreement.</w:t>
      </w:r>
      <w:bookmarkEnd w:id="44"/>
    </w:p>
    <w:p w14:paraId="063C4398" w14:textId="77777777" w:rsidR="00484ECC" w:rsidRDefault="00484ECC">
      <w:pPr>
        <w:pStyle w:val="Def2Heading1"/>
        <w:rPr>
          <w:sz w:val="22"/>
          <w:szCs w:val="22"/>
        </w:rPr>
      </w:pPr>
      <w:r>
        <w:rPr>
          <w:b/>
          <w:sz w:val="22"/>
          <w:szCs w:val="22"/>
        </w:rPr>
        <w:t>Return of Materials.</w:t>
      </w:r>
      <w:r>
        <w:rPr>
          <w:sz w:val="22"/>
          <w:szCs w:val="22"/>
        </w:rPr>
        <w:t xml:space="preserve"> Upon the termination of the Consulting Agreement, or upon Company’s earlier request, Service Provider will immediately deliver to the Company, and will not keep in Service Provider’s possession, recreate, or deliver to anyone else, any and all Company property, including, but not limited to, Confidential Information, all tangible embodiments of the Inventions, all devices and equipment belonging to the Company, all electronically stored information and passwords to access such property, records maintained pursuant to Section </w:t>
      </w:r>
      <w:r>
        <w:rPr>
          <w:sz w:val="22"/>
          <w:szCs w:val="22"/>
        </w:rPr>
        <w:fldChar w:fldCharType="begin"/>
      </w:r>
      <w:r>
        <w:rPr>
          <w:sz w:val="22"/>
          <w:szCs w:val="22"/>
        </w:rPr>
        <w:instrText xml:space="preserve"> REF _Ref207112966 \r \h </w:instrText>
      </w:r>
      <w:r>
        <w:rPr>
          <w:sz w:val="22"/>
          <w:szCs w:val="22"/>
        </w:rPr>
      </w:r>
      <w:r>
        <w:rPr>
          <w:sz w:val="22"/>
          <w:szCs w:val="22"/>
        </w:rPr>
        <w:instrText xml:space="preserve"> \* MERGEFORMAT </w:instrText>
      </w:r>
      <w:r>
        <w:rPr>
          <w:sz w:val="22"/>
          <w:szCs w:val="22"/>
        </w:rPr>
        <w:fldChar w:fldCharType="separate"/>
      </w:r>
      <w:r w:rsidR="006C0247">
        <w:rPr>
          <w:sz w:val="22"/>
          <w:szCs w:val="22"/>
        </w:rPr>
        <w:t>2.D</w:t>
      </w:r>
      <w:r>
        <w:rPr>
          <w:sz w:val="22"/>
          <w:szCs w:val="22"/>
        </w:rPr>
        <w:fldChar w:fldCharType="end"/>
      </w:r>
      <w:r>
        <w:rPr>
          <w:sz w:val="22"/>
          <w:szCs w:val="22"/>
        </w:rPr>
        <w:t>, and any reproductions of any of the foregoing items that Service Provider may have in Service Provider’s possession or control.</w:t>
      </w:r>
    </w:p>
    <w:p w14:paraId="50F9D48B" w14:textId="77777777" w:rsidR="00484ECC" w:rsidRDefault="00484ECC">
      <w:pPr>
        <w:pStyle w:val="Def2Heading1"/>
        <w:keepNext/>
        <w:rPr>
          <w:sz w:val="22"/>
          <w:szCs w:val="22"/>
        </w:rPr>
      </w:pPr>
      <w:r>
        <w:rPr>
          <w:b/>
          <w:sz w:val="22"/>
          <w:szCs w:val="22"/>
        </w:rPr>
        <w:t>Third-Party Beneficiary.</w:t>
      </w:r>
      <w:r>
        <w:rPr>
          <w:sz w:val="22"/>
          <w:szCs w:val="22"/>
        </w:rPr>
        <w:t xml:space="preserve"> Consultant and Service Provider agree that the Company shall be deemed a direct and intended third-party beneficiary of this Agreement.</w:t>
      </w:r>
    </w:p>
    <w:p w14:paraId="1B5BA66D" w14:textId="77777777" w:rsidR="009A4E24" w:rsidRPr="009A4E24" w:rsidRDefault="009A4E24" w:rsidP="009A4E24">
      <w:pPr>
        <w:pStyle w:val="Def2Heading1"/>
        <w:numPr>
          <w:ilvl w:val="0"/>
          <w:numId w:val="0"/>
        </w:numPr>
        <w:jc w:val="center"/>
        <w:rPr>
          <w:sz w:val="22"/>
          <w:szCs w:val="22"/>
        </w:rPr>
      </w:pPr>
      <w:r w:rsidRPr="009A4E24">
        <w:rPr>
          <w:sz w:val="22"/>
          <w:szCs w:val="22"/>
        </w:rPr>
        <w:t>[</w:t>
      </w:r>
      <w:r w:rsidRPr="009A4E24">
        <w:rPr>
          <w:i/>
          <w:sz w:val="22"/>
          <w:szCs w:val="22"/>
        </w:rPr>
        <w:t>signature page follows</w:t>
      </w:r>
      <w:r w:rsidRPr="009A4E24">
        <w:rPr>
          <w:sz w:val="22"/>
          <w:szCs w:val="22"/>
        </w:rPr>
        <w:t>]</w:t>
      </w:r>
    </w:p>
    <w:p w14:paraId="260C537B" w14:textId="77777777" w:rsidR="00484ECC" w:rsidRDefault="00484ECC">
      <w:pPr>
        <w:rPr>
          <w:sz w:val="22"/>
          <w:szCs w:val="22"/>
        </w:rPr>
        <w:sectPr w:rsidR="00484ECC">
          <w:footerReference w:type="first" r:id="rId16"/>
          <w:pgSz w:w="12240" w:h="15840" w:code="1"/>
          <w:pgMar w:top="1440" w:right="1440" w:bottom="1440" w:left="1440" w:header="1872" w:footer="936" w:gutter="0"/>
          <w:pgNumType w:start="1"/>
          <w:cols w:space="720"/>
          <w:titlePg/>
        </w:sectPr>
      </w:pPr>
    </w:p>
    <w:p w14:paraId="41EB4BC8" w14:textId="77777777" w:rsidR="00484ECC" w:rsidRDefault="00484ECC">
      <w:pPr>
        <w:rPr>
          <w:sz w:val="22"/>
          <w:szCs w:val="22"/>
        </w:rPr>
      </w:pPr>
      <w:r>
        <w:rPr>
          <w:sz w:val="22"/>
          <w:szCs w:val="22"/>
        </w:rPr>
        <w:lastRenderedPageBreak/>
        <w:t>IN WITNESS WHEREOF, the parties hereto have executed this Confidential Information and Assignment Agreement as of the date first set forth above.</w:t>
      </w:r>
    </w:p>
    <w:p w14:paraId="7AC71709" w14:textId="77777777" w:rsidR="00484ECC" w:rsidRDefault="00484ECC">
      <w:pPr>
        <w:pStyle w:val="SignatureLine2-col"/>
        <w:keepNext/>
        <w:keepLines/>
        <w:spacing w:before="480" w:after="240"/>
        <w:rPr>
          <w:b/>
          <w:sz w:val="22"/>
          <w:szCs w:val="22"/>
        </w:rPr>
      </w:pPr>
      <w:bookmarkStart w:id="45" w:name="OLE_LINK1"/>
      <w:bookmarkStart w:id="46" w:name="OLE_LINK2"/>
      <w:r>
        <w:rPr>
          <w:b/>
          <w:sz w:val="22"/>
          <w:szCs w:val="22"/>
          <w:highlight w:val="yellow"/>
        </w:rPr>
        <w:t>[</w:t>
      </w:r>
      <w:r>
        <w:rPr>
          <w:b/>
          <w:i/>
          <w:sz w:val="22"/>
          <w:szCs w:val="22"/>
          <w:highlight w:val="yellow"/>
        </w:rPr>
        <w:t>INSERT SERVICE PROVIDER NAME</w:t>
      </w:r>
      <w:r>
        <w:rPr>
          <w:b/>
          <w:sz w:val="22"/>
          <w:szCs w:val="22"/>
          <w:highlight w:val="yellow"/>
        </w:rPr>
        <w:t>]</w:t>
      </w:r>
      <w:r>
        <w:rPr>
          <w:b/>
          <w:sz w:val="22"/>
          <w:szCs w:val="22"/>
        </w:rPr>
        <w:tab/>
      </w:r>
      <w:r>
        <w:rPr>
          <w:b/>
          <w:sz w:val="22"/>
          <w:szCs w:val="22"/>
        </w:rPr>
        <w:tab/>
      </w:r>
      <w:r>
        <w:rPr>
          <w:b/>
          <w:sz w:val="22"/>
          <w:szCs w:val="22"/>
          <w:highlight w:val="yellow"/>
        </w:rPr>
        <w:t>[</w:t>
      </w:r>
      <w:r>
        <w:rPr>
          <w:b/>
          <w:i/>
          <w:sz w:val="22"/>
          <w:szCs w:val="22"/>
          <w:highlight w:val="yellow"/>
        </w:rPr>
        <w:t>INSERT CONSULTANT NAME</w:t>
      </w:r>
      <w:r>
        <w:rPr>
          <w:b/>
          <w:sz w:val="22"/>
          <w:szCs w:val="22"/>
          <w:highlight w:val="yellow"/>
        </w:rPr>
        <w:t>]</w:t>
      </w:r>
    </w:p>
    <w:p w14:paraId="42CBBD3D" w14:textId="77777777" w:rsidR="00484ECC" w:rsidRDefault="00484ECC">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1D27A880" w14:textId="77777777" w:rsidR="00484ECC" w:rsidRDefault="00484ECC">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577FA17" w14:textId="77777777" w:rsidR="00484ECC" w:rsidRDefault="00484ECC">
      <w:pPr>
        <w:pStyle w:val="SignatureLine2-col"/>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bookmarkEnd w:id="45"/>
      <w:bookmarkEnd w:id="46"/>
    </w:p>
    <w:p w14:paraId="36C1F1B0" w14:textId="77777777" w:rsidR="006E3E31" w:rsidRDefault="006E3E31" w:rsidP="006E3E31">
      <w:pPr>
        <w:rPr>
          <w:sz w:val="22"/>
          <w:szCs w:val="22"/>
        </w:rPr>
        <w:sectPr w:rsidR="006E3E31">
          <w:footerReference w:type="first" r:id="rId17"/>
          <w:pgSz w:w="12240" w:h="15840" w:code="1"/>
          <w:pgMar w:top="1440" w:right="1440" w:bottom="1440" w:left="1440" w:header="1872" w:footer="936" w:gutter="0"/>
          <w:pgNumType w:start="1"/>
          <w:cols w:space="720"/>
          <w:titlePg/>
        </w:sectPr>
      </w:pPr>
    </w:p>
    <w:p w14:paraId="4961C2A8" w14:textId="77777777" w:rsidR="006E3E31" w:rsidRPr="00FE6031" w:rsidRDefault="006E3E31" w:rsidP="006E3E31">
      <w:pPr>
        <w:pStyle w:val="SignatureLine2-col"/>
        <w:jc w:val="center"/>
        <w:rPr>
          <w:b/>
          <w:sz w:val="22"/>
          <w:szCs w:val="22"/>
        </w:rPr>
      </w:pPr>
      <w:r w:rsidRPr="00FE6031">
        <w:rPr>
          <w:b/>
          <w:sz w:val="22"/>
          <w:szCs w:val="22"/>
        </w:rPr>
        <w:lastRenderedPageBreak/>
        <w:t>EXHIBIT C</w:t>
      </w:r>
    </w:p>
    <w:p w14:paraId="46757914" w14:textId="77777777" w:rsidR="006E3E31" w:rsidRPr="00FE6031" w:rsidRDefault="006E3E31" w:rsidP="006E3E31">
      <w:pPr>
        <w:pStyle w:val="SignatureLine2-col"/>
        <w:jc w:val="center"/>
        <w:rPr>
          <w:b/>
          <w:sz w:val="22"/>
          <w:szCs w:val="22"/>
        </w:rPr>
      </w:pPr>
      <w:r w:rsidRPr="00FE6031">
        <w:rPr>
          <w:b/>
          <w:sz w:val="22"/>
          <w:szCs w:val="22"/>
        </w:rPr>
        <w:t>JUDICIAL ARBITRATION &amp; MEDIATION SERVICES, INC.</w:t>
      </w:r>
    </w:p>
    <w:p w14:paraId="23B2CA23" w14:textId="77777777" w:rsidR="006E3E31" w:rsidRPr="00FE6031" w:rsidRDefault="006E3E31" w:rsidP="006E3E31">
      <w:pPr>
        <w:pStyle w:val="SignatureLine2-col"/>
        <w:jc w:val="center"/>
        <w:rPr>
          <w:b/>
          <w:sz w:val="22"/>
          <w:szCs w:val="22"/>
        </w:rPr>
      </w:pPr>
      <w:r w:rsidRPr="00FE6031">
        <w:rPr>
          <w:b/>
          <w:sz w:val="22"/>
          <w:szCs w:val="22"/>
        </w:rPr>
        <w:t>EMPLOYMENT</w:t>
      </w:r>
      <w:r w:rsidR="00FE6031">
        <w:rPr>
          <w:b/>
          <w:sz w:val="22"/>
          <w:szCs w:val="22"/>
        </w:rPr>
        <w:t xml:space="preserve"> ARBITRATION RULES &amp; PROCEDURES</w:t>
      </w:r>
    </w:p>
    <w:p w14:paraId="1D015A56" w14:textId="77777777" w:rsidR="006E3E31" w:rsidRDefault="006E3E31" w:rsidP="006E3E31">
      <w:pPr>
        <w:ind w:firstLine="0"/>
        <w:jc w:val="center"/>
        <w:rPr>
          <w:sz w:val="22"/>
          <w:szCs w:val="22"/>
        </w:rPr>
      </w:pPr>
      <w:r w:rsidRPr="00FE6031">
        <w:rPr>
          <w:sz w:val="22"/>
          <w:szCs w:val="22"/>
        </w:rPr>
        <w:t>[SEE SECTION </w:t>
      </w:r>
      <w:r w:rsidRPr="00FE6031">
        <w:rPr>
          <w:sz w:val="22"/>
          <w:szCs w:val="22"/>
        </w:rPr>
        <w:fldChar w:fldCharType="begin"/>
      </w:r>
      <w:r w:rsidRPr="00FE6031">
        <w:rPr>
          <w:sz w:val="22"/>
          <w:szCs w:val="22"/>
        </w:rPr>
        <w:instrText xml:space="preserve"> REF _Ref299361850 \r \h </w:instrText>
      </w:r>
      <w:r w:rsidRPr="00FE6031">
        <w:rPr>
          <w:sz w:val="22"/>
          <w:szCs w:val="22"/>
        </w:rPr>
      </w:r>
      <w:r w:rsidR="000F2FDB" w:rsidRPr="00FE6031">
        <w:rPr>
          <w:sz w:val="22"/>
          <w:szCs w:val="22"/>
        </w:rPr>
        <w:instrText xml:space="preserve"> \* MERGEFORMAT </w:instrText>
      </w:r>
      <w:r w:rsidRPr="00FE6031">
        <w:rPr>
          <w:sz w:val="22"/>
          <w:szCs w:val="22"/>
        </w:rPr>
        <w:fldChar w:fldCharType="separate"/>
      </w:r>
      <w:r w:rsidR="006C0247">
        <w:rPr>
          <w:sz w:val="22"/>
          <w:szCs w:val="22"/>
        </w:rPr>
        <w:t>13.B</w:t>
      </w:r>
      <w:r w:rsidRPr="00FE6031">
        <w:rPr>
          <w:sz w:val="22"/>
          <w:szCs w:val="22"/>
        </w:rPr>
        <w:fldChar w:fldCharType="end"/>
      </w:r>
      <w:r w:rsidRPr="00FE6031">
        <w:rPr>
          <w:sz w:val="22"/>
          <w:szCs w:val="22"/>
        </w:rPr>
        <w:t>]</w:t>
      </w:r>
    </w:p>
    <w:p w14:paraId="57F362DE" w14:textId="77777777" w:rsidR="00484ECC" w:rsidRDefault="00484ECC">
      <w:pPr>
        <w:pStyle w:val="SignatureLine2-col"/>
        <w:jc w:val="left"/>
        <w:rPr>
          <w:sz w:val="22"/>
          <w:szCs w:val="22"/>
        </w:rPr>
      </w:pPr>
    </w:p>
    <w:sectPr w:rsidR="00484ECC">
      <w:footerReference w:type="default" r:id="rId18"/>
      <w:footerReference w:type="first" r:id="rId19"/>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B8A7" w14:textId="77777777" w:rsidR="00455B4C" w:rsidRDefault="00455B4C">
      <w:r>
        <w:separator/>
      </w:r>
    </w:p>
  </w:endnote>
  <w:endnote w:type="continuationSeparator" w:id="0">
    <w:p w14:paraId="1D9CBE31" w14:textId="77777777" w:rsidR="00455B4C" w:rsidRDefault="00455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7026" w14:textId="77777777" w:rsidR="006C0247" w:rsidRDefault="006C024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A40D" w14:textId="77777777" w:rsidR="00F2051A" w:rsidRDefault="00F2051A">
    <w:pPr>
      <w:pStyle w:val="Footer"/>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D957" w14:textId="77777777" w:rsidR="00F2051A" w:rsidRDefault="00F2051A">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FE5581">
      <w:rPr>
        <w:rStyle w:val="PageNumber"/>
        <w:noProof/>
        <w:sz w:val="22"/>
        <w:szCs w:val="22"/>
      </w:rPr>
      <w:t>4</w:t>
    </w:r>
    <w:r>
      <w:rPr>
        <w:rStyle w:val="PageNumber"/>
        <w:sz w:val="22"/>
        <w:szCs w:val="22"/>
      </w:rPr>
      <w:fldChar w:fldCharType="end"/>
    </w:r>
    <w:r>
      <w:rPr>
        <w:rStyle w:val="PageNumbe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E756" w14:textId="77777777" w:rsidR="006C0247" w:rsidRDefault="006C02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A424" w14:textId="77777777" w:rsidR="00F2051A" w:rsidRDefault="00F205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B697" w14:textId="77777777" w:rsidR="00F2051A" w:rsidRDefault="00F2051A">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C0247">
      <w:rPr>
        <w:rStyle w:val="PageNumber"/>
        <w:noProof/>
        <w:sz w:val="22"/>
        <w:szCs w:val="22"/>
      </w:rPr>
      <w:t>1</w:t>
    </w:r>
    <w:r>
      <w:rPr>
        <w:rStyle w:val="PageNumber"/>
        <w:sz w:val="22"/>
        <w:szCs w:val="22"/>
      </w:rPr>
      <w:fldChar w:fldCharType="end"/>
    </w:r>
    <w:r>
      <w:rPr>
        <w:rStyle w:val="PageNumber"/>
        <w:sz w:val="22"/>
        <w:szCs w:val="22"/>
      </w:rPr>
      <w:t>-</w:t>
    </w:r>
  </w:p>
  <w:p w14:paraId="1310A656" w14:textId="77777777" w:rsidR="00F2051A" w:rsidRDefault="00F205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22BB" w14:textId="77777777" w:rsidR="00F2051A" w:rsidRDefault="00F2051A">
    <w:pPr>
      <w:pStyle w:val="Footer"/>
      <w:rPr>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BEA4" w14:textId="77777777" w:rsidR="00F2051A" w:rsidRDefault="00F2051A">
    <w:pPr>
      <w:pStyle w:val="Footer"/>
      <w:rPr>
        <w:sz w:val="15"/>
        <w:szCs w:val="15"/>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7704" w14:textId="77777777" w:rsidR="00F2051A" w:rsidRDefault="00F2051A">
    <w:pPr>
      <w:pStyle w:val="Footer"/>
      <w:rPr>
        <w:sz w:val="15"/>
        <w:szCs w:val="15"/>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1308" w14:textId="77777777" w:rsidR="00F2051A" w:rsidRDefault="00F2051A">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6C0247">
      <w:rPr>
        <w:rStyle w:val="PageNumber"/>
        <w:noProof/>
      </w:rPr>
      <w:t>1</w:t>
    </w:r>
    <w:r>
      <w:rPr>
        <w:rStyle w:val="PageNumber"/>
      </w:rPr>
      <w:fldChar w:fldCharType="end"/>
    </w:r>
    <w:r>
      <w:rPr>
        <w:rStyle w:val="PageNumber"/>
      </w:rPr>
      <w:t>-</w:t>
    </w:r>
  </w:p>
  <w:p w14:paraId="5269EECD" w14:textId="77777777" w:rsidR="00F2051A" w:rsidRDefault="00F2051A">
    <w:pPr>
      <w:pStyle w:val="Footer"/>
    </w:pPr>
    <w:r>
      <w:rPr>
        <w:snapToGrid w:val="0"/>
        <w:sz w:val="15"/>
      </w:rPr>
      <w:fldChar w:fldCharType="begin"/>
    </w:r>
    <w:r>
      <w:rPr>
        <w:snapToGrid w:val="0"/>
        <w:sz w:val="15"/>
      </w:rPr>
      <w:instrText xml:space="preserve"> FILENAME \p </w:instrText>
    </w:r>
    <w:r>
      <w:rPr>
        <w:snapToGrid w:val="0"/>
        <w:sz w:val="15"/>
      </w:rPr>
      <w:fldChar w:fldCharType="separate"/>
    </w:r>
    <w:r w:rsidR="006C0247">
      <w:rPr>
        <w:noProof/>
        <w:snapToGrid w:val="0"/>
        <w:sz w:val="15"/>
      </w:rPr>
      <w:t>C:\Users\fborrome\AppData\Local\Temp\jsdtzxym\ScreenPlay - 16 - Form of Consulting Agreement - Individual.doc</w:t>
    </w:r>
    <w:r>
      <w:rPr>
        <w:snapToGrid w:val="0"/>
        <w:sz w:val="15"/>
      </w:rPr>
      <w:fldChar w:fldCharType="end"/>
    </w:r>
    <w:r>
      <w:rPr>
        <w:snapToGrid w:val="0"/>
        <w:sz w:val="15"/>
      </w:rPr>
      <w:t xml:space="preserve"> (</w:t>
    </w:r>
    <w:r>
      <w:rPr>
        <w:snapToGrid w:val="0"/>
        <w:sz w:val="15"/>
      </w:rPr>
      <w:fldChar w:fldCharType="begin"/>
    </w:r>
    <w:r>
      <w:rPr>
        <w:snapToGrid w:val="0"/>
        <w:sz w:val="15"/>
      </w:rPr>
      <w:instrText xml:space="preserve"> NUMCHARS  \* MERGEFORMAT </w:instrText>
    </w:r>
    <w:r>
      <w:rPr>
        <w:snapToGrid w:val="0"/>
        <w:sz w:val="15"/>
      </w:rPr>
      <w:fldChar w:fldCharType="separate"/>
    </w:r>
    <w:r w:rsidR="006C0247">
      <w:rPr>
        <w:noProof/>
        <w:snapToGrid w:val="0"/>
        <w:sz w:val="15"/>
      </w:rPr>
      <w:t>39967</w:t>
    </w:r>
    <w:r>
      <w:rPr>
        <w:snapToGrid w:val="0"/>
        <w:sz w:val="15"/>
      </w:rPr>
      <w:fldChar w:fldCharType="end"/>
    </w:r>
    <w:r>
      <w:rPr>
        <w:snapToGrid w:val="0"/>
        <w:sz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CFCA" w14:textId="77777777" w:rsidR="00455B4C" w:rsidRDefault="00455B4C">
      <w:r>
        <w:separator/>
      </w:r>
    </w:p>
  </w:footnote>
  <w:footnote w:type="continuationSeparator" w:id="0">
    <w:p w14:paraId="228E000B" w14:textId="77777777" w:rsidR="00455B4C" w:rsidRDefault="00455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D871" w14:textId="77777777" w:rsidR="006C0247" w:rsidRDefault="006C0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99AD" w14:textId="77777777" w:rsidR="006C0247" w:rsidRDefault="006C02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3B5A" w14:textId="77777777" w:rsidR="006C0247" w:rsidRDefault="006C0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1291864866">
    <w:abstractNumId w:val="0"/>
  </w:num>
  <w:num w:numId="2" w16cid:durableId="233591540">
    <w:abstractNumId w:val="1"/>
  </w:num>
  <w:num w:numId="3" w16cid:durableId="379591433">
    <w:abstractNumId w:val="2"/>
  </w:num>
  <w:num w:numId="4" w16cid:durableId="1462576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9230254">
    <w:abstractNumId w:val="0"/>
  </w:num>
  <w:num w:numId="6" w16cid:durableId="402067937">
    <w:abstractNumId w:val="0"/>
  </w:num>
  <w:num w:numId="7" w16cid:durableId="255482882">
    <w:abstractNumId w:val="0"/>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A"/>
    <w:rsid w:val="00017B9E"/>
    <w:rsid w:val="00022FA8"/>
    <w:rsid w:val="000531C5"/>
    <w:rsid w:val="000538C9"/>
    <w:rsid w:val="00084378"/>
    <w:rsid w:val="00090874"/>
    <w:rsid w:val="000B6F04"/>
    <w:rsid w:val="000F2FDB"/>
    <w:rsid w:val="001045E3"/>
    <w:rsid w:val="00104BAC"/>
    <w:rsid w:val="0011179E"/>
    <w:rsid w:val="00136775"/>
    <w:rsid w:val="0016431C"/>
    <w:rsid w:val="001A6CC4"/>
    <w:rsid w:val="0022479A"/>
    <w:rsid w:val="00230168"/>
    <w:rsid w:val="002330B4"/>
    <w:rsid w:val="0026231B"/>
    <w:rsid w:val="002642FA"/>
    <w:rsid w:val="002B5673"/>
    <w:rsid w:val="002D15D3"/>
    <w:rsid w:val="00345BB3"/>
    <w:rsid w:val="00346C82"/>
    <w:rsid w:val="00370029"/>
    <w:rsid w:val="00394202"/>
    <w:rsid w:val="003B0E19"/>
    <w:rsid w:val="003E21AC"/>
    <w:rsid w:val="00431D77"/>
    <w:rsid w:val="00437B54"/>
    <w:rsid w:val="00455B4C"/>
    <w:rsid w:val="00460763"/>
    <w:rsid w:val="004659DF"/>
    <w:rsid w:val="00484ECC"/>
    <w:rsid w:val="00487563"/>
    <w:rsid w:val="004E25ED"/>
    <w:rsid w:val="0053701C"/>
    <w:rsid w:val="00574D9A"/>
    <w:rsid w:val="00586E65"/>
    <w:rsid w:val="005A4A0E"/>
    <w:rsid w:val="005A5CAD"/>
    <w:rsid w:val="005C7225"/>
    <w:rsid w:val="00647FE2"/>
    <w:rsid w:val="00684B94"/>
    <w:rsid w:val="00685B56"/>
    <w:rsid w:val="006940AD"/>
    <w:rsid w:val="006C0247"/>
    <w:rsid w:val="006C7346"/>
    <w:rsid w:val="006E3E31"/>
    <w:rsid w:val="00747999"/>
    <w:rsid w:val="007507A4"/>
    <w:rsid w:val="007C7EBD"/>
    <w:rsid w:val="007F037E"/>
    <w:rsid w:val="007F6DA4"/>
    <w:rsid w:val="008149E6"/>
    <w:rsid w:val="008608BE"/>
    <w:rsid w:val="008704C5"/>
    <w:rsid w:val="008F64DA"/>
    <w:rsid w:val="009032D4"/>
    <w:rsid w:val="00917D88"/>
    <w:rsid w:val="009257EE"/>
    <w:rsid w:val="00970FEF"/>
    <w:rsid w:val="009852B9"/>
    <w:rsid w:val="009A4E24"/>
    <w:rsid w:val="009D35E1"/>
    <w:rsid w:val="009F07B9"/>
    <w:rsid w:val="00A023EB"/>
    <w:rsid w:val="00A0691B"/>
    <w:rsid w:val="00A14BBC"/>
    <w:rsid w:val="00A25C45"/>
    <w:rsid w:val="00A6311F"/>
    <w:rsid w:val="00AB3D40"/>
    <w:rsid w:val="00AE64CC"/>
    <w:rsid w:val="00AE7A05"/>
    <w:rsid w:val="00B21F26"/>
    <w:rsid w:val="00B43032"/>
    <w:rsid w:val="00B56212"/>
    <w:rsid w:val="00B92B67"/>
    <w:rsid w:val="00BF1229"/>
    <w:rsid w:val="00C127B6"/>
    <w:rsid w:val="00C14E06"/>
    <w:rsid w:val="00C6449A"/>
    <w:rsid w:val="00C8764C"/>
    <w:rsid w:val="00CA3E09"/>
    <w:rsid w:val="00CE2A3E"/>
    <w:rsid w:val="00CF73C3"/>
    <w:rsid w:val="00D00134"/>
    <w:rsid w:val="00D0689F"/>
    <w:rsid w:val="00D205F1"/>
    <w:rsid w:val="00D43E4C"/>
    <w:rsid w:val="00D53F1F"/>
    <w:rsid w:val="00D62D90"/>
    <w:rsid w:val="00D9652A"/>
    <w:rsid w:val="00DE009A"/>
    <w:rsid w:val="00DF0B7E"/>
    <w:rsid w:val="00E04E7C"/>
    <w:rsid w:val="00E159B9"/>
    <w:rsid w:val="00E23EC2"/>
    <w:rsid w:val="00E36234"/>
    <w:rsid w:val="00E518A2"/>
    <w:rsid w:val="00E65D47"/>
    <w:rsid w:val="00EC2F13"/>
    <w:rsid w:val="00F2051A"/>
    <w:rsid w:val="00F55022"/>
    <w:rsid w:val="00F70886"/>
    <w:rsid w:val="00F74EAF"/>
    <w:rsid w:val="00F93261"/>
    <w:rsid w:val="00FB38BD"/>
    <w:rsid w:val="00FD7586"/>
    <w:rsid w:val="00FE5581"/>
    <w:rsid w:val="00FE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54F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pPr>
  </w:style>
  <w:style w:type="paragraph" w:customStyle="1" w:styleId="ExAHeading2">
    <w:name w:val="ExA Heading 2"/>
    <w:basedOn w:val="Normal"/>
    <w:next w:val="Normal"/>
    <w:pPr>
      <w:numPr>
        <w:ilvl w:val="1"/>
        <w:numId w:val="3"/>
      </w:numPr>
      <w:tabs>
        <w:tab w:val="clear" w:pos="2160"/>
      </w:tabs>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C14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doNotRelyOnCS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7206</Words>
  <Characters>41076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48186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2009-09-23T19:36:00Z</cp:lastPrinted>
  <dcterms:created xsi:type="dcterms:W3CDTF">2022-08-27T19:18:00Z</dcterms:created>
  <dcterms:modified xsi:type="dcterms:W3CDTF">2022-08-27T19:18:00Z</dcterms:modified>
</cp:coreProperties>
</file>