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D3" w:rsidRDefault="009A73D3" w:rsidP="009A73D3">
      <w:pPr>
        <w:jc w:val="center"/>
        <w:rPr>
          <w:b/>
          <w:sz w:val="28"/>
        </w:rPr>
      </w:pPr>
      <w:r>
        <w:rPr>
          <w:b/>
          <w:sz w:val="28"/>
        </w:rPr>
        <w:t>PART-</w:t>
      </w:r>
      <w:r>
        <w:rPr>
          <w:rFonts w:hint="eastAsia"/>
          <w:b/>
          <w:sz w:val="28"/>
        </w:rPr>
        <w:t>B</w:t>
      </w:r>
      <w:r>
        <w:rPr>
          <w:rFonts w:hint="eastAsia"/>
          <w:b/>
          <w:sz w:val="28"/>
        </w:rPr>
        <w:t>部分讨论课选题及要求</w:t>
      </w:r>
    </w:p>
    <w:p w:rsidR="009A73D3" w:rsidRDefault="009A73D3" w:rsidP="009A73D3">
      <w:pPr>
        <w:jc w:val="center"/>
        <w:rPr>
          <w:b/>
        </w:rPr>
      </w:pPr>
    </w:p>
    <w:p w:rsidR="009A73D3" w:rsidRDefault="009A73D3" w:rsidP="009A73D3">
      <w:pPr>
        <w:rPr>
          <w:b/>
        </w:rPr>
      </w:pPr>
      <w:r>
        <w:rPr>
          <w:rFonts w:hint="eastAsia"/>
          <w:b/>
        </w:rPr>
        <w:t>下午选课：任课教师——王琳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2512"/>
        <w:gridCol w:w="2602"/>
      </w:tblGrid>
      <w:tr w:rsidR="009A73D3" w:rsidTr="009A73D3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参与人员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时间：</w:t>
            </w:r>
            <w:r>
              <w:rPr>
                <w:sz w:val="21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C61F06" w:rsidRDefault="009A73D3" w:rsidP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地点：</w:t>
            </w:r>
            <w:r w:rsidR="00C61F06">
              <w:rPr>
                <w:rFonts w:ascii="宋体" w:eastAsia="宋体" w:hAnsi="宋体" w:cs="宋体" w:hint="eastAsia"/>
                <w:sz w:val="21"/>
                <w:szCs w:val="21"/>
              </w:rPr>
              <w:t>H4201</w:t>
            </w:r>
          </w:p>
        </w:tc>
      </w:tr>
      <w:tr w:rsidR="009A73D3" w:rsidTr="009A73D3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1376B7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9A73D3" w:rsidRDefault="009A73D3" w:rsidP="001376B7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刘梦吉</w:t>
            </w:r>
          </w:p>
        </w:tc>
        <w:tc>
          <w:tcPr>
            <w:tcW w:w="5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9514B" w:rsidRDefault="009A73D3" w:rsidP="001376B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9514B"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好雨润大地，祸水害万物</w:t>
            </w:r>
          </w:p>
        </w:tc>
      </w:tr>
      <w:tr w:rsidR="009A73D3" w:rsidTr="009A73D3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 w:rsidP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9A73D3" w:rsidRDefault="009A73D3" w:rsidP="009A73D3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阿吉古丽·艾麦尔</w:t>
            </w:r>
          </w:p>
        </w:tc>
        <w:tc>
          <w:tcPr>
            <w:tcW w:w="5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9514B" w:rsidRDefault="009A73D3" w:rsidP="0019514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9514B">
              <w:rPr>
                <w:rFonts w:asciiTheme="minorEastAsia" w:eastAsiaTheme="minorEastAsia" w:hAnsiTheme="minorEastAsia" w:hint="eastAsia"/>
                <w:sz w:val="21"/>
                <w:szCs w:val="21"/>
              </w:rPr>
              <w:t>勿让雾</w:t>
            </w:r>
            <w:proofErr w:type="gramStart"/>
            <w:r w:rsidRPr="0019514B">
              <w:rPr>
                <w:rFonts w:asciiTheme="minorEastAsia" w:eastAsiaTheme="minorEastAsia" w:hAnsiTheme="minorEastAsia" w:hint="eastAsia"/>
                <w:sz w:val="21"/>
                <w:szCs w:val="21"/>
              </w:rPr>
              <w:t>霾</w:t>
            </w:r>
            <w:proofErr w:type="gramEnd"/>
            <w:r w:rsidRPr="0019514B">
              <w:rPr>
                <w:rFonts w:asciiTheme="minorEastAsia" w:eastAsiaTheme="minorEastAsia" w:hAnsiTheme="minorEastAsia" w:hint="eastAsia"/>
                <w:sz w:val="21"/>
                <w:szCs w:val="21"/>
              </w:rPr>
              <w:t>扼住生命的喉咙</w:t>
            </w:r>
          </w:p>
        </w:tc>
      </w:tr>
      <w:tr w:rsidR="009A73D3" w:rsidTr="009A73D3">
        <w:tc>
          <w:tcPr>
            <w:tcW w:w="1704" w:type="dxa"/>
            <w:vAlign w:val="center"/>
            <w:hideMark/>
          </w:tcPr>
          <w:p w:rsidR="009A73D3" w:rsidRPr="009A73D3" w:rsidRDefault="009A73D3" w:rsidP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704" w:type="dxa"/>
            <w:vAlign w:val="center"/>
            <w:hideMark/>
          </w:tcPr>
          <w:p w:rsidR="009A73D3" w:rsidRPr="009A73D3" w:rsidRDefault="009A73D3" w:rsidP="009A73D3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甘子幸</w:t>
            </w:r>
          </w:p>
        </w:tc>
        <w:tc>
          <w:tcPr>
            <w:tcW w:w="5114" w:type="dxa"/>
            <w:gridSpan w:val="2"/>
            <w:vAlign w:val="center"/>
            <w:hideMark/>
          </w:tcPr>
          <w:p w:rsidR="009A73D3" w:rsidRPr="0019514B" w:rsidRDefault="009A73D3" w:rsidP="0019514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9514B">
              <w:rPr>
                <w:rFonts w:asciiTheme="minorEastAsia" w:eastAsiaTheme="minorEastAsia" w:hAnsiTheme="minorEastAsia"/>
                <w:sz w:val="21"/>
                <w:szCs w:val="21"/>
              </w:rPr>
              <w:t>浅谈雾</w:t>
            </w:r>
            <w:proofErr w:type="gramStart"/>
            <w:r w:rsidRPr="0019514B">
              <w:rPr>
                <w:rFonts w:asciiTheme="minorEastAsia" w:eastAsiaTheme="minorEastAsia" w:hAnsiTheme="minorEastAsia"/>
                <w:sz w:val="21"/>
                <w:szCs w:val="21"/>
              </w:rPr>
              <w:t>霾</w:t>
            </w:r>
            <w:proofErr w:type="gramEnd"/>
            <w:r w:rsidRPr="0019514B">
              <w:rPr>
                <w:rFonts w:asciiTheme="minorEastAsia" w:eastAsiaTheme="minorEastAsia" w:hAnsiTheme="minorEastAsia"/>
                <w:sz w:val="21"/>
                <w:szCs w:val="21"/>
              </w:rPr>
              <w:t>与人类</w:t>
            </w:r>
          </w:p>
        </w:tc>
      </w:tr>
    </w:tbl>
    <w:p w:rsidR="009A73D3" w:rsidRDefault="009A73D3" w:rsidP="009A73D3">
      <w:pPr>
        <w:rPr>
          <w:b/>
        </w:rPr>
      </w:pPr>
    </w:p>
    <w:p w:rsidR="009A73D3" w:rsidRDefault="0019514B" w:rsidP="009A73D3">
      <w:pPr>
        <w:rPr>
          <w:b/>
        </w:rPr>
      </w:pPr>
      <w:r>
        <w:rPr>
          <w:rFonts w:hint="eastAsia"/>
          <w:b/>
        </w:rPr>
        <w:t>晚上选课：任课教师——杨新</w:t>
      </w:r>
    </w:p>
    <w:tbl>
      <w:tblPr>
        <w:tblStyle w:val="a4"/>
        <w:tblW w:w="0" w:type="auto"/>
        <w:tblLook w:val="04A0"/>
      </w:tblPr>
      <w:tblGrid>
        <w:gridCol w:w="817"/>
        <w:gridCol w:w="1985"/>
        <w:gridCol w:w="3542"/>
        <w:gridCol w:w="2178"/>
      </w:tblGrid>
      <w:tr w:rsidR="009A73D3" w:rsidTr="009A73D3">
        <w:trPr>
          <w:trHeight w:val="536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第一组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9A73D3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参与人员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时间：</w:t>
            </w:r>
            <w:r>
              <w:rPr>
                <w:sz w:val="21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Default="009A73D3">
            <w:pPr>
              <w:spacing w:line="24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地点：</w:t>
            </w:r>
            <w:r w:rsidR="00FE7014">
              <w:rPr>
                <w:rFonts w:ascii="宋体" w:eastAsia="宋体" w:hAnsi="宋体" w:cs="宋体" w:hint="eastAsia"/>
                <w:sz w:val="21"/>
                <w:szCs w:val="21"/>
              </w:rPr>
              <w:t>H4201</w:t>
            </w:r>
          </w:p>
        </w:tc>
      </w:tr>
      <w:tr w:rsidR="009A73D3" w:rsidRPr="001376B7" w:rsidTr="00FD05DC">
        <w:trPr>
          <w:trHeight w:val="60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9514B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蔺笑晗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pStyle w:val="1"/>
              <w:spacing w:before="0" w:after="0" w:line="240" w:lineRule="auto"/>
              <w:jc w:val="center"/>
              <w:outlineLvl w:val="0"/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</w:pPr>
            <w:r w:rsidRPr="001376B7">
              <w:rPr>
                <w:rFonts w:ascii="Times New Roman" w:eastAsiaTheme="minorEastAsia" w:hAnsiTheme="minorEastAsia" w:cs="Times New Roman"/>
                <w:b w:val="0"/>
                <w:sz w:val="21"/>
                <w:szCs w:val="21"/>
              </w:rPr>
              <w:t>从经济学角度浅析汽车问题与大气污染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9514B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蒋跃峰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大气污染对大气流动的影响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9514B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宋楠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大气雾</w:t>
            </w:r>
            <w:proofErr w:type="gramStart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霾</w:t>
            </w:r>
            <w:proofErr w:type="gramEnd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污染的原因与防治对策分析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9514B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刘能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从大气污染防治政策出发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9514B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李天野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光化学烟雾的形成机理、危害及防治措施</w:t>
            </w:r>
          </w:p>
        </w:tc>
      </w:tr>
      <w:tr w:rsidR="009A73D3" w:rsidRPr="001376B7" w:rsidTr="009A73D3">
        <w:trPr>
          <w:trHeight w:val="4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施天宇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大气环境污染与人类疾病</w:t>
            </w:r>
          </w:p>
        </w:tc>
      </w:tr>
    </w:tbl>
    <w:p w:rsidR="009A73D3" w:rsidRPr="001376B7" w:rsidRDefault="009A73D3" w:rsidP="001376B7">
      <w:pPr>
        <w:spacing w:line="240" w:lineRule="auto"/>
        <w:jc w:val="center"/>
        <w:rPr>
          <w:rFonts w:cs="Times New Roman"/>
          <w:sz w:val="21"/>
          <w:szCs w:val="21"/>
        </w:rPr>
      </w:pPr>
    </w:p>
    <w:tbl>
      <w:tblPr>
        <w:tblStyle w:val="a4"/>
        <w:tblW w:w="0" w:type="auto"/>
        <w:jc w:val="center"/>
        <w:tblLook w:val="04A0"/>
      </w:tblPr>
      <w:tblGrid>
        <w:gridCol w:w="817"/>
        <w:gridCol w:w="1985"/>
        <w:gridCol w:w="3542"/>
        <w:gridCol w:w="2178"/>
      </w:tblGrid>
      <w:tr w:rsidR="009A73D3" w:rsidRPr="001376B7" w:rsidTr="009A73D3">
        <w:trPr>
          <w:trHeight w:val="568"/>
          <w:jc w:val="center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第二组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参与人员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时间：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4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月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25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日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地点：</w:t>
            </w:r>
            <w:r w:rsidR="00FE7014">
              <w:rPr>
                <w:rFonts w:ascii="宋体" w:eastAsia="宋体" w:hAnsi="宋体" w:cs="宋体" w:hint="eastAsia"/>
                <w:sz w:val="21"/>
                <w:szCs w:val="21"/>
              </w:rPr>
              <w:t>H4201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程佳萌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大气污染的常用检测方法介绍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李宏艺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碳足迹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文</w:t>
            </w: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昊</w:t>
            </w:r>
            <w:proofErr w:type="gramEnd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宇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就张家口的地理</w:t>
            </w:r>
            <w:proofErr w:type="gramStart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因素谈</w:t>
            </w:r>
            <w:proofErr w:type="gramEnd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其环境状况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沈伊琳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adjustRightInd/>
              <w:snapToGrid/>
              <w:spacing w:line="240" w:lineRule="auto"/>
              <w:jc w:val="center"/>
              <w:rPr>
                <w:rFonts w:eastAsiaTheme="minorEastAsia" w:cs="Times New Roman"/>
                <w:kern w:val="2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大气环境与人类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——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光化学污染</w:t>
            </w:r>
          </w:p>
        </w:tc>
      </w:tr>
      <w:tr w:rsidR="009A73D3" w:rsidRPr="001376B7" w:rsidTr="009A73D3">
        <w:trPr>
          <w:trHeight w:val="627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史竹君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伦敦烟雾、洛杉矶光化学烟雾与北京灰</w:t>
            </w:r>
            <w:proofErr w:type="gramStart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霾</w:t>
            </w:r>
            <w:proofErr w:type="gramEnd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的区别</w:t>
            </w:r>
          </w:p>
        </w:tc>
      </w:tr>
      <w:tr w:rsidR="009A73D3" w:rsidRPr="001376B7" w:rsidTr="009A73D3">
        <w:trPr>
          <w:trHeight w:val="62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孔怡德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1376B7" w:rsidP="001376B7">
            <w:pPr>
              <w:autoSpaceDE w:val="0"/>
              <w:autoSpaceDN w:val="0"/>
              <w:spacing w:line="240" w:lineRule="auto"/>
              <w:ind w:firstLine="640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近年中国的环境治理</w:t>
            </w:r>
          </w:p>
        </w:tc>
      </w:tr>
    </w:tbl>
    <w:p w:rsidR="009A73D3" w:rsidRPr="001376B7" w:rsidRDefault="009A73D3" w:rsidP="001376B7">
      <w:pPr>
        <w:spacing w:line="240" w:lineRule="auto"/>
        <w:jc w:val="center"/>
        <w:rPr>
          <w:rFonts w:cs="Times New Roman"/>
          <w:sz w:val="21"/>
          <w:szCs w:val="21"/>
        </w:rPr>
      </w:pPr>
    </w:p>
    <w:p w:rsidR="009A73D3" w:rsidRPr="001376B7" w:rsidRDefault="009A73D3" w:rsidP="001376B7">
      <w:pPr>
        <w:spacing w:line="240" w:lineRule="auto"/>
        <w:jc w:val="center"/>
        <w:rPr>
          <w:rFonts w:cs="Times New Roman"/>
          <w:sz w:val="21"/>
          <w:szCs w:val="21"/>
        </w:rPr>
      </w:pPr>
    </w:p>
    <w:p w:rsidR="009A73D3" w:rsidRPr="001376B7" w:rsidRDefault="009A73D3" w:rsidP="001376B7">
      <w:pPr>
        <w:spacing w:line="240" w:lineRule="auto"/>
        <w:jc w:val="center"/>
        <w:rPr>
          <w:rFonts w:cs="Times New Roman"/>
          <w:sz w:val="21"/>
          <w:szCs w:val="21"/>
        </w:rPr>
      </w:pPr>
    </w:p>
    <w:p w:rsidR="009A73D3" w:rsidRPr="001376B7" w:rsidRDefault="009A73D3" w:rsidP="001376B7">
      <w:pPr>
        <w:spacing w:line="240" w:lineRule="auto"/>
        <w:jc w:val="center"/>
        <w:rPr>
          <w:rFonts w:cs="Times New Roman"/>
          <w:sz w:val="21"/>
          <w:szCs w:val="21"/>
        </w:rPr>
      </w:pPr>
      <w:bookmarkStart w:id="0" w:name="_GoBack"/>
      <w:bookmarkEnd w:id="0"/>
    </w:p>
    <w:tbl>
      <w:tblPr>
        <w:tblStyle w:val="a4"/>
        <w:tblW w:w="0" w:type="auto"/>
        <w:jc w:val="center"/>
        <w:tblLook w:val="04A0"/>
      </w:tblPr>
      <w:tblGrid>
        <w:gridCol w:w="817"/>
        <w:gridCol w:w="1985"/>
        <w:gridCol w:w="3542"/>
        <w:gridCol w:w="2178"/>
      </w:tblGrid>
      <w:tr w:rsidR="009A73D3" w:rsidRPr="001376B7" w:rsidTr="009A73D3">
        <w:trPr>
          <w:trHeight w:val="507"/>
          <w:jc w:val="center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lastRenderedPageBreak/>
              <w:t>第三组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9A73D3" w:rsidRPr="001376B7" w:rsidTr="009A73D3">
        <w:trPr>
          <w:trHeight w:val="49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参与人员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时间：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5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月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9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日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9A73D3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地点：</w:t>
            </w:r>
            <w:r w:rsidR="00FE7014">
              <w:rPr>
                <w:rFonts w:ascii="宋体" w:eastAsia="宋体" w:hAnsi="宋体" w:cs="宋体" w:hint="eastAsia"/>
                <w:sz w:val="21"/>
                <w:szCs w:val="21"/>
              </w:rPr>
              <w:t>H4201</w:t>
            </w:r>
          </w:p>
        </w:tc>
      </w:tr>
      <w:tr w:rsidR="009A73D3" w:rsidRPr="001376B7" w:rsidTr="009A73D3">
        <w:trPr>
          <w:trHeight w:val="49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刘一鸣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雾</w:t>
            </w:r>
            <w:proofErr w:type="gramStart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霾</w:t>
            </w:r>
            <w:proofErr w:type="gramEnd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与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GDP: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我们的平衡点在哪</w:t>
            </w:r>
          </w:p>
        </w:tc>
      </w:tr>
      <w:tr w:rsidR="009A73D3" w:rsidRPr="001376B7" w:rsidTr="009A73D3">
        <w:trPr>
          <w:trHeight w:val="49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董健</w:t>
            </w: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健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ind w:firstLineChars="200" w:firstLine="420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浅谈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 xml:space="preserve"> “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逆温</w:t>
            </w:r>
            <w:r w:rsidRPr="001376B7">
              <w:rPr>
                <w:rFonts w:eastAsiaTheme="minorEastAsia" w:cs="Times New Roman"/>
                <w:sz w:val="21"/>
                <w:szCs w:val="21"/>
              </w:rPr>
              <w:t>”</w:t>
            </w: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成因与危害</w:t>
            </w:r>
          </w:p>
        </w:tc>
      </w:tr>
      <w:tr w:rsidR="009A73D3" w:rsidRPr="001376B7" w:rsidTr="009A73D3">
        <w:trPr>
          <w:trHeight w:val="49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王顺甲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气候变化与能源革命</w:t>
            </w:r>
          </w:p>
        </w:tc>
      </w:tr>
      <w:tr w:rsidR="009A73D3" w:rsidRPr="001376B7" w:rsidTr="009A73D3">
        <w:trPr>
          <w:trHeight w:val="49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1376B7" w:rsidRDefault="009A73D3" w:rsidP="001376B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color w:val="000000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李沚</w:t>
            </w:r>
            <w:proofErr w:type="gramStart"/>
            <w:r w:rsidRPr="001376B7">
              <w:rPr>
                <w:rFonts w:eastAsiaTheme="minorEastAsia" w:hAnsiTheme="minorEastAsia" w:cs="Times New Roman"/>
                <w:color w:val="000000"/>
                <w:sz w:val="21"/>
                <w:szCs w:val="21"/>
              </w:rPr>
              <w:t>昕</w:t>
            </w:r>
            <w:proofErr w:type="gram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1376B7" w:rsidRDefault="003005B1" w:rsidP="001376B7">
            <w:pPr>
              <w:spacing w:line="240" w:lineRule="auto"/>
              <w:jc w:val="center"/>
              <w:rPr>
                <w:rFonts w:eastAsiaTheme="minorEastAsia" w:cs="Times New Roman"/>
                <w:sz w:val="21"/>
                <w:szCs w:val="21"/>
              </w:rPr>
            </w:pPr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首都北京雾</w:t>
            </w:r>
            <w:proofErr w:type="gramStart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霾</w:t>
            </w:r>
            <w:proofErr w:type="gramEnd"/>
            <w:r w:rsidRPr="001376B7">
              <w:rPr>
                <w:rFonts w:eastAsiaTheme="minorEastAsia" w:hAnsiTheme="minorEastAsia" w:cs="Times New Roman"/>
                <w:sz w:val="21"/>
                <w:szCs w:val="21"/>
              </w:rPr>
              <w:t>问题现状与成因</w:t>
            </w:r>
          </w:p>
        </w:tc>
      </w:tr>
      <w:tr w:rsidR="009A73D3" w:rsidTr="009A73D3">
        <w:trPr>
          <w:trHeight w:val="49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3D3" w:rsidRPr="00F33492" w:rsidRDefault="00F33492" w:rsidP="00F33492">
            <w:pPr>
              <w:spacing w:line="240" w:lineRule="auto"/>
              <w:rPr>
                <w:rFonts w:eastAsia="宋体" w:cs="Times New Roman"/>
                <w:color w:val="000000"/>
                <w:sz w:val="21"/>
                <w:szCs w:val="21"/>
              </w:rPr>
            </w:pPr>
            <w:r w:rsidRPr="00F33492">
              <w:rPr>
                <w:rFonts w:eastAsia="宋体" w:cs="Times New Roman"/>
                <w:color w:val="000000"/>
                <w:sz w:val="21"/>
                <w:szCs w:val="21"/>
              </w:rPr>
              <w:t xml:space="preserve"> 5.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3005B1" w:rsidRDefault="003005B1" w:rsidP="003005B1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陈梓天</w:t>
            </w:r>
            <w:proofErr w:type="spellEnd"/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3D3" w:rsidRPr="003005B1" w:rsidRDefault="003005B1" w:rsidP="003005B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005B1">
              <w:rPr>
                <w:rFonts w:asciiTheme="minorEastAsia" w:eastAsiaTheme="minorEastAsia" w:hAnsiTheme="minorEastAsia" w:hint="eastAsia"/>
                <w:sz w:val="21"/>
                <w:szCs w:val="21"/>
              </w:rPr>
              <w:t>中国大气污染</w:t>
            </w:r>
            <w:r w:rsidRPr="003005B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的介</w:t>
            </w:r>
            <w:r w:rsidRPr="003005B1">
              <w:rPr>
                <w:rFonts w:asciiTheme="minorEastAsia" w:eastAsiaTheme="minorEastAsia" w:hAnsiTheme="minorEastAsia" w:hint="eastAsia"/>
                <w:sz w:val="21"/>
                <w:szCs w:val="21"/>
              </w:rPr>
              <w:t>绍</w:t>
            </w:r>
          </w:p>
        </w:tc>
      </w:tr>
    </w:tbl>
    <w:p w:rsidR="005B6DA4" w:rsidRDefault="005B6DA4">
      <w:pPr>
        <w:rPr>
          <w:rFonts w:hint="eastAsia"/>
        </w:rPr>
      </w:pPr>
    </w:p>
    <w:p w:rsidR="005B6DA4" w:rsidRDefault="005B6DA4">
      <w:pPr>
        <w:rPr>
          <w:rFonts w:hint="eastAsia"/>
        </w:rPr>
      </w:pPr>
      <w:r>
        <w:rPr>
          <w:rFonts w:hint="eastAsia"/>
        </w:rPr>
        <w:t>要求：</w:t>
      </w:r>
    </w:p>
    <w:p w:rsidR="005B6DA4" w:rsidRDefault="005B6DA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每人准备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PPT</w:t>
      </w:r>
      <w:r>
        <w:rPr>
          <w:rFonts w:hint="eastAsia"/>
        </w:rPr>
        <w:t>演讲。</w:t>
      </w:r>
      <w:r>
        <w:rPr>
          <w:rFonts w:hint="eastAsia"/>
        </w:rPr>
        <w:t>PPT</w:t>
      </w:r>
      <w:r>
        <w:rPr>
          <w:rFonts w:hint="eastAsia"/>
        </w:rPr>
        <w:t>制作</w:t>
      </w:r>
      <w:r w:rsidR="006B4E91">
        <w:rPr>
          <w:rFonts w:hint="eastAsia"/>
        </w:rPr>
        <w:t>要求图片文字清晰，</w:t>
      </w:r>
      <w:r>
        <w:rPr>
          <w:rFonts w:hint="eastAsia"/>
        </w:rPr>
        <w:t>避免大段文字，尽可能生动。</w:t>
      </w:r>
      <w:r w:rsidR="006B4E91">
        <w:rPr>
          <w:rFonts w:hint="eastAsia"/>
        </w:rPr>
        <w:t>演讲过程切忌读</w:t>
      </w:r>
      <w:r w:rsidR="006B4E91">
        <w:rPr>
          <w:rFonts w:hint="eastAsia"/>
        </w:rPr>
        <w:t>PPT</w:t>
      </w:r>
      <w:r w:rsidR="006B4E91">
        <w:rPr>
          <w:rFonts w:hint="eastAsia"/>
        </w:rPr>
        <w:t>。内容切忌假大空。鼓励以小见大，从小而新颖的观点切入。</w:t>
      </w:r>
    </w:p>
    <w:p w:rsidR="006B4E91" w:rsidRDefault="005B6DA4">
      <w:pPr>
        <w:rPr>
          <w:rFonts w:hint="eastAsia"/>
        </w:rPr>
      </w:pPr>
      <w:r>
        <w:rPr>
          <w:rFonts w:hint="eastAsia"/>
        </w:rPr>
        <w:t xml:space="preserve">2 </w:t>
      </w:r>
      <w:r w:rsidR="006B4E91">
        <w:rPr>
          <w:rFonts w:hint="eastAsia"/>
        </w:rPr>
        <w:t>每位同学必须严格控制</w:t>
      </w:r>
      <w:proofErr w:type="gramStart"/>
      <w:r w:rsidR="006B4E91">
        <w:rPr>
          <w:rFonts w:hint="eastAsia"/>
        </w:rPr>
        <w:t>演讲汇报</w:t>
      </w:r>
      <w:proofErr w:type="gramEnd"/>
      <w:r w:rsidR="006B4E91">
        <w:rPr>
          <w:rFonts w:hint="eastAsia"/>
        </w:rPr>
        <w:t>时间，</w:t>
      </w:r>
      <w:r w:rsidR="006B4E91">
        <w:rPr>
          <w:rFonts w:hint="eastAsia"/>
        </w:rPr>
        <w:t>10</w:t>
      </w:r>
      <w:r w:rsidR="006B4E91">
        <w:rPr>
          <w:rFonts w:hint="eastAsia"/>
        </w:rPr>
        <w:t>分钟时间一到将被直接打断演讲。</w:t>
      </w:r>
    </w:p>
    <w:p w:rsidR="005B6DA4" w:rsidRDefault="006B4E91">
      <w:pPr>
        <w:rPr>
          <w:rFonts w:hint="eastAsia"/>
        </w:rPr>
      </w:pPr>
      <w:r>
        <w:rPr>
          <w:rFonts w:hint="eastAsia"/>
        </w:rPr>
        <w:t xml:space="preserve">3 </w:t>
      </w:r>
      <w:r w:rsidR="005B6DA4">
        <w:rPr>
          <w:rFonts w:hint="eastAsia"/>
        </w:rPr>
        <w:t>每人</w:t>
      </w:r>
      <w:r w:rsidR="005B6DA4">
        <w:rPr>
          <w:rFonts w:hint="eastAsia"/>
        </w:rPr>
        <w:t xml:space="preserve">PPT </w:t>
      </w:r>
      <w:r w:rsidR="005B6DA4">
        <w:rPr>
          <w:rFonts w:hint="eastAsia"/>
        </w:rPr>
        <w:t>演讲结束有</w:t>
      </w:r>
      <w:r w:rsidR="005B6DA4">
        <w:rPr>
          <w:rFonts w:hint="eastAsia"/>
        </w:rPr>
        <w:t>5</w:t>
      </w:r>
      <w:r w:rsidR="005B6DA4">
        <w:rPr>
          <w:rFonts w:hint="eastAsia"/>
        </w:rPr>
        <w:t>分钟提问时间，演讲人接受老师和同学的质询。</w:t>
      </w:r>
    </w:p>
    <w:p w:rsidR="005B6DA4" w:rsidRDefault="006B4E91">
      <w:pPr>
        <w:rPr>
          <w:rFonts w:hint="eastAsia"/>
        </w:rPr>
      </w:pPr>
      <w:r>
        <w:rPr>
          <w:rFonts w:hint="eastAsia"/>
        </w:rPr>
        <w:t>4</w:t>
      </w:r>
      <w:r w:rsidR="005B6DA4">
        <w:rPr>
          <w:rFonts w:hint="eastAsia"/>
        </w:rPr>
        <w:t xml:space="preserve"> </w:t>
      </w:r>
      <w:r w:rsidR="005B6DA4">
        <w:rPr>
          <w:rFonts w:hint="eastAsia"/>
        </w:rPr>
        <w:t>每节课结束，</w:t>
      </w:r>
      <w:r>
        <w:rPr>
          <w:rFonts w:hint="eastAsia"/>
        </w:rPr>
        <w:t>由本节课演讲人之外的同学给每位演讲人打分。</w:t>
      </w:r>
    </w:p>
    <w:p w:rsidR="006B4E91" w:rsidRPr="006B4E91" w:rsidRDefault="006B4E91">
      <w:r>
        <w:rPr>
          <w:rFonts w:hint="eastAsia"/>
        </w:rPr>
        <w:t xml:space="preserve">5 </w:t>
      </w:r>
      <w:r>
        <w:rPr>
          <w:rFonts w:hint="eastAsia"/>
        </w:rPr>
        <w:t>每次上课前一周的周五</w:t>
      </w:r>
      <w:r>
        <w:rPr>
          <w:rFonts w:hint="eastAsia"/>
        </w:rPr>
        <w:t xml:space="preserve">23:00 </w:t>
      </w:r>
      <w:r>
        <w:rPr>
          <w:rFonts w:hint="eastAsia"/>
        </w:rPr>
        <w:t>前，请各位有</w:t>
      </w:r>
      <w:r>
        <w:rPr>
          <w:rFonts w:hint="eastAsia"/>
        </w:rPr>
        <w:t>PPT</w:t>
      </w:r>
      <w:r>
        <w:rPr>
          <w:rFonts w:hint="eastAsia"/>
        </w:rPr>
        <w:t>汇报的同学将</w:t>
      </w:r>
      <w:r>
        <w:rPr>
          <w:rFonts w:hint="eastAsia"/>
        </w:rPr>
        <w:t>PPT</w:t>
      </w:r>
      <w:r>
        <w:rPr>
          <w:rFonts w:hint="eastAsia"/>
        </w:rPr>
        <w:t>发给对应助教。助教将对同学的</w:t>
      </w:r>
      <w:r>
        <w:rPr>
          <w:rFonts w:hint="eastAsia"/>
        </w:rPr>
        <w:t>PPT</w:t>
      </w:r>
      <w:r>
        <w:rPr>
          <w:rFonts w:hint="eastAsia"/>
        </w:rPr>
        <w:t>进行最后的审核和建议。</w:t>
      </w:r>
    </w:p>
    <w:sectPr w:rsidR="006B4E91" w:rsidRPr="006B4E91" w:rsidSect="0022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264"/>
    <w:multiLevelType w:val="hybridMultilevel"/>
    <w:tmpl w:val="8A881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A17AF"/>
    <w:multiLevelType w:val="hybridMultilevel"/>
    <w:tmpl w:val="8A881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3326D"/>
    <w:multiLevelType w:val="hybridMultilevel"/>
    <w:tmpl w:val="8A881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3D3"/>
    <w:rsid w:val="001376B7"/>
    <w:rsid w:val="0019514B"/>
    <w:rsid w:val="00224B47"/>
    <w:rsid w:val="003005B1"/>
    <w:rsid w:val="003F4763"/>
    <w:rsid w:val="005B6DA4"/>
    <w:rsid w:val="006B4E91"/>
    <w:rsid w:val="009A73D3"/>
    <w:rsid w:val="00C61F06"/>
    <w:rsid w:val="00DD3017"/>
    <w:rsid w:val="00E351F1"/>
    <w:rsid w:val="00F229D8"/>
    <w:rsid w:val="00F33492"/>
    <w:rsid w:val="00FD05DC"/>
    <w:rsid w:val="00FE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D3"/>
    <w:pPr>
      <w:adjustRightInd w:val="0"/>
      <w:snapToGrid w:val="0"/>
      <w:spacing w:line="360" w:lineRule="auto"/>
      <w:jc w:val="both"/>
    </w:pPr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376B7"/>
    <w:pPr>
      <w:keepNext/>
      <w:keepLines/>
      <w:widowControl w:val="0"/>
      <w:adjustRightInd/>
      <w:snapToGrid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D3"/>
    <w:pPr>
      <w:ind w:firstLineChars="200" w:firstLine="420"/>
    </w:pPr>
  </w:style>
  <w:style w:type="table" w:styleId="a4">
    <w:name w:val="Table Grid"/>
    <w:basedOn w:val="a1"/>
    <w:uiPriority w:val="59"/>
    <w:rsid w:val="009A73D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376B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123</Words>
  <Characters>704</Characters>
  <Application>Microsoft Office Word</Application>
  <DocSecurity>0</DocSecurity>
  <Lines>5</Lines>
  <Paragraphs>1</Paragraphs>
  <ScaleCrop>false</ScaleCrop>
  <Company>复旦大学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2016-04-05T07:42:00Z</dcterms:created>
  <dcterms:modified xsi:type="dcterms:W3CDTF">2016-04-05T12:25:00Z</dcterms:modified>
</cp:coreProperties>
</file>