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656A" w14:textId="08E3FD25" w:rsidR="0021737C" w:rsidRPr="00E20C46" w:rsidRDefault="00B34178" w:rsidP="00C71F57">
      <w:pPr>
        <w:spacing w:after="120"/>
        <w:jc w:val="center"/>
        <w:rPr>
          <w:b/>
          <w:sz w:val="28"/>
          <w:lang w:val="en-US"/>
        </w:rPr>
      </w:pPr>
      <w:r w:rsidRPr="00E20C46">
        <w:rPr>
          <w:b/>
          <w:sz w:val="28"/>
          <w:lang w:val="en-US"/>
        </w:rPr>
        <w:t xml:space="preserve">INDR </w:t>
      </w:r>
      <w:r w:rsidR="00253824" w:rsidRPr="00E20C46">
        <w:rPr>
          <w:b/>
          <w:sz w:val="28"/>
          <w:lang w:val="en-US"/>
        </w:rPr>
        <w:t>252</w:t>
      </w:r>
      <w:r w:rsidRPr="00E20C46">
        <w:rPr>
          <w:b/>
          <w:sz w:val="28"/>
          <w:lang w:val="en-US"/>
        </w:rPr>
        <w:t xml:space="preserve"> CLASS </w:t>
      </w:r>
      <w:r w:rsidR="0021737C" w:rsidRPr="00E20C46">
        <w:rPr>
          <w:b/>
          <w:sz w:val="28"/>
          <w:lang w:val="en-US"/>
        </w:rPr>
        <w:t>EXERCISE</w:t>
      </w:r>
      <w:r w:rsidR="002A3B81">
        <w:rPr>
          <w:b/>
          <w:sz w:val="28"/>
          <w:lang w:val="en-US"/>
        </w:rPr>
        <w:t xml:space="preserve"> </w:t>
      </w:r>
      <w:r w:rsidR="00E20C46" w:rsidRPr="00E20C46">
        <w:rPr>
          <w:b/>
          <w:sz w:val="28"/>
          <w:lang w:val="en-US"/>
        </w:rPr>
        <w:t>9</w:t>
      </w:r>
    </w:p>
    <w:p w14:paraId="2D0E4B4D" w14:textId="4C46A855" w:rsidR="00E20C46" w:rsidRPr="00E20C46" w:rsidRDefault="00E20C46" w:rsidP="00E20C46">
      <w:pPr>
        <w:pStyle w:val="ListParagraph"/>
        <w:spacing w:before="100" w:beforeAutospacing="1" w:after="240" w:line="340" w:lineRule="atLeast"/>
        <w:ind w:left="142"/>
        <w:jc w:val="both"/>
        <w:rPr>
          <w:rFonts w:eastAsia="Times New Roman" w:cstheme="minorHAnsi"/>
          <w:lang w:val="en-US"/>
        </w:rPr>
      </w:pPr>
      <w:proofErr w:type="gramStart"/>
      <w:r w:rsidRPr="00E20C46">
        <w:rPr>
          <w:rFonts w:eastAsia="Times New Roman" w:cstheme="minorHAnsi"/>
          <w:lang w:val="en-US"/>
        </w:rPr>
        <w:t>A manufacturer</w:t>
      </w:r>
      <w:proofErr w:type="gramEnd"/>
      <w:r w:rsidRPr="00E20C46">
        <w:rPr>
          <w:rFonts w:eastAsia="Times New Roman" w:cstheme="minorHAnsi"/>
          <w:lang w:val="en-US"/>
        </w:rPr>
        <w:t xml:space="preserve"> has two production lines. Let {X</w:t>
      </w:r>
      <w:r w:rsidRPr="00E20C46">
        <w:rPr>
          <w:rFonts w:eastAsia="Times New Roman" w:cstheme="minorHAnsi"/>
          <w:vertAlign w:val="subscript"/>
          <w:lang w:val="en-US"/>
        </w:rPr>
        <w:t>i</w:t>
      </w:r>
      <w:r w:rsidRPr="00E20C46">
        <w:rPr>
          <w:rFonts w:eastAsia="Times New Roman" w:cstheme="minorHAnsi"/>
          <w:lang w:val="en-US"/>
        </w:rPr>
        <w:t>} and {Y</w:t>
      </w:r>
      <w:r w:rsidRPr="00E20C46">
        <w:rPr>
          <w:rFonts w:eastAsia="Times New Roman" w:cstheme="minorHAnsi"/>
          <w:vertAlign w:val="subscript"/>
          <w:lang w:val="en-US"/>
        </w:rPr>
        <w:t>i</w:t>
      </w:r>
      <w:r w:rsidRPr="00E20C46">
        <w:rPr>
          <w:rFonts w:eastAsia="Times New Roman" w:cstheme="minorHAnsi"/>
          <w:lang w:val="en-US"/>
        </w:rPr>
        <w:t xml:space="preserve">} be two random samples of 16 production durations from line I and line II, respectively. Hence, the sample </w:t>
      </w:r>
      <w:r>
        <w:rPr>
          <w:rFonts w:eastAsia="Times New Roman" w:cstheme="minorHAnsi"/>
          <w:lang w:val="en-US"/>
        </w:rPr>
        <w:t>sizes</w:t>
      </w:r>
      <w:r w:rsidRPr="00E20C46">
        <w:rPr>
          <w:rFonts w:eastAsia="Times New Roman" w:cstheme="minorHAnsi"/>
          <w:lang w:val="en-US"/>
        </w:rPr>
        <w:t xml:space="preserve"> of the two samples are equal</w:t>
      </w:r>
      <w:r w:rsidR="00C16CA0">
        <w:rPr>
          <w:rFonts w:eastAsia="Times New Roman" w:cstheme="minorHAnsi"/>
          <w:lang w:val="en-US"/>
        </w:rPr>
        <w:t>, i.e., m = n = 16</w:t>
      </w:r>
      <w:r w:rsidRPr="00E20C46">
        <w:rPr>
          <w:rFonts w:eastAsia="Times New Roman" w:cstheme="minorHAnsi"/>
          <w:lang w:val="en-US"/>
        </w:rPr>
        <w:t xml:space="preserve">. We set </w:t>
      </w:r>
      <w:r w:rsidRPr="00E20C46">
        <w:rPr>
          <w:rFonts w:ascii="Cambria Math" w:eastAsia="Times New Roman" w:hAnsi="Cambria Math" w:cstheme="minorHAnsi"/>
          <w:lang w:val="en-US"/>
        </w:rPr>
        <w:t>E[X]=</w:t>
      </w:r>
      <w:proofErr w:type="spellStart"/>
      <w:r w:rsidRPr="00E20C46">
        <w:rPr>
          <w:rFonts w:ascii="Cambria Math" w:eastAsia="Times New Roman" w:hAnsi="Cambria Math" w:cstheme="minorHAnsi"/>
          <w:lang w:val="en-US"/>
        </w:rPr>
        <w:t>μ</w:t>
      </w:r>
      <w:r w:rsidRPr="00E20C46">
        <w:rPr>
          <w:rFonts w:ascii="Cambria Math" w:eastAsia="Times New Roman" w:hAnsi="Cambria Math" w:cstheme="minorHAnsi"/>
          <w:vertAlign w:val="subscript"/>
          <w:lang w:val="en-US"/>
        </w:rPr>
        <w:t>X</w:t>
      </w:r>
      <w:proofErr w:type="spellEnd"/>
      <w:r w:rsidRPr="00E20C46">
        <w:rPr>
          <w:rFonts w:eastAsia="Times New Roman" w:cstheme="minorHAnsi"/>
          <w:lang w:val="en-US"/>
        </w:rPr>
        <w:t xml:space="preserve"> and </w:t>
      </w:r>
      <w:r w:rsidRPr="00E20C46">
        <w:rPr>
          <w:rFonts w:ascii="Cambria Math" w:eastAsia="Times New Roman" w:hAnsi="Cambria Math" w:cstheme="minorHAnsi"/>
          <w:lang w:val="en-US"/>
        </w:rPr>
        <w:t>E[Y]=</w:t>
      </w:r>
      <w:proofErr w:type="spellStart"/>
      <w:r w:rsidRPr="00E20C46">
        <w:rPr>
          <w:rFonts w:ascii="Cambria Math" w:eastAsia="Times New Roman" w:hAnsi="Cambria Math" w:cstheme="minorHAnsi"/>
          <w:lang w:val="en-US"/>
        </w:rPr>
        <w:t>μ</w:t>
      </w:r>
      <w:r w:rsidRPr="00E20C46">
        <w:rPr>
          <w:rFonts w:ascii="Cambria Math" w:eastAsia="Times New Roman" w:hAnsi="Cambria Math" w:cstheme="minorHAnsi"/>
          <w:vertAlign w:val="subscript"/>
          <w:lang w:val="en-US"/>
        </w:rPr>
        <w:t>Y</w:t>
      </w:r>
      <w:proofErr w:type="spellEnd"/>
      <w:r w:rsidRPr="00E20C46">
        <w:rPr>
          <w:rFonts w:eastAsia="Times New Roman" w:cstheme="minorHAnsi"/>
          <w:lang w:val="en-US"/>
        </w:rPr>
        <w:t xml:space="preserve">. The related statistics are given in the following table. Note that all the data </w:t>
      </w:r>
      <w:proofErr w:type="gramStart"/>
      <w:r w:rsidRPr="00E20C46">
        <w:rPr>
          <w:rFonts w:eastAsia="Times New Roman" w:cstheme="minorHAnsi"/>
          <w:lang w:val="en-US"/>
        </w:rPr>
        <w:t>are</w:t>
      </w:r>
      <w:proofErr w:type="gramEnd"/>
      <w:r w:rsidRPr="00E20C46">
        <w:rPr>
          <w:rFonts w:eastAsia="Times New Roman" w:cstheme="minorHAnsi"/>
          <w:lang w:val="en-US"/>
        </w:rPr>
        <w:t xml:space="preserve"> from a normal distribution. </w:t>
      </w:r>
    </w:p>
    <w:tbl>
      <w:tblPr>
        <w:tblW w:w="658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6"/>
        <w:gridCol w:w="1163"/>
        <w:gridCol w:w="1163"/>
        <w:gridCol w:w="1004"/>
      </w:tblGrid>
      <w:tr w:rsidR="00E20C46" w:rsidRPr="00E20C46" w14:paraId="19126731" w14:textId="77777777" w:rsidTr="00E20C46">
        <w:trPr>
          <w:trHeight w:val="296"/>
          <w:jc w:val="center"/>
        </w:trPr>
        <w:tc>
          <w:tcPr>
            <w:tcW w:w="3256" w:type="dxa"/>
            <w:tcBorders>
              <w:top w:val="single" w:sz="12" w:space="0" w:color="008000"/>
              <w:left w:val="single" w:sz="12" w:space="0" w:color="008000"/>
              <w:bottom w:val="single" w:sz="12" w:space="0" w:color="008000"/>
              <w:right w:val="single" w:sz="12" w:space="0" w:color="008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6B82E5" w14:textId="77777777" w:rsidR="00E20C46" w:rsidRPr="00E20C46" w:rsidRDefault="00E20C46" w:rsidP="00E20C46">
            <w:pPr>
              <w:spacing w:after="0" w:line="240" w:lineRule="auto"/>
              <w:ind w:left="142"/>
              <w:rPr>
                <w:rFonts w:ascii="Cambria Math" w:eastAsia="Times New Roman" w:hAnsi="Cambria Math" w:cs="Times New Roman"/>
                <w:lang w:val="en-US"/>
              </w:rPr>
            </w:pPr>
            <w:r w:rsidRPr="00E20C46">
              <w:rPr>
                <w:rFonts w:ascii="Cambria Math" w:eastAsia="Times New Roman" w:hAnsi="Cambria Math" w:cs="Times New Roman"/>
                <w:lang w:val="en-US"/>
              </w:rPr>
              <w:t> </w:t>
            </w:r>
          </w:p>
        </w:tc>
        <w:tc>
          <w:tcPr>
            <w:tcW w:w="1163" w:type="dxa"/>
            <w:tcBorders>
              <w:top w:val="single" w:sz="12" w:space="0" w:color="008000"/>
              <w:left w:val="nil"/>
              <w:bottom w:val="single" w:sz="12" w:space="0" w:color="008000"/>
              <w:right w:val="single" w:sz="12" w:space="0" w:color="008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894E53" w14:textId="77777777" w:rsidR="00E20C46" w:rsidRPr="00E20C46" w:rsidRDefault="00E20C46" w:rsidP="00E20C46">
            <w:pPr>
              <w:spacing w:after="0" w:line="240" w:lineRule="auto"/>
              <w:ind w:left="142"/>
              <w:jc w:val="center"/>
              <w:rPr>
                <w:rFonts w:ascii="Cambria Math" w:eastAsia="Times New Roman" w:hAnsi="Cambria Math" w:cs="Times New Roman"/>
                <w:lang w:val="en-US"/>
              </w:rPr>
            </w:pPr>
            <w:r w:rsidRPr="00E20C46">
              <w:rPr>
                <w:rFonts w:ascii="Cambria Math" w:eastAsia="Times New Roman" w:hAnsi="Cambria Math" w:cs="Times New Roman"/>
                <w:lang w:val="en-US"/>
              </w:rPr>
              <w:t>X</w:t>
            </w:r>
            <w:r w:rsidRPr="00E20C46">
              <w:rPr>
                <w:rFonts w:ascii="Cambria Math" w:eastAsia="Times New Roman" w:hAnsi="Cambria Math" w:cs="Times New Roman"/>
                <w:vertAlign w:val="subscript"/>
                <w:lang w:val="en-US"/>
              </w:rPr>
              <w:t xml:space="preserve"> </w:t>
            </w:r>
            <w:proofErr w:type="spellStart"/>
            <w:r w:rsidRPr="00E20C46">
              <w:rPr>
                <w:rFonts w:ascii="Cambria Math" w:eastAsia="Times New Roman" w:hAnsi="Cambria Math" w:cs="Times New Roman"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1163" w:type="dxa"/>
            <w:tcBorders>
              <w:top w:val="single" w:sz="12" w:space="0" w:color="008000"/>
              <w:left w:val="nil"/>
              <w:bottom w:val="single" w:sz="12" w:space="0" w:color="008000"/>
              <w:right w:val="single" w:sz="12" w:space="0" w:color="008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8EBCC5" w14:textId="77777777" w:rsidR="00E20C46" w:rsidRPr="00E20C46" w:rsidRDefault="00E20C46" w:rsidP="00E20C46">
            <w:pPr>
              <w:spacing w:after="0" w:line="240" w:lineRule="auto"/>
              <w:ind w:left="142"/>
              <w:jc w:val="center"/>
              <w:rPr>
                <w:rFonts w:ascii="Cambria Math" w:eastAsia="Times New Roman" w:hAnsi="Cambria Math" w:cs="Times New Roman"/>
                <w:lang w:val="en-US"/>
              </w:rPr>
            </w:pPr>
            <w:r w:rsidRPr="00E20C46">
              <w:rPr>
                <w:rFonts w:ascii="Cambria Math" w:eastAsia="Times New Roman" w:hAnsi="Cambria Math" w:cs="Times New Roman"/>
                <w:lang w:val="en-US"/>
              </w:rPr>
              <w:t>Y</w:t>
            </w:r>
            <w:r w:rsidRPr="00E20C46">
              <w:rPr>
                <w:rFonts w:ascii="Cambria Math" w:eastAsia="Times New Roman" w:hAnsi="Cambria Math" w:cs="Times New Roman"/>
                <w:vertAlign w:val="subscript"/>
                <w:lang w:val="en-US"/>
              </w:rPr>
              <w:t xml:space="preserve"> </w:t>
            </w:r>
            <w:proofErr w:type="spellStart"/>
            <w:r w:rsidRPr="00E20C46">
              <w:rPr>
                <w:rFonts w:ascii="Cambria Math" w:eastAsia="Times New Roman" w:hAnsi="Cambria Math" w:cs="Times New Roman"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1004" w:type="dxa"/>
            <w:tcBorders>
              <w:top w:val="single" w:sz="12" w:space="0" w:color="008000"/>
              <w:left w:val="nil"/>
              <w:bottom w:val="single" w:sz="12" w:space="0" w:color="008000"/>
              <w:right w:val="single" w:sz="12" w:space="0" w:color="008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EC735C" w14:textId="77777777" w:rsidR="00E20C46" w:rsidRPr="00E20C46" w:rsidRDefault="00E20C46" w:rsidP="00E20C46">
            <w:pPr>
              <w:spacing w:after="0" w:line="240" w:lineRule="auto"/>
              <w:ind w:left="142"/>
              <w:jc w:val="center"/>
              <w:rPr>
                <w:rFonts w:ascii="Cambria Math" w:eastAsia="Times New Roman" w:hAnsi="Cambria Math" w:cs="Times New Roman"/>
                <w:lang w:val="en-US"/>
              </w:rPr>
            </w:pPr>
            <w:r w:rsidRPr="00E20C46">
              <w:rPr>
                <w:rFonts w:ascii="Cambria Math" w:eastAsia="Times New Roman" w:hAnsi="Cambria Math" w:cs="Times New Roman"/>
                <w:lang w:val="en-US"/>
              </w:rPr>
              <w:t>D</w:t>
            </w:r>
            <w:r w:rsidRPr="00E20C46">
              <w:rPr>
                <w:rFonts w:ascii="Cambria Math" w:eastAsia="Times New Roman" w:hAnsi="Cambria Math" w:cs="Times New Roman"/>
                <w:vertAlign w:val="subscript"/>
                <w:lang w:val="en-US"/>
              </w:rPr>
              <w:t xml:space="preserve"> </w:t>
            </w:r>
            <w:proofErr w:type="spellStart"/>
            <w:r w:rsidRPr="00E20C46">
              <w:rPr>
                <w:rFonts w:ascii="Cambria Math" w:eastAsia="Times New Roman" w:hAnsi="Cambria Math" w:cs="Times New Roman"/>
                <w:vertAlign w:val="subscript"/>
                <w:lang w:val="en-US"/>
              </w:rPr>
              <w:t>i</w:t>
            </w:r>
            <w:proofErr w:type="spellEnd"/>
          </w:p>
        </w:tc>
      </w:tr>
      <w:tr w:rsidR="00E20C46" w:rsidRPr="00E20C46" w14:paraId="2201F338" w14:textId="77777777" w:rsidTr="00E20C46">
        <w:trPr>
          <w:trHeight w:val="331"/>
          <w:jc w:val="center"/>
        </w:trPr>
        <w:tc>
          <w:tcPr>
            <w:tcW w:w="3256" w:type="dxa"/>
            <w:tcBorders>
              <w:top w:val="nil"/>
              <w:left w:val="single" w:sz="12" w:space="0" w:color="008000"/>
              <w:bottom w:val="single" w:sz="12" w:space="0" w:color="008000"/>
              <w:right w:val="single" w:sz="12" w:space="0" w:color="008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0D8EC6" w14:textId="0D6519F5" w:rsidR="00E20C46" w:rsidRPr="00E20C46" w:rsidRDefault="00E20C46" w:rsidP="00E20C46">
            <w:pPr>
              <w:spacing w:after="0" w:line="240" w:lineRule="auto"/>
              <w:ind w:left="142"/>
              <w:rPr>
                <w:rFonts w:ascii="Cambria Math" w:eastAsia="Times New Roman" w:hAnsi="Cambria Math" w:cs="Times New Roman"/>
                <w:lang w:val="en-US"/>
              </w:rPr>
            </w:pPr>
            <w:r w:rsidRPr="00E20C46">
              <w:rPr>
                <w:rFonts w:ascii="Cambria Math" w:eastAsia="Times New Roman" w:hAnsi="Cambria Math" w:cs="Times New Roman"/>
                <w:lang w:val="en-US"/>
              </w:rPr>
              <w:t>Sample mean (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X</m:t>
                  </m:r>
                </m:e>
              </m:acc>
            </m:oMath>
            <w:r w:rsidRPr="00E20C46">
              <w:rPr>
                <w:rFonts w:ascii="Cambria Math" w:eastAsia="Times New Roman" w:hAnsi="Cambria Math" w:cs="Times New Roman"/>
                <w:lang w:val="en-US"/>
              </w:rPr>
              <w:t>)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12" w:space="0" w:color="008000"/>
              <w:right w:val="single" w:sz="12" w:space="0" w:color="008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2B492E" w14:textId="77777777" w:rsidR="00E20C46" w:rsidRPr="00E20C46" w:rsidRDefault="00E20C46" w:rsidP="00E20C46">
            <w:pPr>
              <w:spacing w:after="0" w:line="240" w:lineRule="auto"/>
              <w:ind w:left="142"/>
              <w:jc w:val="center"/>
              <w:rPr>
                <w:rFonts w:ascii="Cambria Math" w:eastAsia="Times New Roman" w:hAnsi="Cambria Math" w:cs="Times New Roman"/>
                <w:lang w:val="en-US"/>
              </w:rPr>
            </w:pPr>
            <w:r w:rsidRPr="00E20C46">
              <w:rPr>
                <w:rFonts w:ascii="Cambria Math" w:eastAsia="Times New Roman" w:hAnsi="Cambria Math" w:cs="Times New Roman"/>
                <w:lang w:val="en-US"/>
              </w:rPr>
              <w:t>29.27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12" w:space="0" w:color="008000"/>
              <w:right w:val="single" w:sz="12" w:space="0" w:color="008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A317F1" w14:textId="77777777" w:rsidR="00E20C46" w:rsidRPr="00E20C46" w:rsidRDefault="00E20C46" w:rsidP="00E20C46">
            <w:pPr>
              <w:spacing w:after="0" w:line="240" w:lineRule="auto"/>
              <w:ind w:left="142"/>
              <w:jc w:val="center"/>
              <w:rPr>
                <w:rFonts w:ascii="Cambria Math" w:eastAsia="Times New Roman" w:hAnsi="Cambria Math" w:cs="Times New Roman"/>
                <w:lang w:val="en-US"/>
              </w:rPr>
            </w:pPr>
            <w:r w:rsidRPr="00E20C46">
              <w:rPr>
                <w:rFonts w:ascii="Cambria Math" w:eastAsia="Times New Roman" w:hAnsi="Cambria Math" w:cs="Times New Roman"/>
                <w:lang w:val="en-US"/>
              </w:rPr>
              <w:t>24.10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12" w:space="0" w:color="008000"/>
              <w:right w:val="single" w:sz="12" w:space="0" w:color="008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DA552A" w14:textId="77777777" w:rsidR="00E20C46" w:rsidRPr="00E20C46" w:rsidRDefault="00E20C46" w:rsidP="00E20C46">
            <w:pPr>
              <w:spacing w:after="0" w:line="240" w:lineRule="auto"/>
              <w:ind w:left="142"/>
              <w:jc w:val="center"/>
              <w:rPr>
                <w:rFonts w:ascii="Cambria Math" w:eastAsia="Times New Roman" w:hAnsi="Cambria Math" w:cs="Times New Roman"/>
                <w:lang w:val="en-US"/>
              </w:rPr>
            </w:pPr>
            <w:r w:rsidRPr="00E20C46">
              <w:rPr>
                <w:rFonts w:ascii="Cambria Math" w:eastAsia="Times New Roman" w:hAnsi="Cambria Math" w:cs="Times New Roman"/>
                <w:lang w:val="en-US"/>
              </w:rPr>
              <w:t>5.17</w:t>
            </w:r>
          </w:p>
        </w:tc>
      </w:tr>
      <w:tr w:rsidR="00E20C46" w:rsidRPr="00E20C46" w14:paraId="0F0A19BB" w14:textId="77777777" w:rsidTr="00E20C46">
        <w:trPr>
          <w:trHeight w:val="331"/>
          <w:jc w:val="center"/>
        </w:trPr>
        <w:tc>
          <w:tcPr>
            <w:tcW w:w="3256" w:type="dxa"/>
            <w:tcBorders>
              <w:top w:val="nil"/>
              <w:left w:val="single" w:sz="12" w:space="0" w:color="008000"/>
              <w:bottom w:val="single" w:sz="12" w:space="0" w:color="008000"/>
              <w:right w:val="single" w:sz="12" w:space="0" w:color="008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DC5F58" w14:textId="50951098" w:rsidR="00E20C46" w:rsidRPr="00E20C46" w:rsidRDefault="00E20C46" w:rsidP="00E20C46">
            <w:pPr>
              <w:spacing w:after="0" w:line="240" w:lineRule="auto"/>
              <w:ind w:left="142"/>
              <w:rPr>
                <w:rFonts w:ascii="Cambria Math" w:eastAsia="Times New Roman" w:hAnsi="Cambria Math" w:cs="Times New Roman"/>
                <w:lang w:val="en-US"/>
              </w:rPr>
            </w:pPr>
            <w:r w:rsidRPr="00E20C46">
              <w:rPr>
                <w:rFonts w:ascii="Cambria Math" w:eastAsia="Times New Roman" w:hAnsi="Cambria Math" w:cs="Times New Roman"/>
                <w:lang w:val="en-US"/>
              </w:rPr>
              <w:t>Sample standard deviation (s)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12" w:space="0" w:color="008000"/>
              <w:right w:val="single" w:sz="12" w:space="0" w:color="008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428F0F" w14:textId="77777777" w:rsidR="00E20C46" w:rsidRPr="00E20C46" w:rsidRDefault="00E20C46" w:rsidP="00E20C46">
            <w:pPr>
              <w:spacing w:after="0" w:line="240" w:lineRule="auto"/>
              <w:ind w:left="142"/>
              <w:jc w:val="center"/>
              <w:rPr>
                <w:rFonts w:ascii="Cambria Math" w:eastAsia="Times New Roman" w:hAnsi="Cambria Math" w:cs="Times New Roman"/>
                <w:lang w:val="en-US"/>
              </w:rPr>
            </w:pPr>
            <w:r w:rsidRPr="00E20C46">
              <w:rPr>
                <w:rFonts w:ascii="Cambria Math" w:eastAsia="Times New Roman" w:hAnsi="Cambria Math" w:cs="Times New Roman"/>
                <w:lang w:val="en-US"/>
              </w:rPr>
              <w:t>8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12" w:space="0" w:color="008000"/>
              <w:right w:val="single" w:sz="12" w:space="0" w:color="008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76EEFF" w14:textId="77777777" w:rsidR="00E20C46" w:rsidRPr="00E20C46" w:rsidRDefault="00E20C46" w:rsidP="00E20C46">
            <w:pPr>
              <w:spacing w:after="0" w:line="240" w:lineRule="auto"/>
              <w:ind w:left="142"/>
              <w:jc w:val="center"/>
              <w:rPr>
                <w:rFonts w:ascii="Cambria Math" w:eastAsia="Times New Roman" w:hAnsi="Cambria Math" w:cs="Times New Roman"/>
                <w:lang w:val="en-US"/>
              </w:rPr>
            </w:pPr>
            <w:r w:rsidRPr="00E20C46">
              <w:rPr>
                <w:rFonts w:ascii="Cambria Math" w:eastAsia="Times New Roman" w:hAnsi="Cambria Math" w:cs="Times New Roman"/>
                <w:lang w:val="en-US"/>
              </w:rPr>
              <w:t>6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12" w:space="0" w:color="008000"/>
              <w:right w:val="single" w:sz="12" w:space="0" w:color="008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BB571F" w14:textId="77777777" w:rsidR="00E20C46" w:rsidRPr="00E20C46" w:rsidRDefault="00E20C46" w:rsidP="00E20C46">
            <w:pPr>
              <w:spacing w:after="0" w:line="240" w:lineRule="auto"/>
              <w:ind w:left="142"/>
              <w:jc w:val="center"/>
              <w:rPr>
                <w:rFonts w:ascii="Cambria Math" w:eastAsia="Times New Roman" w:hAnsi="Cambria Math" w:cs="Times New Roman"/>
                <w:lang w:val="en-US"/>
              </w:rPr>
            </w:pPr>
            <w:r w:rsidRPr="00E20C46">
              <w:rPr>
                <w:rFonts w:ascii="Cambria Math" w:eastAsia="Times New Roman" w:hAnsi="Cambria Math" w:cs="Times New Roman"/>
                <w:lang w:val="en-US"/>
              </w:rPr>
              <w:t>10</w:t>
            </w:r>
          </w:p>
        </w:tc>
      </w:tr>
    </w:tbl>
    <w:p w14:paraId="1189C9C4" w14:textId="77777777" w:rsidR="00E20C46" w:rsidRPr="00E20C46" w:rsidRDefault="00E20C46" w:rsidP="00E20C46">
      <w:pPr>
        <w:spacing w:after="0" w:line="240" w:lineRule="auto"/>
        <w:ind w:left="142"/>
        <w:rPr>
          <w:rFonts w:eastAsia="Times New Roman" w:cstheme="minorHAnsi"/>
          <w:lang w:val="en-US"/>
        </w:rPr>
      </w:pPr>
      <w:r w:rsidRPr="00E20C46">
        <w:rPr>
          <w:rFonts w:eastAsia="Times New Roman" w:cstheme="minorHAnsi"/>
          <w:lang w:val="en-US"/>
        </w:rPr>
        <w:t> </w:t>
      </w:r>
    </w:p>
    <w:p w14:paraId="4AAB3105" w14:textId="77777777" w:rsidR="00B3415A" w:rsidRDefault="00E20C46" w:rsidP="00E20C46">
      <w:pPr>
        <w:spacing w:after="0" w:line="240" w:lineRule="auto"/>
        <w:ind w:left="142"/>
        <w:rPr>
          <w:rFonts w:eastAsia="Times New Roman" w:cstheme="minorHAnsi"/>
          <w:lang w:val="en-US"/>
        </w:rPr>
      </w:pPr>
      <w:r w:rsidRPr="00E20C46">
        <w:rPr>
          <w:rFonts w:eastAsia="Times New Roman" w:cstheme="minorHAnsi"/>
          <w:lang w:val="en-US"/>
        </w:rPr>
        <w:t xml:space="preserve">Note that the degrees of freedom for </w:t>
      </w:r>
      <w:r>
        <w:rPr>
          <w:rFonts w:eastAsia="Times New Roman" w:cstheme="minorHAnsi"/>
          <w:lang w:val="en-US"/>
        </w:rPr>
        <w:t>the Student's T distribution are 27</w:t>
      </w:r>
      <w:r w:rsidRPr="00E20C46">
        <w:rPr>
          <w:rFonts w:eastAsia="Times New Roman" w:cstheme="minorHAnsi"/>
          <w:lang w:val="en-US"/>
        </w:rPr>
        <w:t xml:space="preserve"> if the two samples are independent of each other. </w:t>
      </w:r>
    </w:p>
    <w:p w14:paraId="05661816" w14:textId="77777777" w:rsidR="00B3415A" w:rsidRDefault="00B3415A" w:rsidP="00E20C46">
      <w:pPr>
        <w:spacing w:after="0" w:line="240" w:lineRule="auto"/>
        <w:ind w:left="142"/>
        <w:rPr>
          <w:rFonts w:eastAsia="Times New Roman" w:cstheme="minorHAnsi"/>
          <w:lang w:val="en-US"/>
        </w:rPr>
      </w:pPr>
    </w:p>
    <w:p w14:paraId="5732EB09" w14:textId="647EEB7B" w:rsidR="00B3415A" w:rsidRDefault="00B3415A" w:rsidP="00B3415A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lang w:val="en-US"/>
        </w:rPr>
      </w:pPr>
      <w:r w:rsidRPr="00B3415A">
        <w:rPr>
          <w:rFonts w:eastAsia="Times New Roman" w:cstheme="minorHAnsi"/>
          <w:lang w:val="en-US"/>
        </w:rPr>
        <w:t>Find confidence interval</w:t>
      </w:r>
      <w:r>
        <w:rPr>
          <w:rFonts w:eastAsia="Times New Roman" w:cstheme="minorHAnsi"/>
          <w:lang w:val="en-US"/>
        </w:rPr>
        <w:t>s</w:t>
      </w:r>
      <w:r w:rsidRPr="00B3415A">
        <w:rPr>
          <w:rFonts w:eastAsia="Times New Roman" w:cstheme="minorHAnsi"/>
          <w:lang w:val="en-US"/>
        </w:rPr>
        <w:t xml:space="preserve"> around </w:t>
      </w:r>
      <w:proofErr w:type="spellStart"/>
      <w:r w:rsidRPr="00B3415A">
        <w:rPr>
          <w:rFonts w:ascii="Cambria Math" w:eastAsia="Times New Roman" w:hAnsi="Cambria Math" w:cstheme="minorHAnsi"/>
          <w:lang w:val="en-US"/>
        </w:rPr>
        <w:t>μ</w:t>
      </w:r>
      <w:r w:rsidRPr="00B3415A">
        <w:rPr>
          <w:rFonts w:ascii="Cambria Math" w:eastAsia="Times New Roman" w:hAnsi="Cambria Math" w:cstheme="minorHAnsi"/>
          <w:vertAlign w:val="subscript"/>
          <w:lang w:val="en-US"/>
        </w:rPr>
        <w:t>X</w:t>
      </w:r>
      <w:r w:rsidRPr="00B3415A">
        <w:rPr>
          <w:rFonts w:eastAsia="Times New Roman" w:cstheme="minorHAnsi"/>
          <w:lang w:val="en-US"/>
        </w:rPr>
        <w:t>-</w:t>
      </w:r>
      <w:r w:rsidRPr="00B3415A">
        <w:rPr>
          <w:rFonts w:ascii="Cambria Math" w:eastAsia="Times New Roman" w:hAnsi="Cambria Math" w:cstheme="minorHAnsi"/>
          <w:lang w:val="en-US"/>
        </w:rPr>
        <w:t>μ</w:t>
      </w:r>
      <w:r w:rsidRPr="00B3415A">
        <w:rPr>
          <w:rFonts w:ascii="Cambria Math" w:eastAsia="Times New Roman" w:hAnsi="Cambria Math" w:cstheme="minorHAnsi"/>
          <w:vertAlign w:val="subscript"/>
          <w:lang w:val="en-US"/>
        </w:rPr>
        <w:t>Y</w:t>
      </w:r>
      <w:proofErr w:type="spellEnd"/>
      <w:r w:rsidRPr="00B3415A">
        <w:rPr>
          <w:rFonts w:eastAsia="Times New Roman" w:cstheme="minorHAnsi"/>
          <w:lang w:val="en-US"/>
        </w:rPr>
        <w:t xml:space="preserve"> by assuming that the two samples are independent of each other.</w:t>
      </w:r>
    </w:p>
    <w:p w14:paraId="741E3BB4" w14:textId="0DBD6A0A" w:rsidR="00B3415A" w:rsidRPr="00B3415A" w:rsidRDefault="00B3415A" w:rsidP="00B3415A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lang w:val="en-US"/>
        </w:rPr>
      </w:pPr>
      <w:r w:rsidRPr="00B3415A">
        <w:rPr>
          <w:rFonts w:eastAsia="Times New Roman" w:cstheme="minorHAnsi"/>
          <w:lang w:val="en-US"/>
        </w:rPr>
        <w:t>Find confidence interval</w:t>
      </w:r>
      <w:r>
        <w:rPr>
          <w:rFonts w:eastAsia="Times New Roman" w:cstheme="minorHAnsi"/>
          <w:lang w:val="en-US"/>
        </w:rPr>
        <w:t>s</w:t>
      </w:r>
      <w:r w:rsidRPr="00B3415A">
        <w:rPr>
          <w:rFonts w:eastAsia="Times New Roman" w:cstheme="minorHAnsi"/>
          <w:lang w:val="en-US"/>
        </w:rPr>
        <w:t xml:space="preserve"> around </w:t>
      </w:r>
      <w:proofErr w:type="spellStart"/>
      <w:r w:rsidRPr="00B3415A">
        <w:rPr>
          <w:rFonts w:ascii="Cambria Math" w:eastAsia="Times New Roman" w:hAnsi="Cambria Math" w:cstheme="minorHAnsi"/>
          <w:lang w:val="en-US"/>
        </w:rPr>
        <w:t>μ</w:t>
      </w:r>
      <w:r w:rsidRPr="00B3415A">
        <w:rPr>
          <w:rFonts w:ascii="Cambria Math" w:eastAsia="Times New Roman" w:hAnsi="Cambria Math" w:cstheme="minorHAnsi"/>
          <w:vertAlign w:val="subscript"/>
          <w:lang w:val="en-US"/>
        </w:rPr>
        <w:t>X</w:t>
      </w:r>
      <w:r w:rsidRPr="00B3415A">
        <w:rPr>
          <w:rFonts w:eastAsia="Times New Roman" w:cstheme="minorHAnsi"/>
          <w:lang w:val="en-US"/>
        </w:rPr>
        <w:t>-</w:t>
      </w:r>
      <w:r w:rsidRPr="00B3415A">
        <w:rPr>
          <w:rFonts w:ascii="Cambria Math" w:eastAsia="Times New Roman" w:hAnsi="Cambria Math" w:cstheme="minorHAnsi"/>
          <w:lang w:val="en-US"/>
        </w:rPr>
        <w:t>μ</w:t>
      </w:r>
      <w:r w:rsidRPr="00B3415A">
        <w:rPr>
          <w:rFonts w:ascii="Cambria Math" w:eastAsia="Times New Roman" w:hAnsi="Cambria Math" w:cstheme="minorHAnsi"/>
          <w:vertAlign w:val="subscript"/>
          <w:lang w:val="en-US"/>
        </w:rPr>
        <w:t>Y</w:t>
      </w:r>
      <w:proofErr w:type="spellEnd"/>
      <w:r w:rsidRPr="00B3415A">
        <w:rPr>
          <w:rFonts w:eastAsia="Times New Roman" w:cstheme="minorHAnsi"/>
          <w:lang w:val="en-US"/>
        </w:rPr>
        <w:t xml:space="preserve"> by assuming that the two samples </w:t>
      </w:r>
      <w:r>
        <w:rPr>
          <w:rFonts w:eastAsia="Times New Roman" w:cstheme="minorHAnsi"/>
          <w:lang w:val="en-US"/>
        </w:rPr>
        <w:t xml:space="preserve">have positive covariance. </w:t>
      </w:r>
    </w:p>
    <w:p w14:paraId="6A12F3C2" w14:textId="339711F3" w:rsidR="00B3415A" w:rsidRPr="00B3415A" w:rsidRDefault="00B3415A" w:rsidP="00B3415A">
      <w:pPr>
        <w:pStyle w:val="ListParagraph"/>
        <w:numPr>
          <w:ilvl w:val="0"/>
          <w:numId w:val="33"/>
        </w:numPr>
        <w:spacing w:after="0" w:line="240" w:lineRule="auto"/>
        <w:rPr>
          <w:rFonts w:eastAsia="Times New Roman" w:cstheme="minorHAnsi"/>
          <w:lang w:val="en-US"/>
        </w:rPr>
      </w:pPr>
      <w:r>
        <w:rPr>
          <w:rFonts w:eastAsia="Times New Roman" w:cstheme="minorHAnsi"/>
          <w:lang w:val="en-US"/>
        </w:rPr>
        <w:t xml:space="preserve">Compare the CIs found in parts 1 and 2. </w:t>
      </w:r>
      <w:r w:rsidR="00C16CA0">
        <w:rPr>
          <w:rFonts w:eastAsia="Times New Roman" w:cstheme="minorHAnsi"/>
          <w:lang w:val="en-US"/>
        </w:rPr>
        <w:t>Consider the relations among the sample variances as well to decide which one to use. State your decision and explain your reasons.</w:t>
      </w:r>
    </w:p>
    <w:p w14:paraId="4BDED495" w14:textId="77777777" w:rsidR="00B3415A" w:rsidRDefault="00B3415A" w:rsidP="00E20C46">
      <w:pPr>
        <w:spacing w:after="0" w:line="240" w:lineRule="auto"/>
        <w:ind w:left="142"/>
        <w:rPr>
          <w:rFonts w:eastAsia="Times New Roman" w:cstheme="minorHAnsi"/>
          <w:lang w:val="en-US"/>
        </w:rPr>
      </w:pPr>
    </w:p>
    <w:p w14:paraId="5D0D9946" w14:textId="6F10C381" w:rsidR="00D6663F" w:rsidRDefault="00D6663F" w:rsidP="00E20C46">
      <w:pPr>
        <w:spacing w:after="240" w:line="312" w:lineRule="auto"/>
        <w:jc w:val="both"/>
        <w:textAlignment w:val="baseline"/>
        <w:rPr>
          <w:szCs w:val="24"/>
          <w:lang w:val="en-US"/>
        </w:rPr>
      </w:pPr>
    </w:p>
    <w:p w14:paraId="210FEEC8" w14:textId="77777777" w:rsidR="00051D51" w:rsidRDefault="00051D51" w:rsidP="00051D51">
      <w:pPr>
        <w:rPr>
          <w:szCs w:val="24"/>
          <w:lang w:val="en-US"/>
        </w:rPr>
      </w:pPr>
      <w:r>
        <w:rPr>
          <w:szCs w:val="24"/>
          <w:lang w:val="en-US"/>
        </w:rPr>
        <w:t>Solution:</w:t>
      </w:r>
    </w:p>
    <w:p w14:paraId="2E97F9F1" w14:textId="6CE62E67" w:rsidR="00051D51" w:rsidRPr="00051D51" w:rsidRDefault="00051D51" w:rsidP="00051D51">
      <w:pPr>
        <w:pStyle w:val="ListParagraph"/>
        <w:numPr>
          <w:ilvl w:val="0"/>
          <w:numId w:val="34"/>
        </w:numPr>
        <w:spacing w:after="0"/>
        <w:jc w:val="both"/>
        <w:textAlignment w:val="baseline"/>
        <w:rPr>
          <w:szCs w:val="24"/>
          <w:lang w:val="en-US"/>
        </w:rPr>
      </w:pPr>
      <w:r>
        <w:rPr>
          <w:szCs w:val="24"/>
          <w:lang w:val="en-US"/>
        </w:rPr>
        <w:t xml:space="preserve">We find a two-sample confidence interval for </w:t>
      </w:r>
      <w:r w:rsidRPr="007F2554">
        <w:rPr>
          <w:rFonts w:ascii="Symbol" w:hAnsi="Symbol"/>
          <w:szCs w:val="24"/>
          <w:lang w:val="en-US"/>
        </w:rPr>
        <w:t>m</w:t>
      </w:r>
      <w:r>
        <w:rPr>
          <w:szCs w:val="24"/>
          <w:lang w:val="en-US"/>
        </w:rPr>
        <w:t>1-</w:t>
      </w:r>
      <w:r w:rsidRPr="007F2554">
        <w:rPr>
          <w:rFonts w:ascii="Symbol" w:hAnsi="Symbol"/>
          <w:szCs w:val="24"/>
          <w:lang w:val="en-US"/>
        </w:rPr>
        <w:t>m</w:t>
      </w:r>
      <w:r>
        <w:rPr>
          <w:szCs w:val="24"/>
          <w:lang w:val="en-US"/>
        </w:rPr>
        <w:t>2 using the following formula by assuming that the two samples are random and independent of each other:</w:t>
      </w:r>
    </w:p>
    <w:p w14:paraId="175C656D" w14:textId="77777777" w:rsidR="00051D51" w:rsidRDefault="00051D51" w:rsidP="00051D51">
      <w:pPr>
        <w:spacing w:after="0"/>
        <w:ind w:left="708"/>
        <w:jc w:val="both"/>
        <w:textAlignment w:val="baseline"/>
        <w:rPr>
          <w:iCs/>
          <w:szCs w:val="24"/>
        </w:rPr>
      </w:pPr>
    </w:p>
    <w:p w14:paraId="4EABB607" w14:textId="696F4B3C" w:rsidR="00051D51" w:rsidRPr="00261102" w:rsidRDefault="00000000" w:rsidP="00051D51">
      <w:pPr>
        <w:spacing w:after="0"/>
        <w:ind w:left="708"/>
        <w:jc w:val="both"/>
        <w:textAlignment w:val="baseline"/>
        <w:rPr>
          <w:iCs/>
          <w:szCs w:val="24"/>
        </w:rPr>
      </w:pPr>
      <m:oMathPara>
        <m:oMath>
          <m:acc>
            <m:accPr>
              <m:chr m:val="̄"/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accPr>
            <m:e>
              <m:r>
                <w:rPr>
                  <w:rFonts w:ascii="Cambria Math" w:hAnsi="Cambria Math"/>
                  <w:szCs w:val="24"/>
                </w:rPr>
                <m:t>X</m:t>
              </m:r>
            </m:e>
          </m:acc>
          <m:r>
            <w:rPr>
              <w:rFonts w:ascii="Cambria Math" w:hAnsi="Cambria Math"/>
              <w:szCs w:val="24"/>
            </w:rPr>
            <m:t>-</m:t>
          </m:r>
          <m:acc>
            <m:accPr>
              <m:chr m:val="̄"/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accPr>
            <m:e>
              <m:r>
                <w:rPr>
                  <w:rFonts w:ascii="Cambria Math" w:hAnsi="Cambria Math"/>
                  <w:szCs w:val="24"/>
                </w:rPr>
                <m:t>Y</m:t>
              </m:r>
            </m:e>
          </m:acc>
          <m:r>
            <w:rPr>
              <w:rFonts w:ascii="Cambria Math" w:hAnsi="Cambria Math"/>
              <w:szCs w:val="24"/>
            </w:rPr>
            <m:t>±</m:t>
          </m:r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szCs w:val="24"/>
                </w:rPr>
                <m:t>v,</m:t>
              </m:r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den>
              </m:f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X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Y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szCs w:val="24"/>
            </w:rPr>
            <m:t>=29.27-24.10±</m:t>
          </m:r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t</m:t>
              </m:r>
            </m:e>
            <m:sub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Cs w:val="24"/>
                </w:rPr>
                <m:t>,27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8</m:t>
                      </m:r>
                    </m:e>
                    <m:sup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4"/>
                    </w:rPr>
                    <m:t>16</m:t>
                  </m:r>
                </m:den>
              </m:f>
              <m:r>
                <w:rPr>
                  <w:rFonts w:ascii="Cambria Math" w:hAnsi="Cambria Math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6</m:t>
                      </m:r>
                    </m:e>
                    <m:sup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4"/>
                    </w:rPr>
                    <m:t>16</m:t>
                  </m:r>
                </m:den>
              </m:f>
            </m:e>
          </m:rad>
        </m:oMath>
      </m:oMathPara>
    </w:p>
    <w:p w14:paraId="2C73038F" w14:textId="77777777" w:rsidR="00051D51" w:rsidRPr="00261102" w:rsidRDefault="00051D51" w:rsidP="00051D51">
      <w:pPr>
        <w:spacing w:after="0"/>
        <w:ind w:left="708"/>
        <w:jc w:val="both"/>
        <w:textAlignment w:val="baseline"/>
        <w:rPr>
          <w:szCs w:val="24"/>
          <w:lang w:val="en-US"/>
        </w:rPr>
      </w:pPr>
    </w:p>
    <w:p w14:paraId="473AD269" w14:textId="463E312D" w:rsidR="00051D51" w:rsidRPr="00261102" w:rsidRDefault="00051D51" w:rsidP="00051D51">
      <w:pPr>
        <w:spacing w:after="0"/>
        <w:ind w:left="708"/>
        <w:jc w:val="both"/>
        <w:textAlignment w:val="baseline"/>
        <w:rPr>
          <w:szCs w:val="24"/>
          <w:lang w:val="en-US"/>
        </w:rPr>
      </w:pPr>
      <w:r w:rsidRPr="00261102">
        <w:rPr>
          <w:szCs w:val="24"/>
          <w:lang w:val="en-US"/>
        </w:rPr>
        <w:t>90% CI: (0.</w:t>
      </w:r>
      <w:r>
        <w:rPr>
          <w:szCs w:val="24"/>
          <w:lang w:val="en-US"/>
        </w:rPr>
        <w:t>912</w:t>
      </w:r>
      <w:r w:rsidRPr="00261102">
        <w:rPr>
          <w:szCs w:val="24"/>
          <w:lang w:val="en-US"/>
        </w:rPr>
        <w:t xml:space="preserve">, </w:t>
      </w:r>
      <w:r>
        <w:rPr>
          <w:szCs w:val="24"/>
          <w:lang w:val="en-US"/>
        </w:rPr>
        <w:t>9</w:t>
      </w:r>
      <w:r w:rsidRPr="00261102">
        <w:rPr>
          <w:szCs w:val="24"/>
          <w:lang w:val="en-US"/>
        </w:rPr>
        <w:t>.</w:t>
      </w:r>
      <w:r>
        <w:rPr>
          <w:szCs w:val="24"/>
          <w:lang w:val="en-US"/>
        </w:rPr>
        <w:t>428</w:t>
      </w:r>
      <w:r w:rsidRPr="00261102">
        <w:rPr>
          <w:szCs w:val="24"/>
          <w:lang w:val="en-US"/>
        </w:rPr>
        <w:t>), t</w:t>
      </w:r>
      <w:r w:rsidRPr="00261102">
        <w:rPr>
          <w:szCs w:val="24"/>
          <w:vertAlign w:val="subscript"/>
          <w:lang w:val="en-US"/>
        </w:rPr>
        <w:t>0.05,</w:t>
      </w:r>
      <w:r>
        <w:rPr>
          <w:szCs w:val="24"/>
          <w:vertAlign w:val="subscript"/>
          <w:lang w:val="en-US"/>
        </w:rPr>
        <w:t>27</w:t>
      </w:r>
      <w:r w:rsidRPr="00261102">
        <w:rPr>
          <w:szCs w:val="24"/>
          <w:lang w:val="en-US"/>
        </w:rPr>
        <w:t>=1.7</w:t>
      </w:r>
    </w:p>
    <w:p w14:paraId="36A6DE56" w14:textId="3628571C" w:rsidR="00051D51" w:rsidRPr="00261102" w:rsidRDefault="00051D51" w:rsidP="00051D51">
      <w:pPr>
        <w:spacing w:after="0"/>
        <w:ind w:left="708"/>
        <w:jc w:val="both"/>
        <w:textAlignment w:val="baseline"/>
        <w:rPr>
          <w:szCs w:val="24"/>
          <w:lang w:val="en-US"/>
        </w:rPr>
      </w:pPr>
      <w:r w:rsidRPr="00261102">
        <w:rPr>
          <w:szCs w:val="24"/>
          <w:lang w:val="en-US"/>
        </w:rPr>
        <w:t>95% CI: (0.</w:t>
      </w:r>
      <w:r>
        <w:rPr>
          <w:szCs w:val="24"/>
          <w:lang w:val="en-US"/>
        </w:rPr>
        <w:t>040</w:t>
      </w:r>
      <w:r w:rsidRPr="00261102">
        <w:rPr>
          <w:szCs w:val="24"/>
          <w:lang w:val="en-US"/>
        </w:rPr>
        <w:t xml:space="preserve">, </w:t>
      </w:r>
      <w:r>
        <w:rPr>
          <w:szCs w:val="24"/>
          <w:lang w:val="en-US"/>
        </w:rPr>
        <w:t>1</w:t>
      </w:r>
      <w:r w:rsidRPr="00261102">
        <w:rPr>
          <w:szCs w:val="24"/>
          <w:lang w:val="en-US"/>
        </w:rPr>
        <w:t>0.</w:t>
      </w:r>
      <w:r>
        <w:rPr>
          <w:szCs w:val="24"/>
          <w:lang w:val="en-US"/>
        </w:rPr>
        <w:t>300</w:t>
      </w:r>
      <w:r w:rsidRPr="00261102">
        <w:rPr>
          <w:szCs w:val="24"/>
          <w:lang w:val="en-US"/>
        </w:rPr>
        <w:t>), t</w:t>
      </w:r>
      <w:r w:rsidRPr="00261102">
        <w:rPr>
          <w:szCs w:val="24"/>
          <w:vertAlign w:val="subscript"/>
          <w:lang w:val="en-US"/>
        </w:rPr>
        <w:t>0.025,</w:t>
      </w:r>
      <w:r>
        <w:rPr>
          <w:szCs w:val="24"/>
          <w:vertAlign w:val="subscript"/>
          <w:lang w:val="en-US"/>
        </w:rPr>
        <w:t>27</w:t>
      </w:r>
      <w:r w:rsidRPr="00261102">
        <w:rPr>
          <w:szCs w:val="24"/>
          <w:lang w:val="en-US"/>
        </w:rPr>
        <w:t>=2.</w:t>
      </w:r>
      <w:r>
        <w:rPr>
          <w:szCs w:val="24"/>
          <w:lang w:val="en-US"/>
        </w:rPr>
        <w:t>05</w:t>
      </w:r>
    </w:p>
    <w:p w14:paraId="3AAC5B11" w14:textId="6880EDA7" w:rsidR="00051D51" w:rsidRPr="00261102" w:rsidRDefault="00051D51" w:rsidP="00051D51">
      <w:pPr>
        <w:spacing w:after="0"/>
        <w:ind w:left="708"/>
        <w:jc w:val="both"/>
        <w:textAlignment w:val="baseline"/>
        <w:rPr>
          <w:szCs w:val="24"/>
          <w:lang w:val="en-US"/>
        </w:rPr>
      </w:pPr>
      <w:r w:rsidRPr="00261102">
        <w:rPr>
          <w:szCs w:val="24"/>
          <w:lang w:val="en-US"/>
        </w:rPr>
        <w:t>99% CI: (-</w:t>
      </w:r>
      <w:r>
        <w:rPr>
          <w:szCs w:val="24"/>
          <w:lang w:val="en-US"/>
        </w:rPr>
        <w:t>1</w:t>
      </w:r>
      <w:r w:rsidRPr="00261102">
        <w:rPr>
          <w:szCs w:val="24"/>
          <w:lang w:val="en-US"/>
        </w:rPr>
        <w:t>.</w:t>
      </w:r>
      <w:r>
        <w:rPr>
          <w:szCs w:val="24"/>
          <w:lang w:val="en-US"/>
        </w:rPr>
        <w:t>757</w:t>
      </w:r>
      <w:r w:rsidRPr="00261102">
        <w:rPr>
          <w:szCs w:val="24"/>
          <w:lang w:val="en-US"/>
        </w:rPr>
        <w:t xml:space="preserve">, </w:t>
      </w:r>
      <w:r>
        <w:rPr>
          <w:szCs w:val="24"/>
          <w:lang w:val="en-US"/>
        </w:rPr>
        <w:t>12</w:t>
      </w:r>
      <w:r w:rsidRPr="00261102">
        <w:rPr>
          <w:szCs w:val="24"/>
          <w:lang w:val="en-US"/>
        </w:rPr>
        <w:t>.</w:t>
      </w:r>
      <w:r>
        <w:rPr>
          <w:szCs w:val="24"/>
          <w:lang w:val="en-US"/>
        </w:rPr>
        <w:t>09</w:t>
      </w:r>
      <w:r w:rsidRPr="00261102">
        <w:rPr>
          <w:szCs w:val="24"/>
          <w:lang w:val="en-US"/>
        </w:rPr>
        <w:t>7), t</w:t>
      </w:r>
      <w:r w:rsidRPr="00261102">
        <w:rPr>
          <w:szCs w:val="24"/>
          <w:vertAlign w:val="subscript"/>
          <w:lang w:val="en-US"/>
        </w:rPr>
        <w:t>0.005,</w:t>
      </w:r>
      <w:r>
        <w:rPr>
          <w:szCs w:val="24"/>
          <w:vertAlign w:val="subscript"/>
          <w:lang w:val="en-US"/>
        </w:rPr>
        <w:t>27</w:t>
      </w:r>
      <w:r w:rsidRPr="00261102">
        <w:rPr>
          <w:szCs w:val="24"/>
          <w:lang w:val="en-US"/>
        </w:rPr>
        <w:t>=2.</w:t>
      </w:r>
      <w:r>
        <w:rPr>
          <w:szCs w:val="24"/>
          <w:lang w:val="en-US"/>
        </w:rPr>
        <w:t>77</w:t>
      </w:r>
    </w:p>
    <w:p w14:paraId="535C56B2" w14:textId="77777777" w:rsidR="00051D51" w:rsidRPr="00261102" w:rsidRDefault="00051D51" w:rsidP="00051D51">
      <w:pPr>
        <w:spacing w:after="0"/>
        <w:ind w:left="708"/>
        <w:jc w:val="both"/>
        <w:textAlignment w:val="baseline"/>
        <w:rPr>
          <w:szCs w:val="24"/>
          <w:lang w:val="en-US"/>
        </w:rPr>
      </w:pPr>
    </w:p>
    <w:p w14:paraId="0BA3D41F" w14:textId="3F29DC6C" w:rsidR="00051D51" w:rsidRDefault="00051D51" w:rsidP="00051D51">
      <w:pPr>
        <w:spacing w:after="0"/>
        <w:ind w:left="708"/>
        <w:jc w:val="both"/>
        <w:textAlignment w:val="baseline"/>
        <w:rPr>
          <w:szCs w:val="24"/>
          <w:lang w:val="en-US"/>
        </w:rPr>
      </w:pPr>
      <w:r w:rsidRPr="00261102">
        <w:rPr>
          <w:szCs w:val="24"/>
          <w:lang w:val="en-US"/>
        </w:rPr>
        <w:t xml:space="preserve">Only </w:t>
      </w:r>
      <w:r>
        <w:rPr>
          <w:szCs w:val="24"/>
          <w:lang w:val="en-US"/>
        </w:rPr>
        <w:t xml:space="preserve">the </w:t>
      </w:r>
      <w:r w:rsidRPr="00261102">
        <w:rPr>
          <w:szCs w:val="24"/>
          <w:lang w:val="en-US"/>
        </w:rPr>
        <w:t>9</w:t>
      </w:r>
      <w:r>
        <w:rPr>
          <w:szCs w:val="24"/>
          <w:lang w:val="en-US"/>
        </w:rPr>
        <w:t>9</w:t>
      </w:r>
      <w:r w:rsidRPr="00261102">
        <w:rPr>
          <w:szCs w:val="24"/>
          <w:lang w:val="en-US"/>
        </w:rPr>
        <w:t>% CI include</w:t>
      </w:r>
      <w:r>
        <w:rPr>
          <w:szCs w:val="24"/>
          <w:lang w:val="en-US"/>
        </w:rPr>
        <w:t>s</w:t>
      </w:r>
      <w:r w:rsidRPr="00261102">
        <w:rPr>
          <w:szCs w:val="24"/>
          <w:lang w:val="en-US"/>
        </w:rPr>
        <w:t xml:space="preserve"> 0, so we can conclude that the true </w:t>
      </w:r>
      <w:proofErr w:type="gramStart"/>
      <w:r w:rsidRPr="00261102">
        <w:rPr>
          <w:szCs w:val="24"/>
          <w:lang w:val="en-US"/>
        </w:rPr>
        <w:t>mean</w:t>
      </w:r>
      <w:proofErr w:type="gramEnd"/>
      <w:r w:rsidRPr="00261102">
        <w:rPr>
          <w:szCs w:val="24"/>
          <w:lang w:val="en-US"/>
        </w:rPr>
        <w:t xml:space="preserve"> of the production lines </w:t>
      </w:r>
      <w:r>
        <w:rPr>
          <w:szCs w:val="24"/>
          <w:lang w:val="en-US"/>
        </w:rPr>
        <w:t>is</w:t>
      </w:r>
      <w:r w:rsidRPr="00261102">
        <w:rPr>
          <w:szCs w:val="24"/>
          <w:lang w:val="en-US"/>
        </w:rPr>
        <w:t xml:space="preserve"> different with</w:t>
      </w:r>
      <w:r>
        <w:rPr>
          <w:szCs w:val="24"/>
          <w:lang w:val="en-US"/>
        </w:rPr>
        <w:t xml:space="preserve"> </w:t>
      </w:r>
      <w:proofErr w:type="gramStart"/>
      <w:r>
        <w:rPr>
          <w:szCs w:val="24"/>
          <w:lang w:val="en-US"/>
        </w:rPr>
        <w:t>a</w:t>
      </w:r>
      <w:r w:rsidRPr="00261102">
        <w:rPr>
          <w:szCs w:val="24"/>
          <w:lang w:val="en-US"/>
        </w:rPr>
        <w:t xml:space="preserve"> 9</w:t>
      </w:r>
      <w:r>
        <w:rPr>
          <w:szCs w:val="24"/>
          <w:lang w:val="en-US"/>
        </w:rPr>
        <w:t>5</w:t>
      </w:r>
      <w:proofErr w:type="gramEnd"/>
      <w:r w:rsidRPr="00261102">
        <w:rPr>
          <w:szCs w:val="24"/>
          <w:lang w:val="en-US"/>
        </w:rPr>
        <w:t xml:space="preserve">% </w:t>
      </w:r>
      <w:r>
        <w:rPr>
          <w:szCs w:val="24"/>
          <w:lang w:val="en-US"/>
        </w:rPr>
        <w:t xml:space="preserve">(or less) </w:t>
      </w:r>
      <w:r w:rsidRPr="00261102">
        <w:rPr>
          <w:szCs w:val="24"/>
          <w:lang w:val="en-US"/>
        </w:rPr>
        <w:t xml:space="preserve">confidence. However, </w:t>
      </w:r>
      <w:r>
        <w:rPr>
          <w:szCs w:val="24"/>
          <w:lang w:val="en-US"/>
        </w:rPr>
        <w:t xml:space="preserve">we </w:t>
      </w:r>
      <w:r w:rsidRPr="00261102">
        <w:rPr>
          <w:szCs w:val="24"/>
          <w:lang w:val="en-US"/>
        </w:rPr>
        <w:t xml:space="preserve">cannot claim this </w:t>
      </w:r>
      <w:r>
        <w:rPr>
          <w:szCs w:val="24"/>
          <w:lang w:val="en-US"/>
        </w:rPr>
        <w:t xml:space="preserve">with </w:t>
      </w:r>
      <w:proofErr w:type="gramStart"/>
      <w:r>
        <w:rPr>
          <w:szCs w:val="24"/>
          <w:lang w:val="en-US"/>
        </w:rPr>
        <w:t xml:space="preserve">a </w:t>
      </w:r>
      <w:r w:rsidRPr="00261102">
        <w:rPr>
          <w:szCs w:val="24"/>
          <w:lang w:val="en-US"/>
        </w:rPr>
        <w:t xml:space="preserve"> 9</w:t>
      </w:r>
      <w:r>
        <w:rPr>
          <w:szCs w:val="24"/>
          <w:lang w:val="en-US"/>
        </w:rPr>
        <w:t>9</w:t>
      </w:r>
      <w:proofErr w:type="gramEnd"/>
      <w:r w:rsidRPr="00261102">
        <w:rPr>
          <w:szCs w:val="24"/>
          <w:lang w:val="en-US"/>
        </w:rPr>
        <w:t>% or higher confidence.</w:t>
      </w:r>
    </w:p>
    <w:p w14:paraId="270D594B" w14:textId="77777777" w:rsidR="00051D51" w:rsidRPr="00261102" w:rsidRDefault="00051D51" w:rsidP="00051D51">
      <w:pPr>
        <w:spacing w:after="0"/>
        <w:ind w:left="708"/>
        <w:jc w:val="both"/>
        <w:textAlignment w:val="baseline"/>
        <w:rPr>
          <w:szCs w:val="24"/>
          <w:lang w:val="en-US"/>
        </w:rPr>
      </w:pPr>
    </w:p>
    <w:p w14:paraId="46275648" w14:textId="77777777" w:rsidR="00051D51" w:rsidRDefault="00051D51" w:rsidP="00051D51">
      <w:pPr>
        <w:pStyle w:val="ListParagraph"/>
        <w:numPr>
          <w:ilvl w:val="0"/>
          <w:numId w:val="34"/>
        </w:numPr>
        <w:spacing w:after="0"/>
        <w:jc w:val="both"/>
        <w:textAlignment w:val="baseline"/>
        <w:rPr>
          <w:szCs w:val="24"/>
          <w:lang w:val="en-US"/>
        </w:rPr>
      </w:pPr>
      <w:r>
        <w:rPr>
          <w:szCs w:val="24"/>
          <w:lang w:val="en-US"/>
        </w:rPr>
        <w:t xml:space="preserve">Since both </w:t>
      </w:r>
      <m:oMath>
        <m:sSub>
          <m:sSubPr>
            <m:ctrlPr>
              <w:rPr>
                <w:rFonts w:ascii="Cambria Math" w:hAnsi="Cambria Math"/>
                <w:i/>
                <w:iCs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Cs w:val="24"/>
              </w:rPr>
              <m:t>X</m:t>
            </m:r>
          </m:sub>
        </m:sSub>
      </m:oMath>
      <w:r>
        <w:rPr>
          <w:szCs w:val="24"/>
          <w:lang w:val="en-US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iCs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Cs w:val="24"/>
              </w:rPr>
              <m:t>Y</m:t>
            </m:r>
          </m:sub>
        </m:sSub>
      </m:oMath>
      <w:r>
        <w:rPr>
          <w:szCs w:val="24"/>
          <w:lang w:val="en-US"/>
        </w:rPr>
        <w:t xml:space="preserve"> are greater 40, the sample means </w:t>
      </w:r>
      <m:oMath>
        <m:acc>
          <m:accPr>
            <m:chr m:val="̄"/>
            <m:ctrlPr>
              <w:rPr>
                <w:rFonts w:ascii="Cambria Math" w:hAnsi="Cambria Math"/>
                <w:i/>
                <w:iCs/>
                <w:szCs w:val="24"/>
              </w:rPr>
            </m:ctrlPr>
          </m:accPr>
          <m:e>
            <m:r>
              <w:rPr>
                <w:rFonts w:ascii="Cambria Math" w:hAnsi="Cambria Math"/>
                <w:szCs w:val="24"/>
              </w:rPr>
              <m:t>X</m:t>
            </m:r>
          </m:e>
        </m:acc>
      </m:oMath>
      <w:r>
        <w:rPr>
          <w:szCs w:val="24"/>
          <w:lang w:val="en-US"/>
        </w:rPr>
        <w:t xml:space="preserve"> and </w:t>
      </w:r>
      <m:oMath>
        <m:acc>
          <m:accPr>
            <m:chr m:val="̄"/>
            <m:ctrlPr>
              <w:rPr>
                <w:rFonts w:ascii="Cambria Math" w:hAnsi="Cambria Math"/>
                <w:i/>
                <w:iCs/>
                <w:szCs w:val="24"/>
              </w:rPr>
            </m:ctrlPr>
          </m:accPr>
          <m:e>
            <m:r>
              <w:rPr>
                <w:rFonts w:ascii="Cambria Math" w:hAnsi="Cambria Math"/>
                <w:szCs w:val="24"/>
              </w:rPr>
              <m:t>Y</m:t>
            </m:r>
          </m:e>
        </m:acc>
      </m:oMath>
      <w:r>
        <w:rPr>
          <w:szCs w:val="24"/>
          <w:lang w:val="en-US"/>
        </w:rPr>
        <w:t xml:space="preserve"> have an approximately normal distribution by the central limit theorem (CLT). Then we can use the large-sample CI:</w:t>
      </w:r>
    </w:p>
    <w:p w14:paraId="1F794DF1" w14:textId="77777777" w:rsidR="00FB2CF8" w:rsidRDefault="00FB2CF8" w:rsidP="00FB2CF8">
      <w:pPr>
        <w:pStyle w:val="ListParagraph"/>
        <w:spacing w:after="0"/>
        <w:jc w:val="both"/>
        <w:textAlignment w:val="baseline"/>
        <w:rPr>
          <w:szCs w:val="24"/>
          <w:lang w:val="en-US"/>
        </w:rPr>
      </w:pPr>
    </w:p>
    <w:p w14:paraId="6E25DF4C" w14:textId="3D6C8A0F" w:rsidR="00051D51" w:rsidRPr="000567BD" w:rsidRDefault="00000000" w:rsidP="00051D51">
      <w:pPr>
        <w:spacing w:after="0"/>
        <w:ind w:left="360"/>
        <w:jc w:val="both"/>
        <w:textAlignment w:val="baseline"/>
        <w:rPr>
          <w:iCs/>
          <w:szCs w:val="24"/>
        </w:rPr>
      </w:pPr>
      <m:oMathPara>
        <m:oMath>
          <m:acc>
            <m:accPr>
              <m:chr m:val="̄"/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accPr>
            <m:e>
              <m:r>
                <w:rPr>
                  <w:rFonts w:ascii="Cambria Math" w:hAnsi="Cambria Math"/>
                  <w:szCs w:val="24"/>
                </w:rPr>
                <m:t>D</m:t>
              </m:r>
            </m:e>
          </m:acc>
          <m:r>
            <w:rPr>
              <w:rFonts w:ascii="Cambria Math" w:hAnsi="Cambria Math"/>
              <w:szCs w:val="24"/>
            </w:rPr>
            <m:t>±</m:t>
          </m:r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t</m:t>
              </m:r>
            </m:e>
            <m:sub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Cs w:val="24"/>
                </w:rPr>
                <m:t>,15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D</m:t>
                      </m:r>
                    </m:sub>
                    <m:sup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D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szCs w:val="24"/>
            </w:rPr>
            <m:t>=5.17±</m:t>
          </m:r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t</m:t>
              </m:r>
            </m:e>
            <m:sub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Cs w:val="24"/>
                </w:rPr>
                <m:t>,15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4"/>
                    </w:rPr>
                    <m:t>16</m:t>
                  </m:r>
                </m:den>
              </m:f>
            </m:e>
          </m:rad>
        </m:oMath>
      </m:oMathPara>
    </w:p>
    <w:p w14:paraId="3DF449F7" w14:textId="77777777" w:rsidR="00051D51" w:rsidRDefault="00051D51" w:rsidP="00051D51">
      <w:pPr>
        <w:pStyle w:val="ListParagraph"/>
        <w:spacing w:after="0"/>
        <w:jc w:val="both"/>
        <w:textAlignment w:val="baseline"/>
        <w:rPr>
          <w:szCs w:val="24"/>
          <w:lang w:val="en-US"/>
        </w:rPr>
      </w:pPr>
    </w:p>
    <w:p w14:paraId="72C95329" w14:textId="216F3458" w:rsidR="00051D51" w:rsidRPr="00261102" w:rsidRDefault="00051D51" w:rsidP="00051D51">
      <w:pPr>
        <w:spacing w:after="0"/>
        <w:ind w:left="708"/>
        <w:jc w:val="both"/>
        <w:textAlignment w:val="baseline"/>
        <w:rPr>
          <w:szCs w:val="24"/>
          <w:lang w:val="en-US"/>
        </w:rPr>
      </w:pPr>
      <w:r w:rsidRPr="00261102">
        <w:rPr>
          <w:szCs w:val="24"/>
          <w:lang w:val="en-US"/>
        </w:rPr>
        <w:t>90% CI: (0.7</w:t>
      </w:r>
      <w:r>
        <w:rPr>
          <w:szCs w:val="24"/>
          <w:lang w:val="en-US"/>
        </w:rPr>
        <w:t>87</w:t>
      </w:r>
      <w:r w:rsidRPr="00261102">
        <w:rPr>
          <w:szCs w:val="24"/>
          <w:lang w:val="en-US"/>
        </w:rPr>
        <w:t xml:space="preserve">, </w:t>
      </w:r>
      <w:r>
        <w:rPr>
          <w:szCs w:val="24"/>
          <w:lang w:val="en-US"/>
        </w:rPr>
        <w:t>9</w:t>
      </w:r>
      <w:r w:rsidRPr="00261102">
        <w:rPr>
          <w:szCs w:val="24"/>
          <w:lang w:val="en-US"/>
        </w:rPr>
        <w:t>.</w:t>
      </w:r>
      <w:r>
        <w:rPr>
          <w:szCs w:val="24"/>
          <w:lang w:val="en-US"/>
        </w:rPr>
        <w:t>5</w:t>
      </w:r>
      <w:r w:rsidRPr="00261102">
        <w:rPr>
          <w:szCs w:val="24"/>
          <w:lang w:val="en-US"/>
        </w:rPr>
        <w:t>5</w:t>
      </w:r>
      <w:r>
        <w:rPr>
          <w:szCs w:val="24"/>
          <w:lang w:val="en-US"/>
        </w:rPr>
        <w:t>3</w:t>
      </w:r>
      <w:r w:rsidRPr="00261102">
        <w:rPr>
          <w:szCs w:val="24"/>
          <w:lang w:val="en-US"/>
        </w:rPr>
        <w:t>), t</w:t>
      </w:r>
      <w:r w:rsidRPr="00261102">
        <w:rPr>
          <w:szCs w:val="24"/>
          <w:vertAlign w:val="subscript"/>
          <w:lang w:val="en-US"/>
        </w:rPr>
        <w:t>0.05,</w:t>
      </w:r>
      <w:r>
        <w:rPr>
          <w:szCs w:val="24"/>
          <w:vertAlign w:val="subscript"/>
          <w:lang w:val="en-US"/>
        </w:rPr>
        <w:t>15</w:t>
      </w:r>
      <w:r w:rsidRPr="00261102">
        <w:rPr>
          <w:szCs w:val="24"/>
          <w:lang w:val="en-US"/>
        </w:rPr>
        <w:t>=1.7</w:t>
      </w:r>
      <w:r>
        <w:rPr>
          <w:szCs w:val="24"/>
          <w:lang w:val="en-US"/>
        </w:rPr>
        <w:t>5</w:t>
      </w:r>
    </w:p>
    <w:p w14:paraId="3088479A" w14:textId="23395301" w:rsidR="00051D51" w:rsidRPr="00261102" w:rsidRDefault="00051D51" w:rsidP="00051D51">
      <w:pPr>
        <w:spacing w:after="0"/>
        <w:ind w:left="708"/>
        <w:jc w:val="both"/>
        <w:textAlignment w:val="baseline"/>
        <w:rPr>
          <w:szCs w:val="24"/>
          <w:lang w:val="en-US"/>
        </w:rPr>
      </w:pPr>
      <w:r w:rsidRPr="00261102">
        <w:rPr>
          <w:szCs w:val="24"/>
          <w:lang w:val="en-US"/>
        </w:rPr>
        <w:t>95% CI: (-0.</w:t>
      </w:r>
      <w:r>
        <w:rPr>
          <w:szCs w:val="24"/>
          <w:lang w:val="en-US"/>
        </w:rPr>
        <w:t>15</w:t>
      </w:r>
      <w:r w:rsidRPr="00261102">
        <w:rPr>
          <w:szCs w:val="24"/>
          <w:lang w:val="en-US"/>
        </w:rPr>
        <w:t xml:space="preserve">9, </w:t>
      </w:r>
      <w:r>
        <w:rPr>
          <w:szCs w:val="24"/>
          <w:lang w:val="en-US"/>
        </w:rPr>
        <w:t>1</w:t>
      </w:r>
      <w:r w:rsidRPr="00261102">
        <w:rPr>
          <w:szCs w:val="24"/>
          <w:lang w:val="en-US"/>
        </w:rPr>
        <w:t>0.</w:t>
      </w:r>
      <w:r>
        <w:rPr>
          <w:szCs w:val="24"/>
          <w:lang w:val="en-US"/>
        </w:rPr>
        <w:t>49</w:t>
      </w:r>
      <w:r w:rsidRPr="00261102">
        <w:rPr>
          <w:szCs w:val="24"/>
          <w:lang w:val="en-US"/>
        </w:rPr>
        <w:t>9), t</w:t>
      </w:r>
      <w:r w:rsidRPr="00261102">
        <w:rPr>
          <w:szCs w:val="24"/>
          <w:vertAlign w:val="subscript"/>
          <w:lang w:val="en-US"/>
        </w:rPr>
        <w:t>0.025,</w:t>
      </w:r>
      <w:r>
        <w:rPr>
          <w:szCs w:val="24"/>
          <w:vertAlign w:val="subscript"/>
          <w:lang w:val="en-US"/>
        </w:rPr>
        <w:t>15</w:t>
      </w:r>
      <w:r w:rsidRPr="00261102">
        <w:rPr>
          <w:szCs w:val="24"/>
          <w:lang w:val="en-US"/>
        </w:rPr>
        <w:t>=2.</w:t>
      </w:r>
      <w:r>
        <w:rPr>
          <w:szCs w:val="24"/>
          <w:lang w:val="en-US"/>
        </w:rPr>
        <w:t>13</w:t>
      </w:r>
    </w:p>
    <w:p w14:paraId="772FB496" w14:textId="19F31443" w:rsidR="00051D51" w:rsidRPr="00261102" w:rsidRDefault="00051D51" w:rsidP="00051D51">
      <w:pPr>
        <w:spacing w:after="0"/>
        <w:ind w:left="708"/>
        <w:jc w:val="both"/>
        <w:textAlignment w:val="baseline"/>
        <w:rPr>
          <w:szCs w:val="24"/>
          <w:lang w:val="en-US"/>
        </w:rPr>
      </w:pPr>
      <w:r w:rsidRPr="00261102">
        <w:rPr>
          <w:szCs w:val="24"/>
          <w:lang w:val="en-US"/>
        </w:rPr>
        <w:t>99% CI: (-</w:t>
      </w:r>
      <w:r>
        <w:rPr>
          <w:szCs w:val="24"/>
          <w:lang w:val="en-US"/>
        </w:rPr>
        <w:t>2</w:t>
      </w:r>
      <w:r w:rsidRPr="00261102">
        <w:rPr>
          <w:szCs w:val="24"/>
          <w:lang w:val="en-US"/>
        </w:rPr>
        <w:t>.</w:t>
      </w:r>
      <w:r>
        <w:rPr>
          <w:szCs w:val="24"/>
          <w:lang w:val="en-US"/>
        </w:rPr>
        <w:t>1</w:t>
      </w:r>
      <w:r w:rsidRPr="00261102">
        <w:rPr>
          <w:szCs w:val="24"/>
          <w:lang w:val="en-US"/>
        </w:rPr>
        <w:t>9</w:t>
      </w:r>
      <w:r>
        <w:rPr>
          <w:szCs w:val="24"/>
          <w:lang w:val="en-US"/>
        </w:rPr>
        <w:t>7</w:t>
      </w:r>
      <w:r w:rsidRPr="00261102">
        <w:rPr>
          <w:szCs w:val="24"/>
          <w:lang w:val="en-US"/>
        </w:rPr>
        <w:t xml:space="preserve">, </w:t>
      </w:r>
      <w:r>
        <w:rPr>
          <w:szCs w:val="24"/>
          <w:lang w:val="en-US"/>
        </w:rPr>
        <w:t>12</w:t>
      </w:r>
      <w:r w:rsidRPr="00261102">
        <w:rPr>
          <w:szCs w:val="24"/>
          <w:lang w:val="en-US"/>
        </w:rPr>
        <w:t>.</w:t>
      </w:r>
      <w:r>
        <w:rPr>
          <w:szCs w:val="24"/>
          <w:lang w:val="en-US"/>
        </w:rPr>
        <w:t>53</w:t>
      </w:r>
      <w:r w:rsidRPr="00261102">
        <w:rPr>
          <w:szCs w:val="24"/>
          <w:lang w:val="en-US"/>
        </w:rPr>
        <w:t>7), t</w:t>
      </w:r>
      <w:r w:rsidRPr="00261102">
        <w:rPr>
          <w:szCs w:val="24"/>
          <w:vertAlign w:val="subscript"/>
          <w:lang w:val="en-US"/>
        </w:rPr>
        <w:t>0.005,</w:t>
      </w:r>
      <w:r>
        <w:rPr>
          <w:szCs w:val="24"/>
          <w:vertAlign w:val="subscript"/>
          <w:lang w:val="en-US"/>
        </w:rPr>
        <w:t>15</w:t>
      </w:r>
      <w:r w:rsidRPr="00261102">
        <w:rPr>
          <w:szCs w:val="24"/>
          <w:lang w:val="en-US"/>
        </w:rPr>
        <w:t>=2.9</w:t>
      </w:r>
      <w:r>
        <w:rPr>
          <w:szCs w:val="24"/>
          <w:lang w:val="en-US"/>
        </w:rPr>
        <w:t>5</w:t>
      </w:r>
    </w:p>
    <w:p w14:paraId="5AEEA9DA" w14:textId="77777777" w:rsidR="00051D51" w:rsidRDefault="00051D51" w:rsidP="00051D51">
      <w:pPr>
        <w:pStyle w:val="ListParagraph"/>
        <w:spacing w:after="0"/>
        <w:jc w:val="both"/>
        <w:textAlignment w:val="baseline"/>
        <w:rPr>
          <w:szCs w:val="24"/>
          <w:lang w:val="en-US"/>
        </w:rPr>
      </w:pPr>
    </w:p>
    <w:p w14:paraId="14D2B6AD" w14:textId="6DF4D5CD" w:rsidR="0008740B" w:rsidRDefault="0008740B" w:rsidP="0008740B">
      <w:pPr>
        <w:spacing w:after="0"/>
        <w:ind w:left="708"/>
        <w:jc w:val="both"/>
        <w:textAlignment w:val="baseline"/>
        <w:rPr>
          <w:szCs w:val="24"/>
          <w:lang w:val="en-US"/>
        </w:rPr>
      </w:pPr>
      <w:r w:rsidRPr="00261102">
        <w:rPr>
          <w:szCs w:val="24"/>
          <w:lang w:val="en-US"/>
        </w:rPr>
        <w:t xml:space="preserve">Only </w:t>
      </w:r>
      <w:proofErr w:type="gramStart"/>
      <w:r>
        <w:rPr>
          <w:szCs w:val="24"/>
          <w:lang w:val="en-US"/>
        </w:rPr>
        <w:t xml:space="preserve">the </w:t>
      </w:r>
      <w:r w:rsidRPr="00261102">
        <w:rPr>
          <w:szCs w:val="24"/>
          <w:lang w:val="en-US"/>
        </w:rPr>
        <w:t>90</w:t>
      </w:r>
      <w:proofErr w:type="gramEnd"/>
      <w:r w:rsidRPr="00261102">
        <w:rPr>
          <w:szCs w:val="24"/>
          <w:lang w:val="en-US"/>
        </w:rPr>
        <w:t xml:space="preserve">% CI does not include 0, so we can conclude that the true </w:t>
      </w:r>
      <w:proofErr w:type="gramStart"/>
      <w:r w:rsidRPr="00261102">
        <w:rPr>
          <w:szCs w:val="24"/>
          <w:lang w:val="en-US"/>
        </w:rPr>
        <w:t>mean</w:t>
      </w:r>
      <w:proofErr w:type="gramEnd"/>
      <w:r w:rsidRPr="00261102">
        <w:rPr>
          <w:szCs w:val="24"/>
          <w:lang w:val="en-US"/>
        </w:rPr>
        <w:t xml:space="preserve"> of the two production lines </w:t>
      </w:r>
      <w:r>
        <w:rPr>
          <w:szCs w:val="24"/>
          <w:lang w:val="en-US"/>
        </w:rPr>
        <w:t>is</w:t>
      </w:r>
      <w:r w:rsidRPr="00261102">
        <w:rPr>
          <w:szCs w:val="24"/>
          <w:lang w:val="en-US"/>
        </w:rPr>
        <w:t xml:space="preserve"> different with 90% confidence. However, since both 95% and 99% CIs include 0, we cannot claim this </w:t>
      </w:r>
      <w:r>
        <w:rPr>
          <w:szCs w:val="24"/>
          <w:lang w:val="en-US"/>
        </w:rPr>
        <w:t xml:space="preserve">with </w:t>
      </w:r>
      <w:proofErr w:type="gramStart"/>
      <w:r>
        <w:rPr>
          <w:szCs w:val="24"/>
          <w:lang w:val="en-US"/>
        </w:rPr>
        <w:t xml:space="preserve">a </w:t>
      </w:r>
      <w:r w:rsidRPr="00261102">
        <w:rPr>
          <w:szCs w:val="24"/>
          <w:lang w:val="en-US"/>
        </w:rPr>
        <w:t xml:space="preserve"> 95</w:t>
      </w:r>
      <w:proofErr w:type="gramEnd"/>
      <w:r w:rsidRPr="00261102">
        <w:rPr>
          <w:szCs w:val="24"/>
          <w:lang w:val="en-US"/>
        </w:rPr>
        <w:t>% or higher confidence.</w:t>
      </w:r>
    </w:p>
    <w:p w14:paraId="6CE19CE7" w14:textId="77777777" w:rsidR="00051D51" w:rsidRDefault="00051D51" w:rsidP="00051D51">
      <w:pPr>
        <w:pStyle w:val="ListParagraph"/>
        <w:spacing w:after="0"/>
        <w:jc w:val="both"/>
        <w:textAlignment w:val="baseline"/>
        <w:rPr>
          <w:szCs w:val="24"/>
          <w:lang w:val="en-US"/>
        </w:rPr>
      </w:pPr>
    </w:p>
    <w:p w14:paraId="789D3B19" w14:textId="23EF238C" w:rsidR="00731DD7" w:rsidRDefault="00051D51" w:rsidP="00731DD7">
      <w:pPr>
        <w:pStyle w:val="ListParagraph"/>
        <w:numPr>
          <w:ilvl w:val="0"/>
          <w:numId w:val="39"/>
        </w:numPr>
        <w:spacing w:after="0"/>
        <w:ind w:left="709"/>
        <w:jc w:val="both"/>
        <w:textAlignment w:val="baseline"/>
        <w:rPr>
          <w:szCs w:val="24"/>
          <w:lang w:val="en-US"/>
        </w:rPr>
      </w:pPr>
      <w:r w:rsidRPr="0008740B">
        <w:rPr>
          <w:szCs w:val="24"/>
          <w:lang w:val="en-US"/>
        </w:rPr>
        <w:t xml:space="preserve">Comparing </w:t>
      </w:r>
      <w:r w:rsidR="0008740B" w:rsidRPr="0008740B">
        <w:rPr>
          <w:szCs w:val="24"/>
          <w:lang w:val="en-US"/>
        </w:rPr>
        <w:t>parts</w:t>
      </w:r>
      <w:r w:rsidRPr="0008740B">
        <w:rPr>
          <w:szCs w:val="24"/>
          <w:lang w:val="en-US"/>
        </w:rPr>
        <w:t xml:space="preserve"> 1 and </w:t>
      </w:r>
      <w:r w:rsidR="0008740B" w:rsidRPr="0008740B">
        <w:rPr>
          <w:szCs w:val="24"/>
          <w:lang w:val="en-US"/>
        </w:rPr>
        <w:t>2</w:t>
      </w:r>
      <w:r w:rsidRPr="0008740B">
        <w:rPr>
          <w:szCs w:val="24"/>
          <w:lang w:val="en-US"/>
        </w:rPr>
        <w:t xml:space="preserve">, we see that CIs based on the </w:t>
      </w:r>
      <w:r w:rsidR="0008740B" w:rsidRPr="0008740B">
        <w:rPr>
          <w:szCs w:val="24"/>
          <w:lang w:val="en-US"/>
        </w:rPr>
        <w:t>paired data</w:t>
      </w:r>
      <w:r w:rsidRPr="0008740B">
        <w:rPr>
          <w:szCs w:val="24"/>
          <w:lang w:val="en-US"/>
        </w:rPr>
        <w:t xml:space="preserve"> have a larger width. As a result, our conclusion at a 95% confidence level changes, though the other conclusions remain the same. </w:t>
      </w:r>
      <w:r w:rsidR="00731DD7">
        <w:rPr>
          <w:szCs w:val="24"/>
          <w:lang w:val="en-US"/>
        </w:rPr>
        <w:t xml:space="preserve">We </w:t>
      </w:r>
      <w:r w:rsidR="00C801CE">
        <w:rPr>
          <w:szCs w:val="24"/>
          <w:lang w:val="en-US"/>
        </w:rPr>
        <w:t>like</w:t>
      </w:r>
      <w:r w:rsidR="00731DD7">
        <w:rPr>
          <w:szCs w:val="24"/>
          <w:lang w:val="en-US"/>
        </w:rPr>
        <w:t xml:space="preserve"> higher confidence, so the CI under the </w:t>
      </w:r>
      <w:r w:rsidR="00C801CE">
        <w:rPr>
          <w:szCs w:val="24"/>
          <w:lang w:val="en-US"/>
        </w:rPr>
        <w:t>independent-samples assumption is preferable</w:t>
      </w:r>
      <w:r w:rsidR="00731DD7">
        <w:rPr>
          <w:szCs w:val="24"/>
          <w:lang w:val="en-US"/>
        </w:rPr>
        <w:t>.</w:t>
      </w:r>
      <w:r w:rsidR="006460C1">
        <w:rPr>
          <w:szCs w:val="24"/>
          <w:lang w:val="en-US"/>
        </w:rPr>
        <w:t xml:space="preserve"> </w:t>
      </w:r>
    </w:p>
    <w:p w14:paraId="5F8A6B1D" w14:textId="42973190" w:rsidR="0008740B" w:rsidRDefault="006460C1" w:rsidP="006460C1">
      <w:pPr>
        <w:pStyle w:val="ListParagraph"/>
        <w:spacing w:before="120" w:after="0"/>
        <w:ind w:left="706"/>
        <w:contextualSpacing w:val="0"/>
        <w:jc w:val="both"/>
        <w:textAlignment w:val="baseline"/>
        <w:rPr>
          <w:szCs w:val="24"/>
          <w:lang w:val="en-US"/>
        </w:rPr>
      </w:pPr>
      <w:r>
        <w:rPr>
          <w:szCs w:val="24"/>
          <w:lang w:val="en-US"/>
        </w:rPr>
        <w:t xml:space="preserve">However, </w:t>
      </w:r>
      <w:r>
        <w:rPr>
          <w:szCs w:val="24"/>
          <w:lang w:val="en-US"/>
        </w:rPr>
        <w:t>w</w:t>
      </w:r>
      <w:r w:rsidR="00731DD7">
        <w:rPr>
          <w:szCs w:val="24"/>
          <w:lang w:val="en-US"/>
        </w:rPr>
        <w:t xml:space="preserve">e need to verify how the data is collected to ensure that we can assume independent samples. </w:t>
      </w:r>
      <w:r w:rsidR="00C801CE">
        <w:rPr>
          <w:szCs w:val="24"/>
          <w:lang w:val="en-US"/>
        </w:rPr>
        <w:t xml:space="preserve">There is no information about the data collection. </w:t>
      </w:r>
      <w:proofErr w:type="gramStart"/>
      <w:r w:rsidR="00C801CE">
        <w:rPr>
          <w:szCs w:val="24"/>
          <w:lang w:val="en-US"/>
        </w:rPr>
        <w:t>So</w:t>
      </w:r>
      <w:proofErr w:type="gramEnd"/>
      <w:r w:rsidR="00C801CE">
        <w:rPr>
          <w:szCs w:val="24"/>
          <w:lang w:val="en-US"/>
        </w:rPr>
        <w:t xml:space="preserve"> we check the relations among the sample variances to observe that </w:t>
      </w:r>
      <w:r w:rsidR="00731DD7">
        <w:rPr>
          <w:szCs w:val="24"/>
          <w:lang w:val="en-US"/>
        </w:rPr>
        <w:t>t</w:t>
      </w:r>
      <w:r w:rsidR="0008740B">
        <w:rPr>
          <w:szCs w:val="24"/>
          <w:lang w:val="en-US"/>
        </w:rPr>
        <w:t xml:space="preserve">he standard error of </w:t>
      </w:r>
      <m:oMath>
        <m:acc>
          <m:accPr>
            <m:chr m:val="̄"/>
            <m:ctrlPr>
              <w:rPr>
                <w:rFonts w:ascii="Cambria Math" w:hAnsi="Cambria Math"/>
                <w:i/>
                <w:iCs/>
                <w:szCs w:val="24"/>
              </w:rPr>
            </m:ctrlPr>
          </m:accPr>
          <m:e>
            <m:r>
              <w:rPr>
                <w:rFonts w:ascii="Cambria Math" w:hAnsi="Cambria Math"/>
                <w:szCs w:val="24"/>
              </w:rPr>
              <m:t>X</m:t>
            </m:r>
          </m:e>
        </m:acc>
        <m:r>
          <w:rPr>
            <w:rFonts w:ascii="Cambria Math" w:hAnsi="Cambria Math"/>
            <w:szCs w:val="24"/>
          </w:rPr>
          <m:t>-</m:t>
        </m:r>
        <m:acc>
          <m:accPr>
            <m:chr m:val="̄"/>
            <m:ctrlPr>
              <w:rPr>
                <w:rFonts w:ascii="Cambria Math" w:hAnsi="Cambria Math"/>
                <w:i/>
                <w:iCs/>
                <w:szCs w:val="24"/>
              </w:rPr>
            </m:ctrlPr>
          </m:accPr>
          <m:e>
            <m:r>
              <w:rPr>
                <w:rFonts w:ascii="Cambria Math" w:hAnsi="Cambria Math"/>
                <w:szCs w:val="24"/>
              </w:rPr>
              <m:t>Y</m:t>
            </m:r>
          </m:e>
        </m:acc>
      </m:oMath>
      <w:r w:rsidR="0008740B">
        <w:rPr>
          <w:szCs w:val="24"/>
          <w:lang w:val="en-US"/>
        </w:rPr>
        <w:t xml:space="preserve"> are equal</w:t>
      </w:r>
      <w:r w:rsidR="00C801CE">
        <w:rPr>
          <w:szCs w:val="24"/>
          <w:lang w:val="en-US"/>
        </w:rPr>
        <w:t xml:space="preserve"> </w:t>
      </w:r>
      <w:r w:rsidR="00C801CE">
        <w:rPr>
          <w:szCs w:val="24"/>
          <w:lang w:val="en-US"/>
        </w:rPr>
        <w:t>in both cases</w:t>
      </w:r>
      <w:r w:rsidR="0008740B">
        <w:rPr>
          <w:szCs w:val="24"/>
          <w:lang w:val="en-US"/>
        </w:rPr>
        <w:t>:</w:t>
      </w:r>
    </w:p>
    <w:p w14:paraId="2093A2A1" w14:textId="77777777" w:rsidR="0008740B" w:rsidRDefault="0008740B" w:rsidP="0008740B">
      <w:pPr>
        <w:pStyle w:val="ListParagraph"/>
        <w:spacing w:after="0"/>
        <w:ind w:left="862"/>
        <w:jc w:val="both"/>
        <w:textAlignment w:val="baseline"/>
        <w:rPr>
          <w:szCs w:val="24"/>
          <w:lang w:val="en-US"/>
        </w:rPr>
      </w:pPr>
    </w:p>
    <w:p w14:paraId="2751108F" w14:textId="34168219" w:rsidR="0008740B" w:rsidRPr="0008740B" w:rsidRDefault="00000000" w:rsidP="0008740B">
      <w:pPr>
        <w:pStyle w:val="ListParagraph"/>
        <w:spacing w:after="0"/>
        <w:ind w:left="862"/>
        <w:jc w:val="both"/>
        <w:textAlignment w:val="baseline"/>
        <w:rPr>
          <w:iCs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8</m:t>
                      </m:r>
                    </m:e>
                    <m:sup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4"/>
                    </w:rPr>
                    <m:t>16</m:t>
                  </m:r>
                </m:den>
              </m:f>
              <m:r>
                <w:rPr>
                  <w:rFonts w:ascii="Cambria Math" w:hAnsi="Cambria Math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6</m:t>
                      </m:r>
                    </m:e>
                    <m:sup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4"/>
                    </w:rPr>
                    <m:t>16</m:t>
                  </m:r>
                </m:den>
              </m:f>
            </m:e>
          </m:rad>
          <m:r>
            <w:rPr>
              <w:rFonts w:ascii="Cambria Math" w:hAnsi="Cambria Math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4"/>
                    </w:rPr>
                    <m:t>16</m:t>
                  </m:r>
                </m:den>
              </m:f>
            </m:e>
          </m:rad>
          <m:r>
            <w:rPr>
              <w:rFonts w:ascii="Cambria Math" w:hAnsi="Cambria Math"/>
              <w:szCs w:val="24"/>
            </w:rPr>
            <m:t>.</m:t>
          </m:r>
        </m:oMath>
      </m:oMathPara>
    </w:p>
    <w:p w14:paraId="66AD0D94" w14:textId="77777777" w:rsidR="0008740B" w:rsidRDefault="0008740B" w:rsidP="0008740B">
      <w:pPr>
        <w:pStyle w:val="ListParagraph"/>
        <w:spacing w:after="0"/>
        <w:ind w:left="862"/>
        <w:jc w:val="both"/>
        <w:textAlignment w:val="baseline"/>
        <w:rPr>
          <w:szCs w:val="24"/>
          <w:lang w:val="en-US"/>
        </w:rPr>
      </w:pPr>
    </w:p>
    <w:p w14:paraId="38DD6760" w14:textId="7FFF7C64" w:rsidR="00731DD7" w:rsidRPr="006460C1" w:rsidRDefault="00731DD7" w:rsidP="006460C1">
      <w:pPr>
        <w:spacing w:after="0"/>
        <w:ind w:firstLine="708"/>
        <w:jc w:val="both"/>
        <w:textAlignment w:val="baseline"/>
        <w:rPr>
          <w:szCs w:val="24"/>
          <w:lang w:val="en-US"/>
        </w:rPr>
      </w:pPr>
      <w:r w:rsidRPr="006460C1">
        <w:rPr>
          <w:szCs w:val="24"/>
          <w:lang w:val="en-US"/>
        </w:rPr>
        <w:t>This suggests that the samples are independent, since:</w:t>
      </w:r>
    </w:p>
    <w:p w14:paraId="0B6CE8AB" w14:textId="0738D676" w:rsidR="00731DD7" w:rsidRDefault="00731DD7" w:rsidP="006460C1">
      <w:pPr>
        <w:pStyle w:val="ListParagraph"/>
        <w:spacing w:before="120" w:after="0"/>
        <w:ind w:left="862"/>
        <w:contextualSpacing w:val="0"/>
        <w:jc w:val="both"/>
        <w:textAlignment w:val="baseline"/>
        <w:rPr>
          <w:szCs w:val="24"/>
          <w:lang w:val="en-US"/>
        </w:rPr>
      </w:pPr>
      <m:oMathPara>
        <m:oMath>
          <m:r>
            <w:rPr>
              <w:rFonts w:ascii="Cambria Math" w:hAnsi="Cambria Math"/>
              <w:szCs w:val="24"/>
              <w:lang w:val="en-US"/>
            </w:rPr>
            <m:t>Var</m:t>
          </m:r>
          <m:d>
            <m:d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Cs w:val="24"/>
                  <w:lang w:val="en-US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Y</m:t>
                  </m:r>
                </m:e>
              </m:acc>
            </m:e>
          </m:d>
          <m:r>
            <w:rPr>
              <w:rFonts w:ascii="Cambria Math" w:hAnsi="Cambria Math"/>
              <w:szCs w:val="24"/>
              <w:lang w:val="en-US"/>
            </w:rPr>
            <m:t>=Var</m:t>
          </m:r>
          <m:d>
            <m:d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X</m:t>
                  </m:r>
                </m:e>
              </m:acc>
            </m:e>
          </m:d>
          <m:r>
            <w:rPr>
              <w:rFonts w:ascii="Cambria Math" w:hAnsi="Cambria Math"/>
              <w:szCs w:val="24"/>
              <w:lang w:val="en-US"/>
            </w:rPr>
            <m:t>+Var</m:t>
          </m:r>
          <m:d>
            <m:d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Y</m:t>
                  </m:r>
                </m:e>
              </m:acc>
            </m:e>
          </m:d>
          <m:r>
            <w:rPr>
              <w:rFonts w:ascii="Cambria Math" w:hAnsi="Cambria Math"/>
              <w:szCs w:val="24"/>
              <w:lang w:val="en-US"/>
            </w:rPr>
            <m:t>,</m:t>
          </m:r>
        </m:oMath>
      </m:oMathPara>
    </w:p>
    <w:p w14:paraId="544A095F" w14:textId="77777777" w:rsidR="00C801CE" w:rsidRDefault="00C801CE" w:rsidP="006460C1">
      <w:pPr>
        <w:pStyle w:val="ListParagraph"/>
        <w:spacing w:before="120" w:after="0"/>
        <w:ind w:left="706"/>
        <w:contextualSpacing w:val="0"/>
        <w:jc w:val="both"/>
        <w:textAlignment w:val="baseline"/>
        <w:rPr>
          <w:szCs w:val="24"/>
          <w:lang w:val="en-US"/>
        </w:rPr>
      </w:pPr>
      <w:r>
        <w:rPr>
          <w:szCs w:val="24"/>
          <w:lang w:val="en-US"/>
        </w:rPr>
        <w:t xml:space="preserve">for independent samples. </w:t>
      </w:r>
    </w:p>
    <w:p w14:paraId="259E30AC" w14:textId="3EB8D82D" w:rsidR="00051D51" w:rsidRPr="007F3163" w:rsidRDefault="006460C1" w:rsidP="006460C1">
      <w:pPr>
        <w:pStyle w:val="ListParagraph"/>
        <w:spacing w:before="120" w:after="0"/>
        <w:ind w:left="706"/>
        <w:contextualSpacing w:val="0"/>
        <w:jc w:val="both"/>
        <w:textAlignment w:val="baseline"/>
        <w:rPr>
          <w:szCs w:val="24"/>
          <w:lang w:val="en-US"/>
        </w:rPr>
      </w:pPr>
      <w:r>
        <w:rPr>
          <w:szCs w:val="24"/>
          <w:lang w:val="en-US"/>
        </w:rPr>
        <w:t>Finally, we note that</w:t>
      </w:r>
      <w:r w:rsidR="00731DD7">
        <w:rPr>
          <w:szCs w:val="24"/>
          <w:lang w:val="en-US"/>
        </w:rPr>
        <w:t xml:space="preserve"> </w:t>
      </w:r>
      <w:r w:rsidR="0008740B">
        <w:rPr>
          <w:szCs w:val="24"/>
          <w:lang w:val="en-US"/>
        </w:rPr>
        <w:t xml:space="preserve">the difference between the CIs is due to the change in the degrees of freedom </w:t>
      </w:r>
      <w:r w:rsidR="00731DD7">
        <w:rPr>
          <w:szCs w:val="24"/>
          <w:lang w:val="en-US"/>
        </w:rPr>
        <w:t>(</w:t>
      </w:r>
      <w:r w:rsidR="0008740B">
        <w:rPr>
          <w:szCs w:val="24"/>
          <w:lang w:val="en-US"/>
        </w:rPr>
        <w:t>27 versus 15</w:t>
      </w:r>
      <w:r w:rsidR="00731DD7">
        <w:rPr>
          <w:szCs w:val="24"/>
          <w:lang w:val="en-US"/>
        </w:rPr>
        <w:t>), since the standard deviations are equal</w:t>
      </w:r>
      <w:r w:rsidR="0008740B">
        <w:rPr>
          <w:szCs w:val="24"/>
          <w:lang w:val="en-US"/>
        </w:rPr>
        <w:t xml:space="preserve">. </w:t>
      </w:r>
    </w:p>
    <w:p w14:paraId="16ED1A20" w14:textId="77777777" w:rsidR="00051D51" w:rsidRPr="00E20C46" w:rsidRDefault="00051D51" w:rsidP="00E20C46">
      <w:pPr>
        <w:spacing w:after="240" w:line="312" w:lineRule="auto"/>
        <w:jc w:val="both"/>
        <w:textAlignment w:val="baseline"/>
        <w:rPr>
          <w:szCs w:val="24"/>
          <w:lang w:val="en-US"/>
        </w:rPr>
      </w:pPr>
    </w:p>
    <w:sectPr w:rsidR="00051D51" w:rsidRPr="00E20C46" w:rsidSect="00EC2723">
      <w:headerReference w:type="firs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D317E" w14:textId="77777777" w:rsidR="003857DB" w:rsidRDefault="003857DB" w:rsidP="00C817B7">
      <w:pPr>
        <w:spacing w:after="0" w:line="240" w:lineRule="auto"/>
      </w:pPr>
      <w:r>
        <w:separator/>
      </w:r>
    </w:p>
  </w:endnote>
  <w:endnote w:type="continuationSeparator" w:id="0">
    <w:p w14:paraId="1D5AE91E" w14:textId="77777777" w:rsidR="003857DB" w:rsidRDefault="003857DB" w:rsidP="00C81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36AE3" w14:textId="77777777" w:rsidR="003857DB" w:rsidRDefault="003857DB" w:rsidP="00C817B7">
      <w:pPr>
        <w:spacing w:after="0" w:line="240" w:lineRule="auto"/>
      </w:pPr>
      <w:r>
        <w:separator/>
      </w:r>
    </w:p>
  </w:footnote>
  <w:footnote w:type="continuationSeparator" w:id="0">
    <w:p w14:paraId="4BB3323F" w14:textId="77777777" w:rsidR="003857DB" w:rsidRDefault="003857DB" w:rsidP="00C81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48C31" w14:textId="262E9838" w:rsidR="001B561C" w:rsidRDefault="001B561C" w:rsidP="007C5B47">
    <w:pPr>
      <w:pStyle w:val="Header"/>
      <w:numPr>
        <w:ilvl w:val="0"/>
        <w:numId w:val="10"/>
      </w:numPr>
      <w:ind w:left="450" w:hanging="270"/>
      <w:rPr>
        <w:lang w:val="en-US"/>
      </w:rPr>
    </w:pPr>
    <w:proofErr w:type="spellStart"/>
    <w:r>
      <w:rPr>
        <w:lang w:val="en-US"/>
      </w:rPr>
      <w:t>Firstname</w:t>
    </w:r>
    <w:proofErr w:type="spellEnd"/>
    <w:r>
      <w:rPr>
        <w:lang w:val="en-US"/>
      </w:rPr>
      <w:t xml:space="preserve">, </w:t>
    </w:r>
    <w:proofErr w:type="spellStart"/>
    <w:r>
      <w:rPr>
        <w:lang w:val="en-US"/>
      </w:rPr>
      <w:t>lastname</w:t>
    </w:r>
    <w:proofErr w:type="spellEnd"/>
    <w:r>
      <w:rPr>
        <w:lang w:val="en-US"/>
      </w:rPr>
      <w:t>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131304BA" w14:textId="116C2BC0" w:rsidR="001B561C" w:rsidRPr="008B5470" w:rsidRDefault="001B561C" w:rsidP="007C5B47">
    <w:pPr>
      <w:pStyle w:val="Header"/>
      <w:numPr>
        <w:ilvl w:val="0"/>
        <w:numId w:val="10"/>
      </w:numPr>
      <w:ind w:left="450" w:hanging="270"/>
      <w:rPr>
        <w:lang w:val="en-US"/>
      </w:rPr>
    </w:pPr>
    <w:proofErr w:type="spellStart"/>
    <w:r>
      <w:rPr>
        <w:lang w:val="en-US"/>
      </w:rPr>
      <w:t>Firstname</w:t>
    </w:r>
    <w:proofErr w:type="spellEnd"/>
    <w:r>
      <w:rPr>
        <w:lang w:val="en-US"/>
      </w:rPr>
      <w:t xml:space="preserve">, </w:t>
    </w:r>
    <w:proofErr w:type="spellStart"/>
    <w:r>
      <w:rPr>
        <w:lang w:val="en-US"/>
      </w:rPr>
      <w:t>lastname</w:t>
    </w:r>
    <w:proofErr w:type="spellEnd"/>
    <w:r>
      <w:rPr>
        <w:lang w:val="en-US"/>
      </w:rPr>
      <w:t>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47B8AE21" w14:textId="77777777" w:rsidR="001B561C" w:rsidRDefault="001B56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694"/>
    <w:multiLevelType w:val="hybridMultilevel"/>
    <w:tmpl w:val="F79486E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25E0BD8"/>
    <w:multiLevelType w:val="hybridMultilevel"/>
    <w:tmpl w:val="47F4C9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00C8B"/>
    <w:multiLevelType w:val="hybridMultilevel"/>
    <w:tmpl w:val="9FDAF5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CB56D0"/>
    <w:multiLevelType w:val="hybridMultilevel"/>
    <w:tmpl w:val="ECC4B3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E10F2"/>
    <w:multiLevelType w:val="hybridMultilevel"/>
    <w:tmpl w:val="9E84D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80075"/>
    <w:multiLevelType w:val="hybridMultilevel"/>
    <w:tmpl w:val="492A37E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682F13"/>
    <w:multiLevelType w:val="hybridMultilevel"/>
    <w:tmpl w:val="5C826AB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635AED"/>
    <w:multiLevelType w:val="hybridMultilevel"/>
    <w:tmpl w:val="1D7A2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321778"/>
    <w:multiLevelType w:val="hybridMultilevel"/>
    <w:tmpl w:val="1A94262C"/>
    <w:lvl w:ilvl="0" w:tplc="AA7626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84A6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9298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B6D5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CEF4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7E07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A2FA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C607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5065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E977B5"/>
    <w:multiLevelType w:val="hybridMultilevel"/>
    <w:tmpl w:val="44D64C02"/>
    <w:lvl w:ilvl="0" w:tplc="0409000F">
      <w:start w:val="1"/>
      <w:numFmt w:val="decimal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FEB334F"/>
    <w:multiLevelType w:val="hybridMultilevel"/>
    <w:tmpl w:val="416E7378"/>
    <w:lvl w:ilvl="0" w:tplc="463CD9E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D9E8525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8084DA5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B9A5AA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A8492C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7E486F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93A6B1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FB5CB33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AADAEF0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1" w15:restartNumberingAfterBreak="0">
    <w:nsid w:val="20102E34"/>
    <w:multiLevelType w:val="hybridMultilevel"/>
    <w:tmpl w:val="D8B2DF48"/>
    <w:lvl w:ilvl="0" w:tplc="380ECB2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24AF03C9"/>
    <w:multiLevelType w:val="hybridMultilevel"/>
    <w:tmpl w:val="EF80C984"/>
    <w:lvl w:ilvl="0" w:tplc="041F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4AF0EAF"/>
    <w:multiLevelType w:val="hybridMultilevel"/>
    <w:tmpl w:val="F0326B3A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4" w15:restartNumberingAfterBreak="0">
    <w:nsid w:val="259631EF"/>
    <w:multiLevelType w:val="hybridMultilevel"/>
    <w:tmpl w:val="D16820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E64B8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A73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54F7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CA3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1858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963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BCA1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D288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6954EBB"/>
    <w:multiLevelType w:val="hybridMultilevel"/>
    <w:tmpl w:val="7DA21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AD6D43"/>
    <w:multiLevelType w:val="hybridMultilevel"/>
    <w:tmpl w:val="04AA4A7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7" w15:restartNumberingAfterBreak="0">
    <w:nsid w:val="286269E3"/>
    <w:multiLevelType w:val="hybridMultilevel"/>
    <w:tmpl w:val="3710EC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9B7695"/>
    <w:multiLevelType w:val="hybridMultilevel"/>
    <w:tmpl w:val="E8E8BCAC"/>
    <w:lvl w:ilvl="0" w:tplc="FF0AEC68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6368EE"/>
    <w:multiLevelType w:val="hybridMultilevel"/>
    <w:tmpl w:val="6542EB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1A0E94"/>
    <w:multiLevelType w:val="hybridMultilevel"/>
    <w:tmpl w:val="B46E6694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0D2E51"/>
    <w:multiLevelType w:val="hybridMultilevel"/>
    <w:tmpl w:val="4A8C3A02"/>
    <w:lvl w:ilvl="0" w:tplc="CF5486C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938" w:hanging="360"/>
      </w:pPr>
    </w:lvl>
    <w:lvl w:ilvl="2" w:tplc="041F001B" w:tentative="1">
      <w:start w:val="1"/>
      <w:numFmt w:val="lowerRoman"/>
      <w:lvlText w:val="%3."/>
      <w:lvlJc w:val="right"/>
      <w:pPr>
        <w:ind w:left="1658" w:hanging="180"/>
      </w:pPr>
    </w:lvl>
    <w:lvl w:ilvl="3" w:tplc="041F000F" w:tentative="1">
      <w:start w:val="1"/>
      <w:numFmt w:val="decimal"/>
      <w:lvlText w:val="%4."/>
      <w:lvlJc w:val="left"/>
      <w:pPr>
        <w:ind w:left="2378" w:hanging="360"/>
      </w:pPr>
    </w:lvl>
    <w:lvl w:ilvl="4" w:tplc="041F0019" w:tentative="1">
      <w:start w:val="1"/>
      <w:numFmt w:val="lowerLetter"/>
      <w:lvlText w:val="%5."/>
      <w:lvlJc w:val="left"/>
      <w:pPr>
        <w:ind w:left="3098" w:hanging="360"/>
      </w:pPr>
    </w:lvl>
    <w:lvl w:ilvl="5" w:tplc="041F001B" w:tentative="1">
      <w:start w:val="1"/>
      <w:numFmt w:val="lowerRoman"/>
      <w:lvlText w:val="%6."/>
      <w:lvlJc w:val="right"/>
      <w:pPr>
        <w:ind w:left="3818" w:hanging="180"/>
      </w:pPr>
    </w:lvl>
    <w:lvl w:ilvl="6" w:tplc="041F000F" w:tentative="1">
      <w:start w:val="1"/>
      <w:numFmt w:val="decimal"/>
      <w:lvlText w:val="%7."/>
      <w:lvlJc w:val="left"/>
      <w:pPr>
        <w:ind w:left="4538" w:hanging="360"/>
      </w:pPr>
    </w:lvl>
    <w:lvl w:ilvl="7" w:tplc="041F0019" w:tentative="1">
      <w:start w:val="1"/>
      <w:numFmt w:val="lowerLetter"/>
      <w:lvlText w:val="%8."/>
      <w:lvlJc w:val="left"/>
      <w:pPr>
        <w:ind w:left="5258" w:hanging="360"/>
      </w:pPr>
    </w:lvl>
    <w:lvl w:ilvl="8" w:tplc="041F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2" w15:restartNumberingAfterBreak="0">
    <w:nsid w:val="34320D17"/>
    <w:multiLevelType w:val="hybridMultilevel"/>
    <w:tmpl w:val="DF38E57C"/>
    <w:lvl w:ilvl="0" w:tplc="448AE1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E64B8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A73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54F7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CA3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1858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963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BCA1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D288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456A2DC9"/>
    <w:multiLevelType w:val="hybridMultilevel"/>
    <w:tmpl w:val="D99A9C4E"/>
    <w:lvl w:ilvl="0" w:tplc="A086B06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170" w:hanging="360"/>
      </w:pPr>
    </w:lvl>
    <w:lvl w:ilvl="2" w:tplc="041F001B" w:tentative="1">
      <w:start w:val="1"/>
      <w:numFmt w:val="lowerRoman"/>
      <w:lvlText w:val="%3."/>
      <w:lvlJc w:val="right"/>
      <w:pPr>
        <w:ind w:left="1890" w:hanging="180"/>
      </w:pPr>
    </w:lvl>
    <w:lvl w:ilvl="3" w:tplc="041F000F" w:tentative="1">
      <w:start w:val="1"/>
      <w:numFmt w:val="decimal"/>
      <w:lvlText w:val="%4."/>
      <w:lvlJc w:val="left"/>
      <w:pPr>
        <w:ind w:left="2610" w:hanging="360"/>
      </w:pPr>
    </w:lvl>
    <w:lvl w:ilvl="4" w:tplc="041F0019" w:tentative="1">
      <w:start w:val="1"/>
      <w:numFmt w:val="lowerLetter"/>
      <w:lvlText w:val="%5."/>
      <w:lvlJc w:val="left"/>
      <w:pPr>
        <w:ind w:left="3330" w:hanging="360"/>
      </w:pPr>
    </w:lvl>
    <w:lvl w:ilvl="5" w:tplc="041F001B" w:tentative="1">
      <w:start w:val="1"/>
      <w:numFmt w:val="lowerRoman"/>
      <w:lvlText w:val="%6."/>
      <w:lvlJc w:val="right"/>
      <w:pPr>
        <w:ind w:left="4050" w:hanging="180"/>
      </w:pPr>
    </w:lvl>
    <w:lvl w:ilvl="6" w:tplc="041F000F" w:tentative="1">
      <w:start w:val="1"/>
      <w:numFmt w:val="decimal"/>
      <w:lvlText w:val="%7."/>
      <w:lvlJc w:val="left"/>
      <w:pPr>
        <w:ind w:left="4770" w:hanging="360"/>
      </w:pPr>
    </w:lvl>
    <w:lvl w:ilvl="7" w:tplc="041F0019" w:tentative="1">
      <w:start w:val="1"/>
      <w:numFmt w:val="lowerLetter"/>
      <w:lvlText w:val="%8."/>
      <w:lvlJc w:val="left"/>
      <w:pPr>
        <w:ind w:left="5490" w:hanging="360"/>
      </w:pPr>
    </w:lvl>
    <w:lvl w:ilvl="8" w:tplc="041F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4" w15:restartNumberingAfterBreak="0">
    <w:nsid w:val="49D71451"/>
    <w:multiLevelType w:val="hybridMultilevel"/>
    <w:tmpl w:val="454E1C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64090C"/>
    <w:multiLevelType w:val="hybridMultilevel"/>
    <w:tmpl w:val="959E4678"/>
    <w:lvl w:ilvl="0" w:tplc="CA84DA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1E4E8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F287B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A8B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CC20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9A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FA94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E468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36874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53035019"/>
    <w:multiLevelType w:val="hybridMultilevel"/>
    <w:tmpl w:val="9F2E5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BB7C48"/>
    <w:multiLevelType w:val="hybridMultilevel"/>
    <w:tmpl w:val="333C0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520F91"/>
    <w:multiLevelType w:val="hybridMultilevel"/>
    <w:tmpl w:val="9C3646E6"/>
    <w:lvl w:ilvl="0" w:tplc="4650F1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E670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8AC7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A282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26B1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9A55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A9C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3239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8AC8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5B8C61BD"/>
    <w:multiLevelType w:val="hybridMultilevel"/>
    <w:tmpl w:val="AE86D9B8"/>
    <w:lvl w:ilvl="0" w:tplc="EB76C1A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AD0C181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D86E90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425E6C0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692C2F7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2DB2827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6A18A90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8D9043E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467A4D9A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0" w15:restartNumberingAfterBreak="0">
    <w:nsid w:val="5D12400F"/>
    <w:multiLevelType w:val="hybridMultilevel"/>
    <w:tmpl w:val="9E2C94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0D23AE"/>
    <w:multiLevelType w:val="hybridMultilevel"/>
    <w:tmpl w:val="23F6DFA2"/>
    <w:lvl w:ilvl="0" w:tplc="E502099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2D0A2A1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CA2705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4A18D0B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B3AC93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E2D6DE9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F8EF45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83C0C56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4E46583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2" w15:restartNumberingAfterBreak="0">
    <w:nsid w:val="664E002A"/>
    <w:multiLevelType w:val="hybridMultilevel"/>
    <w:tmpl w:val="182E117E"/>
    <w:lvl w:ilvl="0" w:tplc="436AAC06">
      <w:start w:val="1"/>
      <w:numFmt w:val="decimal"/>
      <w:lvlText w:val="%1."/>
      <w:lvlJc w:val="left"/>
      <w:pPr>
        <w:ind w:left="-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3" w15:restartNumberingAfterBreak="0">
    <w:nsid w:val="69274F63"/>
    <w:multiLevelType w:val="hybridMultilevel"/>
    <w:tmpl w:val="CE621C12"/>
    <w:lvl w:ilvl="0" w:tplc="E24ADCD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4" w15:restartNumberingAfterBreak="0">
    <w:nsid w:val="69814DF7"/>
    <w:multiLevelType w:val="hybridMultilevel"/>
    <w:tmpl w:val="8674A32C"/>
    <w:lvl w:ilvl="0" w:tplc="6EC0403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96D968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25ED3C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B48DB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E4C20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A86E2E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EA77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E813A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8AAD55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0C6941"/>
    <w:multiLevelType w:val="hybridMultilevel"/>
    <w:tmpl w:val="5928E97A"/>
    <w:lvl w:ilvl="0" w:tplc="CF5486C6">
      <w:start w:val="3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7258C9"/>
    <w:multiLevelType w:val="hybridMultilevel"/>
    <w:tmpl w:val="9E4EC432"/>
    <w:lvl w:ilvl="0" w:tplc="2C0E929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D13EE8E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C330BBE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434600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3E6E7EC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12E8BB5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CC987D7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C029E0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9730AD2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7" w15:restartNumberingAfterBreak="0">
    <w:nsid w:val="77234FB3"/>
    <w:multiLevelType w:val="hybridMultilevel"/>
    <w:tmpl w:val="51440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3F64B6"/>
    <w:multiLevelType w:val="hybridMultilevel"/>
    <w:tmpl w:val="DB063428"/>
    <w:lvl w:ilvl="0" w:tplc="041F000F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82" w:hanging="360"/>
      </w:pPr>
    </w:lvl>
    <w:lvl w:ilvl="2" w:tplc="041F001B" w:tentative="1">
      <w:start w:val="1"/>
      <w:numFmt w:val="lowerRoman"/>
      <w:lvlText w:val="%3."/>
      <w:lvlJc w:val="right"/>
      <w:pPr>
        <w:ind w:left="2302" w:hanging="180"/>
      </w:pPr>
    </w:lvl>
    <w:lvl w:ilvl="3" w:tplc="041F000F" w:tentative="1">
      <w:start w:val="1"/>
      <w:numFmt w:val="decimal"/>
      <w:lvlText w:val="%4."/>
      <w:lvlJc w:val="left"/>
      <w:pPr>
        <w:ind w:left="3022" w:hanging="360"/>
      </w:pPr>
    </w:lvl>
    <w:lvl w:ilvl="4" w:tplc="041F0019" w:tentative="1">
      <w:start w:val="1"/>
      <w:numFmt w:val="lowerLetter"/>
      <w:lvlText w:val="%5."/>
      <w:lvlJc w:val="left"/>
      <w:pPr>
        <w:ind w:left="3742" w:hanging="360"/>
      </w:pPr>
    </w:lvl>
    <w:lvl w:ilvl="5" w:tplc="041F001B" w:tentative="1">
      <w:start w:val="1"/>
      <w:numFmt w:val="lowerRoman"/>
      <w:lvlText w:val="%6."/>
      <w:lvlJc w:val="right"/>
      <w:pPr>
        <w:ind w:left="4462" w:hanging="180"/>
      </w:pPr>
    </w:lvl>
    <w:lvl w:ilvl="6" w:tplc="041F000F" w:tentative="1">
      <w:start w:val="1"/>
      <w:numFmt w:val="decimal"/>
      <w:lvlText w:val="%7."/>
      <w:lvlJc w:val="left"/>
      <w:pPr>
        <w:ind w:left="5182" w:hanging="360"/>
      </w:pPr>
    </w:lvl>
    <w:lvl w:ilvl="7" w:tplc="041F0019" w:tentative="1">
      <w:start w:val="1"/>
      <w:numFmt w:val="lowerLetter"/>
      <w:lvlText w:val="%8."/>
      <w:lvlJc w:val="left"/>
      <w:pPr>
        <w:ind w:left="5902" w:hanging="360"/>
      </w:pPr>
    </w:lvl>
    <w:lvl w:ilvl="8" w:tplc="041F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2115510186">
    <w:abstractNumId w:val="3"/>
  </w:num>
  <w:num w:numId="2" w16cid:durableId="100345098">
    <w:abstractNumId w:val="5"/>
  </w:num>
  <w:num w:numId="3" w16cid:durableId="1133018321">
    <w:abstractNumId w:val="0"/>
  </w:num>
  <w:num w:numId="4" w16cid:durableId="1566529686">
    <w:abstractNumId w:val="33"/>
  </w:num>
  <w:num w:numId="5" w16cid:durableId="361785389">
    <w:abstractNumId w:val="16"/>
  </w:num>
  <w:num w:numId="6" w16cid:durableId="1269118571">
    <w:abstractNumId w:val="11"/>
  </w:num>
  <w:num w:numId="7" w16cid:durableId="2128810445">
    <w:abstractNumId w:val="23"/>
  </w:num>
  <w:num w:numId="8" w16cid:durableId="1373001743">
    <w:abstractNumId w:val="34"/>
  </w:num>
  <w:num w:numId="9" w16cid:durableId="761686061">
    <w:abstractNumId w:val="8"/>
  </w:num>
  <w:num w:numId="10" w16cid:durableId="1652516349">
    <w:abstractNumId w:val="6"/>
  </w:num>
  <w:num w:numId="11" w16cid:durableId="1081484696">
    <w:abstractNumId w:val="25"/>
  </w:num>
  <w:num w:numId="12" w16cid:durableId="947933635">
    <w:abstractNumId w:val="7"/>
  </w:num>
  <w:num w:numId="13" w16cid:durableId="412774033">
    <w:abstractNumId w:val="4"/>
  </w:num>
  <w:num w:numId="14" w16cid:durableId="1089347337">
    <w:abstractNumId w:val="26"/>
  </w:num>
  <w:num w:numId="15" w16cid:durableId="2047831883">
    <w:abstractNumId w:val="17"/>
  </w:num>
  <w:num w:numId="16" w16cid:durableId="330106265">
    <w:abstractNumId w:val="30"/>
  </w:num>
  <w:num w:numId="17" w16cid:durableId="410734449">
    <w:abstractNumId w:val="32"/>
  </w:num>
  <w:num w:numId="18" w16cid:durableId="1523744678">
    <w:abstractNumId w:val="24"/>
  </w:num>
  <w:num w:numId="19" w16cid:durableId="173612753">
    <w:abstractNumId w:val="1"/>
  </w:num>
  <w:num w:numId="20" w16cid:durableId="220405896">
    <w:abstractNumId w:val="28"/>
  </w:num>
  <w:num w:numId="21" w16cid:durableId="1044675190">
    <w:abstractNumId w:val="19"/>
  </w:num>
  <w:num w:numId="22" w16cid:durableId="1180893612">
    <w:abstractNumId w:val="22"/>
  </w:num>
  <w:num w:numId="23" w16cid:durableId="410810204">
    <w:abstractNumId w:val="14"/>
  </w:num>
  <w:num w:numId="24" w16cid:durableId="584850554">
    <w:abstractNumId w:val="31"/>
  </w:num>
  <w:num w:numId="25" w16cid:durableId="1894804671">
    <w:abstractNumId w:val="13"/>
  </w:num>
  <w:num w:numId="26" w16cid:durableId="78792752">
    <w:abstractNumId w:val="2"/>
  </w:num>
  <w:num w:numId="27" w16cid:durableId="1013607598">
    <w:abstractNumId w:val="27"/>
  </w:num>
  <w:num w:numId="28" w16cid:durableId="1472863644">
    <w:abstractNumId w:val="10"/>
  </w:num>
  <w:num w:numId="29" w16cid:durableId="798838896">
    <w:abstractNumId w:val="29"/>
  </w:num>
  <w:num w:numId="30" w16cid:durableId="1548836570">
    <w:abstractNumId w:val="9"/>
  </w:num>
  <w:num w:numId="31" w16cid:durableId="1528789732">
    <w:abstractNumId w:val="20"/>
  </w:num>
  <w:num w:numId="32" w16cid:durableId="37244357">
    <w:abstractNumId w:val="15"/>
  </w:num>
  <w:num w:numId="33" w16cid:durableId="1576040315">
    <w:abstractNumId w:val="38"/>
  </w:num>
  <w:num w:numId="34" w16cid:durableId="624240536">
    <w:abstractNumId w:val="37"/>
  </w:num>
  <w:num w:numId="35" w16cid:durableId="1048069609">
    <w:abstractNumId w:val="36"/>
  </w:num>
  <w:num w:numId="36" w16cid:durableId="1806466163">
    <w:abstractNumId w:val="18"/>
  </w:num>
  <w:num w:numId="37" w16cid:durableId="1555963232">
    <w:abstractNumId w:val="12"/>
  </w:num>
  <w:num w:numId="38" w16cid:durableId="1598439624">
    <w:abstractNumId w:val="35"/>
  </w:num>
  <w:num w:numId="39" w16cid:durableId="6229243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37C"/>
    <w:rsid w:val="00000487"/>
    <w:rsid w:val="00010289"/>
    <w:rsid w:val="00013F3A"/>
    <w:rsid w:val="0003625F"/>
    <w:rsid w:val="00051D51"/>
    <w:rsid w:val="00055691"/>
    <w:rsid w:val="00057F00"/>
    <w:rsid w:val="00073768"/>
    <w:rsid w:val="000740C9"/>
    <w:rsid w:val="00083A0D"/>
    <w:rsid w:val="00085F2A"/>
    <w:rsid w:val="0008740B"/>
    <w:rsid w:val="000915F4"/>
    <w:rsid w:val="000B0A2A"/>
    <w:rsid w:val="000E0549"/>
    <w:rsid w:val="000E5660"/>
    <w:rsid w:val="000F7A5D"/>
    <w:rsid w:val="001000E6"/>
    <w:rsid w:val="00113E8A"/>
    <w:rsid w:val="0011459B"/>
    <w:rsid w:val="00114917"/>
    <w:rsid w:val="001618AB"/>
    <w:rsid w:val="00173E8A"/>
    <w:rsid w:val="00175E75"/>
    <w:rsid w:val="0017631C"/>
    <w:rsid w:val="001A5C37"/>
    <w:rsid w:val="001A6378"/>
    <w:rsid w:val="001B113C"/>
    <w:rsid w:val="001B561C"/>
    <w:rsid w:val="001C0080"/>
    <w:rsid w:val="001D31F1"/>
    <w:rsid w:val="0021737C"/>
    <w:rsid w:val="002228E6"/>
    <w:rsid w:val="00225D0A"/>
    <w:rsid w:val="00232374"/>
    <w:rsid w:val="00232F7E"/>
    <w:rsid w:val="002376C3"/>
    <w:rsid w:val="002477FE"/>
    <w:rsid w:val="00253824"/>
    <w:rsid w:val="00262595"/>
    <w:rsid w:val="00280BFE"/>
    <w:rsid w:val="002A3B81"/>
    <w:rsid w:val="002C0BA5"/>
    <w:rsid w:val="002D47F4"/>
    <w:rsid w:val="002F2970"/>
    <w:rsid w:val="00301F61"/>
    <w:rsid w:val="0030559E"/>
    <w:rsid w:val="0031732D"/>
    <w:rsid w:val="003203D1"/>
    <w:rsid w:val="00330F14"/>
    <w:rsid w:val="00335A5E"/>
    <w:rsid w:val="003431B7"/>
    <w:rsid w:val="003573A9"/>
    <w:rsid w:val="00364870"/>
    <w:rsid w:val="0037113A"/>
    <w:rsid w:val="00381936"/>
    <w:rsid w:val="003857DB"/>
    <w:rsid w:val="003876B8"/>
    <w:rsid w:val="003B3FB6"/>
    <w:rsid w:val="003D3AD8"/>
    <w:rsid w:val="003F0A49"/>
    <w:rsid w:val="00432357"/>
    <w:rsid w:val="00434F4A"/>
    <w:rsid w:val="0043784F"/>
    <w:rsid w:val="004434A0"/>
    <w:rsid w:val="004515C5"/>
    <w:rsid w:val="00461763"/>
    <w:rsid w:val="00463A27"/>
    <w:rsid w:val="0046617C"/>
    <w:rsid w:val="00475BD5"/>
    <w:rsid w:val="004844EC"/>
    <w:rsid w:val="00484CB8"/>
    <w:rsid w:val="0049557A"/>
    <w:rsid w:val="004A3E1C"/>
    <w:rsid w:val="004A498B"/>
    <w:rsid w:val="004A5160"/>
    <w:rsid w:val="004A69A6"/>
    <w:rsid w:val="004C19CD"/>
    <w:rsid w:val="004C529D"/>
    <w:rsid w:val="004E01FB"/>
    <w:rsid w:val="004E58D0"/>
    <w:rsid w:val="004F4E0D"/>
    <w:rsid w:val="00501D21"/>
    <w:rsid w:val="005050F1"/>
    <w:rsid w:val="00513E03"/>
    <w:rsid w:val="00515736"/>
    <w:rsid w:val="00515FEE"/>
    <w:rsid w:val="00524352"/>
    <w:rsid w:val="00535BED"/>
    <w:rsid w:val="00565425"/>
    <w:rsid w:val="0059350F"/>
    <w:rsid w:val="005939ED"/>
    <w:rsid w:val="00595DA7"/>
    <w:rsid w:val="005970EB"/>
    <w:rsid w:val="005A089B"/>
    <w:rsid w:val="005A1749"/>
    <w:rsid w:val="005A1C48"/>
    <w:rsid w:val="005B3F90"/>
    <w:rsid w:val="005C0895"/>
    <w:rsid w:val="005D4084"/>
    <w:rsid w:val="005D7429"/>
    <w:rsid w:val="005E558C"/>
    <w:rsid w:val="0060018C"/>
    <w:rsid w:val="006043FF"/>
    <w:rsid w:val="00611461"/>
    <w:rsid w:val="00614057"/>
    <w:rsid w:val="00626A21"/>
    <w:rsid w:val="006460C1"/>
    <w:rsid w:val="006512E3"/>
    <w:rsid w:val="00651612"/>
    <w:rsid w:val="0066073C"/>
    <w:rsid w:val="0067132F"/>
    <w:rsid w:val="00675EB9"/>
    <w:rsid w:val="00695B1C"/>
    <w:rsid w:val="006A0656"/>
    <w:rsid w:val="006B68A4"/>
    <w:rsid w:val="006D6A00"/>
    <w:rsid w:val="006F364D"/>
    <w:rsid w:val="00715FBB"/>
    <w:rsid w:val="00731DD7"/>
    <w:rsid w:val="00743289"/>
    <w:rsid w:val="00744412"/>
    <w:rsid w:val="00746B7E"/>
    <w:rsid w:val="00753133"/>
    <w:rsid w:val="00753833"/>
    <w:rsid w:val="00764650"/>
    <w:rsid w:val="00784742"/>
    <w:rsid w:val="007942F4"/>
    <w:rsid w:val="007B1985"/>
    <w:rsid w:val="007C5B47"/>
    <w:rsid w:val="007D28BC"/>
    <w:rsid w:val="007D5080"/>
    <w:rsid w:val="007D6C54"/>
    <w:rsid w:val="00803F7D"/>
    <w:rsid w:val="0081383C"/>
    <w:rsid w:val="00854A50"/>
    <w:rsid w:val="008567AA"/>
    <w:rsid w:val="008654EB"/>
    <w:rsid w:val="00871FAF"/>
    <w:rsid w:val="008778D4"/>
    <w:rsid w:val="008938C6"/>
    <w:rsid w:val="008A063A"/>
    <w:rsid w:val="008A0806"/>
    <w:rsid w:val="008A14EB"/>
    <w:rsid w:val="008A2829"/>
    <w:rsid w:val="008C1F63"/>
    <w:rsid w:val="008E2055"/>
    <w:rsid w:val="008E4C7B"/>
    <w:rsid w:val="008E67CB"/>
    <w:rsid w:val="00906192"/>
    <w:rsid w:val="00930B10"/>
    <w:rsid w:val="009428E5"/>
    <w:rsid w:val="0095413C"/>
    <w:rsid w:val="00971B75"/>
    <w:rsid w:val="009926E2"/>
    <w:rsid w:val="009B7E4B"/>
    <w:rsid w:val="009D2017"/>
    <w:rsid w:val="009D7E4A"/>
    <w:rsid w:val="009E4748"/>
    <w:rsid w:val="00A002D3"/>
    <w:rsid w:val="00A03A3F"/>
    <w:rsid w:val="00A03B6A"/>
    <w:rsid w:val="00A142C1"/>
    <w:rsid w:val="00A155E3"/>
    <w:rsid w:val="00A30207"/>
    <w:rsid w:val="00A440EF"/>
    <w:rsid w:val="00A8671A"/>
    <w:rsid w:val="00AA737E"/>
    <w:rsid w:val="00AB1480"/>
    <w:rsid w:val="00AB19D1"/>
    <w:rsid w:val="00AB735B"/>
    <w:rsid w:val="00AD29FB"/>
    <w:rsid w:val="00AE4C3B"/>
    <w:rsid w:val="00B01502"/>
    <w:rsid w:val="00B2057F"/>
    <w:rsid w:val="00B32895"/>
    <w:rsid w:val="00B33392"/>
    <w:rsid w:val="00B3415A"/>
    <w:rsid w:val="00B34178"/>
    <w:rsid w:val="00B458CB"/>
    <w:rsid w:val="00B463CD"/>
    <w:rsid w:val="00B47C3C"/>
    <w:rsid w:val="00B56DA7"/>
    <w:rsid w:val="00B66DAB"/>
    <w:rsid w:val="00B750B1"/>
    <w:rsid w:val="00B8672D"/>
    <w:rsid w:val="00B91B76"/>
    <w:rsid w:val="00B94ED7"/>
    <w:rsid w:val="00B97CCB"/>
    <w:rsid w:val="00BB59F0"/>
    <w:rsid w:val="00BC01D7"/>
    <w:rsid w:val="00BC0E57"/>
    <w:rsid w:val="00BF2390"/>
    <w:rsid w:val="00C03007"/>
    <w:rsid w:val="00C07550"/>
    <w:rsid w:val="00C16CA0"/>
    <w:rsid w:val="00C16EFD"/>
    <w:rsid w:val="00C30A26"/>
    <w:rsid w:val="00C32031"/>
    <w:rsid w:val="00C34E50"/>
    <w:rsid w:val="00C52F5A"/>
    <w:rsid w:val="00C659BE"/>
    <w:rsid w:val="00C71F57"/>
    <w:rsid w:val="00C741B9"/>
    <w:rsid w:val="00C801CE"/>
    <w:rsid w:val="00C817B7"/>
    <w:rsid w:val="00C96D42"/>
    <w:rsid w:val="00C97073"/>
    <w:rsid w:val="00CC281A"/>
    <w:rsid w:val="00CC4E9A"/>
    <w:rsid w:val="00CC6B87"/>
    <w:rsid w:val="00CC7C7D"/>
    <w:rsid w:val="00CE4DB6"/>
    <w:rsid w:val="00CE552B"/>
    <w:rsid w:val="00D05609"/>
    <w:rsid w:val="00D16A00"/>
    <w:rsid w:val="00D30F5F"/>
    <w:rsid w:val="00D52DED"/>
    <w:rsid w:val="00D549F0"/>
    <w:rsid w:val="00D6663F"/>
    <w:rsid w:val="00D73C09"/>
    <w:rsid w:val="00D91A81"/>
    <w:rsid w:val="00D91C46"/>
    <w:rsid w:val="00DA1E2E"/>
    <w:rsid w:val="00DA75CE"/>
    <w:rsid w:val="00DC399B"/>
    <w:rsid w:val="00DC6C36"/>
    <w:rsid w:val="00DE36D8"/>
    <w:rsid w:val="00DE4E42"/>
    <w:rsid w:val="00E119EC"/>
    <w:rsid w:val="00E121CE"/>
    <w:rsid w:val="00E13DE8"/>
    <w:rsid w:val="00E20C46"/>
    <w:rsid w:val="00E2294E"/>
    <w:rsid w:val="00E25866"/>
    <w:rsid w:val="00E572AF"/>
    <w:rsid w:val="00E65ECE"/>
    <w:rsid w:val="00E7575D"/>
    <w:rsid w:val="00EA217C"/>
    <w:rsid w:val="00EA5D51"/>
    <w:rsid w:val="00EB2B94"/>
    <w:rsid w:val="00EC2723"/>
    <w:rsid w:val="00ED4F8A"/>
    <w:rsid w:val="00ED5755"/>
    <w:rsid w:val="00F04F06"/>
    <w:rsid w:val="00F1329C"/>
    <w:rsid w:val="00F302BD"/>
    <w:rsid w:val="00F539F5"/>
    <w:rsid w:val="00F65027"/>
    <w:rsid w:val="00F75648"/>
    <w:rsid w:val="00F81A0D"/>
    <w:rsid w:val="00F81B28"/>
    <w:rsid w:val="00F827FD"/>
    <w:rsid w:val="00FB2CF8"/>
    <w:rsid w:val="00FC3B8B"/>
    <w:rsid w:val="00FC3F5B"/>
    <w:rsid w:val="00FE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5463F"/>
  <w15:docId w15:val="{076A7FB3-D8F6-4DE0-97F1-9E7E097C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A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73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37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17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6D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B7"/>
  </w:style>
  <w:style w:type="paragraph" w:styleId="Footer">
    <w:name w:val="footer"/>
    <w:basedOn w:val="Normal"/>
    <w:link w:val="Foot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B7"/>
  </w:style>
  <w:style w:type="table" w:styleId="GridTable1Light">
    <w:name w:val="Grid Table 1 Light"/>
    <w:basedOn w:val="TableNormal"/>
    <w:uiPriority w:val="46"/>
    <w:rsid w:val="004F4E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B0150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C529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C008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008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C0080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646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6432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8065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1433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4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652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99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34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71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565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169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393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5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47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853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34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0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34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8716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564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114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52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9759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99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436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630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8984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488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946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9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279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8704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5778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49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7675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7633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5110EE-3B1A-4B53-B8E1-97071E2CE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lormeci</dc:creator>
  <cp:lastModifiedBy>Lerzan Örmeci</cp:lastModifiedBy>
  <cp:revision>4</cp:revision>
  <cp:lastPrinted>2025-11-12T12:28:00Z</cp:lastPrinted>
  <dcterms:created xsi:type="dcterms:W3CDTF">2026-03-11T18:31:00Z</dcterms:created>
  <dcterms:modified xsi:type="dcterms:W3CDTF">2026-03-11T18:32:00Z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199094d582b11c3126258ad03dbf4b11c0ad21df29ad019b4e72e2bcb7c3dbdb</vt:lpwstr>
  </property>
</Properties>
</file>