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82FF4" w14:textId="77777777" w:rsidR="006E4E56" w:rsidRDefault="00000000">
      <w:pPr>
        <w:spacing w:after="0"/>
        <w:ind w:left="-1344" w:right="18617"/>
      </w:pPr>
      <w:r>
        <w:rPr>
          <w:noProof/>
        </w:rPr>
        <mc:AlternateContent>
          <mc:Choice Requires="wpg">
            <w:drawing>
              <wp:anchor distT="0" distB="0" distL="114300" distR="114300" simplePos="0" relativeHeight="251658240" behindDoc="0" locked="0" layoutInCell="1" allowOverlap="1" wp14:anchorId="2F52888E" wp14:editId="0C4D725A">
                <wp:simplePos x="0" y="0"/>
                <wp:positionH relativeFrom="page">
                  <wp:posOffset>0</wp:posOffset>
                </wp:positionH>
                <wp:positionV relativeFrom="page">
                  <wp:posOffset>0</wp:posOffset>
                </wp:positionV>
                <wp:extent cx="12192000" cy="6857999"/>
                <wp:effectExtent l="0" t="0" r="0" b="0"/>
                <wp:wrapTopAndBottom/>
                <wp:docPr id="18786" name="Group 18786"/>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1544" name="Shape 21544"/>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385723"/>
                          </a:fillRef>
                          <a:effectRef idx="0">
                            <a:scrgbClr r="0" g="0" b="0"/>
                          </a:effectRef>
                          <a:fontRef idx="none"/>
                        </wps:style>
                        <wps:bodyPr/>
                      </wps:wsp>
                      <wps:wsp>
                        <wps:cNvPr id="28" name="Shape 28"/>
                        <wps:cNvSpPr/>
                        <wps:spPr>
                          <a:xfrm>
                            <a:off x="0" y="0"/>
                            <a:ext cx="12192000" cy="6857999"/>
                          </a:xfrm>
                          <a:custGeom>
                            <a:avLst/>
                            <a:gdLst/>
                            <a:ahLst/>
                            <a:cxnLst/>
                            <a:rect l="0" t="0" r="0" b="0"/>
                            <a:pathLst>
                              <a:path w="12192000" h="6857999">
                                <a:moveTo>
                                  <a:pt x="12192000" y="0"/>
                                </a:moveTo>
                                <a:lnTo>
                                  <a:pt x="12192000" y="6857999"/>
                                </a:lnTo>
                                <a:lnTo>
                                  <a:pt x="0" y="6857999"/>
                                </a:lnTo>
                                <a:lnTo>
                                  <a:pt x="0" y="0"/>
                                </a:lnTo>
                              </a:path>
                            </a:pathLst>
                          </a:custGeom>
                          <a:ln w="12700" cap="flat">
                            <a:miter lim="127000"/>
                          </a:ln>
                        </wps:spPr>
                        <wps:style>
                          <a:lnRef idx="1">
                            <a:srgbClr val="385723"/>
                          </a:lnRef>
                          <a:fillRef idx="0">
                            <a:srgbClr val="000000">
                              <a:alpha val="0"/>
                            </a:srgbClr>
                          </a:fillRef>
                          <a:effectRef idx="0">
                            <a:scrgbClr r="0" g="0" b="0"/>
                          </a:effectRef>
                          <a:fontRef idx="none"/>
                        </wps:style>
                        <wps:bodyPr/>
                      </wps:wsp>
                      <wps:wsp>
                        <wps:cNvPr id="29" name="Rectangle 29"/>
                        <wps:cNvSpPr/>
                        <wps:spPr>
                          <a:xfrm>
                            <a:off x="5227066" y="2807129"/>
                            <a:ext cx="4267944" cy="264422"/>
                          </a:xfrm>
                          <a:prstGeom prst="rect">
                            <a:avLst/>
                          </a:prstGeom>
                          <a:ln>
                            <a:noFill/>
                          </a:ln>
                        </wps:spPr>
                        <wps:txbx>
                          <w:txbxContent>
                            <w:p w14:paraId="016212A2" w14:textId="77777777" w:rsidR="006E4E56" w:rsidRDefault="00000000">
                              <w:r>
                                <w:rPr>
                                  <w:rFonts w:ascii="Arial" w:eastAsia="Arial" w:hAnsi="Arial" w:cs="Arial"/>
                                  <w:b/>
                                  <w:color w:val="FFFFFF"/>
                                  <w:sz w:val="28"/>
                                </w:rPr>
                                <w:t>Digital Transformation: Enhancing IoT</w:t>
                              </w:r>
                            </w:p>
                          </w:txbxContent>
                        </wps:txbx>
                        <wps:bodyPr horzOverflow="overflow" vert="horz" lIns="0" tIns="0" rIns="0" bIns="0" rtlCol="0">
                          <a:noAutofit/>
                        </wps:bodyPr>
                      </wps:wsp>
                      <wps:wsp>
                        <wps:cNvPr id="30" name="Rectangle 30"/>
                        <wps:cNvSpPr/>
                        <wps:spPr>
                          <a:xfrm>
                            <a:off x="8427720" y="2807129"/>
                            <a:ext cx="78972" cy="264422"/>
                          </a:xfrm>
                          <a:prstGeom prst="rect">
                            <a:avLst/>
                          </a:prstGeom>
                          <a:ln>
                            <a:noFill/>
                          </a:ln>
                        </wps:spPr>
                        <wps:txbx>
                          <w:txbxContent>
                            <w:p w14:paraId="5E33B01A" w14:textId="77777777" w:rsidR="006E4E56" w:rsidRDefault="00000000">
                              <w:r>
                                <w:rPr>
                                  <w:rFonts w:ascii="Arial" w:eastAsia="Arial" w:hAnsi="Arial" w:cs="Arial"/>
                                  <w:b/>
                                  <w:color w:val="FFFFFF"/>
                                  <w:sz w:val="28"/>
                                </w:rPr>
                                <w:t>-</w:t>
                              </w:r>
                            </w:p>
                          </w:txbxContent>
                        </wps:txbx>
                        <wps:bodyPr horzOverflow="overflow" vert="horz" lIns="0" tIns="0" rIns="0" bIns="0" rtlCol="0">
                          <a:noAutofit/>
                        </wps:bodyPr>
                      </wps:wsp>
                      <wps:wsp>
                        <wps:cNvPr id="31" name="Rectangle 31"/>
                        <wps:cNvSpPr/>
                        <wps:spPr>
                          <a:xfrm>
                            <a:off x="8487156" y="2807129"/>
                            <a:ext cx="3839251" cy="264422"/>
                          </a:xfrm>
                          <a:prstGeom prst="rect">
                            <a:avLst/>
                          </a:prstGeom>
                          <a:ln>
                            <a:noFill/>
                          </a:ln>
                        </wps:spPr>
                        <wps:txbx>
                          <w:txbxContent>
                            <w:p w14:paraId="60D36E33" w14:textId="77777777" w:rsidR="006E4E56" w:rsidRDefault="00000000">
                              <w:r>
                                <w:rPr>
                                  <w:rFonts w:ascii="Arial" w:eastAsia="Arial" w:hAnsi="Arial" w:cs="Arial"/>
                                  <w:b/>
                                  <w:color w:val="FFFFFF"/>
                                  <w:sz w:val="28"/>
                                </w:rPr>
                                <w:t>driven Solutions for Smart Islands</w:t>
                              </w:r>
                            </w:p>
                          </w:txbxContent>
                        </wps:txbx>
                        <wps:bodyPr horzOverflow="overflow" vert="horz" lIns="0" tIns="0" rIns="0" bIns="0" rtlCol="0">
                          <a:noAutofit/>
                        </wps:bodyPr>
                      </wps:wsp>
                      <wps:wsp>
                        <wps:cNvPr id="32" name="Rectangle 32"/>
                        <wps:cNvSpPr/>
                        <wps:spPr>
                          <a:xfrm>
                            <a:off x="5227066" y="3543073"/>
                            <a:ext cx="5079403" cy="377875"/>
                          </a:xfrm>
                          <a:prstGeom prst="rect">
                            <a:avLst/>
                          </a:prstGeom>
                          <a:ln>
                            <a:noFill/>
                          </a:ln>
                        </wps:spPr>
                        <wps:txbx>
                          <w:txbxContent>
                            <w:p w14:paraId="2E9FF2FE" w14:textId="77777777" w:rsidR="006E4E56" w:rsidRDefault="00000000">
                              <w:r>
                                <w:rPr>
                                  <w:rFonts w:ascii="Arial" w:eastAsia="Arial" w:hAnsi="Arial" w:cs="Arial"/>
                                  <w:color w:val="FFFFFF"/>
                                  <w:sz w:val="40"/>
                                </w:rPr>
                                <w:t>___________________________</w:t>
                              </w:r>
                            </w:p>
                          </w:txbxContent>
                        </wps:txbx>
                        <wps:bodyPr horzOverflow="overflow" vert="horz" lIns="0" tIns="0" rIns="0" bIns="0" rtlCol="0">
                          <a:noAutofit/>
                        </wps:bodyPr>
                      </wps:wsp>
                      <wps:wsp>
                        <wps:cNvPr id="33" name="Rectangle 33"/>
                        <wps:cNvSpPr/>
                        <wps:spPr>
                          <a:xfrm>
                            <a:off x="5227066" y="4131486"/>
                            <a:ext cx="698129" cy="264421"/>
                          </a:xfrm>
                          <a:prstGeom prst="rect">
                            <a:avLst/>
                          </a:prstGeom>
                          <a:ln>
                            <a:noFill/>
                          </a:ln>
                        </wps:spPr>
                        <wps:txbx>
                          <w:txbxContent>
                            <w:p w14:paraId="46E2185E" w14:textId="77777777" w:rsidR="006E4E56" w:rsidRDefault="00000000">
                              <w:r>
                                <w:rPr>
                                  <w:rFonts w:ascii="Arial" w:eastAsia="Arial" w:hAnsi="Arial" w:cs="Arial"/>
                                  <w:color w:val="F2F2F2"/>
                                  <w:sz w:val="28"/>
                                </w:rPr>
                                <w:t xml:space="preserve">Jamal </w:t>
                              </w:r>
                            </w:p>
                          </w:txbxContent>
                        </wps:txbx>
                        <wps:bodyPr horzOverflow="overflow" vert="horz" lIns="0" tIns="0" rIns="0" bIns="0" rtlCol="0">
                          <a:noAutofit/>
                        </wps:bodyPr>
                      </wps:wsp>
                      <wps:wsp>
                        <wps:cNvPr id="34" name="Rectangle 34"/>
                        <wps:cNvSpPr/>
                        <wps:spPr>
                          <a:xfrm>
                            <a:off x="5749798" y="4131486"/>
                            <a:ext cx="869664" cy="264421"/>
                          </a:xfrm>
                          <a:prstGeom prst="rect">
                            <a:avLst/>
                          </a:prstGeom>
                          <a:ln>
                            <a:noFill/>
                          </a:ln>
                        </wps:spPr>
                        <wps:txbx>
                          <w:txbxContent>
                            <w:p w14:paraId="6EBDE610" w14:textId="77777777" w:rsidR="006E4E56" w:rsidRDefault="00000000">
                              <w:proofErr w:type="spellStart"/>
                              <w:r>
                                <w:rPr>
                                  <w:rFonts w:ascii="Arial" w:eastAsia="Arial" w:hAnsi="Arial" w:cs="Arial"/>
                                  <w:color w:val="F2F2F2"/>
                                  <w:sz w:val="28"/>
                                </w:rPr>
                                <w:t>Sophieh</w:t>
                              </w:r>
                              <w:proofErr w:type="spellEnd"/>
                            </w:p>
                          </w:txbxContent>
                        </wps:txbx>
                        <wps:bodyPr horzOverflow="overflow" vert="horz" lIns="0" tIns="0" rIns="0" bIns="0" rtlCol="0">
                          <a:noAutofit/>
                        </wps:bodyPr>
                      </wps:wsp>
                      <wps:wsp>
                        <wps:cNvPr id="35" name="Rectangle 35"/>
                        <wps:cNvSpPr/>
                        <wps:spPr>
                          <a:xfrm>
                            <a:off x="5227066" y="4387517"/>
                            <a:ext cx="748642" cy="264422"/>
                          </a:xfrm>
                          <a:prstGeom prst="rect">
                            <a:avLst/>
                          </a:prstGeom>
                          <a:ln>
                            <a:noFill/>
                          </a:ln>
                        </wps:spPr>
                        <wps:txbx>
                          <w:txbxContent>
                            <w:p w14:paraId="762D2C2A" w14:textId="77777777" w:rsidR="006E4E56" w:rsidRDefault="00000000">
                              <w:r>
                                <w:rPr>
                                  <w:rFonts w:ascii="Arial" w:eastAsia="Arial" w:hAnsi="Arial" w:cs="Arial"/>
                                  <w:color w:val="F2F2F2"/>
                                  <w:sz w:val="28"/>
                                </w:rPr>
                                <w:t xml:space="preserve">Expert </w:t>
                              </w:r>
                            </w:p>
                          </w:txbxContent>
                        </wps:txbx>
                        <wps:bodyPr horzOverflow="overflow" vert="horz" lIns="0" tIns="0" rIns="0" bIns="0" rtlCol="0">
                          <a:noAutofit/>
                        </wps:bodyPr>
                      </wps:wsp>
                      <wps:wsp>
                        <wps:cNvPr id="36" name="Rectangle 36"/>
                        <wps:cNvSpPr/>
                        <wps:spPr>
                          <a:xfrm>
                            <a:off x="5789422" y="4387517"/>
                            <a:ext cx="6993307" cy="264422"/>
                          </a:xfrm>
                          <a:prstGeom prst="rect">
                            <a:avLst/>
                          </a:prstGeom>
                          <a:ln>
                            <a:noFill/>
                          </a:ln>
                        </wps:spPr>
                        <wps:txbx>
                          <w:txbxContent>
                            <w:p w14:paraId="468C5C4D" w14:textId="77777777" w:rsidR="006E4E56" w:rsidRDefault="00000000">
                              <w:r>
                                <w:rPr>
                                  <w:rFonts w:ascii="Arial" w:eastAsia="Arial" w:hAnsi="Arial" w:cs="Arial"/>
                                  <w:color w:val="F2F2F2"/>
                                  <w:sz w:val="28"/>
                                </w:rPr>
                                <w:t xml:space="preserve">and </w:t>
                              </w:r>
                              <w:proofErr w:type="gramStart"/>
                              <w:r>
                                <w:rPr>
                                  <w:rFonts w:ascii="Arial" w:eastAsia="Arial" w:hAnsi="Arial" w:cs="Arial"/>
                                  <w:color w:val="F2F2F2"/>
                                  <w:sz w:val="28"/>
                                </w:rPr>
                                <w:t>Manager  of</w:t>
                              </w:r>
                              <w:proofErr w:type="gramEnd"/>
                              <w:r>
                                <w:rPr>
                                  <w:rFonts w:ascii="Arial" w:eastAsia="Arial" w:hAnsi="Arial" w:cs="Arial"/>
                                  <w:color w:val="F2F2F2"/>
                                  <w:sz w:val="28"/>
                                </w:rPr>
                                <w:t xml:space="preserve"> Digital Economy Department (ICT ministry of Iran)</w:t>
                              </w:r>
                            </w:p>
                          </w:txbxContent>
                        </wps:txbx>
                        <wps:bodyPr horzOverflow="overflow" vert="horz" lIns="0" tIns="0" rIns="0" bIns="0" rtlCol="0">
                          <a:noAutofit/>
                        </wps:bodyPr>
                      </wps:wsp>
                      <wps:wsp>
                        <wps:cNvPr id="37" name="Rectangle 37"/>
                        <wps:cNvSpPr/>
                        <wps:spPr>
                          <a:xfrm>
                            <a:off x="5227066" y="4899836"/>
                            <a:ext cx="1831982" cy="264421"/>
                          </a:xfrm>
                          <a:prstGeom prst="rect">
                            <a:avLst/>
                          </a:prstGeom>
                          <a:ln>
                            <a:noFill/>
                          </a:ln>
                        </wps:spPr>
                        <wps:txbx>
                          <w:txbxContent>
                            <w:p w14:paraId="375EECD1" w14:textId="77777777" w:rsidR="006E4E56" w:rsidRDefault="00000000">
                              <w:r>
                                <w:rPr>
                                  <w:rFonts w:ascii="Arial" w:eastAsia="Arial" w:hAnsi="Arial" w:cs="Arial"/>
                                  <w:color w:val="F2F2F2"/>
                                  <w:sz w:val="28"/>
                                </w:rPr>
                                <w:t>jsophieh@ut.ac.ir</w:t>
                              </w:r>
                            </w:p>
                          </w:txbxContent>
                        </wps:txbx>
                        <wps:bodyPr horzOverflow="overflow" vert="horz" lIns="0" tIns="0" rIns="0" bIns="0" rtlCol="0">
                          <a:noAutofit/>
                        </wps:bodyPr>
                      </wps:wsp>
                      <pic:pic xmlns:pic="http://schemas.openxmlformats.org/drawingml/2006/picture">
                        <pic:nvPicPr>
                          <pic:cNvPr id="39" name="Picture 39"/>
                          <pic:cNvPicPr/>
                        </pic:nvPicPr>
                        <pic:blipFill>
                          <a:blip r:embed="rId7"/>
                          <a:stretch>
                            <a:fillRect/>
                          </a:stretch>
                        </pic:blipFill>
                        <pic:spPr>
                          <a:xfrm>
                            <a:off x="5251704" y="1748028"/>
                            <a:ext cx="1239012" cy="670560"/>
                          </a:xfrm>
                          <a:prstGeom prst="rect">
                            <a:avLst/>
                          </a:prstGeom>
                        </pic:spPr>
                      </pic:pic>
                      <wps:wsp>
                        <wps:cNvPr id="40" name="Rectangle 40"/>
                        <wps:cNvSpPr/>
                        <wps:spPr>
                          <a:xfrm>
                            <a:off x="5227066" y="3150918"/>
                            <a:ext cx="7707086" cy="264422"/>
                          </a:xfrm>
                          <a:prstGeom prst="rect">
                            <a:avLst/>
                          </a:prstGeom>
                          <a:ln>
                            <a:noFill/>
                          </a:ln>
                        </wps:spPr>
                        <wps:txbx>
                          <w:txbxContent>
                            <w:p w14:paraId="28CB8DDA" w14:textId="77777777" w:rsidR="006E4E56" w:rsidRDefault="00000000">
                              <w:r>
                                <w:rPr>
                                  <w:rFonts w:ascii="Arial" w:eastAsia="Arial" w:hAnsi="Arial" w:cs="Arial"/>
                                  <w:color w:val="FFFF00"/>
                                  <w:sz w:val="28"/>
                                </w:rPr>
                                <w:t xml:space="preserve">Developing smart products and achieve sustainable Island through island </w:t>
                              </w:r>
                            </w:p>
                          </w:txbxContent>
                        </wps:txbx>
                        <wps:bodyPr horzOverflow="overflow" vert="horz" lIns="0" tIns="0" rIns="0" bIns="0" rtlCol="0">
                          <a:noAutofit/>
                        </wps:bodyPr>
                      </wps:wsp>
                      <wps:wsp>
                        <wps:cNvPr id="41" name="Rectangle 41"/>
                        <wps:cNvSpPr/>
                        <wps:spPr>
                          <a:xfrm>
                            <a:off x="5227066" y="3364278"/>
                            <a:ext cx="1813959" cy="264422"/>
                          </a:xfrm>
                          <a:prstGeom prst="rect">
                            <a:avLst/>
                          </a:prstGeom>
                          <a:ln>
                            <a:noFill/>
                          </a:ln>
                        </wps:spPr>
                        <wps:txbx>
                          <w:txbxContent>
                            <w:p w14:paraId="3DCA563F" w14:textId="77777777" w:rsidR="006E4E56" w:rsidRDefault="00000000">
                              <w:r>
                                <w:rPr>
                                  <w:rFonts w:ascii="Arial" w:eastAsia="Arial" w:hAnsi="Arial" w:cs="Arial"/>
                                  <w:color w:val="FFFF00"/>
                                  <w:sz w:val="28"/>
                                </w:rPr>
                                <w:t>digital ecosystem</w:t>
                              </w:r>
                            </w:p>
                          </w:txbxContent>
                        </wps:txbx>
                        <wps:bodyPr horzOverflow="overflow" vert="horz" lIns="0" tIns="0" rIns="0" bIns="0" rtlCol="0">
                          <a:noAutofit/>
                        </wps:bodyPr>
                      </wps:wsp>
                      <pic:pic xmlns:pic="http://schemas.openxmlformats.org/drawingml/2006/picture">
                        <pic:nvPicPr>
                          <pic:cNvPr id="43" name="Picture 43"/>
                          <pic:cNvPicPr/>
                        </pic:nvPicPr>
                        <pic:blipFill>
                          <a:blip r:embed="rId8"/>
                          <a:stretch>
                            <a:fillRect/>
                          </a:stretch>
                        </pic:blipFill>
                        <pic:spPr>
                          <a:xfrm>
                            <a:off x="51816" y="1784604"/>
                            <a:ext cx="4977384" cy="3645408"/>
                          </a:xfrm>
                          <a:prstGeom prst="rect">
                            <a:avLst/>
                          </a:prstGeom>
                        </pic:spPr>
                      </pic:pic>
                    </wpg:wgp>
                  </a:graphicData>
                </a:graphic>
              </wp:anchor>
            </w:drawing>
          </mc:Choice>
          <mc:Fallback xmlns:a="http://schemas.openxmlformats.org/drawingml/2006/main">
            <w:pict>
              <v:group id="Group 18786" style="width:960pt;height:540pt;position:absolute;mso-position-horizontal-relative:page;mso-position-horizontal:absolute;margin-left:0pt;mso-position-vertical-relative:page;margin-top:0pt;" coordsize="121920,68579">
                <v:shape id="Shape 21545" style="position:absolute;width:121920;height:68579;left:0;top:0;" coordsize="12192000,6857999" path="m0,0l12192000,0l12192000,6857999l0,6857999l0,0">
                  <v:stroke weight="0pt" endcap="flat" joinstyle="miter" miterlimit="10" on="false" color="#000000" opacity="0"/>
                  <v:fill on="true" color="#385723"/>
                </v:shape>
                <v:shape id="Shape 28" style="position:absolute;width:121920;height:68579;left:0;top:0;" coordsize="12192000,6857999" path="m12192000,0l12192000,6857999l0,6857999l0,0">
                  <v:stroke weight="1pt" endcap="flat" joinstyle="miter" miterlimit="10" on="true" color="#385723"/>
                  <v:fill on="false" color="#000000" opacity="0"/>
                </v:shape>
                <v:rect id="Rectangle 29" style="position:absolute;width:42679;height:2644;left:52270;top:28071;" filled="f" stroked="f">
                  <v:textbox inset="0,0,0,0">
                    <w:txbxContent>
                      <w:p>
                        <w:pPr>
                          <w:spacing w:before="0" w:after="160" w:line="259" w:lineRule="auto"/>
                        </w:pPr>
                        <w:r>
                          <w:rPr>
                            <w:rFonts w:cs="Arial" w:hAnsi="Arial" w:eastAsia="Arial" w:ascii="Arial"/>
                            <w:b w:val="1"/>
                            <w:color w:val="ffffff"/>
                            <w:sz w:val="28"/>
                          </w:rPr>
                          <w:t xml:space="preserve">Digital Transformation: Enhancing IoT</w:t>
                        </w:r>
                      </w:p>
                    </w:txbxContent>
                  </v:textbox>
                </v:rect>
                <v:rect id="Rectangle 30" style="position:absolute;width:789;height:2644;left:84277;top:28071;" filled="f" stroked="f">
                  <v:textbox inset="0,0,0,0">
                    <w:txbxContent>
                      <w:p>
                        <w:pPr>
                          <w:spacing w:before="0" w:after="160" w:line="259" w:lineRule="auto"/>
                        </w:pPr>
                        <w:r>
                          <w:rPr>
                            <w:rFonts w:cs="Arial" w:hAnsi="Arial" w:eastAsia="Arial" w:ascii="Arial"/>
                            <w:b w:val="1"/>
                            <w:color w:val="ffffff"/>
                            <w:sz w:val="28"/>
                          </w:rPr>
                          <w:t xml:space="preserve">-</w:t>
                        </w:r>
                      </w:p>
                    </w:txbxContent>
                  </v:textbox>
                </v:rect>
                <v:rect id="Rectangle 31" style="position:absolute;width:38392;height:2644;left:84871;top:28071;" filled="f" stroked="f">
                  <v:textbox inset="0,0,0,0">
                    <w:txbxContent>
                      <w:p>
                        <w:pPr>
                          <w:spacing w:before="0" w:after="160" w:line="259" w:lineRule="auto"/>
                        </w:pPr>
                        <w:r>
                          <w:rPr>
                            <w:rFonts w:cs="Arial" w:hAnsi="Arial" w:eastAsia="Arial" w:ascii="Arial"/>
                            <w:b w:val="1"/>
                            <w:color w:val="ffffff"/>
                            <w:sz w:val="28"/>
                          </w:rPr>
                          <w:t xml:space="preserve">driven Solutions for Smart Islands</w:t>
                        </w:r>
                      </w:p>
                    </w:txbxContent>
                  </v:textbox>
                </v:rect>
                <v:rect id="Rectangle 32" style="position:absolute;width:50794;height:3778;left:52270;top:35430;" filled="f" stroked="f">
                  <v:textbox inset="0,0,0,0">
                    <w:txbxContent>
                      <w:p>
                        <w:pPr>
                          <w:spacing w:before="0" w:after="160" w:line="259" w:lineRule="auto"/>
                        </w:pPr>
                        <w:r>
                          <w:rPr>
                            <w:rFonts w:cs="Arial" w:hAnsi="Arial" w:eastAsia="Arial" w:ascii="Arial"/>
                            <w:color w:val="ffffff"/>
                            <w:sz w:val="40"/>
                          </w:rPr>
                          <w:t xml:space="preserve">___________________________</w:t>
                        </w:r>
                      </w:p>
                    </w:txbxContent>
                  </v:textbox>
                </v:rect>
                <v:rect id="Rectangle 33" style="position:absolute;width:6981;height:2644;left:52270;top:41314;" filled="f" stroked="f">
                  <v:textbox inset="0,0,0,0">
                    <w:txbxContent>
                      <w:p>
                        <w:pPr>
                          <w:spacing w:before="0" w:after="160" w:line="259" w:lineRule="auto"/>
                        </w:pPr>
                        <w:r>
                          <w:rPr>
                            <w:rFonts w:cs="Arial" w:hAnsi="Arial" w:eastAsia="Arial" w:ascii="Arial"/>
                            <w:color w:val="f2f2f2"/>
                            <w:sz w:val="28"/>
                          </w:rPr>
                          <w:t xml:space="preserve">Jamal </w:t>
                        </w:r>
                      </w:p>
                    </w:txbxContent>
                  </v:textbox>
                </v:rect>
                <v:rect id="Rectangle 34" style="position:absolute;width:8696;height:2644;left:57497;top:41314;" filled="f" stroked="f">
                  <v:textbox inset="0,0,0,0">
                    <w:txbxContent>
                      <w:p>
                        <w:pPr>
                          <w:spacing w:before="0" w:after="160" w:line="259" w:lineRule="auto"/>
                        </w:pPr>
                        <w:r>
                          <w:rPr>
                            <w:rFonts w:cs="Arial" w:hAnsi="Arial" w:eastAsia="Arial" w:ascii="Arial"/>
                            <w:color w:val="f2f2f2"/>
                            <w:sz w:val="28"/>
                          </w:rPr>
                          <w:t xml:space="preserve">Sophieh</w:t>
                        </w:r>
                      </w:p>
                    </w:txbxContent>
                  </v:textbox>
                </v:rect>
                <v:rect id="Rectangle 35" style="position:absolute;width:7486;height:2644;left:52270;top:43875;" filled="f" stroked="f">
                  <v:textbox inset="0,0,0,0">
                    <w:txbxContent>
                      <w:p>
                        <w:pPr>
                          <w:spacing w:before="0" w:after="160" w:line="259" w:lineRule="auto"/>
                        </w:pPr>
                        <w:r>
                          <w:rPr>
                            <w:rFonts w:cs="Arial" w:hAnsi="Arial" w:eastAsia="Arial" w:ascii="Arial"/>
                            <w:color w:val="f2f2f2"/>
                            <w:sz w:val="28"/>
                          </w:rPr>
                          <w:t xml:space="preserve">Expert </w:t>
                        </w:r>
                      </w:p>
                    </w:txbxContent>
                  </v:textbox>
                </v:rect>
                <v:rect id="Rectangle 36" style="position:absolute;width:69933;height:2644;left:57894;top:43875;" filled="f" stroked="f">
                  <v:textbox inset="0,0,0,0">
                    <w:txbxContent>
                      <w:p>
                        <w:pPr>
                          <w:spacing w:before="0" w:after="160" w:line="259" w:lineRule="auto"/>
                        </w:pPr>
                        <w:r>
                          <w:rPr>
                            <w:rFonts w:cs="Arial" w:hAnsi="Arial" w:eastAsia="Arial" w:ascii="Arial"/>
                            <w:color w:val="f2f2f2"/>
                            <w:sz w:val="28"/>
                          </w:rPr>
                          <w:t xml:space="preserve">and Manager  of Digital Economy Department (ICT ministry of Iran)</w:t>
                        </w:r>
                      </w:p>
                    </w:txbxContent>
                  </v:textbox>
                </v:rect>
                <v:rect id="Rectangle 37" style="position:absolute;width:18319;height:2644;left:52270;top:48998;" filled="f" stroked="f">
                  <v:textbox inset="0,0,0,0">
                    <w:txbxContent>
                      <w:p>
                        <w:pPr>
                          <w:spacing w:before="0" w:after="160" w:line="259" w:lineRule="auto"/>
                        </w:pPr>
                        <w:r>
                          <w:rPr>
                            <w:rFonts w:cs="Arial" w:hAnsi="Arial" w:eastAsia="Arial" w:ascii="Arial"/>
                            <w:color w:val="f2f2f2"/>
                            <w:sz w:val="28"/>
                          </w:rPr>
                          <w:t xml:space="preserve">jsophieh@ut.ac.ir</w:t>
                        </w:r>
                      </w:p>
                    </w:txbxContent>
                  </v:textbox>
                </v:rect>
                <v:shape id="Picture 39" style="position:absolute;width:12390;height:6705;left:52517;top:17480;" filled="f">
                  <v:imagedata r:id="rId9"/>
                </v:shape>
                <v:rect id="Rectangle 40" style="position:absolute;width:77070;height:2644;left:52270;top:31509;" filled="f" stroked="f">
                  <v:textbox inset="0,0,0,0">
                    <w:txbxContent>
                      <w:p>
                        <w:pPr>
                          <w:spacing w:before="0" w:after="160" w:line="259" w:lineRule="auto"/>
                        </w:pPr>
                        <w:r>
                          <w:rPr>
                            <w:rFonts w:cs="Arial" w:hAnsi="Arial" w:eastAsia="Arial" w:ascii="Arial"/>
                            <w:color w:val="ffff00"/>
                            <w:sz w:val="28"/>
                          </w:rPr>
                          <w:t xml:space="preserve">Developing smart products and achieve sustainable Island through island </w:t>
                        </w:r>
                      </w:p>
                    </w:txbxContent>
                  </v:textbox>
                </v:rect>
                <v:rect id="Rectangle 41" style="position:absolute;width:18139;height:2644;left:52270;top:33642;" filled="f" stroked="f">
                  <v:textbox inset="0,0,0,0">
                    <w:txbxContent>
                      <w:p>
                        <w:pPr>
                          <w:spacing w:before="0" w:after="160" w:line="259" w:lineRule="auto"/>
                        </w:pPr>
                        <w:r>
                          <w:rPr>
                            <w:rFonts w:cs="Arial" w:hAnsi="Arial" w:eastAsia="Arial" w:ascii="Arial"/>
                            <w:color w:val="ffff00"/>
                            <w:sz w:val="28"/>
                          </w:rPr>
                          <w:t xml:space="preserve">digital ecosystem</w:t>
                        </w:r>
                      </w:p>
                    </w:txbxContent>
                  </v:textbox>
                </v:rect>
                <v:shape id="Picture 43" style="position:absolute;width:49773;height:36454;left:518;top:17846;" filled="f">
                  <v:imagedata r:id="rId10"/>
                </v:shape>
                <w10:wrap type="topAndBottom"/>
              </v:group>
            </w:pict>
          </mc:Fallback>
        </mc:AlternateContent>
      </w:r>
      <w:r>
        <w:br w:type="page"/>
      </w:r>
    </w:p>
    <w:p w14:paraId="0A1486B3" w14:textId="77777777" w:rsidR="006E4E56" w:rsidRDefault="00000000">
      <w:pPr>
        <w:spacing w:after="536"/>
        <w:ind w:left="3429"/>
      </w:pPr>
      <w:r>
        <w:rPr>
          <w:rFonts w:ascii="Arial" w:eastAsia="Arial" w:hAnsi="Arial" w:cs="Arial"/>
          <w:b/>
          <w:sz w:val="36"/>
        </w:rPr>
        <w:lastRenderedPageBreak/>
        <w:t xml:space="preserve">Jamal </w:t>
      </w:r>
      <w:proofErr w:type="spellStart"/>
      <w:r>
        <w:rPr>
          <w:rFonts w:ascii="Arial" w:eastAsia="Arial" w:hAnsi="Arial" w:cs="Arial"/>
          <w:b/>
          <w:sz w:val="36"/>
        </w:rPr>
        <w:t>Sophieh</w:t>
      </w:r>
      <w:proofErr w:type="spellEnd"/>
    </w:p>
    <w:p w14:paraId="50803973" w14:textId="77777777" w:rsidR="006E4E56" w:rsidRDefault="00000000">
      <w:pPr>
        <w:spacing w:after="124" w:line="263" w:lineRule="auto"/>
        <w:ind w:left="10" w:hanging="10"/>
      </w:pPr>
      <w:r>
        <w:rPr>
          <w:rFonts w:ascii="Times New Roman" w:eastAsia="Times New Roman" w:hAnsi="Times New Roman" w:cs="Times New Roman"/>
          <w:sz w:val="32"/>
        </w:rPr>
        <w:t>More than 20 years of experience in the ICT sector and in management and business field</w:t>
      </w:r>
    </w:p>
    <w:p w14:paraId="6228C1FF" w14:textId="77777777" w:rsidR="006E4E56" w:rsidRDefault="00000000">
      <w:pPr>
        <w:spacing w:after="124" w:line="263" w:lineRule="auto"/>
        <w:ind w:left="10" w:hanging="10"/>
      </w:pPr>
      <w:r>
        <w:rPr>
          <w:rFonts w:ascii="Times New Roman" w:eastAsia="Times New Roman" w:hAnsi="Times New Roman" w:cs="Times New Roman"/>
          <w:sz w:val="32"/>
        </w:rPr>
        <w:t>PhD of Entrepreneurship and Business Creation (University of Tehran- Entrepreneurship Faculty)</w:t>
      </w:r>
    </w:p>
    <w:p w14:paraId="50A74FF1" w14:textId="77777777" w:rsidR="006E4E56" w:rsidRDefault="00000000">
      <w:pPr>
        <w:spacing w:after="124" w:line="263" w:lineRule="auto"/>
        <w:ind w:left="10" w:hanging="10"/>
      </w:pPr>
      <w:r>
        <w:rPr>
          <w:rFonts w:ascii="Times New Roman" w:eastAsia="Times New Roman" w:hAnsi="Times New Roman" w:cs="Times New Roman"/>
          <w:sz w:val="32"/>
        </w:rPr>
        <w:t>University Instructor and Lecturer in University of Tehran and University of Shahid Beheshti (Tehran) for 5 years.</w:t>
      </w:r>
    </w:p>
    <w:p w14:paraId="3DB2B781" w14:textId="77777777" w:rsidR="006E4E56" w:rsidRDefault="00000000">
      <w:pPr>
        <w:spacing w:after="124" w:line="263" w:lineRule="auto"/>
        <w:ind w:left="10" w:hanging="10"/>
      </w:pPr>
      <w:r>
        <w:rPr>
          <w:noProof/>
        </w:rPr>
        <mc:AlternateContent>
          <mc:Choice Requires="wpg">
            <w:drawing>
              <wp:anchor distT="0" distB="0" distL="114300" distR="114300" simplePos="0" relativeHeight="251659264" behindDoc="0" locked="0" layoutInCell="1" allowOverlap="1" wp14:anchorId="1228941B" wp14:editId="39C68622">
                <wp:simplePos x="0" y="0"/>
                <wp:positionH relativeFrom="page">
                  <wp:posOffset>0</wp:posOffset>
                </wp:positionH>
                <wp:positionV relativeFrom="page">
                  <wp:posOffset>0</wp:posOffset>
                </wp:positionV>
                <wp:extent cx="3168777" cy="6857999"/>
                <wp:effectExtent l="0" t="0" r="0" b="0"/>
                <wp:wrapSquare wrapText="bothSides"/>
                <wp:docPr id="18458" name="Group 18458"/>
                <wp:cNvGraphicFramePr/>
                <a:graphic xmlns:a="http://schemas.openxmlformats.org/drawingml/2006/main">
                  <a:graphicData uri="http://schemas.microsoft.com/office/word/2010/wordprocessingGroup">
                    <wpg:wgp>
                      <wpg:cNvGrpSpPr/>
                      <wpg:grpSpPr>
                        <a:xfrm>
                          <a:off x="0" y="0"/>
                          <a:ext cx="3168777" cy="6857999"/>
                          <a:chOff x="0" y="0"/>
                          <a:chExt cx="3168777" cy="6857999"/>
                        </a:xfrm>
                      </wpg:grpSpPr>
                      <pic:pic xmlns:pic="http://schemas.openxmlformats.org/drawingml/2006/picture">
                        <pic:nvPicPr>
                          <pic:cNvPr id="73" name="Picture 73"/>
                          <pic:cNvPicPr/>
                        </pic:nvPicPr>
                        <pic:blipFill>
                          <a:blip r:embed="rId11"/>
                          <a:stretch>
                            <a:fillRect/>
                          </a:stretch>
                        </pic:blipFill>
                        <pic:spPr>
                          <a:xfrm>
                            <a:off x="3028569" y="1209167"/>
                            <a:ext cx="140208" cy="141732"/>
                          </a:xfrm>
                          <a:prstGeom prst="rect">
                            <a:avLst/>
                          </a:prstGeom>
                        </pic:spPr>
                      </pic:pic>
                      <pic:pic xmlns:pic="http://schemas.openxmlformats.org/drawingml/2006/picture">
                        <pic:nvPicPr>
                          <pic:cNvPr id="91" name="Picture 91"/>
                          <pic:cNvPicPr/>
                        </pic:nvPicPr>
                        <pic:blipFill>
                          <a:blip r:embed="rId11"/>
                          <a:stretch>
                            <a:fillRect/>
                          </a:stretch>
                        </pic:blipFill>
                        <pic:spPr>
                          <a:xfrm>
                            <a:off x="3028569" y="1539875"/>
                            <a:ext cx="140208" cy="141732"/>
                          </a:xfrm>
                          <a:prstGeom prst="rect">
                            <a:avLst/>
                          </a:prstGeom>
                        </pic:spPr>
                      </pic:pic>
                      <pic:pic xmlns:pic="http://schemas.openxmlformats.org/drawingml/2006/picture">
                        <pic:nvPicPr>
                          <pic:cNvPr id="105" name="Picture 105"/>
                          <pic:cNvPicPr/>
                        </pic:nvPicPr>
                        <pic:blipFill>
                          <a:blip r:embed="rId11"/>
                          <a:stretch>
                            <a:fillRect/>
                          </a:stretch>
                        </pic:blipFill>
                        <pic:spPr>
                          <a:xfrm>
                            <a:off x="3028569" y="1869059"/>
                            <a:ext cx="140208" cy="141732"/>
                          </a:xfrm>
                          <a:prstGeom prst="rect">
                            <a:avLst/>
                          </a:prstGeom>
                        </pic:spPr>
                      </pic:pic>
                      <pic:pic xmlns:pic="http://schemas.openxmlformats.org/drawingml/2006/picture">
                        <pic:nvPicPr>
                          <pic:cNvPr id="125" name="Picture 125"/>
                          <pic:cNvPicPr/>
                        </pic:nvPicPr>
                        <pic:blipFill>
                          <a:blip r:embed="rId11"/>
                          <a:stretch>
                            <a:fillRect/>
                          </a:stretch>
                        </pic:blipFill>
                        <pic:spPr>
                          <a:xfrm>
                            <a:off x="3028569" y="2454275"/>
                            <a:ext cx="140208" cy="141732"/>
                          </a:xfrm>
                          <a:prstGeom prst="rect">
                            <a:avLst/>
                          </a:prstGeom>
                        </pic:spPr>
                      </pic:pic>
                      <pic:pic xmlns:pic="http://schemas.openxmlformats.org/drawingml/2006/picture">
                        <pic:nvPicPr>
                          <pic:cNvPr id="135" name="Picture 135"/>
                          <pic:cNvPicPr/>
                        </pic:nvPicPr>
                        <pic:blipFill>
                          <a:blip r:embed="rId11"/>
                          <a:stretch>
                            <a:fillRect/>
                          </a:stretch>
                        </pic:blipFill>
                        <pic:spPr>
                          <a:xfrm>
                            <a:off x="3028569" y="2783459"/>
                            <a:ext cx="140208" cy="141732"/>
                          </a:xfrm>
                          <a:prstGeom prst="rect">
                            <a:avLst/>
                          </a:prstGeom>
                        </pic:spPr>
                      </pic:pic>
                      <pic:pic xmlns:pic="http://schemas.openxmlformats.org/drawingml/2006/picture">
                        <pic:nvPicPr>
                          <pic:cNvPr id="152" name="Picture 152"/>
                          <pic:cNvPicPr/>
                        </pic:nvPicPr>
                        <pic:blipFill>
                          <a:blip r:embed="rId11"/>
                          <a:stretch>
                            <a:fillRect/>
                          </a:stretch>
                        </pic:blipFill>
                        <pic:spPr>
                          <a:xfrm>
                            <a:off x="3028569" y="3114167"/>
                            <a:ext cx="140208" cy="141732"/>
                          </a:xfrm>
                          <a:prstGeom prst="rect">
                            <a:avLst/>
                          </a:prstGeom>
                        </pic:spPr>
                      </pic:pic>
                      <pic:pic xmlns:pic="http://schemas.openxmlformats.org/drawingml/2006/picture">
                        <pic:nvPicPr>
                          <pic:cNvPr id="171" name="Picture 171"/>
                          <pic:cNvPicPr/>
                        </pic:nvPicPr>
                        <pic:blipFill>
                          <a:blip r:embed="rId11"/>
                          <a:stretch>
                            <a:fillRect/>
                          </a:stretch>
                        </pic:blipFill>
                        <pic:spPr>
                          <a:xfrm>
                            <a:off x="3028569" y="3697859"/>
                            <a:ext cx="140208" cy="141732"/>
                          </a:xfrm>
                          <a:prstGeom prst="rect">
                            <a:avLst/>
                          </a:prstGeom>
                        </pic:spPr>
                      </pic:pic>
                      <pic:pic xmlns:pic="http://schemas.openxmlformats.org/drawingml/2006/picture">
                        <pic:nvPicPr>
                          <pic:cNvPr id="190" name="Picture 190"/>
                          <pic:cNvPicPr/>
                        </pic:nvPicPr>
                        <pic:blipFill>
                          <a:blip r:embed="rId11"/>
                          <a:stretch>
                            <a:fillRect/>
                          </a:stretch>
                        </pic:blipFill>
                        <pic:spPr>
                          <a:xfrm>
                            <a:off x="3028569" y="4283075"/>
                            <a:ext cx="140208" cy="141732"/>
                          </a:xfrm>
                          <a:prstGeom prst="rect">
                            <a:avLst/>
                          </a:prstGeom>
                        </pic:spPr>
                      </pic:pic>
                      <wps:wsp>
                        <wps:cNvPr id="21546" name="Shape 21546"/>
                        <wps:cNvSpPr/>
                        <wps:spPr>
                          <a:xfrm>
                            <a:off x="0" y="0"/>
                            <a:ext cx="2328672" cy="6857999"/>
                          </a:xfrm>
                          <a:custGeom>
                            <a:avLst/>
                            <a:gdLst/>
                            <a:ahLst/>
                            <a:cxnLst/>
                            <a:rect l="0" t="0" r="0" b="0"/>
                            <a:pathLst>
                              <a:path w="2328672" h="6857999">
                                <a:moveTo>
                                  <a:pt x="0" y="0"/>
                                </a:moveTo>
                                <a:lnTo>
                                  <a:pt x="2328672" y="0"/>
                                </a:lnTo>
                                <a:lnTo>
                                  <a:pt x="2328672" y="6857999"/>
                                </a:lnTo>
                                <a:lnTo>
                                  <a:pt x="0" y="6857999"/>
                                </a:lnTo>
                                <a:lnTo>
                                  <a:pt x="0" y="0"/>
                                </a:lnTo>
                              </a:path>
                            </a:pathLst>
                          </a:custGeom>
                          <a:ln w="0" cap="flat">
                            <a:miter lim="127000"/>
                          </a:ln>
                        </wps:spPr>
                        <wps:style>
                          <a:lnRef idx="0">
                            <a:srgbClr val="000000">
                              <a:alpha val="0"/>
                            </a:srgbClr>
                          </a:lnRef>
                          <a:fillRef idx="1">
                            <a:srgbClr val="385723"/>
                          </a:fillRef>
                          <a:effectRef idx="0">
                            <a:scrgbClr r="0" g="0" b="0"/>
                          </a:effectRef>
                          <a:fontRef idx="none"/>
                        </wps:style>
                        <wps:bodyPr/>
                      </wps:wsp>
                      <wps:wsp>
                        <wps:cNvPr id="202" name="Shape 202"/>
                        <wps:cNvSpPr/>
                        <wps:spPr>
                          <a:xfrm>
                            <a:off x="0" y="0"/>
                            <a:ext cx="2328672" cy="6857999"/>
                          </a:xfrm>
                          <a:custGeom>
                            <a:avLst/>
                            <a:gdLst/>
                            <a:ahLst/>
                            <a:cxnLst/>
                            <a:rect l="0" t="0" r="0" b="0"/>
                            <a:pathLst>
                              <a:path w="2328672" h="6857999">
                                <a:moveTo>
                                  <a:pt x="2328672" y="0"/>
                                </a:moveTo>
                                <a:lnTo>
                                  <a:pt x="2328672" y="6857999"/>
                                </a:lnTo>
                                <a:lnTo>
                                  <a:pt x="0" y="6857999"/>
                                </a:lnTo>
                                <a:lnTo>
                                  <a:pt x="0" y="0"/>
                                </a:lnTo>
                              </a:path>
                            </a:pathLst>
                          </a:custGeom>
                          <a:ln w="12700" cap="flat">
                            <a:miter lim="127000"/>
                          </a:ln>
                        </wps:spPr>
                        <wps:style>
                          <a:lnRef idx="1">
                            <a:srgbClr val="385723"/>
                          </a:lnRef>
                          <a:fillRef idx="0">
                            <a:srgbClr val="000000">
                              <a:alpha val="0"/>
                            </a:srgbClr>
                          </a:fillRef>
                          <a:effectRef idx="0">
                            <a:scrgbClr r="0" g="0" b="0"/>
                          </a:effectRef>
                          <a:fontRef idx="none"/>
                        </wps:style>
                        <wps:bodyPr/>
                      </wps:wsp>
                      <pic:pic xmlns:pic="http://schemas.openxmlformats.org/drawingml/2006/picture">
                        <pic:nvPicPr>
                          <pic:cNvPr id="204" name="Picture 204"/>
                          <pic:cNvPicPr/>
                        </pic:nvPicPr>
                        <pic:blipFill>
                          <a:blip r:embed="rId12"/>
                          <a:stretch>
                            <a:fillRect/>
                          </a:stretch>
                        </pic:blipFill>
                        <pic:spPr>
                          <a:xfrm>
                            <a:off x="763524" y="1414272"/>
                            <a:ext cx="2109216" cy="2014728"/>
                          </a:xfrm>
                          <a:prstGeom prst="rect">
                            <a:avLst/>
                          </a:prstGeom>
                        </pic:spPr>
                      </pic:pic>
                      <wps:wsp>
                        <wps:cNvPr id="205" name="Shape 205"/>
                        <wps:cNvSpPr/>
                        <wps:spPr>
                          <a:xfrm>
                            <a:off x="758762" y="1409446"/>
                            <a:ext cx="2118932" cy="2024507"/>
                          </a:xfrm>
                          <a:custGeom>
                            <a:avLst/>
                            <a:gdLst/>
                            <a:ahLst/>
                            <a:cxnLst/>
                            <a:rect l="0" t="0" r="0" b="0"/>
                            <a:pathLst>
                              <a:path w="2118932" h="2024507">
                                <a:moveTo>
                                  <a:pt x="1059625" y="0"/>
                                </a:moveTo>
                                <a:lnTo>
                                  <a:pt x="1114235" y="1270"/>
                                </a:lnTo>
                                <a:lnTo>
                                  <a:pt x="1168083" y="5207"/>
                                </a:lnTo>
                                <a:lnTo>
                                  <a:pt x="1221042" y="11684"/>
                                </a:lnTo>
                                <a:lnTo>
                                  <a:pt x="1272858" y="20828"/>
                                </a:lnTo>
                                <a:lnTo>
                                  <a:pt x="1324293" y="32004"/>
                                </a:lnTo>
                                <a:lnTo>
                                  <a:pt x="1374585" y="45466"/>
                                </a:lnTo>
                                <a:lnTo>
                                  <a:pt x="1471867" y="79756"/>
                                </a:lnTo>
                                <a:lnTo>
                                  <a:pt x="1564323" y="122047"/>
                                </a:lnTo>
                                <a:lnTo>
                                  <a:pt x="1651572" y="173101"/>
                                </a:lnTo>
                                <a:lnTo>
                                  <a:pt x="1733360" y="231267"/>
                                </a:lnTo>
                                <a:lnTo>
                                  <a:pt x="1808671" y="296672"/>
                                </a:lnTo>
                                <a:lnTo>
                                  <a:pt x="1876870" y="368427"/>
                                </a:lnTo>
                                <a:lnTo>
                                  <a:pt x="1937830" y="446532"/>
                                </a:lnTo>
                                <a:lnTo>
                                  <a:pt x="1990916" y="529971"/>
                                </a:lnTo>
                                <a:lnTo>
                                  <a:pt x="2035620" y="618490"/>
                                </a:lnTo>
                                <a:lnTo>
                                  <a:pt x="2071053" y="711327"/>
                                </a:lnTo>
                                <a:lnTo>
                                  <a:pt x="2085404" y="759587"/>
                                </a:lnTo>
                                <a:lnTo>
                                  <a:pt x="2097342" y="808228"/>
                                </a:lnTo>
                                <a:lnTo>
                                  <a:pt x="2106613" y="858139"/>
                                </a:lnTo>
                                <a:lnTo>
                                  <a:pt x="2113344" y="908812"/>
                                </a:lnTo>
                                <a:lnTo>
                                  <a:pt x="2117281" y="960247"/>
                                </a:lnTo>
                                <a:lnTo>
                                  <a:pt x="2118932" y="1012444"/>
                                </a:lnTo>
                                <a:lnTo>
                                  <a:pt x="2117662" y="1064768"/>
                                </a:lnTo>
                                <a:lnTo>
                                  <a:pt x="2113344" y="1116203"/>
                                </a:lnTo>
                                <a:lnTo>
                                  <a:pt x="2106613" y="1166876"/>
                                </a:lnTo>
                                <a:lnTo>
                                  <a:pt x="2097342" y="1216660"/>
                                </a:lnTo>
                                <a:lnTo>
                                  <a:pt x="2085404" y="1265301"/>
                                </a:lnTo>
                                <a:lnTo>
                                  <a:pt x="2071434" y="1313688"/>
                                </a:lnTo>
                                <a:lnTo>
                                  <a:pt x="2035620" y="1406525"/>
                                </a:lnTo>
                                <a:lnTo>
                                  <a:pt x="1990916" y="1495044"/>
                                </a:lnTo>
                                <a:lnTo>
                                  <a:pt x="1937830" y="1578356"/>
                                </a:lnTo>
                                <a:lnTo>
                                  <a:pt x="1876870" y="1656588"/>
                                </a:lnTo>
                                <a:lnTo>
                                  <a:pt x="1808671" y="1728343"/>
                                </a:lnTo>
                                <a:lnTo>
                                  <a:pt x="1733360" y="1793748"/>
                                </a:lnTo>
                                <a:lnTo>
                                  <a:pt x="1651572" y="1851914"/>
                                </a:lnTo>
                                <a:lnTo>
                                  <a:pt x="1564323" y="1902587"/>
                                </a:lnTo>
                                <a:lnTo>
                                  <a:pt x="1471867" y="1945259"/>
                                </a:lnTo>
                                <a:lnTo>
                                  <a:pt x="1374585" y="1979041"/>
                                </a:lnTo>
                                <a:lnTo>
                                  <a:pt x="1324293" y="1992630"/>
                                </a:lnTo>
                                <a:lnTo>
                                  <a:pt x="1272858" y="2003806"/>
                                </a:lnTo>
                                <a:lnTo>
                                  <a:pt x="1220661" y="2012950"/>
                                </a:lnTo>
                                <a:lnTo>
                                  <a:pt x="1167702" y="2019300"/>
                                </a:lnTo>
                                <a:lnTo>
                                  <a:pt x="1113854" y="2023364"/>
                                </a:lnTo>
                                <a:lnTo>
                                  <a:pt x="1059625" y="2024507"/>
                                </a:lnTo>
                                <a:lnTo>
                                  <a:pt x="1005015" y="2023364"/>
                                </a:lnTo>
                                <a:lnTo>
                                  <a:pt x="951294" y="2019300"/>
                                </a:lnTo>
                                <a:lnTo>
                                  <a:pt x="898208" y="2012950"/>
                                </a:lnTo>
                                <a:lnTo>
                                  <a:pt x="846011" y="2003806"/>
                                </a:lnTo>
                                <a:lnTo>
                                  <a:pt x="794956" y="1992630"/>
                                </a:lnTo>
                                <a:lnTo>
                                  <a:pt x="744665" y="1979041"/>
                                </a:lnTo>
                                <a:lnTo>
                                  <a:pt x="647129" y="1945259"/>
                                </a:lnTo>
                                <a:lnTo>
                                  <a:pt x="554673" y="1902587"/>
                                </a:lnTo>
                                <a:lnTo>
                                  <a:pt x="467322" y="1851914"/>
                                </a:lnTo>
                                <a:lnTo>
                                  <a:pt x="385597" y="1793748"/>
                                </a:lnTo>
                                <a:lnTo>
                                  <a:pt x="310236" y="1728343"/>
                                </a:lnTo>
                                <a:lnTo>
                                  <a:pt x="242049" y="1656588"/>
                                </a:lnTo>
                                <a:lnTo>
                                  <a:pt x="181051" y="1578356"/>
                                </a:lnTo>
                                <a:lnTo>
                                  <a:pt x="128016" y="1495044"/>
                                </a:lnTo>
                                <a:lnTo>
                                  <a:pt x="83350" y="1406525"/>
                                </a:lnTo>
                                <a:lnTo>
                                  <a:pt x="47473" y="1313688"/>
                                </a:lnTo>
                                <a:lnTo>
                                  <a:pt x="33503" y="1265301"/>
                                </a:lnTo>
                                <a:lnTo>
                                  <a:pt x="21539" y="1216660"/>
                                </a:lnTo>
                                <a:lnTo>
                                  <a:pt x="12357" y="1166876"/>
                                </a:lnTo>
                                <a:lnTo>
                                  <a:pt x="5588" y="1116203"/>
                                </a:lnTo>
                                <a:lnTo>
                                  <a:pt x="1194" y="1064768"/>
                                </a:lnTo>
                                <a:lnTo>
                                  <a:pt x="0" y="1012190"/>
                                </a:lnTo>
                                <a:lnTo>
                                  <a:pt x="1194" y="960247"/>
                                </a:lnTo>
                                <a:lnTo>
                                  <a:pt x="5588" y="908812"/>
                                </a:lnTo>
                                <a:lnTo>
                                  <a:pt x="12357" y="858139"/>
                                </a:lnTo>
                                <a:lnTo>
                                  <a:pt x="21539" y="808228"/>
                                </a:lnTo>
                                <a:lnTo>
                                  <a:pt x="33503" y="759587"/>
                                </a:lnTo>
                                <a:lnTo>
                                  <a:pt x="47473" y="711327"/>
                                </a:lnTo>
                                <a:lnTo>
                                  <a:pt x="83350" y="618490"/>
                                </a:lnTo>
                                <a:lnTo>
                                  <a:pt x="128016" y="529971"/>
                                </a:lnTo>
                                <a:lnTo>
                                  <a:pt x="181051" y="446532"/>
                                </a:lnTo>
                                <a:lnTo>
                                  <a:pt x="242049" y="368427"/>
                                </a:lnTo>
                                <a:lnTo>
                                  <a:pt x="310236" y="296672"/>
                                </a:lnTo>
                                <a:lnTo>
                                  <a:pt x="385597" y="231267"/>
                                </a:lnTo>
                                <a:lnTo>
                                  <a:pt x="467309" y="173101"/>
                                </a:lnTo>
                                <a:lnTo>
                                  <a:pt x="554673" y="122047"/>
                                </a:lnTo>
                                <a:lnTo>
                                  <a:pt x="647129" y="79756"/>
                                </a:lnTo>
                                <a:lnTo>
                                  <a:pt x="744665" y="45466"/>
                                </a:lnTo>
                                <a:lnTo>
                                  <a:pt x="794956" y="32004"/>
                                </a:lnTo>
                                <a:lnTo>
                                  <a:pt x="846011" y="20828"/>
                                </a:lnTo>
                                <a:lnTo>
                                  <a:pt x="898208" y="11684"/>
                                </a:lnTo>
                                <a:lnTo>
                                  <a:pt x="951294" y="5207"/>
                                </a:lnTo>
                                <a:lnTo>
                                  <a:pt x="1005015" y="1270"/>
                                </a:lnTo>
                                <a:close/>
                              </a:path>
                            </a:pathLst>
                          </a:custGeom>
                          <a:ln w="9525" cap="flat">
                            <a:round/>
                          </a:ln>
                        </wps:spPr>
                        <wps:style>
                          <a:lnRef idx="1">
                            <a:srgbClr val="38572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458" style="width:249.51pt;height:540pt;position:absolute;mso-position-horizontal-relative:page;mso-position-horizontal:absolute;margin-left:0pt;mso-position-vertical-relative:page;margin-top:0pt;" coordsize="31687,68579">
                <v:shape id="Picture 73" style="position:absolute;width:1402;height:1417;left:30285;top:12091;" filled="f">
                  <v:imagedata r:id="rId13"/>
                </v:shape>
                <v:shape id="Picture 91" style="position:absolute;width:1402;height:1417;left:30285;top:15398;" filled="f">
                  <v:imagedata r:id="rId13"/>
                </v:shape>
                <v:shape id="Picture 105" style="position:absolute;width:1402;height:1417;left:30285;top:18690;" filled="f">
                  <v:imagedata r:id="rId13"/>
                </v:shape>
                <v:shape id="Picture 125" style="position:absolute;width:1402;height:1417;left:30285;top:24542;" filled="f">
                  <v:imagedata r:id="rId13"/>
                </v:shape>
                <v:shape id="Picture 135" style="position:absolute;width:1402;height:1417;left:30285;top:27834;" filled="f">
                  <v:imagedata r:id="rId13"/>
                </v:shape>
                <v:shape id="Picture 152" style="position:absolute;width:1402;height:1417;left:30285;top:31141;" filled="f">
                  <v:imagedata r:id="rId13"/>
                </v:shape>
                <v:shape id="Picture 171" style="position:absolute;width:1402;height:1417;left:30285;top:36978;" filled="f">
                  <v:imagedata r:id="rId13"/>
                </v:shape>
                <v:shape id="Picture 190" style="position:absolute;width:1402;height:1417;left:30285;top:42830;" filled="f">
                  <v:imagedata r:id="rId13"/>
                </v:shape>
                <v:shape id="Shape 21547" style="position:absolute;width:23286;height:68579;left:0;top:0;" coordsize="2328672,6857999" path="m0,0l2328672,0l2328672,6857999l0,6857999l0,0">
                  <v:stroke weight="0pt" endcap="flat" joinstyle="miter" miterlimit="10" on="false" color="#000000" opacity="0"/>
                  <v:fill on="true" color="#385723"/>
                </v:shape>
                <v:shape id="Shape 202" style="position:absolute;width:23286;height:68579;left:0;top:0;" coordsize="2328672,6857999" path="m2328672,0l2328672,6857999l0,6857999l0,0">
                  <v:stroke weight="1pt" endcap="flat" joinstyle="miter" miterlimit="10" on="true" color="#385723"/>
                  <v:fill on="false" color="#000000" opacity="0"/>
                </v:shape>
                <v:shape id="Picture 204" style="position:absolute;width:21092;height:20147;left:7635;top:14142;" filled="f">
                  <v:imagedata r:id="rId14"/>
                </v:shape>
                <v:shape id="Shape 205" style="position:absolute;width:21189;height:20245;left:7587;top:14094;" coordsize="2118932,2024507" path="m1059625,0l1114235,1270l1168083,5207l1221042,11684l1272858,20828l1324293,32004l1374585,45466l1471867,79756l1564323,122047l1651572,173101l1733360,231267l1808671,296672l1876870,368427l1937830,446532l1990916,529971l2035620,618490l2071053,711327l2085404,759587l2097342,808228l2106613,858139l2113344,908812l2117281,960247l2118932,1012444l2117662,1064768l2113344,1116203l2106613,1166876l2097342,1216660l2085404,1265301l2071434,1313688l2035620,1406525l1990916,1495044l1937830,1578356l1876870,1656588l1808671,1728343l1733360,1793748l1651572,1851914l1564323,1902587l1471867,1945259l1374585,1979041l1324293,1992630l1272858,2003806l1220661,2012950l1167702,2019300l1113854,2023364l1059625,2024507l1005015,2023364l951294,2019300l898208,2012950l846011,2003806l794956,1992630l744665,1979041l647129,1945259l554673,1902587l467322,1851914l385597,1793748l310236,1728343l242049,1656588l181051,1578356l128016,1495044l83350,1406525l47473,1313688l33503,1265301l21539,1216660l12357,1166876l5588,1116203l1194,1064768l0,1012190l1194,960247l5588,908812l12357,858139l21539,808228l33503,759587l47473,711327l83350,618490l128016,529971l181051,446532l242049,368427l310236,296672l385597,231267l467309,173101l554673,122047l647129,79756l744665,45466l794956,32004l846011,20828l898208,11684l951294,5207l1005015,1270x">
                  <v:stroke weight="0.75pt" endcap="flat" joinstyle="round" on="true" color="#385723"/>
                  <v:fill on="false" color="#000000" opacity="0"/>
                </v:shape>
                <w10:wrap type="square"/>
              </v:group>
            </w:pict>
          </mc:Fallback>
        </mc:AlternateContent>
      </w:r>
      <w:r>
        <w:rPr>
          <w:rFonts w:ascii="Times New Roman" w:eastAsia="Times New Roman" w:hAnsi="Times New Roman" w:cs="Times New Roman"/>
          <w:sz w:val="32"/>
        </w:rPr>
        <w:t>Senior Instructor of Digital Transformation and Digital Economy</w:t>
      </w:r>
    </w:p>
    <w:p w14:paraId="0C36995F" w14:textId="77777777" w:rsidR="006E4E56" w:rsidRDefault="00000000">
      <w:pPr>
        <w:spacing w:after="124" w:line="263" w:lineRule="auto"/>
        <w:ind w:left="10" w:hanging="10"/>
      </w:pPr>
      <w:r>
        <w:rPr>
          <w:rFonts w:ascii="Times New Roman" w:eastAsia="Times New Roman" w:hAnsi="Times New Roman" w:cs="Times New Roman"/>
          <w:sz w:val="32"/>
        </w:rPr>
        <w:t>Expert and Manager of Digital Economy Department (ICT ministry of Iran) for 5 years.</w:t>
      </w:r>
    </w:p>
    <w:p w14:paraId="25A68C42" w14:textId="77777777" w:rsidR="006E4E56" w:rsidRDefault="00000000">
      <w:pPr>
        <w:spacing w:after="124" w:line="263" w:lineRule="auto"/>
        <w:ind w:left="10" w:hanging="10"/>
      </w:pPr>
      <w:r>
        <w:rPr>
          <w:rFonts w:ascii="Times New Roman" w:eastAsia="Times New Roman" w:hAnsi="Times New Roman" w:cs="Times New Roman"/>
          <w:sz w:val="32"/>
        </w:rPr>
        <w:t>Coordinator and Expert of ITU Study Groups (Telecommunication Infrastructure Company- TIC.ir) for 3 years</w:t>
      </w:r>
    </w:p>
    <w:p w14:paraId="015F830B" w14:textId="77777777" w:rsidR="006E4E56" w:rsidRDefault="00000000">
      <w:pPr>
        <w:spacing w:after="124" w:line="263" w:lineRule="auto"/>
        <w:ind w:left="10" w:hanging="10"/>
      </w:pPr>
      <w:r>
        <w:rPr>
          <w:rFonts w:ascii="Times New Roman" w:eastAsia="Times New Roman" w:hAnsi="Times New Roman" w:cs="Times New Roman"/>
          <w:sz w:val="32"/>
        </w:rPr>
        <w:t>Senior Analyst of Strategic and Comprehensive Planning (Telecommunication Infrastructure CompanyTIC.ir) for 5 years</w:t>
      </w:r>
    </w:p>
    <w:p w14:paraId="4832DFEA" w14:textId="77777777" w:rsidR="006E4E56" w:rsidRDefault="00000000">
      <w:pPr>
        <w:spacing w:after="124" w:line="263" w:lineRule="auto"/>
        <w:ind w:left="10" w:hanging="10"/>
      </w:pPr>
      <w:r>
        <w:rPr>
          <w:rFonts w:ascii="Times New Roman" w:eastAsia="Times New Roman" w:hAnsi="Times New Roman" w:cs="Times New Roman"/>
          <w:sz w:val="32"/>
        </w:rPr>
        <w:t>Journalist and Analyst of ICT Specialized Magazines for 15 years</w:t>
      </w:r>
    </w:p>
    <w:p w14:paraId="62C4E036" w14:textId="77777777" w:rsidR="006E4E56" w:rsidRDefault="00000000">
      <w:pPr>
        <w:spacing w:after="0"/>
        <w:ind w:left="2429"/>
      </w:pPr>
      <w:r>
        <w:rPr>
          <w:noProof/>
        </w:rPr>
        <w:lastRenderedPageBreak/>
        <w:drawing>
          <wp:inline distT="0" distB="0" distL="0" distR="0" wp14:anchorId="10149448" wp14:editId="00893E0A">
            <wp:extent cx="7591044" cy="2133600"/>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5"/>
                    <a:stretch>
                      <a:fillRect/>
                    </a:stretch>
                  </pic:blipFill>
                  <pic:spPr>
                    <a:xfrm>
                      <a:off x="0" y="0"/>
                      <a:ext cx="7591044" cy="2133600"/>
                    </a:xfrm>
                    <a:prstGeom prst="rect">
                      <a:avLst/>
                    </a:prstGeom>
                  </pic:spPr>
                </pic:pic>
              </a:graphicData>
            </a:graphic>
          </wp:inline>
        </w:drawing>
      </w:r>
    </w:p>
    <w:p w14:paraId="35DA5282" w14:textId="77777777" w:rsidR="006E4E56" w:rsidRDefault="00000000">
      <w:pPr>
        <w:spacing w:after="902"/>
        <w:ind w:left="-5" w:hanging="10"/>
      </w:pPr>
      <w:r>
        <w:rPr>
          <w:rFonts w:ascii="Arial" w:eastAsia="Arial" w:hAnsi="Arial" w:cs="Arial"/>
          <w:b/>
          <w:sz w:val="48"/>
        </w:rPr>
        <w:t>Why Smart Islands are important?</w:t>
      </w:r>
    </w:p>
    <w:p w14:paraId="139C055E" w14:textId="77777777" w:rsidR="006E4E56" w:rsidRDefault="00000000">
      <w:pPr>
        <w:numPr>
          <w:ilvl w:val="0"/>
          <w:numId w:val="1"/>
        </w:numPr>
        <w:spacing w:after="1072" w:line="232" w:lineRule="auto"/>
        <w:ind w:right="66" w:hanging="360"/>
      </w:pPr>
      <w:r>
        <w:rPr>
          <w:rFonts w:ascii="Arial" w:eastAsia="Arial" w:hAnsi="Arial" w:cs="Arial"/>
          <w:i/>
          <w:sz w:val="64"/>
        </w:rPr>
        <w:t xml:space="preserve">With about </w:t>
      </w:r>
      <w:hyperlink r:id="rId16">
        <w:r>
          <w:rPr>
            <w:rFonts w:ascii="Arial" w:eastAsia="Arial" w:hAnsi="Arial" w:cs="Arial"/>
            <w:b/>
            <w:i/>
            <w:color w:val="0563C1"/>
            <w:sz w:val="64"/>
            <w:u w:val="single" w:color="0563C1"/>
          </w:rPr>
          <w:t xml:space="preserve">11 </w:t>
        </w:r>
      </w:hyperlink>
      <w:hyperlink r:id="rId17">
        <w:r>
          <w:rPr>
            <w:rFonts w:ascii="Arial" w:eastAsia="Arial" w:hAnsi="Arial" w:cs="Arial"/>
            <w:b/>
            <w:i/>
            <w:color w:val="0563C1"/>
            <w:sz w:val="64"/>
            <w:u w:val="single" w:color="0563C1"/>
          </w:rPr>
          <w:t>percent of the world</w:t>
        </w:r>
      </w:hyperlink>
      <w:hyperlink r:id="rId18">
        <w:r>
          <w:rPr>
            <w:rFonts w:ascii="Arial" w:eastAsia="Arial" w:hAnsi="Arial" w:cs="Arial"/>
            <w:b/>
            <w:i/>
            <w:color w:val="0563C1"/>
            <w:sz w:val="64"/>
            <w:u w:val="single" w:color="0563C1"/>
          </w:rPr>
          <w:t>’</w:t>
        </w:r>
      </w:hyperlink>
      <w:hyperlink r:id="rId19">
        <w:r>
          <w:rPr>
            <w:rFonts w:ascii="Arial" w:eastAsia="Arial" w:hAnsi="Arial" w:cs="Arial"/>
            <w:b/>
            <w:i/>
            <w:color w:val="0563C1"/>
            <w:sz w:val="64"/>
            <w:u w:val="single" w:color="0563C1"/>
          </w:rPr>
          <w:t>s population living</w:t>
        </w:r>
      </w:hyperlink>
      <w:hyperlink r:id="rId20">
        <w:r>
          <w:rPr>
            <w:rFonts w:ascii="Arial" w:eastAsia="Arial" w:hAnsi="Arial" w:cs="Arial"/>
            <w:b/>
            <w:i/>
            <w:color w:val="0563C1"/>
            <w:sz w:val="64"/>
          </w:rPr>
          <w:t xml:space="preserve"> </w:t>
        </w:r>
      </w:hyperlink>
      <w:hyperlink r:id="rId21">
        <w:r>
          <w:rPr>
            <w:rFonts w:ascii="Arial" w:eastAsia="Arial" w:hAnsi="Arial" w:cs="Arial"/>
            <w:b/>
            <w:i/>
            <w:color w:val="0563C1"/>
            <w:sz w:val="64"/>
            <w:u w:val="single" w:color="0563C1"/>
          </w:rPr>
          <w:t>on islands</w:t>
        </w:r>
      </w:hyperlink>
      <w:hyperlink r:id="rId22">
        <w:r>
          <w:rPr>
            <w:rFonts w:ascii="Arial" w:eastAsia="Arial" w:hAnsi="Arial" w:cs="Arial"/>
            <w:i/>
            <w:sz w:val="64"/>
          </w:rPr>
          <w:t xml:space="preserve">, </w:t>
        </w:r>
      </w:hyperlink>
    </w:p>
    <w:p w14:paraId="6386AD34" w14:textId="77777777" w:rsidR="006E4E56" w:rsidRDefault="00000000">
      <w:pPr>
        <w:numPr>
          <w:ilvl w:val="0"/>
          <w:numId w:val="1"/>
        </w:numPr>
        <w:spacing w:after="0" w:line="233" w:lineRule="auto"/>
        <w:ind w:right="66" w:hanging="360"/>
      </w:pPr>
      <w:r>
        <w:rPr>
          <w:rFonts w:ascii="Arial" w:eastAsia="Arial" w:hAnsi="Arial" w:cs="Arial"/>
          <w:i/>
          <w:sz w:val="64"/>
        </w:rPr>
        <w:lastRenderedPageBreak/>
        <w:t xml:space="preserve">this becomes an issue not just for tourism, but also for the actual residents. </w:t>
      </w:r>
    </w:p>
    <w:p w14:paraId="40AF9DB9" w14:textId="77777777" w:rsidR="006E4E56" w:rsidRDefault="00000000">
      <w:pPr>
        <w:pStyle w:val="Heading1"/>
        <w:spacing w:after="237"/>
        <w:ind w:left="-5"/>
      </w:pPr>
      <w:r>
        <w:t xml:space="preserve">Smart Island definition </w:t>
      </w:r>
    </w:p>
    <w:p w14:paraId="2C42A963" w14:textId="77777777" w:rsidR="006E4E56" w:rsidRDefault="00000000">
      <w:pPr>
        <w:spacing w:after="364"/>
        <w:ind w:left="-5" w:hanging="10"/>
      </w:pPr>
      <w:r>
        <w:rPr>
          <w:rFonts w:ascii="Arial" w:eastAsia="Arial" w:hAnsi="Arial" w:cs="Arial"/>
          <w:b/>
          <w:sz w:val="28"/>
        </w:rPr>
        <w:t xml:space="preserve">A smart island is an island that demonstrates the following </w:t>
      </w:r>
      <w:proofErr w:type="gramStart"/>
      <w:r>
        <w:rPr>
          <w:rFonts w:ascii="Arial" w:eastAsia="Arial" w:hAnsi="Arial" w:cs="Arial"/>
          <w:b/>
          <w:sz w:val="28"/>
        </w:rPr>
        <w:t>elements :</w:t>
      </w:r>
      <w:proofErr w:type="gramEnd"/>
    </w:p>
    <w:p w14:paraId="1468F304" w14:textId="77777777" w:rsidR="006E4E56" w:rsidRDefault="00000000">
      <w:pPr>
        <w:numPr>
          <w:ilvl w:val="0"/>
          <w:numId w:val="2"/>
        </w:numPr>
        <w:spacing w:after="364"/>
        <w:ind w:right="594" w:hanging="437"/>
        <w:jc w:val="both"/>
      </w:pPr>
      <w:r>
        <w:rPr>
          <w:rFonts w:ascii="Arial" w:eastAsia="Arial" w:hAnsi="Arial" w:cs="Arial"/>
          <w:b/>
          <w:sz w:val="28"/>
        </w:rPr>
        <w:t>smart governance, smart people, smart mobility, smart living, smart economy, and smart environment.</w:t>
      </w:r>
    </w:p>
    <w:p w14:paraId="193F8ED6" w14:textId="77777777" w:rsidR="006E4E56" w:rsidRDefault="00000000">
      <w:pPr>
        <w:numPr>
          <w:ilvl w:val="0"/>
          <w:numId w:val="2"/>
        </w:numPr>
        <w:spacing w:after="398" w:line="232" w:lineRule="auto"/>
        <w:ind w:right="594" w:hanging="437"/>
        <w:jc w:val="both"/>
      </w:pPr>
      <w:r>
        <w:rPr>
          <w:rFonts w:ascii="Arial" w:eastAsia="Arial" w:hAnsi="Arial" w:cs="Arial"/>
          <w:sz w:val="28"/>
        </w:rPr>
        <w:t>Being a smart island is also becoming synonymous with being green, sustainable, energy efficient, and climate resilient.</w:t>
      </w:r>
    </w:p>
    <w:p w14:paraId="36576BEE" w14:textId="77777777" w:rsidR="006E4E56" w:rsidRDefault="00000000">
      <w:pPr>
        <w:numPr>
          <w:ilvl w:val="0"/>
          <w:numId w:val="2"/>
        </w:numPr>
        <w:spacing w:after="0" w:line="382" w:lineRule="auto"/>
        <w:ind w:right="594" w:hanging="437"/>
        <w:jc w:val="both"/>
      </w:pPr>
      <w:r>
        <w:rPr>
          <w:rFonts w:ascii="Arial" w:eastAsia="Arial" w:hAnsi="Arial" w:cs="Arial"/>
          <w:sz w:val="28"/>
        </w:rPr>
        <w:t xml:space="preserve">Smart Island Initiatives define a smart island as </w:t>
      </w:r>
      <w:r>
        <w:rPr>
          <w:rFonts w:ascii="Arial" w:eastAsia="Arial" w:hAnsi="Arial" w:cs="Arial"/>
          <w:i/>
          <w:sz w:val="28"/>
        </w:rPr>
        <w:t>an insular territory that embarks on a climate resilient pathway, combining climate change mitigation and adaptation efforts, in order to create sustainable local economic development and a high quality of life for the local populations by implementing smart and integrated solutions for the management of infrastructure, natural resources and the environment as a whole, supported by the use of ICT, all while promoting the use of innovative and socially inclusive governance and financing schemes</w:t>
      </w:r>
      <w:r>
        <w:rPr>
          <w:rFonts w:ascii="Arial" w:eastAsia="Arial" w:hAnsi="Arial" w:cs="Arial"/>
          <w:sz w:val="28"/>
        </w:rPr>
        <w:t>.</w:t>
      </w:r>
    </w:p>
    <w:p w14:paraId="52D4482D" w14:textId="77777777" w:rsidR="006E4E56" w:rsidRDefault="00000000">
      <w:pPr>
        <w:spacing w:after="0"/>
        <w:ind w:left="13094"/>
      </w:pPr>
      <w:r>
        <w:rPr>
          <w:noProof/>
        </w:rPr>
        <w:drawing>
          <wp:inline distT="0" distB="0" distL="0" distR="0" wp14:anchorId="2C1DBBBC" wp14:editId="0BB7D452">
            <wp:extent cx="2261616" cy="682752"/>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3"/>
                    <a:stretch>
                      <a:fillRect/>
                    </a:stretch>
                  </pic:blipFill>
                  <pic:spPr>
                    <a:xfrm>
                      <a:off x="0" y="0"/>
                      <a:ext cx="2261616" cy="682752"/>
                    </a:xfrm>
                    <a:prstGeom prst="rect">
                      <a:avLst/>
                    </a:prstGeom>
                  </pic:spPr>
                </pic:pic>
              </a:graphicData>
            </a:graphic>
          </wp:inline>
        </w:drawing>
      </w:r>
    </w:p>
    <w:p w14:paraId="34E1C176" w14:textId="77777777" w:rsidR="006E4E56" w:rsidRDefault="00000000">
      <w:pPr>
        <w:pStyle w:val="Heading1"/>
        <w:spacing w:after="239"/>
        <w:ind w:left="-5"/>
      </w:pPr>
      <w:r>
        <w:lastRenderedPageBreak/>
        <w:t xml:space="preserve">Smart Island definition </w:t>
      </w:r>
    </w:p>
    <w:p w14:paraId="53C7A0E9" w14:textId="77777777" w:rsidR="006E4E56" w:rsidRDefault="00000000">
      <w:pPr>
        <w:spacing w:after="397" w:line="232" w:lineRule="auto"/>
        <w:ind w:right="594"/>
        <w:jc w:val="both"/>
      </w:pPr>
      <w:r>
        <w:rPr>
          <w:rFonts w:ascii="Arial" w:eastAsia="Arial" w:hAnsi="Arial" w:cs="Arial"/>
          <w:sz w:val="28"/>
        </w:rPr>
        <w:t xml:space="preserve">The term “smart </w:t>
      </w:r>
      <w:proofErr w:type="gramStart"/>
      <w:r>
        <w:rPr>
          <w:rFonts w:ascii="Arial" w:eastAsia="Arial" w:hAnsi="Arial" w:cs="Arial"/>
          <w:sz w:val="28"/>
        </w:rPr>
        <w:t>islands“ is</w:t>
      </w:r>
      <w:proofErr w:type="gramEnd"/>
      <w:r>
        <w:rPr>
          <w:rFonts w:ascii="Arial" w:eastAsia="Arial" w:hAnsi="Arial" w:cs="Arial"/>
          <w:sz w:val="28"/>
        </w:rPr>
        <w:t xml:space="preserve"> becoming almost as popular as “smart cities”.</w:t>
      </w:r>
    </w:p>
    <w:p w14:paraId="2C74EAB4" w14:textId="77777777" w:rsidR="006E4E56" w:rsidRDefault="00000000">
      <w:pPr>
        <w:spacing w:after="199" w:line="381" w:lineRule="auto"/>
        <w:ind w:right="594"/>
        <w:jc w:val="both"/>
      </w:pPr>
      <w:r>
        <w:rPr>
          <w:rFonts w:ascii="Arial" w:eastAsia="Arial" w:hAnsi="Arial" w:cs="Arial"/>
          <w:sz w:val="28"/>
        </w:rPr>
        <w:t xml:space="preserve">Both are determined by what </w:t>
      </w:r>
      <w:proofErr w:type="spellStart"/>
      <w:r>
        <w:rPr>
          <w:rFonts w:ascii="Arial" w:eastAsia="Arial" w:hAnsi="Arial" w:cs="Arial"/>
          <w:sz w:val="28"/>
        </w:rPr>
        <w:t>Streitz</w:t>
      </w:r>
      <w:proofErr w:type="spellEnd"/>
      <w:r>
        <w:rPr>
          <w:rFonts w:ascii="Arial" w:eastAsia="Arial" w:hAnsi="Arial" w:cs="Arial"/>
          <w:sz w:val="28"/>
        </w:rPr>
        <w:t xml:space="preserve"> calls the “Smart-Everything Paradigm” (</w:t>
      </w:r>
      <w:proofErr w:type="spellStart"/>
      <w:r>
        <w:rPr>
          <w:rFonts w:ascii="Arial" w:eastAsia="Arial" w:hAnsi="Arial" w:cs="Arial"/>
          <w:sz w:val="28"/>
        </w:rPr>
        <w:t>Streitz</w:t>
      </w:r>
      <w:proofErr w:type="spellEnd"/>
      <w:r>
        <w:rPr>
          <w:rFonts w:ascii="Arial" w:eastAsia="Arial" w:hAnsi="Arial" w:cs="Arial"/>
          <w:sz w:val="28"/>
        </w:rPr>
        <w:t xml:space="preserve">, 2021, 2022), a mainly technology-driven development encountered with smart cars, smart cities, </w:t>
      </w:r>
      <w:proofErr w:type="gramStart"/>
      <w:r>
        <w:rPr>
          <w:rFonts w:ascii="Arial" w:eastAsia="Arial" w:hAnsi="Arial" w:cs="Arial"/>
          <w:sz w:val="28"/>
        </w:rPr>
        <w:t>and also</w:t>
      </w:r>
      <w:proofErr w:type="gramEnd"/>
      <w:r>
        <w:rPr>
          <w:rFonts w:ascii="Arial" w:eastAsia="Arial" w:hAnsi="Arial" w:cs="Arial"/>
          <w:sz w:val="28"/>
        </w:rPr>
        <w:t xml:space="preserve"> smart islands.</w:t>
      </w:r>
    </w:p>
    <w:p w14:paraId="1C5CCFFD" w14:textId="77777777" w:rsidR="006E4E56" w:rsidRDefault="00000000">
      <w:pPr>
        <w:spacing w:after="202" w:line="382" w:lineRule="auto"/>
        <w:ind w:right="761" w:firstLine="79"/>
        <w:jc w:val="both"/>
      </w:pPr>
      <w:r>
        <w:rPr>
          <w:rFonts w:ascii="Arial" w:eastAsia="Arial" w:hAnsi="Arial" w:cs="Arial"/>
          <w:sz w:val="28"/>
        </w:rPr>
        <w:t>It is mainly characterized by smart services based on data collected by a variety of sensors and combined with actuators as part of an Internet of Things (IoT) infrastructure, monitored and controlled by software using Artificial Intelligence (AI) or Machine Learning (ML), resulting in an increasing degree of automation and privacy infringements.</w:t>
      </w:r>
    </w:p>
    <w:p w14:paraId="2FA3D329" w14:textId="77777777" w:rsidR="006E4E56" w:rsidRDefault="00000000">
      <w:pPr>
        <w:spacing w:after="99" w:line="382" w:lineRule="auto"/>
        <w:ind w:right="594"/>
        <w:jc w:val="both"/>
      </w:pPr>
      <w:r>
        <w:rPr>
          <w:rFonts w:ascii="Arial" w:eastAsia="Arial" w:hAnsi="Arial" w:cs="Arial"/>
          <w:sz w:val="28"/>
        </w:rPr>
        <w:t>Humans are increasingly removed from being the “operator” and thus in control of their interactions and decisions in virtual and physical environments. Thus, we must ask – and answer - the question: “What kind of cities and islands do we want to live in?”</w:t>
      </w:r>
    </w:p>
    <w:p w14:paraId="3AE892DA" w14:textId="77777777" w:rsidR="006E4E56" w:rsidRDefault="00000000">
      <w:pPr>
        <w:spacing w:after="1923" w:line="265" w:lineRule="auto"/>
        <w:ind w:left="-5" w:hanging="10"/>
      </w:pPr>
      <w:r>
        <w:rPr>
          <w:rFonts w:ascii="Arial" w:eastAsia="Arial" w:hAnsi="Arial" w:cs="Arial"/>
          <w:b/>
          <w:sz w:val="40"/>
        </w:rPr>
        <w:t>Island’s Digital Transformation Goals</w:t>
      </w:r>
    </w:p>
    <w:p w14:paraId="07568F90" w14:textId="77777777" w:rsidR="006E4E56" w:rsidRDefault="00000000">
      <w:pPr>
        <w:spacing w:after="0"/>
        <w:ind w:left="62"/>
      </w:pPr>
      <w:r>
        <w:rPr>
          <w:noProof/>
        </w:rPr>
        <w:lastRenderedPageBreak/>
        <w:drawing>
          <wp:inline distT="0" distB="0" distL="0" distR="0" wp14:anchorId="26591589" wp14:editId="429BEC64">
            <wp:extent cx="10405872" cy="1682496"/>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24"/>
                    <a:stretch>
                      <a:fillRect/>
                    </a:stretch>
                  </pic:blipFill>
                  <pic:spPr>
                    <a:xfrm>
                      <a:off x="0" y="0"/>
                      <a:ext cx="10405872" cy="1682496"/>
                    </a:xfrm>
                    <a:prstGeom prst="rect">
                      <a:avLst/>
                    </a:prstGeom>
                  </pic:spPr>
                </pic:pic>
              </a:graphicData>
            </a:graphic>
          </wp:inline>
        </w:drawing>
      </w:r>
    </w:p>
    <w:p w14:paraId="1ECE3D0A" w14:textId="77777777" w:rsidR="006E4E56" w:rsidRDefault="00000000">
      <w:pPr>
        <w:pStyle w:val="Heading1"/>
        <w:spacing w:after="375"/>
        <w:ind w:left="-5"/>
      </w:pPr>
      <w:r>
        <w:t xml:space="preserve">Smart Island definition </w:t>
      </w:r>
    </w:p>
    <w:p w14:paraId="6908652C" w14:textId="77777777" w:rsidR="006E4E56" w:rsidRDefault="00000000">
      <w:pPr>
        <w:spacing w:after="759" w:line="265" w:lineRule="auto"/>
        <w:ind w:left="-5" w:hanging="10"/>
      </w:pPr>
      <w:r>
        <w:rPr>
          <w:rFonts w:ascii="Arial" w:eastAsia="Arial" w:hAnsi="Arial" w:cs="Arial"/>
          <w:sz w:val="40"/>
        </w:rPr>
        <w:t>The thematic coverage of smart islands encompasses a wide range of development sectors</w:t>
      </w:r>
    </w:p>
    <w:p w14:paraId="021E4033" w14:textId="77777777" w:rsidR="006E4E56" w:rsidRDefault="00000000">
      <w:pPr>
        <w:spacing w:after="129" w:line="265" w:lineRule="auto"/>
        <w:ind w:left="-5" w:hanging="10"/>
      </w:pPr>
      <w:r>
        <w:rPr>
          <w:rFonts w:ascii="Wingdings" w:eastAsia="Wingdings" w:hAnsi="Wingdings" w:cs="Wingdings"/>
          <w:sz w:val="40"/>
        </w:rPr>
        <w:t>➢</w:t>
      </w:r>
      <w:r>
        <w:rPr>
          <w:rFonts w:ascii="Arial" w:eastAsia="Arial" w:hAnsi="Arial" w:cs="Arial"/>
          <w:sz w:val="40"/>
        </w:rPr>
        <w:t xml:space="preserve">smart governance and smart resource management </w:t>
      </w:r>
    </w:p>
    <w:p w14:paraId="5D9197A1" w14:textId="77777777" w:rsidR="006E4E56" w:rsidRDefault="00000000">
      <w:pPr>
        <w:spacing w:after="129" w:line="265" w:lineRule="auto"/>
        <w:ind w:left="-5" w:hanging="10"/>
      </w:pPr>
      <w:r>
        <w:rPr>
          <w:rFonts w:ascii="Wingdings" w:eastAsia="Wingdings" w:hAnsi="Wingdings" w:cs="Wingdings"/>
          <w:sz w:val="40"/>
        </w:rPr>
        <w:t>➢</w:t>
      </w:r>
      <w:r>
        <w:rPr>
          <w:rFonts w:ascii="Arial" w:eastAsia="Arial" w:hAnsi="Arial" w:cs="Arial"/>
          <w:sz w:val="40"/>
        </w:rPr>
        <w:t xml:space="preserve">smart economy </w:t>
      </w:r>
    </w:p>
    <w:p w14:paraId="3572D0AF" w14:textId="77777777" w:rsidR="006E4E56" w:rsidRDefault="00000000">
      <w:pPr>
        <w:spacing w:after="129" w:line="265" w:lineRule="auto"/>
        <w:ind w:left="-5" w:hanging="10"/>
      </w:pPr>
      <w:r>
        <w:rPr>
          <w:rFonts w:ascii="Wingdings" w:eastAsia="Wingdings" w:hAnsi="Wingdings" w:cs="Wingdings"/>
          <w:sz w:val="40"/>
        </w:rPr>
        <w:t>➢</w:t>
      </w:r>
      <w:r>
        <w:rPr>
          <w:rFonts w:ascii="Arial" w:eastAsia="Arial" w:hAnsi="Arial" w:cs="Arial"/>
          <w:sz w:val="40"/>
        </w:rPr>
        <w:t xml:space="preserve">smart mobility </w:t>
      </w:r>
    </w:p>
    <w:p w14:paraId="10BCA836" w14:textId="77777777" w:rsidR="006E4E56" w:rsidRDefault="00000000">
      <w:pPr>
        <w:spacing w:after="129" w:line="265" w:lineRule="auto"/>
        <w:ind w:left="-5" w:hanging="10"/>
      </w:pPr>
      <w:r>
        <w:rPr>
          <w:rFonts w:ascii="Wingdings" w:eastAsia="Wingdings" w:hAnsi="Wingdings" w:cs="Wingdings"/>
          <w:sz w:val="40"/>
        </w:rPr>
        <w:t>➢</w:t>
      </w:r>
      <w:r>
        <w:rPr>
          <w:rFonts w:ascii="Arial" w:eastAsia="Arial" w:hAnsi="Arial" w:cs="Arial"/>
          <w:sz w:val="40"/>
        </w:rPr>
        <w:t xml:space="preserve">smart environment </w:t>
      </w:r>
    </w:p>
    <w:p w14:paraId="308DE2E7" w14:textId="77777777" w:rsidR="006E4E56" w:rsidRDefault="00000000">
      <w:pPr>
        <w:spacing w:after="129" w:line="265" w:lineRule="auto"/>
        <w:ind w:left="-5" w:hanging="10"/>
      </w:pPr>
      <w:r>
        <w:rPr>
          <w:rFonts w:ascii="Wingdings" w:eastAsia="Wingdings" w:hAnsi="Wingdings" w:cs="Wingdings"/>
          <w:sz w:val="40"/>
        </w:rPr>
        <w:t>➢</w:t>
      </w:r>
      <w:r>
        <w:rPr>
          <w:rFonts w:ascii="Arial" w:eastAsia="Arial" w:hAnsi="Arial" w:cs="Arial"/>
          <w:sz w:val="40"/>
        </w:rPr>
        <w:t xml:space="preserve">smart living and safe islands </w:t>
      </w:r>
    </w:p>
    <w:p w14:paraId="4E46961A" w14:textId="77777777" w:rsidR="006E4E56" w:rsidRDefault="00000000">
      <w:pPr>
        <w:pStyle w:val="Heading1"/>
        <w:spacing w:after="132"/>
        <w:ind w:left="-5"/>
      </w:pPr>
      <w:r>
        <w:lastRenderedPageBreak/>
        <w:t xml:space="preserve">Smart Island definition </w:t>
      </w:r>
    </w:p>
    <w:p w14:paraId="04F949A7" w14:textId="77777777" w:rsidR="006E4E56" w:rsidRDefault="00000000">
      <w:pPr>
        <w:spacing w:after="0" w:line="356" w:lineRule="auto"/>
        <w:ind w:left="10" w:right="2432" w:hanging="10"/>
        <w:jc w:val="both"/>
      </w:pPr>
      <w:r>
        <w:rPr>
          <w:rFonts w:ascii="Arial" w:eastAsia="Arial" w:hAnsi="Arial" w:cs="Arial"/>
          <w:sz w:val="32"/>
        </w:rPr>
        <w:t xml:space="preserve">Based on the conducted analysis, the key areas of intervention for “smart islands” are identified below: </w:t>
      </w:r>
      <w:r>
        <w:rPr>
          <w:rFonts w:ascii="Arial" w:eastAsia="Arial" w:hAnsi="Arial" w:cs="Arial"/>
          <w:b/>
          <w:sz w:val="32"/>
        </w:rPr>
        <w:t xml:space="preserve">1. Smart governance and smart resource management </w:t>
      </w:r>
    </w:p>
    <w:p w14:paraId="6A8B35DA" w14:textId="77777777" w:rsidR="006E4E56" w:rsidRDefault="00000000">
      <w:pPr>
        <w:numPr>
          <w:ilvl w:val="0"/>
          <w:numId w:val="3"/>
        </w:numPr>
        <w:spacing w:after="148"/>
        <w:ind w:right="6" w:hanging="540"/>
        <w:jc w:val="both"/>
      </w:pPr>
      <w:r>
        <w:rPr>
          <w:rFonts w:ascii="Arial" w:eastAsia="Arial" w:hAnsi="Arial" w:cs="Arial"/>
          <w:sz w:val="32"/>
        </w:rPr>
        <w:t xml:space="preserve">e-public administration </w:t>
      </w:r>
    </w:p>
    <w:p w14:paraId="799DD025" w14:textId="77777777" w:rsidR="006E4E56" w:rsidRDefault="00000000">
      <w:pPr>
        <w:numPr>
          <w:ilvl w:val="0"/>
          <w:numId w:val="3"/>
        </w:numPr>
        <w:spacing w:after="148"/>
        <w:ind w:right="6" w:hanging="540"/>
        <w:jc w:val="both"/>
      </w:pPr>
      <w:r>
        <w:rPr>
          <w:rFonts w:ascii="Arial" w:eastAsia="Arial" w:hAnsi="Arial" w:cs="Arial"/>
          <w:sz w:val="32"/>
        </w:rPr>
        <w:t xml:space="preserve">ICT infrastructure </w:t>
      </w:r>
    </w:p>
    <w:p w14:paraId="3647277C" w14:textId="77777777" w:rsidR="006E4E56" w:rsidRDefault="00000000">
      <w:pPr>
        <w:numPr>
          <w:ilvl w:val="0"/>
          <w:numId w:val="3"/>
        </w:numPr>
        <w:spacing w:after="148"/>
        <w:ind w:right="6" w:hanging="540"/>
        <w:jc w:val="both"/>
      </w:pPr>
      <w:r>
        <w:rPr>
          <w:rFonts w:ascii="Arial" w:eastAsia="Arial" w:hAnsi="Arial" w:cs="Arial"/>
          <w:sz w:val="32"/>
        </w:rPr>
        <w:t xml:space="preserve">communication platforms for dialogue with citizens, and the civil and private sectors </w:t>
      </w:r>
    </w:p>
    <w:p w14:paraId="62C28641" w14:textId="77777777" w:rsidR="006E4E56" w:rsidRDefault="00000000">
      <w:pPr>
        <w:numPr>
          <w:ilvl w:val="0"/>
          <w:numId w:val="3"/>
        </w:numPr>
        <w:spacing w:after="148"/>
        <w:ind w:right="6" w:hanging="540"/>
        <w:jc w:val="both"/>
      </w:pPr>
      <w:r>
        <w:rPr>
          <w:rFonts w:ascii="Arial" w:eastAsia="Arial" w:hAnsi="Arial" w:cs="Arial"/>
          <w:sz w:val="32"/>
        </w:rPr>
        <w:t xml:space="preserve">smart planning of island development </w:t>
      </w:r>
    </w:p>
    <w:p w14:paraId="5BA54D05" w14:textId="77777777" w:rsidR="006E4E56" w:rsidRDefault="00000000">
      <w:pPr>
        <w:numPr>
          <w:ilvl w:val="0"/>
          <w:numId w:val="3"/>
        </w:numPr>
        <w:spacing w:after="148"/>
        <w:ind w:right="6" w:hanging="540"/>
        <w:jc w:val="both"/>
      </w:pPr>
      <w:r>
        <w:rPr>
          <w:rFonts w:ascii="Arial" w:eastAsia="Arial" w:hAnsi="Arial" w:cs="Arial"/>
          <w:sz w:val="32"/>
        </w:rPr>
        <w:t xml:space="preserve">encouraging social innovations </w:t>
      </w:r>
    </w:p>
    <w:p w14:paraId="6F8897BF" w14:textId="77777777" w:rsidR="006E4E56" w:rsidRDefault="00000000">
      <w:pPr>
        <w:numPr>
          <w:ilvl w:val="0"/>
          <w:numId w:val="3"/>
        </w:numPr>
        <w:spacing w:after="148"/>
        <w:ind w:right="6" w:hanging="540"/>
        <w:jc w:val="both"/>
      </w:pPr>
      <w:r>
        <w:rPr>
          <w:rFonts w:ascii="Arial" w:eastAsia="Arial" w:hAnsi="Arial" w:cs="Arial"/>
          <w:sz w:val="32"/>
        </w:rPr>
        <w:t xml:space="preserve">transparency of public data and information </w:t>
      </w:r>
    </w:p>
    <w:p w14:paraId="66327FE8" w14:textId="77777777" w:rsidR="006E4E56" w:rsidRDefault="00000000">
      <w:pPr>
        <w:numPr>
          <w:ilvl w:val="0"/>
          <w:numId w:val="3"/>
        </w:numPr>
        <w:spacing w:after="148"/>
        <w:ind w:right="6" w:hanging="540"/>
        <w:jc w:val="both"/>
      </w:pPr>
      <w:r>
        <w:rPr>
          <w:rFonts w:ascii="Arial" w:eastAsia="Arial" w:hAnsi="Arial" w:cs="Arial"/>
          <w:sz w:val="32"/>
        </w:rPr>
        <w:t xml:space="preserve">integrated management systems for islands’ infrastructure and natural resources </w:t>
      </w:r>
    </w:p>
    <w:p w14:paraId="3A61DB7F" w14:textId="77777777" w:rsidR="006E4E56" w:rsidRDefault="00000000">
      <w:pPr>
        <w:pStyle w:val="Heading1"/>
        <w:spacing w:after="131"/>
        <w:ind w:left="-5"/>
      </w:pPr>
      <w:r>
        <w:t xml:space="preserve">Smart Island definition </w:t>
      </w:r>
    </w:p>
    <w:p w14:paraId="572E6669" w14:textId="77777777" w:rsidR="006E4E56" w:rsidRDefault="00000000">
      <w:pPr>
        <w:pStyle w:val="Heading2"/>
        <w:ind w:left="146"/>
      </w:pPr>
      <w:r>
        <w:t xml:space="preserve">2. Smart economy </w:t>
      </w:r>
    </w:p>
    <w:p w14:paraId="2A1BAABB" w14:textId="77777777" w:rsidR="006E4E56" w:rsidRDefault="00000000">
      <w:pPr>
        <w:numPr>
          <w:ilvl w:val="0"/>
          <w:numId w:val="4"/>
        </w:numPr>
        <w:spacing w:after="148"/>
        <w:ind w:right="6" w:hanging="374"/>
        <w:jc w:val="both"/>
      </w:pPr>
      <w:r>
        <w:rPr>
          <w:rFonts w:ascii="Arial" w:eastAsia="Arial" w:hAnsi="Arial" w:cs="Arial"/>
          <w:sz w:val="32"/>
        </w:rPr>
        <w:t xml:space="preserve">ecosystem for entrepreneurs </w:t>
      </w:r>
    </w:p>
    <w:p w14:paraId="02718095" w14:textId="77777777" w:rsidR="006E4E56" w:rsidRDefault="00000000">
      <w:pPr>
        <w:numPr>
          <w:ilvl w:val="0"/>
          <w:numId w:val="4"/>
        </w:numPr>
        <w:spacing w:after="148"/>
        <w:ind w:right="6" w:hanging="374"/>
        <w:jc w:val="both"/>
      </w:pPr>
      <w:r>
        <w:rPr>
          <w:rFonts w:ascii="Arial" w:eastAsia="Arial" w:hAnsi="Arial" w:cs="Arial"/>
          <w:sz w:val="32"/>
        </w:rPr>
        <w:lastRenderedPageBreak/>
        <w:t xml:space="preserve">diversification of island economies </w:t>
      </w:r>
    </w:p>
    <w:p w14:paraId="575E93E4" w14:textId="77777777" w:rsidR="006E4E56" w:rsidRDefault="00000000">
      <w:pPr>
        <w:numPr>
          <w:ilvl w:val="0"/>
          <w:numId w:val="4"/>
        </w:numPr>
        <w:spacing w:after="148"/>
        <w:ind w:right="6" w:hanging="374"/>
        <w:jc w:val="both"/>
      </w:pPr>
      <w:r>
        <w:rPr>
          <w:rFonts w:ascii="Arial" w:eastAsia="Arial" w:hAnsi="Arial" w:cs="Arial"/>
          <w:sz w:val="32"/>
        </w:rPr>
        <w:t xml:space="preserve">sustainable tourism development </w:t>
      </w:r>
    </w:p>
    <w:p w14:paraId="625C81C6" w14:textId="77777777" w:rsidR="006E4E56" w:rsidRDefault="00000000">
      <w:pPr>
        <w:numPr>
          <w:ilvl w:val="0"/>
          <w:numId w:val="4"/>
        </w:numPr>
        <w:spacing w:after="148"/>
        <w:ind w:right="6" w:hanging="374"/>
        <w:jc w:val="both"/>
      </w:pPr>
      <w:r>
        <w:rPr>
          <w:rFonts w:ascii="Arial" w:eastAsia="Arial" w:hAnsi="Arial" w:cs="Arial"/>
          <w:sz w:val="32"/>
        </w:rPr>
        <w:t xml:space="preserve">territorial branding </w:t>
      </w:r>
    </w:p>
    <w:p w14:paraId="11EB61A6" w14:textId="77777777" w:rsidR="006E4E56" w:rsidRDefault="00000000">
      <w:pPr>
        <w:numPr>
          <w:ilvl w:val="0"/>
          <w:numId w:val="4"/>
        </w:numPr>
        <w:spacing w:after="148"/>
        <w:ind w:right="6" w:hanging="374"/>
        <w:jc w:val="both"/>
      </w:pPr>
      <w:r>
        <w:rPr>
          <w:rFonts w:ascii="Arial" w:eastAsia="Arial" w:hAnsi="Arial" w:cs="Arial"/>
          <w:sz w:val="32"/>
        </w:rPr>
        <w:t xml:space="preserve">development of creative and cultural industries and IT sector </w:t>
      </w:r>
    </w:p>
    <w:p w14:paraId="0E0DD32E" w14:textId="77777777" w:rsidR="006E4E56" w:rsidRDefault="00000000">
      <w:pPr>
        <w:numPr>
          <w:ilvl w:val="0"/>
          <w:numId w:val="4"/>
        </w:numPr>
        <w:spacing w:after="148"/>
        <w:ind w:right="6" w:hanging="374"/>
        <w:jc w:val="both"/>
      </w:pPr>
      <w:r>
        <w:rPr>
          <w:rFonts w:ascii="Arial" w:eastAsia="Arial" w:hAnsi="Arial" w:cs="Arial"/>
          <w:sz w:val="32"/>
        </w:rPr>
        <w:t xml:space="preserve">expansion of opportunities for locally produced food </w:t>
      </w:r>
    </w:p>
    <w:p w14:paraId="436B5631" w14:textId="77777777" w:rsidR="006E4E56" w:rsidRDefault="00000000">
      <w:pPr>
        <w:numPr>
          <w:ilvl w:val="0"/>
          <w:numId w:val="4"/>
        </w:numPr>
        <w:spacing w:after="148"/>
        <w:ind w:right="6" w:hanging="374"/>
        <w:jc w:val="both"/>
      </w:pPr>
      <w:r>
        <w:rPr>
          <w:rFonts w:ascii="Arial" w:eastAsia="Arial" w:hAnsi="Arial" w:cs="Arial"/>
          <w:sz w:val="32"/>
        </w:rPr>
        <w:t xml:space="preserve">e-commerce </w:t>
      </w:r>
    </w:p>
    <w:p w14:paraId="07D65E69" w14:textId="77777777" w:rsidR="006E4E56" w:rsidRDefault="00000000">
      <w:pPr>
        <w:numPr>
          <w:ilvl w:val="0"/>
          <w:numId w:val="4"/>
        </w:numPr>
        <w:spacing w:after="148"/>
        <w:ind w:right="6" w:hanging="374"/>
        <w:jc w:val="both"/>
      </w:pPr>
      <w:r>
        <w:rPr>
          <w:rFonts w:ascii="Arial" w:eastAsia="Arial" w:hAnsi="Arial" w:cs="Arial"/>
          <w:sz w:val="32"/>
        </w:rPr>
        <w:t xml:space="preserve">e-business and businesses networking </w:t>
      </w:r>
    </w:p>
    <w:p w14:paraId="45F095FF" w14:textId="77777777" w:rsidR="006E4E56" w:rsidRDefault="00000000">
      <w:pPr>
        <w:numPr>
          <w:ilvl w:val="0"/>
          <w:numId w:val="4"/>
        </w:numPr>
        <w:spacing w:after="148"/>
        <w:ind w:right="6" w:hanging="374"/>
        <w:jc w:val="both"/>
      </w:pPr>
      <w:r>
        <w:rPr>
          <w:rFonts w:ascii="Arial" w:eastAsia="Arial" w:hAnsi="Arial" w:cs="Arial"/>
          <w:sz w:val="32"/>
        </w:rPr>
        <w:t xml:space="preserve">lifelong learning in line with the needs of the </w:t>
      </w:r>
      <w:proofErr w:type="spellStart"/>
      <w:r>
        <w:rPr>
          <w:rFonts w:ascii="Arial" w:eastAsia="Arial" w:hAnsi="Arial" w:cs="Arial"/>
          <w:sz w:val="32"/>
        </w:rPr>
        <w:t>labour</w:t>
      </w:r>
      <w:proofErr w:type="spellEnd"/>
      <w:r>
        <w:rPr>
          <w:rFonts w:ascii="Arial" w:eastAsia="Arial" w:hAnsi="Arial" w:cs="Arial"/>
          <w:sz w:val="32"/>
        </w:rPr>
        <w:t xml:space="preserve"> market and informatic literacy </w:t>
      </w:r>
    </w:p>
    <w:p w14:paraId="39B725CA" w14:textId="77777777" w:rsidR="006E4E56" w:rsidRDefault="00000000">
      <w:pPr>
        <w:numPr>
          <w:ilvl w:val="0"/>
          <w:numId w:val="4"/>
        </w:numPr>
        <w:spacing w:after="148"/>
        <w:ind w:right="6" w:hanging="374"/>
        <w:jc w:val="both"/>
      </w:pPr>
      <w:r>
        <w:rPr>
          <w:rFonts w:ascii="Arial" w:eastAsia="Arial" w:hAnsi="Arial" w:cs="Arial"/>
          <w:sz w:val="32"/>
        </w:rPr>
        <w:t xml:space="preserve">development of skills related to smart specialization and entrepreneurship </w:t>
      </w:r>
    </w:p>
    <w:p w14:paraId="42317B2B" w14:textId="77777777" w:rsidR="006E4E56" w:rsidRDefault="00000000">
      <w:pPr>
        <w:pStyle w:val="Heading1"/>
        <w:spacing w:after="131"/>
        <w:ind w:left="-5"/>
      </w:pPr>
      <w:r>
        <w:t xml:space="preserve">Smart Island definition </w:t>
      </w:r>
    </w:p>
    <w:p w14:paraId="7F4EF0B7" w14:textId="77777777" w:rsidR="006E4E56" w:rsidRDefault="00000000">
      <w:pPr>
        <w:pStyle w:val="Heading2"/>
        <w:ind w:left="146"/>
      </w:pPr>
      <w:r>
        <w:t xml:space="preserve">3. Smart mobility </w:t>
      </w:r>
    </w:p>
    <w:p w14:paraId="1275A35B" w14:textId="77777777" w:rsidR="006E4E56" w:rsidRDefault="00000000">
      <w:pPr>
        <w:numPr>
          <w:ilvl w:val="0"/>
          <w:numId w:val="5"/>
        </w:numPr>
        <w:spacing w:after="148"/>
        <w:ind w:right="6" w:hanging="374"/>
        <w:jc w:val="both"/>
      </w:pPr>
      <w:r>
        <w:rPr>
          <w:rFonts w:ascii="Arial" w:eastAsia="Arial" w:hAnsi="Arial" w:cs="Arial"/>
          <w:sz w:val="32"/>
        </w:rPr>
        <w:t xml:space="preserve">infrastructure for clean island transport </w:t>
      </w:r>
    </w:p>
    <w:p w14:paraId="46088BBC" w14:textId="77777777" w:rsidR="006E4E56" w:rsidRDefault="00000000">
      <w:pPr>
        <w:numPr>
          <w:ilvl w:val="0"/>
          <w:numId w:val="5"/>
        </w:numPr>
        <w:spacing w:after="148"/>
        <w:ind w:right="6" w:hanging="374"/>
        <w:jc w:val="both"/>
      </w:pPr>
      <w:r>
        <w:rPr>
          <w:rFonts w:ascii="Arial" w:eastAsia="Arial" w:hAnsi="Arial" w:cs="Arial"/>
          <w:sz w:val="32"/>
        </w:rPr>
        <w:t xml:space="preserve">alternative fuel infrastructure </w:t>
      </w:r>
    </w:p>
    <w:p w14:paraId="50E5958B" w14:textId="77777777" w:rsidR="006E4E56" w:rsidRDefault="00000000">
      <w:pPr>
        <w:numPr>
          <w:ilvl w:val="0"/>
          <w:numId w:val="5"/>
        </w:numPr>
        <w:spacing w:after="148"/>
        <w:ind w:right="6" w:hanging="374"/>
        <w:jc w:val="both"/>
      </w:pPr>
      <w:r>
        <w:rPr>
          <w:rFonts w:ascii="Arial" w:eastAsia="Arial" w:hAnsi="Arial" w:cs="Arial"/>
          <w:sz w:val="32"/>
        </w:rPr>
        <w:t xml:space="preserve">walking, cycling and non-motorized transport infrastructure and services </w:t>
      </w:r>
    </w:p>
    <w:p w14:paraId="12A6E511" w14:textId="77777777" w:rsidR="006E4E56" w:rsidRDefault="00000000">
      <w:pPr>
        <w:numPr>
          <w:ilvl w:val="0"/>
          <w:numId w:val="5"/>
        </w:numPr>
        <w:spacing w:after="148"/>
        <w:ind w:right="6" w:hanging="374"/>
        <w:jc w:val="both"/>
      </w:pPr>
      <w:r>
        <w:rPr>
          <w:rFonts w:ascii="Arial" w:eastAsia="Arial" w:hAnsi="Arial" w:cs="Arial"/>
          <w:sz w:val="32"/>
        </w:rPr>
        <w:t xml:space="preserve">digitalization of island transport systems </w:t>
      </w:r>
    </w:p>
    <w:p w14:paraId="27AE8269" w14:textId="77777777" w:rsidR="006E4E56" w:rsidRDefault="00000000">
      <w:pPr>
        <w:numPr>
          <w:ilvl w:val="0"/>
          <w:numId w:val="5"/>
        </w:numPr>
        <w:spacing w:after="148"/>
        <w:ind w:right="6" w:hanging="374"/>
        <w:jc w:val="both"/>
      </w:pPr>
      <w:r>
        <w:rPr>
          <w:rFonts w:ascii="Arial" w:eastAsia="Arial" w:hAnsi="Arial" w:cs="Arial"/>
          <w:sz w:val="32"/>
        </w:rPr>
        <w:lastRenderedPageBreak/>
        <w:t xml:space="preserve">clean island transport vehicles </w:t>
      </w:r>
    </w:p>
    <w:p w14:paraId="6CCDC9B0" w14:textId="77777777" w:rsidR="006E4E56" w:rsidRDefault="00000000">
      <w:pPr>
        <w:numPr>
          <w:ilvl w:val="0"/>
          <w:numId w:val="5"/>
        </w:numPr>
        <w:spacing w:after="148"/>
        <w:ind w:right="6" w:hanging="374"/>
        <w:jc w:val="both"/>
      </w:pPr>
      <w:r>
        <w:rPr>
          <w:rFonts w:ascii="Arial" w:eastAsia="Arial" w:hAnsi="Arial" w:cs="Arial"/>
          <w:sz w:val="32"/>
        </w:rPr>
        <w:t xml:space="preserve">improving the mobility of the island population (not only tourists) </w:t>
      </w:r>
    </w:p>
    <w:p w14:paraId="2DBF5315" w14:textId="77777777" w:rsidR="006E4E56" w:rsidRDefault="00000000">
      <w:pPr>
        <w:numPr>
          <w:ilvl w:val="0"/>
          <w:numId w:val="5"/>
        </w:numPr>
        <w:spacing w:after="148"/>
        <w:ind w:right="6" w:hanging="374"/>
        <w:jc w:val="both"/>
      </w:pPr>
      <w:r>
        <w:rPr>
          <w:rFonts w:ascii="Arial" w:eastAsia="Arial" w:hAnsi="Arial" w:cs="Arial"/>
          <w:sz w:val="32"/>
        </w:rPr>
        <w:t xml:space="preserve">intermodal transport and better connectivity of islands and mainland </w:t>
      </w:r>
    </w:p>
    <w:p w14:paraId="1FE32712" w14:textId="77777777" w:rsidR="006E4E56" w:rsidRDefault="00000000">
      <w:pPr>
        <w:numPr>
          <w:ilvl w:val="0"/>
          <w:numId w:val="5"/>
        </w:numPr>
        <w:spacing w:after="148"/>
        <w:ind w:right="6" w:hanging="374"/>
        <w:jc w:val="both"/>
      </w:pPr>
      <w:r>
        <w:rPr>
          <w:rFonts w:ascii="Arial" w:eastAsia="Arial" w:hAnsi="Arial" w:cs="Arial"/>
          <w:sz w:val="32"/>
        </w:rPr>
        <w:t xml:space="preserve">increasing the awareness of the local population and visitors about the need to preserve the environment and providing means for more rational use of resources </w:t>
      </w:r>
    </w:p>
    <w:p w14:paraId="685E9A3B" w14:textId="77777777" w:rsidR="006E4E56" w:rsidRDefault="00000000">
      <w:pPr>
        <w:pStyle w:val="Heading1"/>
        <w:spacing w:after="131"/>
        <w:ind w:left="-5"/>
      </w:pPr>
      <w:r>
        <w:t xml:space="preserve">Smart Island definition </w:t>
      </w:r>
    </w:p>
    <w:p w14:paraId="104FA839" w14:textId="77777777" w:rsidR="006E4E56" w:rsidRDefault="00000000">
      <w:pPr>
        <w:pStyle w:val="Heading2"/>
        <w:ind w:left="10"/>
      </w:pPr>
      <w:r>
        <w:t xml:space="preserve">4. Smart environment </w:t>
      </w:r>
    </w:p>
    <w:p w14:paraId="5AF53D91" w14:textId="77777777" w:rsidR="006E4E56" w:rsidRDefault="00000000">
      <w:pPr>
        <w:spacing w:after="1" w:line="357" w:lineRule="auto"/>
        <w:ind w:left="10" w:right="4752" w:hanging="10"/>
        <w:jc w:val="both"/>
      </w:pPr>
      <w:r>
        <w:rPr>
          <w:rFonts w:ascii="Arial" w:eastAsia="Arial" w:hAnsi="Arial" w:cs="Arial"/>
          <w:sz w:val="32"/>
        </w:rPr>
        <w:t xml:space="preserve">Croatia’s islands: Making the most of their territorial capital through smart solutions 26 a) renewable energy sources and promoting self-sustainable islands </w:t>
      </w:r>
    </w:p>
    <w:p w14:paraId="0D47B99F" w14:textId="77777777" w:rsidR="006E4E56" w:rsidRDefault="00000000">
      <w:pPr>
        <w:numPr>
          <w:ilvl w:val="0"/>
          <w:numId w:val="6"/>
        </w:numPr>
        <w:spacing w:after="148"/>
        <w:ind w:right="6" w:hanging="374"/>
        <w:jc w:val="both"/>
      </w:pPr>
      <w:r>
        <w:rPr>
          <w:rFonts w:ascii="Arial" w:eastAsia="Arial" w:hAnsi="Arial" w:cs="Arial"/>
          <w:sz w:val="32"/>
        </w:rPr>
        <w:t xml:space="preserve">smart energy and water distribution systems and smart drainage </w:t>
      </w:r>
    </w:p>
    <w:p w14:paraId="13A8C95A" w14:textId="77777777" w:rsidR="006E4E56" w:rsidRDefault="00000000">
      <w:pPr>
        <w:numPr>
          <w:ilvl w:val="0"/>
          <w:numId w:val="6"/>
        </w:numPr>
        <w:spacing w:after="148"/>
        <w:ind w:right="6" w:hanging="374"/>
        <w:jc w:val="both"/>
      </w:pPr>
      <w:r>
        <w:rPr>
          <w:rFonts w:ascii="Arial" w:eastAsia="Arial" w:hAnsi="Arial" w:cs="Arial"/>
          <w:sz w:val="32"/>
        </w:rPr>
        <w:t xml:space="preserve">smart public infrastructure </w:t>
      </w:r>
    </w:p>
    <w:p w14:paraId="4D414B33" w14:textId="77777777" w:rsidR="006E4E56" w:rsidRDefault="00000000">
      <w:pPr>
        <w:numPr>
          <w:ilvl w:val="0"/>
          <w:numId w:val="6"/>
        </w:numPr>
        <w:spacing w:after="148"/>
        <w:ind w:right="6" w:hanging="374"/>
        <w:jc w:val="both"/>
      </w:pPr>
      <w:r>
        <w:rPr>
          <w:rFonts w:ascii="Arial" w:eastAsia="Arial" w:hAnsi="Arial" w:cs="Arial"/>
          <w:sz w:val="32"/>
        </w:rPr>
        <w:t xml:space="preserve">smart buildings, homes and districts </w:t>
      </w:r>
    </w:p>
    <w:p w14:paraId="5CEEC4A2" w14:textId="77777777" w:rsidR="006E4E56" w:rsidRDefault="00000000">
      <w:pPr>
        <w:numPr>
          <w:ilvl w:val="0"/>
          <w:numId w:val="6"/>
        </w:numPr>
        <w:spacing w:after="148"/>
        <w:ind w:right="6" w:hanging="374"/>
        <w:jc w:val="both"/>
      </w:pPr>
      <w:r>
        <w:rPr>
          <w:rFonts w:ascii="Arial" w:eastAsia="Arial" w:hAnsi="Arial" w:cs="Arial"/>
          <w:sz w:val="32"/>
        </w:rPr>
        <w:t xml:space="preserve">smart waste management </w:t>
      </w:r>
    </w:p>
    <w:p w14:paraId="4EFA6446" w14:textId="77777777" w:rsidR="006E4E56" w:rsidRDefault="00000000">
      <w:pPr>
        <w:numPr>
          <w:ilvl w:val="0"/>
          <w:numId w:val="6"/>
        </w:numPr>
        <w:spacing w:after="148"/>
        <w:ind w:right="6" w:hanging="374"/>
        <w:jc w:val="both"/>
      </w:pPr>
      <w:r>
        <w:rPr>
          <w:rFonts w:ascii="Arial" w:eastAsia="Arial" w:hAnsi="Arial" w:cs="Arial"/>
          <w:sz w:val="32"/>
        </w:rPr>
        <w:t xml:space="preserve">control and monitoring of air, soil and water quality, noise reduction </w:t>
      </w:r>
    </w:p>
    <w:p w14:paraId="76E5C112" w14:textId="77777777" w:rsidR="006E4E56" w:rsidRDefault="00000000">
      <w:pPr>
        <w:numPr>
          <w:ilvl w:val="0"/>
          <w:numId w:val="6"/>
        </w:numPr>
        <w:spacing w:after="148"/>
        <w:ind w:right="6" w:hanging="374"/>
        <w:jc w:val="both"/>
      </w:pPr>
      <w:r>
        <w:rPr>
          <w:rFonts w:ascii="Arial" w:eastAsia="Arial" w:hAnsi="Arial" w:cs="Arial"/>
          <w:sz w:val="32"/>
        </w:rPr>
        <w:lastRenderedPageBreak/>
        <w:t xml:space="preserve">smart and environmental management of industrial sites </w:t>
      </w:r>
    </w:p>
    <w:p w14:paraId="672CC21A" w14:textId="77777777" w:rsidR="006E4E56" w:rsidRDefault="00000000">
      <w:pPr>
        <w:numPr>
          <w:ilvl w:val="0"/>
          <w:numId w:val="6"/>
        </w:numPr>
        <w:spacing w:after="148"/>
        <w:ind w:right="6" w:hanging="374"/>
        <w:jc w:val="both"/>
      </w:pPr>
      <w:r>
        <w:rPr>
          <w:rFonts w:ascii="Arial" w:eastAsia="Arial" w:hAnsi="Arial" w:cs="Arial"/>
          <w:sz w:val="32"/>
        </w:rPr>
        <w:t xml:space="preserve">smart measures for adapting to climate change </w:t>
      </w:r>
    </w:p>
    <w:p w14:paraId="3B1F554F" w14:textId="77777777" w:rsidR="006E4E56" w:rsidRDefault="00000000">
      <w:pPr>
        <w:numPr>
          <w:ilvl w:val="0"/>
          <w:numId w:val="6"/>
        </w:numPr>
        <w:spacing w:after="148"/>
        <w:ind w:right="6" w:hanging="374"/>
        <w:jc w:val="both"/>
      </w:pPr>
      <w:r>
        <w:rPr>
          <w:rFonts w:ascii="Arial" w:eastAsia="Arial" w:hAnsi="Arial" w:cs="Arial"/>
          <w:sz w:val="32"/>
        </w:rPr>
        <w:t xml:space="preserve">increasing the awareness of the local population and visitors about the need to preserve the environment and providing means for more rational use of resources </w:t>
      </w:r>
    </w:p>
    <w:p w14:paraId="3C1886D3" w14:textId="77777777" w:rsidR="006E4E56" w:rsidRDefault="00000000">
      <w:pPr>
        <w:pStyle w:val="Heading1"/>
        <w:spacing w:after="131"/>
        <w:ind w:left="-5"/>
      </w:pPr>
      <w:r>
        <w:t xml:space="preserve">Smart Island definition </w:t>
      </w:r>
    </w:p>
    <w:p w14:paraId="13F91F4D" w14:textId="77777777" w:rsidR="006E4E56" w:rsidRDefault="00000000">
      <w:pPr>
        <w:pStyle w:val="Heading2"/>
        <w:ind w:left="146"/>
      </w:pPr>
      <w:r>
        <w:t xml:space="preserve">5. Smart living and safe islands </w:t>
      </w:r>
    </w:p>
    <w:p w14:paraId="57328DDC" w14:textId="77777777" w:rsidR="006E4E56" w:rsidRDefault="00000000">
      <w:pPr>
        <w:numPr>
          <w:ilvl w:val="0"/>
          <w:numId w:val="7"/>
        </w:numPr>
        <w:spacing w:after="148"/>
        <w:ind w:right="6" w:hanging="374"/>
        <w:jc w:val="both"/>
      </w:pPr>
      <w:proofErr w:type="gramStart"/>
      <w:r>
        <w:rPr>
          <w:rFonts w:ascii="Arial" w:eastAsia="Arial" w:hAnsi="Arial" w:cs="Arial"/>
          <w:sz w:val="32"/>
        </w:rPr>
        <w:t>high capacity</w:t>
      </w:r>
      <w:proofErr w:type="gramEnd"/>
      <w:r>
        <w:rPr>
          <w:rFonts w:ascii="Arial" w:eastAsia="Arial" w:hAnsi="Arial" w:cs="Arial"/>
          <w:sz w:val="32"/>
        </w:rPr>
        <w:t xml:space="preserve"> broadband network </w:t>
      </w:r>
    </w:p>
    <w:p w14:paraId="4979164D" w14:textId="77777777" w:rsidR="006E4E56" w:rsidRDefault="00000000">
      <w:pPr>
        <w:numPr>
          <w:ilvl w:val="0"/>
          <w:numId w:val="7"/>
        </w:numPr>
        <w:spacing w:after="148"/>
        <w:ind w:right="6" w:hanging="374"/>
        <w:jc w:val="both"/>
      </w:pPr>
      <w:r>
        <w:rPr>
          <w:rFonts w:ascii="Arial" w:eastAsia="Arial" w:hAnsi="Arial" w:cs="Arial"/>
          <w:sz w:val="32"/>
        </w:rPr>
        <w:t xml:space="preserve">support to the development of e-citizens </w:t>
      </w:r>
    </w:p>
    <w:p w14:paraId="45595898" w14:textId="77777777" w:rsidR="006E4E56" w:rsidRDefault="00000000">
      <w:pPr>
        <w:numPr>
          <w:ilvl w:val="0"/>
          <w:numId w:val="7"/>
        </w:numPr>
        <w:spacing w:after="148"/>
        <w:ind w:right="6" w:hanging="374"/>
        <w:jc w:val="both"/>
      </w:pPr>
      <w:r>
        <w:rPr>
          <w:rFonts w:ascii="Arial" w:eastAsia="Arial" w:hAnsi="Arial" w:cs="Arial"/>
          <w:sz w:val="32"/>
        </w:rPr>
        <w:t xml:space="preserve">digitalization in the field of health care (smart healthcare infrastructure) </w:t>
      </w:r>
    </w:p>
    <w:p w14:paraId="0FA8AA25" w14:textId="77777777" w:rsidR="006E4E56" w:rsidRDefault="00000000">
      <w:pPr>
        <w:numPr>
          <w:ilvl w:val="0"/>
          <w:numId w:val="7"/>
        </w:numPr>
        <w:spacing w:after="148"/>
        <w:ind w:right="6" w:hanging="374"/>
        <w:jc w:val="both"/>
      </w:pPr>
      <w:r>
        <w:rPr>
          <w:rFonts w:ascii="Arial" w:eastAsia="Arial" w:hAnsi="Arial" w:cs="Arial"/>
          <w:sz w:val="32"/>
        </w:rPr>
        <w:t xml:space="preserve">and e-health services </w:t>
      </w:r>
    </w:p>
    <w:p w14:paraId="549408A2" w14:textId="77777777" w:rsidR="006E4E56" w:rsidRDefault="00000000">
      <w:pPr>
        <w:numPr>
          <w:ilvl w:val="0"/>
          <w:numId w:val="7"/>
        </w:numPr>
        <w:spacing w:after="148"/>
        <w:ind w:right="6" w:hanging="374"/>
        <w:jc w:val="both"/>
      </w:pPr>
      <w:r>
        <w:rPr>
          <w:rFonts w:ascii="Arial" w:eastAsia="Arial" w:hAnsi="Arial" w:cs="Arial"/>
          <w:sz w:val="32"/>
        </w:rPr>
        <w:t xml:space="preserve">smart educational infrastructure and development of educational platforms </w:t>
      </w:r>
    </w:p>
    <w:p w14:paraId="4E1C1BB9" w14:textId="77777777" w:rsidR="006E4E56" w:rsidRDefault="00000000">
      <w:pPr>
        <w:numPr>
          <w:ilvl w:val="0"/>
          <w:numId w:val="7"/>
        </w:numPr>
        <w:spacing w:after="148"/>
        <w:ind w:right="6" w:hanging="374"/>
        <w:jc w:val="both"/>
      </w:pPr>
      <w:r>
        <w:rPr>
          <w:rFonts w:ascii="Arial" w:eastAsia="Arial" w:hAnsi="Arial" w:cs="Arial"/>
          <w:sz w:val="32"/>
        </w:rPr>
        <w:t xml:space="preserve">social and inclusive infrastructure provision (including universal access for elderly and disabled) </w:t>
      </w:r>
    </w:p>
    <w:p w14:paraId="27605F20" w14:textId="77777777" w:rsidR="006E4E56" w:rsidRDefault="00000000">
      <w:pPr>
        <w:numPr>
          <w:ilvl w:val="0"/>
          <w:numId w:val="7"/>
        </w:numPr>
        <w:spacing w:after="148"/>
        <w:ind w:right="6" w:hanging="374"/>
        <w:jc w:val="both"/>
      </w:pPr>
      <w:r>
        <w:rPr>
          <w:rFonts w:ascii="Arial" w:eastAsia="Arial" w:hAnsi="Arial" w:cs="Arial"/>
          <w:sz w:val="32"/>
        </w:rPr>
        <w:t xml:space="preserve">protection, valorization and promotion of cultural heritage and cultural services </w:t>
      </w:r>
    </w:p>
    <w:p w14:paraId="372E1D13" w14:textId="77777777" w:rsidR="006E4E56" w:rsidRDefault="00000000">
      <w:pPr>
        <w:numPr>
          <w:ilvl w:val="0"/>
          <w:numId w:val="7"/>
        </w:numPr>
        <w:spacing w:after="148"/>
        <w:ind w:right="6" w:hanging="374"/>
        <w:jc w:val="both"/>
      </w:pPr>
      <w:r>
        <w:rPr>
          <w:rFonts w:ascii="Arial" w:eastAsia="Arial" w:hAnsi="Arial" w:cs="Arial"/>
          <w:sz w:val="32"/>
        </w:rPr>
        <w:t xml:space="preserve">improvement in quality and security of public spaces </w:t>
      </w:r>
    </w:p>
    <w:p w14:paraId="7F1E428E" w14:textId="77777777" w:rsidR="006E4E56" w:rsidRDefault="00000000">
      <w:pPr>
        <w:numPr>
          <w:ilvl w:val="0"/>
          <w:numId w:val="7"/>
        </w:numPr>
        <w:spacing w:after="148"/>
        <w:ind w:right="6" w:hanging="374"/>
        <w:jc w:val="both"/>
      </w:pPr>
      <w:r>
        <w:rPr>
          <w:rFonts w:ascii="Arial" w:eastAsia="Arial" w:hAnsi="Arial" w:cs="Arial"/>
          <w:sz w:val="32"/>
        </w:rPr>
        <w:t xml:space="preserve">more effective development of a program to combat indigenous wildlife </w:t>
      </w:r>
    </w:p>
    <w:p w14:paraId="46EC4DED" w14:textId="77777777" w:rsidR="006E4E56" w:rsidRDefault="00000000">
      <w:pPr>
        <w:spacing w:after="0"/>
        <w:ind w:left="-1344" w:right="18617"/>
      </w:pPr>
      <w:r>
        <w:rPr>
          <w:noProof/>
        </w:rPr>
        <w:lastRenderedPageBreak/>
        <w:drawing>
          <wp:anchor distT="0" distB="0" distL="114300" distR="114300" simplePos="0" relativeHeight="251660288" behindDoc="0" locked="0" layoutInCell="1" allowOverlap="0" wp14:anchorId="72C8A2B0" wp14:editId="161620BE">
            <wp:simplePos x="0" y="0"/>
            <wp:positionH relativeFrom="page">
              <wp:posOffset>0</wp:posOffset>
            </wp:positionH>
            <wp:positionV relativeFrom="page">
              <wp:posOffset>0</wp:posOffset>
            </wp:positionV>
            <wp:extent cx="12188952" cy="6858000"/>
            <wp:effectExtent l="0" t="0" r="0" b="0"/>
            <wp:wrapTopAndBottom/>
            <wp:docPr id="21101" name="Picture 21101"/>
            <wp:cNvGraphicFramePr/>
            <a:graphic xmlns:a="http://schemas.openxmlformats.org/drawingml/2006/main">
              <a:graphicData uri="http://schemas.openxmlformats.org/drawingml/2006/picture">
                <pic:pic xmlns:pic="http://schemas.openxmlformats.org/drawingml/2006/picture">
                  <pic:nvPicPr>
                    <pic:cNvPr id="21101" name="Picture 21101"/>
                    <pic:cNvPicPr/>
                  </pic:nvPicPr>
                  <pic:blipFill>
                    <a:blip r:embed="rId25"/>
                    <a:stretch>
                      <a:fillRect/>
                    </a:stretch>
                  </pic:blipFill>
                  <pic:spPr>
                    <a:xfrm>
                      <a:off x="0" y="0"/>
                      <a:ext cx="12188952" cy="6858000"/>
                    </a:xfrm>
                    <a:prstGeom prst="rect">
                      <a:avLst/>
                    </a:prstGeom>
                  </pic:spPr>
                </pic:pic>
              </a:graphicData>
            </a:graphic>
          </wp:anchor>
        </w:drawing>
      </w:r>
      <w:r>
        <w:br w:type="page"/>
      </w:r>
    </w:p>
    <w:p w14:paraId="72765F2D" w14:textId="77777777" w:rsidR="006E4E56" w:rsidRDefault="00000000">
      <w:pPr>
        <w:spacing w:after="0"/>
        <w:ind w:left="-1344" w:right="18617"/>
      </w:pPr>
      <w:r>
        <w:rPr>
          <w:noProof/>
        </w:rPr>
        <w:lastRenderedPageBreak/>
        <w:drawing>
          <wp:anchor distT="0" distB="0" distL="114300" distR="114300" simplePos="0" relativeHeight="251661312" behindDoc="0" locked="0" layoutInCell="1" allowOverlap="0" wp14:anchorId="69F2D497" wp14:editId="23D28E35">
            <wp:simplePos x="0" y="0"/>
            <wp:positionH relativeFrom="page">
              <wp:posOffset>0</wp:posOffset>
            </wp:positionH>
            <wp:positionV relativeFrom="page">
              <wp:posOffset>0</wp:posOffset>
            </wp:positionV>
            <wp:extent cx="12192000" cy="6858000"/>
            <wp:effectExtent l="0" t="0" r="0" b="0"/>
            <wp:wrapTopAndBottom/>
            <wp:docPr id="997" name="Picture 997"/>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26"/>
                    <a:stretch>
                      <a:fillRect/>
                    </a:stretch>
                  </pic:blipFill>
                  <pic:spPr>
                    <a:xfrm>
                      <a:off x="0" y="0"/>
                      <a:ext cx="12192000" cy="6858000"/>
                    </a:xfrm>
                    <a:prstGeom prst="rect">
                      <a:avLst/>
                    </a:prstGeom>
                  </pic:spPr>
                </pic:pic>
              </a:graphicData>
            </a:graphic>
          </wp:anchor>
        </w:drawing>
      </w:r>
      <w:r>
        <w:br w:type="page"/>
      </w:r>
    </w:p>
    <w:p w14:paraId="422E38A2" w14:textId="77777777" w:rsidR="006E4E56" w:rsidRDefault="00000000">
      <w:pPr>
        <w:pStyle w:val="Heading1"/>
        <w:ind w:left="-5"/>
      </w:pPr>
      <w:r>
        <w:lastRenderedPageBreak/>
        <w:t>Smart Islands Requires an Ecosystem Approach</w:t>
      </w:r>
    </w:p>
    <w:p w14:paraId="023F7F4A" w14:textId="77777777" w:rsidR="006E4E56" w:rsidRDefault="00000000">
      <w:pPr>
        <w:spacing w:after="0"/>
        <w:ind w:left="3024"/>
      </w:pPr>
      <w:r>
        <w:rPr>
          <w:noProof/>
        </w:rPr>
        <w:lastRenderedPageBreak/>
        <w:drawing>
          <wp:inline distT="0" distB="0" distL="0" distR="0" wp14:anchorId="5FA64990" wp14:editId="09611001">
            <wp:extent cx="6513576" cy="4520184"/>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27"/>
                    <a:stretch>
                      <a:fillRect/>
                    </a:stretch>
                  </pic:blipFill>
                  <pic:spPr>
                    <a:xfrm>
                      <a:off x="0" y="0"/>
                      <a:ext cx="6513576" cy="4520184"/>
                    </a:xfrm>
                    <a:prstGeom prst="rect">
                      <a:avLst/>
                    </a:prstGeom>
                  </pic:spPr>
                </pic:pic>
              </a:graphicData>
            </a:graphic>
          </wp:inline>
        </w:drawing>
      </w:r>
    </w:p>
    <w:p w14:paraId="5902E497" w14:textId="77777777" w:rsidR="006E4E56" w:rsidRDefault="00000000">
      <w:pPr>
        <w:pStyle w:val="Heading1"/>
        <w:ind w:left="-5"/>
      </w:pPr>
      <w:r>
        <w:lastRenderedPageBreak/>
        <w:t>Smart Islands Requires Long-term Partnerships</w:t>
      </w:r>
    </w:p>
    <w:p w14:paraId="5F08633A" w14:textId="77777777" w:rsidR="006E4E56" w:rsidRDefault="00000000">
      <w:pPr>
        <w:spacing w:after="0"/>
        <w:ind w:left="360"/>
      </w:pPr>
      <w:r>
        <w:rPr>
          <w:noProof/>
        </w:rPr>
        <w:drawing>
          <wp:inline distT="0" distB="0" distL="0" distR="0" wp14:anchorId="6BAF9F0C" wp14:editId="4B758166">
            <wp:extent cx="10027920" cy="4110228"/>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28"/>
                    <a:stretch>
                      <a:fillRect/>
                    </a:stretch>
                  </pic:blipFill>
                  <pic:spPr>
                    <a:xfrm>
                      <a:off x="0" y="0"/>
                      <a:ext cx="10027920" cy="4110228"/>
                    </a:xfrm>
                    <a:prstGeom prst="rect">
                      <a:avLst/>
                    </a:prstGeom>
                  </pic:spPr>
                </pic:pic>
              </a:graphicData>
            </a:graphic>
          </wp:inline>
        </w:drawing>
      </w:r>
    </w:p>
    <w:p w14:paraId="5FD387E7" w14:textId="77777777" w:rsidR="006E4E56" w:rsidRDefault="00000000">
      <w:pPr>
        <w:numPr>
          <w:ilvl w:val="0"/>
          <w:numId w:val="8"/>
        </w:numPr>
        <w:spacing w:after="794" w:line="230" w:lineRule="auto"/>
        <w:ind w:right="608" w:hanging="360"/>
      </w:pPr>
      <w:r>
        <w:rPr>
          <w:rFonts w:ascii="Arial" w:eastAsia="Arial" w:hAnsi="Arial" w:cs="Arial"/>
          <w:sz w:val="36"/>
        </w:rPr>
        <w:lastRenderedPageBreak/>
        <w:t xml:space="preserve">Smart Islands is a </w:t>
      </w:r>
      <w:proofErr w:type="spellStart"/>
      <w:r>
        <w:rPr>
          <w:rFonts w:ascii="Arial" w:eastAsia="Arial" w:hAnsi="Arial" w:cs="Arial"/>
          <w:sz w:val="36"/>
        </w:rPr>
        <w:t>programme</w:t>
      </w:r>
      <w:proofErr w:type="spellEnd"/>
      <w:r>
        <w:rPr>
          <w:rFonts w:ascii="Arial" w:eastAsia="Arial" w:hAnsi="Arial" w:cs="Arial"/>
          <w:sz w:val="36"/>
        </w:rPr>
        <w:t xml:space="preserve"> that adopts an innovative approach to deliver connectivity and scalable and sustainable services to disadvantaged island communities.</w:t>
      </w:r>
    </w:p>
    <w:p w14:paraId="51118EF8" w14:textId="77777777" w:rsidR="006E4E56" w:rsidRDefault="00000000">
      <w:pPr>
        <w:numPr>
          <w:ilvl w:val="0"/>
          <w:numId w:val="8"/>
        </w:numPr>
        <w:spacing w:after="791" w:line="230" w:lineRule="auto"/>
        <w:ind w:right="608" w:hanging="360"/>
      </w:pPr>
      <w:r>
        <w:rPr>
          <w:rFonts w:ascii="Arial" w:eastAsia="Arial" w:hAnsi="Arial" w:cs="Arial"/>
          <w:sz w:val="36"/>
        </w:rPr>
        <w:t xml:space="preserve">The Smart Islands </w:t>
      </w:r>
      <w:proofErr w:type="spellStart"/>
      <w:r>
        <w:rPr>
          <w:rFonts w:ascii="Arial" w:eastAsia="Arial" w:hAnsi="Arial" w:cs="Arial"/>
          <w:sz w:val="36"/>
        </w:rPr>
        <w:t>programme</w:t>
      </w:r>
      <w:proofErr w:type="spellEnd"/>
      <w:r>
        <w:rPr>
          <w:rFonts w:ascii="Arial" w:eastAsia="Arial" w:hAnsi="Arial" w:cs="Arial"/>
          <w:sz w:val="36"/>
        </w:rPr>
        <w:t xml:space="preserve"> aims at transforming rural and coastal communities and improving their well-being and livelihood by connecting them to a range of digitally enabled services.</w:t>
      </w:r>
    </w:p>
    <w:p w14:paraId="29A6A912" w14:textId="77777777" w:rsidR="006E4E56" w:rsidRDefault="00000000">
      <w:pPr>
        <w:numPr>
          <w:ilvl w:val="0"/>
          <w:numId w:val="8"/>
        </w:numPr>
        <w:spacing w:after="172" w:line="232" w:lineRule="auto"/>
        <w:ind w:right="608" w:hanging="360"/>
      </w:pPr>
      <w:r>
        <w:rPr>
          <w:rFonts w:ascii="Arial" w:eastAsia="Arial" w:hAnsi="Arial" w:cs="Arial"/>
          <w:sz w:val="36"/>
        </w:rPr>
        <w:t xml:space="preserve">The </w:t>
      </w:r>
      <w:proofErr w:type="spellStart"/>
      <w:r>
        <w:rPr>
          <w:rFonts w:ascii="Arial" w:eastAsia="Arial" w:hAnsi="Arial" w:cs="Arial"/>
          <w:sz w:val="36"/>
        </w:rPr>
        <w:t>programme</w:t>
      </w:r>
      <w:proofErr w:type="spellEnd"/>
      <w:r>
        <w:rPr>
          <w:rFonts w:ascii="Arial" w:eastAsia="Arial" w:hAnsi="Arial" w:cs="Arial"/>
          <w:sz w:val="36"/>
        </w:rPr>
        <w:t xml:space="preserve">, built on the ITU-led </w:t>
      </w:r>
      <w:hyperlink r:id="rId29">
        <w:r>
          <w:rPr>
            <w:rFonts w:ascii="Arial" w:eastAsia="Arial" w:hAnsi="Arial" w:cs="Arial"/>
            <w:color w:val="0563C1"/>
            <w:sz w:val="36"/>
            <w:u w:val="single" w:color="0563C1"/>
          </w:rPr>
          <w:t>Smart</w:t>
        </w:r>
      </w:hyperlink>
      <w:r>
        <w:rPr>
          <w:rFonts w:ascii="Arial" w:eastAsia="Arial" w:hAnsi="Arial" w:cs="Arial"/>
          <w:color w:val="0563C1"/>
          <w:sz w:val="36"/>
          <w:u w:val="single" w:color="0563C1"/>
        </w:rPr>
        <w:t xml:space="preserve"> </w:t>
      </w:r>
      <w:hyperlink r:id="rId30">
        <w:r>
          <w:rPr>
            <w:rFonts w:ascii="Arial" w:eastAsia="Arial" w:hAnsi="Arial" w:cs="Arial"/>
            <w:color w:val="0563C1"/>
            <w:sz w:val="36"/>
            <w:u w:val="single" w:color="0563C1"/>
          </w:rPr>
          <w:t>Villages</w:t>
        </w:r>
      </w:hyperlink>
      <w:r>
        <w:rPr>
          <w:rFonts w:ascii="Arial" w:eastAsia="Arial" w:hAnsi="Arial" w:cs="Arial"/>
          <w:color w:val="0563C1"/>
          <w:sz w:val="36"/>
          <w:u w:val="single" w:color="0563C1"/>
        </w:rPr>
        <w:t xml:space="preserve"> </w:t>
      </w:r>
      <w:hyperlink r:id="rId31">
        <w:r>
          <w:rPr>
            <w:rFonts w:ascii="Arial" w:eastAsia="Arial" w:hAnsi="Arial" w:cs="Arial"/>
            <w:color w:val="0563C1"/>
            <w:sz w:val="36"/>
            <w:u w:val="single" w:color="0563C1"/>
          </w:rPr>
          <w:t>initiative</w:t>
        </w:r>
      </w:hyperlink>
      <w:r>
        <w:rPr>
          <w:rFonts w:ascii="Arial" w:eastAsia="Arial" w:hAnsi="Arial" w:cs="Arial"/>
          <w:color w:val="0563C1"/>
          <w:sz w:val="36"/>
          <w:u w:val="single" w:color="0563C1"/>
        </w:rPr>
        <w:t xml:space="preserve"> </w:t>
      </w:r>
      <w:r>
        <w:rPr>
          <w:rFonts w:ascii="Arial" w:eastAsia="Arial" w:hAnsi="Arial" w:cs="Arial"/>
          <w:sz w:val="36"/>
        </w:rPr>
        <w:t>piloted in Niger and being developed in Egypt and Pakistan, adopts an innovative approach to deliver connectivity and scalable and sustainable services to disadvantaged island communities.</w:t>
      </w:r>
    </w:p>
    <w:p w14:paraId="79B0DD5E" w14:textId="77777777" w:rsidR="006E4E56" w:rsidRDefault="00000000">
      <w:pPr>
        <w:numPr>
          <w:ilvl w:val="0"/>
          <w:numId w:val="8"/>
        </w:numPr>
        <w:spacing w:after="581" w:line="230" w:lineRule="auto"/>
        <w:ind w:right="608" w:hanging="360"/>
      </w:pPr>
      <w:r>
        <w:rPr>
          <w:rFonts w:ascii="Arial" w:eastAsia="Arial" w:hAnsi="Arial" w:cs="Arial"/>
          <w:sz w:val="36"/>
        </w:rPr>
        <w:t>Small Island Developing States (SIDS) face a host of challenges, including geographic isolation, lack of human resources, low availability and quality of infrastructure, and vulnerability to external shocks. In remote areas and in outer islands access to information, government services, transport, health, finance, commerce and education needs prioritized attention.</w:t>
      </w:r>
    </w:p>
    <w:p w14:paraId="11296A71" w14:textId="77777777" w:rsidR="006E4E56" w:rsidRDefault="00000000">
      <w:pPr>
        <w:numPr>
          <w:ilvl w:val="0"/>
          <w:numId w:val="8"/>
        </w:numPr>
        <w:spacing w:after="581" w:line="230" w:lineRule="auto"/>
        <w:ind w:right="608" w:hanging="360"/>
      </w:pPr>
      <w:r>
        <w:rPr>
          <w:rFonts w:ascii="Arial" w:eastAsia="Arial" w:hAnsi="Arial" w:cs="Arial"/>
          <w:sz w:val="36"/>
        </w:rPr>
        <w:t>High costs of electricity and lack of affordable connectivity exacerbate the above challenges for SIDS. Not only does the absence of digital technology contribute to the digital divide, but it also deprives small island communities of the opportunity to leverage digital solutions to obtain better access to essential services.</w:t>
      </w:r>
    </w:p>
    <w:p w14:paraId="7CE53E4C" w14:textId="77777777" w:rsidR="006E4E56" w:rsidRDefault="00000000">
      <w:pPr>
        <w:pStyle w:val="Heading1"/>
        <w:spacing w:after="165"/>
        <w:ind w:left="-5"/>
      </w:pPr>
      <w:r>
        <w:lastRenderedPageBreak/>
        <w:t>Solution</w:t>
      </w:r>
    </w:p>
    <w:p w14:paraId="0193F43B" w14:textId="77777777" w:rsidR="006E4E56" w:rsidRDefault="00000000">
      <w:pPr>
        <w:numPr>
          <w:ilvl w:val="0"/>
          <w:numId w:val="9"/>
        </w:numPr>
        <w:spacing w:after="782" w:line="230" w:lineRule="auto"/>
        <w:ind w:right="608" w:hanging="370"/>
      </w:pPr>
      <w:r>
        <w:rPr>
          <w:rFonts w:ascii="Arial" w:eastAsia="Arial" w:hAnsi="Arial" w:cs="Arial"/>
          <w:sz w:val="36"/>
        </w:rPr>
        <w:t xml:space="preserve">The Smart Islands </w:t>
      </w:r>
      <w:proofErr w:type="spellStart"/>
      <w:r>
        <w:rPr>
          <w:rFonts w:ascii="Arial" w:eastAsia="Arial" w:hAnsi="Arial" w:cs="Arial"/>
          <w:sz w:val="36"/>
        </w:rPr>
        <w:t>programme</w:t>
      </w:r>
      <w:proofErr w:type="spellEnd"/>
      <w:r>
        <w:rPr>
          <w:rFonts w:ascii="Arial" w:eastAsia="Arial" w:hAnsi="Arial" w:cs="Arial"/>
          <w:sz w:val="36"/>
        </w:rPr>
        <w:t xml:space="preserve"> is based on a whole-of-government </w:t>
      </w:r>
      <w:proofErr w:type="gramStart"/>
      <w:r>
        <w:rPr>
          <w:rFonts w:ascii="Arial" w:eastAsia="Arial" w:hAnsi="Arial" w:cs="Arial"/>
          <w:sz w:val="36"/>
        </w:rPr>
        <w:t>approach</w:t>
      </w:r>
      <w:proofErr w:type="gramEnd"/>
      <w:r>
        <w:rPr>
          <w:rFonts w:ascii="Arial" w:eastAsia="Arial" w:hAnsi="Arial" w:cs="Arial"/>
          <w:sz w:val="36"/>
        </w:rPr>
        <w:t xml:space="preserve"> and it is demand-driven, user-centric, flexible, and focused on sustainability, scalability, and multi-sector collaboration.</w:t>
      </w:r>
    </w:p>
    <w:p w14:paraId="240D3069" w14:textId="77777777" w:rsidR="006E4E56" w:rsidRDefault="00000000">
      <w:pPr>
        <w:numPr>
          <w:ilvl w:val="0"/>
          <w:numId w:val="9"/>
        </w:numPr>
        <w:spacing w:after="581" w:line="230" w:lineRule="auto"/>
        <w:ind w:right="608" w:hanging="370"/>
      </w:pPr>
      <w:r>
        <w:rPr>
          <w:rFonts w:ascii="Arial" w:eastAsia="Arial" w:hAnsi="Arial" w:cs="Arial"/>
          <w:sz w:val="36"/>
        </w:rPr>
        <w:t>It is designed to manifest digital transformation at the community level, to leave no one behind. The initiative leverages the four pillars of (</w:t>
      </w:r>
      <w:proofErr w:type="spellStart"/>
      <w:r>
        <w:rPr>
          <w:rFonts w:ascii="Arial" w:eastAsia="Arial" w:hAnsi="Arial" w:cs="Arial"/>
          <w:sz w:val="36"/>
        </w:rPr>
        <w:t>i</w:t>
      </w:r>
      <w:proofErr w:type="spellEnd"/>
      <w:r>
        <w:rPr>
          <w:rFonts w:ascii="Arial" w:eastAsia="Arial" w:hAnsi="Arial" w:cs="Arial"/>
          <w:sz w:val="36"/>
        </w:rPr>
        <w:t>) improving broadband connectivity (ii) making broadband affordable (iii) enhancing digital skills (iv) and providing digital services, to impact people's lives based on their local priorities.</w:t>
      </w:r>
    </w:p>
    <w:p w14:paraId="2906EFBC" w14:textId="77777777" w:rsidR="006E4E56" w:rsidRDefault="00000000">
      <w:pPr>
        <w:pStyle w:val="Heading1"/>
        <w:spacing w:after="95"/>
        <w:ind w:left="-5"/>
      </w:pPr>
      <w:r>
        <w:t>Solution</w:t>
      </w:r>
    </w:p>
    <w:p w14:paraId="0A27B822" w14:textId="77777777" w:rsidR="006E4E56" w:rsidRDefault="00000000">
      <w:pPr>
        <w:spacing w:after="99" w:line="232" w:lineRule="auto"/>
        <w:ind w:left="151" w:right="594"/>
        <w:jc w:val="both"/>
      </w:pPr>
      <w:r>
        <w:rPr>
          <w:rFonts w:ascii="Arial" w:eastAsia="Arial" w:hAnsi="Arial" w:cs="Arial"/>
          <w:sz w:val="28"/>
        </w:rPr>
        <w:t xml:space="preserve">The Smart Islands </w:t>
      </w:r>
      <w:proofErr w:type="spellStart"/>
      <w:r>
        <w:rPr>
          <w:rFonts w:ascii="Arial" w:eastAsia="Arial" w:hAnsi="Arial" w:cs="Arial"/>
          <w:sz w:val="28"/>
        </w:rPr>
        <w:t>programme</w:t>
      </w:r>
      <w:proofErr w:type="spellEnd"/>
      <w:r>
        <w:rPr>
          <w:rFonts w:ascii="Arial" w:eastAsia="Arial" w:hAnsi="Arial" w:cs="Arial"/>
          <w:sz w:val="28"/>
        </w:rPr>
        <w:t xml:space="preserve"> will improve the provision of services in the following sectors:</w:t>
      </w:r>
    </w:p>
    <w:p w14:paraId="30CFAE5B" w14:textId="77777777" w:rsidR="006E4E56" w:rsidRDefault="00000000">
      <w:pPr>
        <w:numPr>
          <w:ilvl w:val="0"/>
          <w:numId w:val="10"/>
        </w:numPr>
        <w:spacing w:after="99" w:line="232" w:lineRule="auto"/>
        <w:ind w:right="594" w:hanging="360"/>
        <w:jc w:val="both"/>
      </w:pPr>
      <w:r>
        <w:rPr>
          <w:rFonts w:ascii="Arial" w:eastAsia="Arial" w:hAnsi="Arial" w:cs="Arial"/>
          <w:b/>
          <w:sz w:val="28"/>
        </w:rPr>
        <w:t xml:space="preserve">Health: </w:t>
      </w:r>
      <w:r>
        <w:rPr>
          <w:rFonts w:ascii="Arial" w:eastAsia="Arial" w:hAnsi="Arial" w:cs="Arial"/>
          <w:sz w:val="28"/>
        </w:rPr>
        <w:t xml:space="preserve">the deployment of telemedicine and mHealth services to improve access to diagnosis, while also reducing the cost to the healthcare system. For example, mHealth </w:t>
      </w:r>
      <w:proofErr w:type="spellStart"/>
      <w:r>
        <w:rPr>
          <w:rFonts w:ascii="Arial" w:eastAsia="Arial" w:hAnsi="Arial" w:cs="Arial"/>
          <w:sz w:val="28"/>
        </w:rPr>
        <w:t>programmes</w:t>
      </w:r>
      <w:proofErr w:type="spellEnd"/>
      <w:r>
        <w:rPr>
          <w:rFonts w:ascii="Arial" w:eastAsia="Arial" w:hAnsi="Arial" w:cs="Arial"/>
          <w:sz w:val="28"/>
        </w:rPr>
        <w:t xml:space="preserve"> for diabetes prevention and control could be deployed </w:t>
      </w:r>
      <w:proofErr w:type="gramStart"/>
      <w:r>
        <w:rPr>
          <w:rFonts w:ascii="Arial" w:eastAsia="Arial" w:hAnsi="Arial" w:cs="Arial"/>
          <w:sz w:val="28"/>
        </w:rPr>
        <w:t>on the basis of</w:t>
      </w:r>
      <w:proofErr w:type="gramEnd"/>
      <w:r>
        <w:rPr>
          <w:rFonts w:ascii="Arial" w:eastAsia="Arial" w:hAnsi="Arial" w:cs="Arial"/>
          <w:sz w:val="28"/>
        </w:rPr>
        <w:t xml:space="preserve"> the ITU-WHO joint ‘Be Healthy Be Mobile’ initiative.</w:t>
      </w:r>
    </w:p>
    <w:p w14:paraId="2A60AB85" w14:textId="77777777" w:rsidR="006E4E56" w:rsidRDefault="00000000">
      <w:pPr>
        <w:numPr>
          <w:ilvl w:val="0"/>
          <w:numId w:val="10"/>
        </w:numPr>
        <w:spacing w:after="99" w:line="232" w:lineRule="auto"/>
        <w:ind w:right="594" w:hanging="360"/>
        <w:jc w:val="both"/>
      </w:pPr>
      <w:r>
        <w:rPr>
          <w:rFonts w:ascii="Arial" w:eastAsia="Arial" w:hAnsi="Arial" w:cs="Arial"/>
          <w:b/>
          <w:sz w:val="28"/>
        </w:rPr>
        <w:t xml:space="preserve">Education: </w:t>
      </w:r>
      <w:r>
        <w:rPr>
          <w:rFonts w:ascii="Arial" w:eastAsia="Arial" w:hAnsi="Arial" w:cs="Arial"/>
          <w:sz w:val="28"/>
        </w:rPr>
        <w:t xml:space="preserve">access to open and distance learning opportunities will enable capacity building for teachers and education administrators as well as providing equitable access to quality literacy, lifelong learning and skills </w:t>
      </w:r>
      <w:proofErr w:type="spellStart"/>
      <w:r>
        <w:rPr>
          <w:rFonts w:ascii="Arial" w:eastAsia="Arial" w:hAnsi="Arial" w:cs="Arial"/>
          <w:sz w:val="28"/>
        </w:rPr>
        <w:t>programmes</w:t>
      </w:r>
      <w:proofErr w:type="spellEnd"/>
      <w:r>
        <w:rPr>
          <w:rFonts w:ascii="Arial" w:eastAsia="Arial" w:hAnsi="Arial" w:cs="Arial"/>
          <w:sz w:val="28"/>
        </w:rPr>
        <w:t xml:space="preserve"> for children, </w:t>
      </w:r>
      <w:r>
        <w:rPr>
          <w:rFonts w:ascii="Arial" w:eastAsia="Arial" w:hAnsi="Arial" w:cs="Arial"/>
          <w:sz w:val="28"/>
        </w:rPr>
        <w:lastRenderedPageBreak/>
        <w:t>youth, and adults. Local teachers could improve their qualifications and experiences of their students by using engaging education content, curated and uploaded on digital school units.</w:t>
      </w:r>
    </w:p>
    <w:p w14:paraId="59A0CFF7" w14:textId="77777777" w:rsidR="006E4E56" w:rsidRDefault="00000000">
      <w:pPr>
        <w:numPr>
          <w:ilvl w:val="0"/>
          <w:numId w:val="10"/>
        </w:numPr>
        <w:spacing w:after="99" w:line="232" w:lineRule="auto"/>
        <w:ind w:right="594" w:hanging="360"/>
        <w:jc w:val="both"/>
      </w:pPr>
      <w:r>
        <w:rPr>
          <w:rFonts w:ascii="Arial" w:eastAsia="Arial" w:hAnsi="Arial" w:cs="Arial"/>
          <w:b/>
          <w:sz w:val="28"/>
        </w:rPr>
        <w:t xml:space="preserve">Farming: </w:t>
      </w:r>
      <w:r>
        <w:rPr>
          <w:rFonts w:ascii="Arial" w:eastAsia="Arial" w:hAnsi="Arial" w:cs="Arial"/>
          <w:sz w:val="28"/>
        </w:rPr>
        <w:t>e-Agriculture services can support efficient and productive farming capabilities among farmers, making rural communities more resilient from both economic and nutritional points of view. A specialized app could be provided that would help farmers detect and treat pests in a timely manner, based on the analysis of photos taken by conventional smartphones.</w:t>
      </w:r>
    </w:p>
    <w:p w14:paraId="0957133C" w14:textId="77777777" w:rsidR="006E4E56" w:rsidRDefault="00000000">
      <w:pPr>
        <w:numPr>
          <w:ilvl w:val="0"/>
          <w:numId w:val="10"/>
        </w:numPr>
        <w:spacing w:after="99" w:line="232" w:lineRule="auto"/>
        <w:ind w:right="594" w:hanging="360"/>
        <w:jc w:val="both"/>
      </w:pPr>
      <w:r>
        <w:rPr>
          <w:rFonts w:ascii="Arial" w:eastAsia="Arial" w:hAnsi="Arial" w:cs="Arial"/>
          <w:b/>
          <w:sz w:val="28"/>
        </w:rPr>
        <w:t xml:space="preserve">Multi-hazard early warning and response: </w:t>
      </w:r>
      <w:r>
        <w:rPr>
          <w:rFonts w:ascii="Arial" w:eastAsia="Arial" w:hAnsi="Arial" w:cs="Arial"/>
          <w:sz w:val="28"/>
        </w:rPr>
        <w:t>ICT systems for hazard risk monitoring, alert, and post-alert guidance and information. For example, a hurricane early warning system based on meteorological data analysis algorithms and messaging services.</w:t>
      </w:r>
    </w:p>
    <w:p w14:paraId="6C898E28" w14:textId="77777777" w:rsidR="006E4E56" w:rsidRDefault="00000000">
      <w:pPr>
        <w:numPr>
          <w:ilvl w:val="0"/>
          <w:numId w:val="10"/>
        </w:numPr>
        <w:spacing w:after="99" w:line="232" w:lineRule="auto"/>
        <w:ind w:right="594" w:hanging="360"/>
        <w:jc w:val="both"/>
      </w:pPr>
      <w:r>
        <w:rPr>
          <w:rFonts w:ascii="Arial" w:eastAsia="Arial" w:hAnsi="Arial" w:cs="Arial"/>
          <w:b/>
          <w:sz w:val="28"/>
        </w:rPr>
        <w:t xml:space="preserve">Digital financial services: </w:t>
      </w:r>
      <w:r>
        <w:rPr>
          <w:rFonts w:ascii="Arial" w:eastAsia="Arial" w:hAnsi="Arial" w:cs="Arial"/>
          <w:sz w:val="28"/>
        </w:rPr>
        <w:t xml:space="preserve">provide access to much needed digital financial </w:t>
      </w:r>
      <w:proofErr w:type="gramStart"/>
      <w:r>
        <w:rPr>
          <w:rFonts w:ascii="Arial" w:eastAsia="Arial" w:hAnsi="Arial" w:cs="Arial"/>
          <w:sz w:val="28"/>
        </w:rPr>
        <w:t>services, and</w:t>
      </w:r>
      <w:proofErr w:type="gramEnd"/>
      <w:r>
        <w:rPr>
          <w:rFonts w:ascii="Arial" w:eastAsia="Arial" w:hAnsi="Arial" w:cs="Arial"/>
          <w:sz w:val="28"/>
        </w:rPr>
        <w:t xml:space="preserve"> accelerate financial inclusion goals.</w:t>
      </w:r>
    </w:p>
    <w:p w14:paraId="741F788F" w14:textId="77777777" w:rsidR="006E4E56" w:rsidRDefault="00000000">
      <w:pPr>
        <w:numPr>
          <w:ilvl w:val="0"/>
          <w:numId w:val="10"/>
        </w:numPr>
        <w:spacing w:after="99" w:line="232" w:lineRule="auto"/>
        <w:ind w:right="594" w:hanging="360"/>
        <w:jc w:val="both"/>
      </w:pPr>
      <w:r>
        <w:rPr>
          <w:rFonts w:ascii="Arial" w:eastAsia="Arial" w:hAnsi="Arial" w:cs="Arial"/>
          <w:b/>
          <w:sz w:val="28"/>
        </w:rPr>
        <w:t xml:space="preserve">Tourism and fishing: </w:t>
      </w:r>
      <w:r>
        <w:rPr>
          <w:rFonts w:ascii="Arial" w:eastAsia="Arial" w:hAnsi="Arial" w:cs="Arial"/>
          <w:sz w:val="28"/>
        </w:rPr>
        <w:t>support access to e-commerce and e-marketing to improve income opportunities and support livelihoods</w:t>
      </w:r>
    </w:p>
    <w:p w14:paraId="7660F2AB" w14:textId="77777777" w:rsidR="006E4E56" w:rsidRDefault="00000000">
      <w:pPr>
        <w:pStyle w:val="Heading1"/>
        <w:spacing w:after="345"/>
        <w:ind w:left="-5"/>
      </w:pPr>
      <w:r>
        <w:t>Small Islands into Smart Islands</w:t>
      </w:r>
    </w:p>
    <w:p w14:paraId="004A798B" w14:textId="77777777" w:rsidR="006E4E56" w:rsidRDefault="00000000">
      <w:pPr>
        <w:spacing w:after="172" w:line="383" w:lineRule="auto"/>
        <w:ind w:left="136" w:right="597"/>
        <w:jc w:val="both"/>
      </w:pPr>
      <w:r>
        <w:rPr>
          <w:rFonts w:ascii="Arial" w:eastAsia="Arial" w:hAnsi="Arial" w:cs="Arial"/>
          <w:sz w:val="36"/>
        </w:rPr>
        <w:t>Transformation of small islands into smart islands will bring about a positive change in local communities' quality of life by providing them with connectivity and new ICT-enabled services, while also promoting interoperability, cooperation, and holistic demand-driven response to SDG-related needs.</w:t>
      </w:r>
    </w:p>
    <w:p w14:paraId="442580DE" w14:textId="77777777" w:rsidR="006E4E56" w:rsidRDefault="00000000">
      <w:pPr>
        <w:pStyle w:val="Heading1"/>
        <w:ind w:left="-5"/>
      </w:pPr>
      <w:r>
        <w:lastRenderedPageBreak/>
        <w:t>Smart villages</w:t>
      </w:r>
    </w:p>
    <w:p w14:paraId="6DCDA767" w14:textId="77777777" w:rsidR="006E4E56" w:rsidRDefault="00000000">
      <w:pPr>
        <w:spacing w:after="0"/>
        <w:ind w:left="864"/>
      </w:pPr>
      <w:r>
        <w:rPr>
          <w:noProof/>
        </w:rPr>
        <w:drawing>
          <wp:inline distT="0" distB="0" distL="0" distR="0" wp14:anchorId="75F21193" wp14:editId="62992757">
            <wp:extent cx="8702040" cy="4250437"/>
            <wp:effectExtent l="0" t="0" r="0" b="0"/>
            <wp:docPr id="1668" name="Picture 1668"/>
            <wp:cNvGraphicFramePr/>
            <a:graphic xmlns:a="http://schemas.openxmlformats.org/drawingml/2006/main">
              <a:graphicData uri="http://schemas.openxmlformats.org/drawingml/2006/picture">
                <pic:pic xmlns:pic="http://schemas.openxmlformats.org/drawingml/2006/picture">
                  <pic:nvPicPr>
                    <pic:cNvPr id="1668" name="Picture 1668"/>
                    <pic:cNvPicPr/>
                  </pic:nvPicPr>
                  <pic:blipFill>
                    <a:blip r:embed="rId32"/>
                    <a:stretch>
                      <a:fillRect/>
                    </a:stretch>
                  </pic:blipFill>
                  <pic:spPr>
                    <a:xfrm>
                      <a:off x="0" y="0"/>
                      <a:ext cx="8702040" cy="4250437"/>
                    </a:xfrm>
                    <a:prstGeom prst="rect">
                      <a:avLst/>
                    </a:prstGeom>
                  </pic:spPr>
                </pic:pic>
              </a:graphicData>
            </a:graphic>
          </wp:inline>
        </w:drawing>
      </w:r>
    </w:p>
    <w:p w14:paraId="059C1215" w14:textId="77777777" w:rsidR="006E4E56" w:rsidRDefault="00000000">
      <w:pPr>
        <w:pStyle w:val="Heading1"/>
        <w:ind w:left="-5"/>
      </w:pPr>
      <w:r>
        <w:lastRenderedPageBreak/>
        <w:t>Smartification And Sustainability’s Process</w:t>
      </w:r>
    </w:p>
    <w:p w14:paraId="4F6E6640" w14:textId="77777777" w:rsidR="006E4E56" w:rsidRDefault="006E4E56">
      <w:pPr>
        <w:sectPr w:rsidR="006E4E56">
          <w:headerReference w:type="even" r:id="rId33"/>
          <w:headerReference w:type="default" r:id="rId34"/>
          <w:footerReference w:type="even" r:id="rId35"/>
          <w:footerReference w:type="default" r:id="rId36"/>
          <w:headerReference w:type="first" r:id="rId37"/>
          <w:footerReference w:type="first" r:id="rId38"/>
          <w:pgSz w:w="19200" w:h="10800" w:orient="landscape"/>
          <w:pgMar w:top="813" w:right="583" w:bottom="960" w:left="1344" w:header="720" w:footer="256" w:gutter="0"/>
          <w:cols w:space="720"/>
          <w:titlePg/>
        </w:sectPr>
      </w:pPr>
    </w:p>
    <w:p w14:paraId="59558F0C" w14:textId="77777777" w:rsidR="006E4E56" w:rsidRDefault="00000000">
      <w:pPr>
        <w:numPr>
          <w:ilvl w:val="0"/>
          <w:numId w:val="11"/>
        </w:numPr>
        <w:spacing w:after="199"/>
        <w:ind w:right="6" w:hanging="360"/>
        <w:jc w:val="both"/>
      </w:pPr>
      <w:r>
        <w:rPr>
          <w:rFonts w:ascii="Arial" w:eastAsia="Arial" w:hAnsi="Arial" w:cs="Arial"/>
          <w:sz w:val="32"/>
        </w:rPr>
        <w:t>Smart Data (need for)</w:t>
      </w:r>
    </w:p>
    <w:p w14:paraId="425DAB7B" w14:textId="77777777" w:rsidR="006E4E56" w:rsidRDefault="00000000">
      <w:pPr>
        <w:numPr>
          <w:ilvl w:val="0"/>
          <w:numId w:val="11"/>
        </w:numPr>
        <w:spacing w:after="200"/>
        <w:ind w:right="6" w:hanging="360"/>
        <w:jc w:val="both"/>
      </w:pPr>
      <w:r>
        <w:rPr>
          <w:rFonts w:ascii="Arial" w:eastAsia="Arial" w:hAnsi="Arial" w:cs="Arial"/>
          <w:sz w:val="32"/>
        </w:rPr>
        <w:t>Next generation networks</w:t>
      </w:r>
    </w:p>
    <w:p w14:paraId="1E886BA5" w14:textId="77777777" w:rsidR="006E4E56" w:rsidRDefault="00000000">
      <w:pPr>
        <w:numPr>
          <w:ilvl w:val="0"/>
          <w:numId w:val="11"/>
        </w:numPr>
        <w:spacing w:after="203"/>
        <w:ind w:right="6" w:hanging="360"/>
        <w:jc w:val="both"/>
      </w:pPr>
      <w:r>
        <w:rPr>
          <w:rFonts w:ascii="Arial" w:eastAsia="Arial" w:hAnsi="Arial" w:cs="Arial"/>
          <w:sz w:val="32"/>
        </w:rPr>
        <w:t>Smart mobility</w:t>
      </w:r>
    </w:p>
    <w:p w14:paraId="72966A3C" w14:textId="77777777" w:rsidR="006E4E56" w:rsidRDefault="00000000">
      <w:pPr>
        <w:numPr>
          <w:ilvl w:val="0"/>
          <w:numId w:val="11"/>
        </w:numPr>
        <w:spacing w:after="199"/>
        <w:ind w:right="6" w:hanging="360"/>
        <w:jc w:val="both"/>
      </w:pPr>
      <w:r>
        <w:rPr>
          <w:rFonts w:ascii="Arial" w:eastAsia="Arial" w:hAnsi="Arial" w:cs="Arial"/>
          <w:sz w:val="32"/>
        </w:rPr>
        <w:t>Smart Lights</w:t>
      </w:r>
    </w:p>
    <w:p w14:paraId="0F768313" w14:textId="77777777" w:rsidR="006E4E56" w:rsidRDefault="00000000">
      <w:pPr>
        <w:numPr>
          <w:ilvl w:val="0"/>
          <w:numId w:val="11"/>
        </w:numPr>
        <w:spacing w:after="201"/>
        <w:ind w:right="6" w:hanging="360"/>
        <w:jc w:val="both"/>
      </w:pPr>
      <w:r>
        <w:rPr>
          <w:rFonts w:ascii="Arial" w:eastAsia="Arial" w:hAnsi="Arial" w:cs="Arial"/>
          <w:sz w:val="32"/>
        </w:rPr>
        <w:t>Energy efficiency / independency</w:t>
      </w:r>
    </w:p>
    <w:p w14:paraId="508F2C5E" w14:textId="77777777" w:rsidR="006E4E56" w:rsidRDefault="00000000">
      <w:pPr>
        <w:numPr>
          <w:ilvl w:val="0"/>
          <w:numId w:val="11"/>
        </w:numPr>
        <w:spacing w:after="203"/>
        <w:ind w:right="6" w:hanging="360"/>
        <w:jc w:val="both"/>
      </w:pPr>
      <w:r>
        <w:rPr>
          <w:rFonts w:ascii="Arial" w:eastAsia="Arial" w:hAnsi="Arial" w:cs="Arial"/>
          <w:sz w:val="32"/>
        </w:rPr>
        <w:t>Green buildings</w:t>
      </w:r>
    </w:p>
    <w:p w14:paraId="1FA60265" w14:textId="77777777" w:rsidR="006E4E56" w:rsidRDefault="00000000">
      <w:pPr>
        <w:numPr>
          <w:ilvl w:val="0"/>
          <w:numId w:val="11"/>
        </w:numPr>
        <w:spacing w:after="148"/>
        <w:ind w:right="6" w:hanging="360"/>
        <w:jc w:val="both"/>
      </w:pPr>
      <w:r>
        <w:rPr>
          <w:rFonts w:ascii="Arial" w:eastAsia="Arial" w:hAnsi="Arial" w:cs="Arial"/>
          <w:sz w:val="32"/>
        </w:rPr>
        <w:t>Zero emissions</w:t>
      </w:r>
    </w:p>
    <w:p w14:paraId="3EB693EA" w14:textId="77777777" w:rsidR="006E4E56" w:rsidRDefault="00000000">
      <w:pPr>
        <w:numPr>
          <w:ilvl w:val="0"/>
          <w:numId w:val="11"/>
        </w:numPr>
        <w:spacing w:after="200"/>
        <w:ind w:right="6" w:hanging="360"/>
        <w:jc w:val="both"/>
      </w:pPr>
      <w:r>
        <w:rPr>
          <w:rFonts w:ascii="Arial" w:eastAsia="Arial" w:hAnsi="Arial" w:cs="Arial"/>
          <w:sz w:val="32"/>
        </w:rPr>
        <w:t>Smart parking</w:t>
      </w:r>
    </w:p>
    <w:p w14:paraId="7D554CD3" w14:textId="77777777" w:rsidR="006E4E56" w:rsidRDefault="00000000">
      <w:pPr>
        <w:numPr>
          <w:ilvl w:val="0"/>
          <w:numId w:val="11"/>
        </w:numPr>
        <w:spacing w:after="199"/>
        <w:ind w:right="6" w:hanging="360"/>
        <w:jc w:val="both"/>
      </w:pPr>
      <w:r>
        <w:rPr>
          <w:rFonts w:ascii="Arial" w:eastAsia="Arial" w:hAnsi="Arial" w:cs="Arial"/>
          <w:sz w:val="32"/>
        </w:rPr>
        <w:t>Smart transports</w:t>
      </w:r>
    </w:p>
    <w:p w14:paraId="4C712C2B" w14:textId="77777777" w:rsidR="006E4E56" w:rsidRDefault="00000000">
      <w:pPr>
        <w:numPr>
          <w:ilvl w:val="0"/>
          <w:numId w:val="11"/>
        </w:numPr>
        <w:spacing w:after="203"/>
        <w:ind w:right="6" w:hanging="360"/>
        <w:jc w:val="both"/>
      </w:pPr>
      <w:r>
        <w:rPr>
          <w:rFonts w:ascii="Arial" w:eastAsia="Arial" w:hAnsi="Arial" w:cs="Arial"/>
          <w:sz w:val="32"/>
        </w:rPr>
        <w:t>Urban areas exploitation</w:t>
      </w:r>
    </w:p>
    <w:p w14:paraId="2CB84EA8" w14:textId="77777777" w:rsidR="006E4E56" w:rsidRDefault="00000000">
      <w:pPr>
        <w:numPr>
          <w:ilvl w:val="0"/>
          <w:numId w:val="11"/>
        </w:numPr>
        <w:spacing w:after="200"/>
        <w:ind w:right="6" w:hanging="360"/>
        <w:jc w:val="both"/>
      </w:pPr>
      <w:r>
        <w:rPr>
          <w:rFonts w:ascii="Arial" w:eastAsia="Arial" w:hAnsi="Arial" w:cs="Arial"/>
          <w:sz w:val="32"/>
        </w:rPr>
        <w:t>Smart citizens</w:t>
      </w:r>
    </w:p>
    <w:p w14:paraId="35AE3F20" w14:textId="77777777" w:rsidR="006E4E56" w:rsidRDefault="00000000">
      <w:pPr>
        <w:numPr>
          <w:ilvl w:val="0"/>
          <w:numId w:val="11"/>
        </w:numPr>
        <w:spacing w:after="202"/>
        <w:ind w:right="6" w:hanging="360"/>
        <w:jc w:val="both"/>
      </w:pPr>
      <w:r>
        <w:rPr>
          <w:rFonts w:ascii="Arial" w:eastAsia="Arial" w:hAnsi="Arial" w:cs="Arial"/>
          <w:sz w:val="32"/>
        </w:rPr>
        <w:t>E-government</w:t>
      </w:r>
    </w:p>
    <w:p w14:paraId="78B87C06" w14:textId="77777777" w:rsidR="006E4E56" w:rsidRDefault="00000000">
      <w:pPr>
        <w:numPr>
          <w:ilvl w:val="0"/>
          <w:numId w:val="11"/>
        </w:numPr>
        <w:spacing w:after="203"/>
        <w:ind w:right="6" w:hanging="360"/>
        <w:jc w:val="both"/>
      </w:pPr>
      <w:r>
        <w:rPr>
          <w:rFonts w:ascii="Arial" w:eastAsia="Arial" w:hAnsi="Arial" w:cs="Arial"/>
          <w:sz w:val="32"/>
        </w:rPr>
        <w:t>Open gov</w:t>
      </w:r>
    </w:p>
    <w:p w14:paraId="587AE45F" w14:textId="77777777" w:rsidR="006E4E56" w:rsidRDefault="00000000">
      <w:pPr>
        <w:numPr>
          <w:ilvl w:val="0"/>
          <w:numId w:val="11"/>
        </w:numPr>
        <w:spacing w:after="148"/>
        <w:ind w:right="6" w:hanging="360"/>
        <w:jc w:val="both"/>
      </w:pPr>
      <w:r>
        <w:rPr>
          <w:rFonts w:ascii="Arial" w:eastAsia="Arial" w:hAnsi="Arial" w:cs="Arial"/>
          <w:sz w:val="32"/>
        </w:rPr>
        <w:t>Smart wastes</w:t>
      </w:r>
    </w:p>
    <w:p w14:paraId="7D97E374" w14:textId="77777777" w:rsidR="006E4E56" w:rsidRDefault="006E4E56">
      <w:pPr>
        <w:sectPr w:rsidR="006E4E56">
          <w:type w:val="continuous"/>
          <w:pgSz w:w="19200" w:h="10800" w:orient="landscape"/>
          <w:pgMar w:top="1440" w:right="1440" w:bottom="1440" w:left="1495" w:header="720" w:footer="720" w:gutter="0"/>
          <w:cols w:num="2" w:space="720" w:equalWidth="0">
            <w:col w:w="6802" w:space="4310"/>
            <w:col w:w="5154"/>
          </w:cols>
        </w:sectPr>
      </w:pPr>
    </w:p>
    <w:p w14:paraId="46FDDC44" w14:textId="77777777" w:rsidR="006E4E56" w:rsidRDefault="00000000">
      <w:pPr>
        <w:spacing w:after="0"/>
        <w:ind w:left="793"/>
      </w:pPr>
      <w:r>
        <w:rPr>
          <w:rFonts w:ascii="Arial" w:eastAsia="Arial" w:hAnsi="Arial" w:cs="Arial"/>
          <w:sz w:val="48"/>
        </w:rPr>
        <w:t xml:space="preserve">Main dimensions and sub-dimensions of the proposed KPI scheme for </w:t>
      </w:r>
    </w:p>
    <w:p w14:paraId="13F7F1C0" w14:textId="77777777" w:rsidR="006E4E56" w:rsidRDefault="00000000">
      <w:pPr>
        <w:spacing w:after="0"/>
        <w:ind w:right="172"/>
        <w:jc w:val="center"/>
      </w:pPr>
      <w:r>
        <w:rPr>
          <w:rFonts w:ascii="Arial" w:eastAsia="Arial" w:hAnsi="Arial" w:cs="Arial"/>
          <w:sz w:val="48"/>
        </w:rPr>
        <w:t>Smart Sustainable Islands Index</w:t>
      </w:r>
    </w:p>
    <w:p w14:paraId="2A020C72" w14:textId="77777777" w:rsidR="006E4E56" w:rsidRDefault="00000000">
      <w:pPr>
        <w:spacing w:after="0"/>
        <w:ind w:left="2338"/>
      </w:pPr>
      <w:r>
        <w:rPr>
          <w:noProof/>
        </w:rPr>
        <w:lastRenderedPageBreak/>
        <w:drawing>
          <wp:inline distT="0" distB="0" distL="0" distR="0" wp14:anchorId="28872706" wp14:editId="63F0D2AA">
            <wp:extent cx="7516369" cy="3625596"/>
            <wp:effectExtent l="0" t="0" r="0" b="0"/>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39"/>
                    <a:stretch>
                      <a:fillRect/>
                    </a:stretch>
                  </pic:blipFill>
                  <pic:spPr>
                    <a:xfrm>
                      <a:off x="0" y="0"/>
                      <a:ext cx="7516369" cy="3625596"/>
                    </a:xfrm>
                    <a:prstGeom prst="rect">
                      <a:avLst/>
                    </a:prstGeom>
                  </pic:spPr>
                </pic:pic>
              </a:graphicData>
            </a:graphic>
          </wp:inline>
        </w:drawing>
      </w:r>
    </w:p>
    <w:p w14:paraId="2BA44602" w14:textId="77777777" w:rsidR="006E4E56" w:rsidRDefault="00000000">
      <w:pPr>
        <w:pStyle w:val="Heading1"/>
        <w:spacing w:after="156"/>
        <w:ind w:left="-5"/>
      </w:pPr>
      <w:r>
        <w:lastRenderedPageBreak/>
        <w:t xml:space="preserve">Major Indicators of the proposed KPI scheme for Smart Sustainable Islands Index </w:t>
      </w:r>
    </w:p>
    <w:p w14:paraId="581E9756" w14:textId="77777777" w:rsidR="006E4E56" w:rsidRDefault="00000000">
      <w:pPr>
        <w:pStyle w:val="Heading2"/>
        <w:ind w:left="146"/>
      </w:pPr>
      <w:r>
        <w:t>ICT &amp; Economy</w:t>
      </w:r>
    </w:p>
    <w:p w14:paraId="28A0AB90" w14:textId="77777777" w:rsidR="006E4E56" w:rsidRDefault="00000000">
      <w:pPr>
        <w:numPr>
          <w:ilvl w:val="0"/>
          <w:numId w:val="12"/>
        </w:numPr>
        <w:spacing w:after="148"/>
        <w:ind w:right="6" w:hanging="360"/>
        <w:jc w:val="both"/>
      </w:pPr>
      <w:r>
        <w:rPr>
          <w:rFonts w:ascii="Arial" w:eastAsia="Arial" w:hAnsi="Arial" w:cs="Arial"/>
          <w:sz w:val="32"/>
        </w:rPr>
        <w:t>Network Facilities</w:t>
      </w:r>
    </w:p>
    <w:p w14:paraId="36E28DAD" w14:textId="77777777" w:rsidR="006E4E56" w:rsidRDefault="00000000">
      <w:pPr>
        <w:numPr>
          <w:ilvl w:val="0"/>
          <w:numId w:val="12"/>
        </w:numPr>
        <w:spacing w:after="148"/>
        <w:ind w:right="6" w:hanging="360"/>
        <w:jc w:val="both"/>
      </w:pPr>
      <w:r>
        <w:rPr>
          <w:rFonts w:ascii="Arial" w:eastAsia="Arial" w:hAnsi="Arial" w:cs="Arial"/>
          <w:sz w:val="32"/>
        </w:rPr>
        <w:t>Information Facilities</w:t>
      </w:r>
    </w:p>
    <w:p w14:paraId="2C6201F0" w14:textId="77777777" w:rsidR="006E4E56" w:rsidRDefault="00000000">
      <w:pPr>
        <w:numPr>
          <w:ilvl w:val="0"/>
          <w:numId w:val="12"/>
        </w:numPr>
        <w:spacing w:after="0" w:line="365" w:lineRule="auto"/>
        <w:ind w:right="6" w:hanging="360"/>
        <w:jc w:val="both"/>
      </w:pPr>
      <w:r>
        <w:rPr>
          <w:rFonts w:ascii="Arial" w:eastAsia="Arial" w:hAnsi="Arial" w:cs="Arial"/>
          <w:sz w:val="32"/>
        </w:rPr>
        <w:t>Innovation &amp; Opportunities • Economy &amp; Production</w:t>
      </w:r>
    </w:p>
    <w:p w14:paraId="46F110BB" w14:textId="77777777" w:rsidR="006E4E56" w:rsidRDefault="00000000">
      <w:pPr>
        <w:pStyle w:val="Heading2"/>
        <w:ind w:left="146"/>
      </w:pPr>
      <w:r>
        <w:t>Resource Sustainability</w:t>
      </w:r>
    </w:p>
    <w:p w14:paraId="291BA6C8" w14:textId="77777777" w:rsidR="006E4E56" w:rsidRDefault="00000000">
      <w:pPr>
        <w:numPr>
          <w:ilvl w:val="0"/>
          <w:numId w:val="13"/>
        </w:numPr>
        <w:spacing w:after="148"/>
        <w:ind w:right="6" w:hanging="360"/>
        <w:jc w:val="both"/>
      </w:pPr>
      <w:r>
        <w:rPr>
          <w:rFonts w:ascii="Arial" w:eastAsia="Arial" w:hAnsi="Arial" w:cs="Arial"/>
          <w:sz w:val="32"/>
        </w:rPr>
        <w:t>Energy</w:t>
      </w:r>
    </w:p>
    <w:p w14:paraId="24DA201F" w14:textId="77777777" w:rsidR="006E4E56" w:rsidRDefault="00000000">
      <w:pPr>
        <w:numPr>
          <w:ilvl w:val="0"/>
          <w:numId w:val="13"/>
        </w:numPr>
        <w:spacing w:after="148"/>
        <w:ind w:right="6" w:hanging="360"/>
        <w:jc w:val="both"/>
      </w:pPr>
      <w:r>
        <w:rPr>
          <w:rFonts w:ascii="Arial" w:eastAsia="Arial" w:hAnsi="Arial" w:cs="Arial"/>
          <w:sz w:val="32"/>
        </w:rPr>
        <w:t>Water</w:t>
      </w:r>
    </w:p>
    <w:p w14:paraId="5F0F1A74" w14:textId="77777777" w:rsidR="006E4E56" w:rsidRDefault="00000000">
      <w:pPr>
        <w:numPr>
          <w:ilvl w:val="0"/>
          <w:numId w:val="13"/>
        </w:numPr>
        <w:spacing w:after="148"/>
        <w:ind w:right="6" w:hanging="360"/>
        <w:jc w:val="both"/>
      </w:pPr>
      <w:r>
        <w:rPr>
          <w:rFonts w:ascii="Arial" w:eastAsia="Arial" w:hAnsi="Arial" w:cs="Arial"/>
          <w:sz w:val="32"/>
        </w:rPr>
        <w:t>Environment Monitoring</w:t>
      </w:r>
    </w:p>
    <w:p w14:paraId="6176C222" w14:textId="77777777" w:rsidR="006E4E56" w:rsidRDefault="00000000">
      <w:pPr>
        <w:numPr>
          <w:ilvl w:val="0"/>
          <w:numId w:val="13"/>
        </w:numPr>
        <w:spacing w:after="148"/>
        <w:ind w:right="6" w:hanging="360"/>
        <w:jc w:val="both"/>
      </w:pPr>
      <w:proofErr w:type="gramStart"/>
      <w:r>
        <w:rPr>
          <w:rFonts w:ascii="Arial" w:eastAsia="Arial" w:hAnsi="Arial" w:cs="Arial"/>
          <w:sz w:val="32"/>
        </w:rPr>
        <w:t>Natural  Resources</w:t>
      </w:r>
      <w:proofErr w:type="gramEnd"/>
    </w:p>
    <w:p w14:paraId="24028512" w14:textId="77777777" w:rsidR="006E4E56" w:rsidRDefault="00000000">
      <w:pPr>
        <w:pStyle w:val="Heading1"/>
        <w:ind w:left="-5"/>
      </w:pPr>
      <w:r>
        <w:lastRenderedPageBreak/>
        <w:t xml:space="preserve">Major Indicators of the proposed KPI scheme for Smart Sustainable Islands Index </w:t>
      </w:r>
    </w:p>
    <w:p w14:paraId="0FB7BA8A" w14:textId="77777777" w:rsidR="006E4E56" w:rsidRDefault="00000000">
      <w:pPr>
        <w:pStyle w:val="Heading2"/>
        <w:spacing w:after="192"/>
        <w:ind w:left="146"/>
      </w:pPr>
      <w:r>
        <w:t>Infrastructure</w:t>
      </w:r>
    </w:p>
    <w:p w14:paraId="167C000D" w14:textId="77777777" w:rsidR="006E4E56" w:rsidRDefault="00000000">
      <w:pPr>
        <w:numPr>
          <w:ilvl w:val="0"/>
          <w:numId w:val="14"/>
        </w:numPr>
        <w:spacing w:after="202"/>
        <w:ind w:right="6" w:hanging="360"/>
        <w:jc w:val="both"/>
      </w:pPr>
      <w:r>
        <w:rPr>
          <w:rFonts w:ascii="Arial" w:eastAsia="Arial" w:hAnsi="Arial" w:cs="Arial"/>
          <w:sz w:val="32"/>
        </w:rPr>
        <w:t>Building</w:t>
      </w:r>
    </w:p>
    <w:p w14:paraId="2E1AA3E1" w14:textId="77777777" w:rsidR="006E4E56" w:rsidRDefault="00000000">
      <w:pPr>
        <w:numPr>
          <w:ilvl w:val="0"/>
          <w:numId w:val="14"/>
        </w:numPr>
        <w:spacing w:after="204"/>
        <w:ind w:right="6" w:hanging="360"/>
        <w:jc w:val="both"/>
      </w:pPr>
      <w:r>
        <w:rPr>
          <w:rFonts w:ascii="Arial" w:eastAsia="Arial" w:hAnsi="Arial" w:cs="Arial"/>
          <w:sz w:val="32"/>
        </w:rPr>
        <w:t>Transport</w:t>
      </w:r>
    </w:p>
    <w:p w14:paraId="4F0DA835" w14:textId="77777777" w:rsidR="006E4E56" w:rsidRDefault="00000000">
      <w:pPr>
        <w:numPr>
          <w:ilvl w:val="0"/>
          <w:numId w:val="14"/>
        </w:numPr>
        <w:spacing w:after="200"/>
        <w:ind w:right="6" w:hanging="360"/>
        <w:jc w:val="both"/>
      </w:pPr>
      <w:r>
        <w:rPr>
          <w:rFonts w:ascii="Arial" w:eastAsia="Arial" w:hAnsi="Arial" w:cs="Arial"/>
          <w:sz w:val="32"/>
        </w:rPr>
        <w:t>Sanitation</w:t>
      </w:r>
    </w:p>
    <w:p w14:paraId="59FADF4E" w14:textId="77777777" w:rsidR="006E4E56" w:rsidRDefault="00000000">
      <w:pPr>
        <w:numPr>
          <w:ilvl w:val="0"/>
          <w:numId w:val="14"/>
        </w:numPr>
        <w:spacing w:after="148"/>
        <w:ind w:right="6" w:hanging="360"/>
        <w:jc w:val="both"/>
      </w:pPr>
      <w:r>
        <w:rPr>
          <w:rFonts w:ascii="Arial" w:eastAsia="Arial" w:hAnsi="Arial" w:cs="Arial"/>
          <w:sz w:val="32"/>
        </w:rPr>
        <w:t>Municipal networks</w:t>
      </w:r>
    </w:p>
    <w:p w14:paraId="08559C50" w14:textId="77777777" w:rsidR="006E4E56" w:rsidRDefault="00000000">
      <w:pPr>
        <w:pStyle w:val="Heading1"/>
        <w:ind w:left="-5"/>
      </w:pPr>
      <w:r>
        <w:t xml:space="preserve">Major Indicators of the proposed KPI scheme for Smart Sustainable Islands Index </w:t>
      </w:r>
    </w:p>
    <w:p w14:paraId="575A6EE5" w14:textId="77777777" w:rsidR="006E4E56" w:rsidRDefault="00000000">
      <w:pPr>
        <w:pStyle w:val="Heading2"/>
        <w:spacing w:after="201"/>
        <w:ind w:left="146"/>
      </w:pPr>
      <w:r>
        <w:t>Quality of life</w:t>
      </w:r>
    </w:p>
    <w:p w14:paraId="435D2C1F" w14:textId="77777777" w:rsidR="006E4E56" w:rsidRDefault="00000000">
      <w:pPr>
        <w:numPr>
          <w:ilvl w:val="0"/>
          <w:numId w:val="15"/>
        </w:numPr>
        <w:spacing w:after="201"/>
        <w:ind w:right="6" w:hanging="360"/>
        <w:jc w:val="both"/>
      </w:pPr>
      <w:r>
        <w:rPr>
          <w:rFonts w:ascii="Arial" w:eastAsia="Arial" w:hAnsi="Arial" w:cs="Arial"/>
          <w:sz w:val="32"/>
        </w:rPr>
        <w:t xml:space="preserve">Convenience </w:t>
      </w:r>
    </w:p>
    <w:p w14:paraId="68726E70" w14:textId="77777777" w:rsidR="006E4E56" w:rsidRDefault="00000000">
      <w:pPr>
        <w:numPr>
          <w:ilvl w:val="0"/>
          <w:numId w:val="15"/>
        </w:numPr>
        <w:spacing w:after="204"/>
        <w:ind w:right="6" w:hanging="360"/>
        <w:jc w:val="both"/>
      </w:pPr>
      <w:r>
        <w:rPr>
          <w:rFonts w:ascii="Arial" w:eastAsia="Arial" w:hAnsi="Arial" w:cs="Arial"/>
          <w:sz w:val="32"/>
        </w:rPr>
        <w:t xml:space="preserve">&amp; Comfort </w:t>
      </w:r>
    </w:p>
    <w:p w14:paraId="09039BFA" w14:textId="77777777" w:rsidR="006E4E56" w:rsidRDefault="00000000">
      <w:pPr>
        <w:numPr>
          <w:ilvl w:val="0"/>
          <w:numId w:val="15"/>
        </w:numPr>
        <w:spacing w:after="202"/>
        <w:ind w:right="6" w:hanging="360"/>
        <w:jc w:val="both"/>
      </w:pPr>
      <w:r>
        <w:rPr>
          <w:rFonts w:ascii="Arial" w:eastAsia="Arial" w:hAnsi="Arial" w:cs="Arial"/>
          <w:sz w:val="32"/>
        </w:rPr>
        <w:lastRenderedPageBreak/>
        <w:t xml:space="preserve">Security </w:t>
      </w:r>
    </w:p>
    <w:p w14:paraId="6A837EC3" w14:textId="77777777" w:rsidR="006E4E56" w:rsidRDefault="00000000">
      <w:pPr>
        <w:numPr>
          <w:ilvl w:val="0"/>
          <w:numId w:val="15"/>
        </w:numPr>
        <w:spacing w:after="203"/>
        <w:ind w:right="6" w:hanging="360"/>
        <w:jc w:val="both"/>
      </w:pPr>
      <w:r>
        <w:rPr>
          <w:rFonts w:ascii="Arial" w:eastAsia="Arial" w:hAnsi="Arial" w:cs="Arial"/>
          <w:sz w:val="32"/>
        </w:rPr>
        <w:t xml:space="preserve">&amp; Safety </w:t>
      </w:r>
    </w:p>
    <w:p w14:paraId="51A300D7" w14:textId="77777777" w:rsidR="006E4E56" w:rsidRDefault="00000000">
      <w:pPr>
        <w:numPr>
          <w:ilvl w:val="0"/>
          <w:numId w:val="15"/>
        </w:numPr>
        <w:spacing w:after="207"/>
        <w:ind w:right="6" w:hanging="360"/>
        <w:jc w:val="both"/>
      </w:pPr>
      <w:r>
        <w:rPr>
          <w:rFonts w:ascii="Arial" w:eastAsia="Arial" w:hAnsi="Arial" w:cs="Arial"/>
          <w:sz w:val="32"/>
        </w:rPr>
        <w:t xml:space="preserve">Health </w:t>
      </w:r>
    </w:p>
    <w:p w14:paraId="75641790" w14:textId="77777777" w:rsidR="006E4E56" w:rsidRDefault="00000000">
      <w:pPr>
        <w:numPr>
          <w:ilvl w:val="0"/>
          <w:numId w:val="15"/>
        </w:numPr>
        <w:spacing w:after="201"/>
        <w:ind w:right="6" w:hanging="360"/>
        <w:jc w:val="both"/>
      </w:pPr>
      <w:r>
        <w:rPr>
          <w:rFonts w:ascii="Arial" w:eastAsia="Arial" w:hAnsi="Arial" w:cs="Arial"/>
          <w:sz w:val="32"/>
        </w:rPr>
        <w:t xml:space="preserve">Care </w:t>
      </w:r>
    </w:p>
    <w:p w14:paraId="1BE8D8E4" w14:textId="77777777" w:rsidR="006E4E56" w:rsidRDefault="00000000">
      <w:pPr>
        <w:numPr>
          <w:ilvl w:val="0"/>
          <w:numId w:val="15"/>
        </w:numPr>
        <w:spacing w:after="148"/>
        <w:ind w:right="6" w:hanging="360"/>
        <w:jc w:val="both"/>
      </w:pPr>
      <w:r>
        <w:rPr>
          <w:rFonts w:ascii="Arial" w:eastAsia="Arial" w:hAnsi="Arial" w:cs="Arial"/>
          <w:sz w:val="32"/>
        </w:rPr>
        <w:t>Education</w:t>
      </w:r>
    </w:p>
    <w:p w14:paraId="4ED553C1" w14:textId="77777777" w:rsidR="006E4E56" w:rsidRDefault="00000000">
      <w:pPr>
        <w:pStyle w:val="Heading1"/>
        <w:spacing w:after="76"/>
        <w:ind w:left="-5"/>
      </w:pPr>
      <w:r>
        <w:t xml:space="preserve">Major Indicators of the proposed KPI scheme for Smart Sustainable Islands Index </w:t>
      </w:r>
    </w:p>
    <w:p w14:paraId="68FB0467" w14:textId="77777777" w:rsidR="006E4E56" w:rsidRDefault="00000000">
      <w:pPr>
        <w:pStyle w:val="Heading2"/>
        <w:spacing w:after="381"/>
        <w:ind w:left="10"/>
      </w:pPr>
      <w:r>
        <w:t>Society</w:t>
      </w:r>
    </w:p>
    <w:p w14:paraId="00E4D5D6" w14:textId="77777777" w:rsidR="006E4E56" w:rsidRDefault="00000000">
      <w:pPr>
        <w:numPr>
          <w:ilvl w:val="0"/>
          <w:numId w:val="16"/>
        </w:numPr>
        <w:spacing w:after="233"/>
        <w:ind w:right="6" w:hanging="360"/>
        <w:jc w:val="both"/>
      </w:pPr>
      <w:r>
        <w:rPr>
          <w:rFonts w:ascii="Arial" w:eastAsia="Arial" w:hAnsi="Arial" w:cs="Arial"/>
          <w:sz w:val="32"/>
        </w:rPr>
        <w:t xml:space="preserve">Openness &amp; public </w:t>
      </w:r>
      <w:proofErr w:type="spellStart"/>
      <w:r>
        <w:rPr>
          <w:rFonts w:ascii="Arial" w:eastAsia="Arial" w:hAnsi="Arial" w:cs="Arial"/>
          <w:sz w:val="32"/>
        </w:rPr>
        <w:t>partitip</w:t>
      </w:r>
      <w:proofErr w:type="spellEnd"/>
    </w:p>
    <w:p w14:paraId="65EC343A" w14:textId="77777777" w:rsidR="006E4E56" w:rsidRDefault="00000000">
      <w:pPr>
        <w:numPr>
          <w:ilvl w:val="0"/>
          <w:numId w:val="16"/>
        </w:numPr>
        <w:spacing w:after="321"/>
        <w:ind w:right="6" w:hanging="360"/>
        <w:jc w:val="both"/>
      </w:pPr>
      <w:r>
        <w:rPr>
          <w:rFonts w:ascii="Arial" w:eastAsia="Arial" w:hAnsi="Arial" w:cs="Arial"/>
          <w:sz w:val="32"/>
        </w:rPr>
        <w:t xml:space="preserve">Social </w:t>
      </w:r>
      <w:proofErr w:type="gramStart"/>
      <w:r>
        <w:rPr>
          <w:rFonts w:ascii="Arial" w:eastAsia="Arial" w:hAnsi="Arial" w:cs="Arial"/>
          <w:sz w:val="32"/>
        </w:rPr>
        <w:t>sustain  &amp;</w:t>
      </w:r>
      <w:proofErr w:type="gramEnd"/>
      <w:r>
        <w:rPr>
          <w:rFonts w:ascii="Arial" w:eastAsia="Arial" w:hAnsi="Arial" w:cs="Arial"/>
          <w:sz w:val="32"/>
        </w:rPr>
        <w:t xml:space="preserve"> equity</w:t>
      </w:r>
    </w:p>
    <w:p w14:paraId="319C8BD6" w14:textId="77777777" w:rsidR="006E4E56" w:rsidRDefault="00000000">
      <w:pPr>
        <w:numPr>
          <w:ilvl w:val="0"/>
          <w:numId w:val="16"/>
        </w:numPr>
        <w:spacing w:after="148"/>
        <w:ind w:right="6" w:hanging="360"/>
        <w:jc w:val="both"/>
      </w:pPr>
      <w:r>
        <w:rPr>
          <w:rFonts w:ascii="Arial" w:eastAsia="Arial" w:hAnsi="Arial" w:cs="Arial"/>
          <w:sz w:val="32"/>
        </w:rPr>
        <w:t>governance sustainability</w:t>
      </w:r>
    </w:p>
    <w:p w14:paraId="5DAD4BDC" w14:textId="77777777" w:rsidR="006E4E56" w:rsidRDefault="00000000">
      <w:pPr>
        <w:spacing w:after="0"/>
        <w:ind w:left="1030" w:hanging="10"/>
      </w:pPr>
      <w:r>
        <w:rPr>
          <w:rFonts w:ascii="Arial" w:eastAsia="Arial" w:hAnsi="Arial" w:cs="Arial"/>
          <w:b/>
          <w:sz w:val="56"/>
        </w:rPr>
        <w:t>Smart Village: An IoT Based Digital Transformation</w:t>
      </w:r>
    </w:p>
    <w:p w14:paraId="5C441CD3" w14:textId="77777777" w:rsidR="006E4E56" w:rsidRDefault="00000000">
      <w:pPr>
        <w:spacing w:after="0"/>
        <w:ind w:left="3845"/>
      </w:pPr>
      <w:r>
        <w:rPr>
          <w:noProof/>
        </w:rPr>
        <w:lastRenderedPageBreak/>
        <w:drawing>
          <wp:inline distT="0" distB="0" distL="0" distR="0" wp14:anchorId="28CEBA85" wp14:editId="1DD65656">
            <wp:extent cx="5027676" cy="3791712"/>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40"/>
                    <a:stretch>
                      <a:fillRect/>
                    </a:stretch>
                  </pic:blipFill>
                  <pic:spPr>
                    <a:xfrm>
                      <a:off x="0" y="0"/>
                      <a:ext cx="5027676" cy="3791712"/>
                    </a:xfrm>
                    <a:prstGeom prst="rect">
                      <a:avLst/>
                    </a:prstGeom>
                  </pic:spPr>
                </pic:pic>
              </a:graphicData>
            </a:graphic>
          </wp:inline>
        </w:drawing>
      </w:r>
    </w:p>
    <w:p w14:paraId="3C12A5B1" w14:textId="77777777" w:rsidR="006E4E56" w:rsidRDefault="00000000">
      <w:pPr>
        <w:spacing w:after="105"/>
        <w:ind w:left="4314" w:hanging="10"/>
      </w:pPr>
      <w:r>
        <w:rPr>
          <w:rFonts w:ascii="Arial" w:eastAsia="Arial" w:hAnsi="Arial" w:cs="Arial"/>
          <w:b/>
          <w:sz w:val="56"/>
        </w:rPr>
        <w:t>Smart village design cycle</w:t>
      </w:r>
    </w:p>
    <w:p w14:paraId="326B4561" w14:textId="77777777" w:rsidR="006E4E56" w:rsidRDefault="00000000">
      <w:pPr>
        <w:spacing w:after="0"/>
        <w:ind w:left="266"/>
      </w:pPr>
      <w:r>
        <w:rPr>
          <w:noProof/>
        </w:rPr>
        <w:lastRenderedPageBreak/>
        <w:drawing>
          <wp:inline distT="0" distB="0" distL="0" distR="0" wp14:anchorId="42BAE8CD" wp14:editId="1781C5DC">
            <wp:extent cx="10146792" cy="2915412"/>
            <wp:effectExtent l="0" t="0" r="0" b="0"/>
            <wp:docPr id="1998" name="Picture 1998"/>
            <wp:cNvGraphicFramePr/>
            <a:graphic xmlns:a="http://schemas.openxmlformats.org/drawingml/2006/main">
              <a:graphicData uri="http://schemas.openxmlformats.org/drawingml/2006/picture">
                <pic:pic xmlns:pic="http://schemas.openxmlformats.org/drawingml/2006/picture">
                  <pic:nvPicPr>
                    <pic:cNvPr id="1998" name="Picture 1998"/>
                    <pic:cNvPicPr/>
                  </pic:nvPicPr>
                  <pic:blipFill>
                    <a:blip r:embed="rId41"/>
                    <a:stretch>
                      <a:fillRect/>
                    </a:stretch>
                  </pic:blipFill>
                  <pic:spPr>
                    <a:xfrm>
                      <a:off x="0" y="0"/>
                      <a:ext cx="10146792" cy="2915412"/>
                    </a:xfrm>
                    <a:prstGeom prst="rect">
                      <a:avLst/>
                    </a:prstGeom>
                  </pic:spPr>
                </pic:pic>
              </a:graphicData>
            </a:graphic>
          </wp:inline>
        </w:drawing>
      </w:r>
    </w:p>
    <w:p w14:paraId="5851580E" w14:textId="77777777" w:rsidR="006E4E56" w:rsidRDefault="00000000">
      <w:pPr>
        <w:pStyle w:val="Heading1"/>
        <w:ind w:left="-5"/>
      </w:pPr>
      <w:r>
        <w:lastRenderedPageBreak/>
        <w:t>Smart Village Key Aspects</w:t>
      </w:r>
    </w:p>
    <w:p w14:paraId="43ABE54E" w14:textId="77777777" w:rsidR="006E4E56" w:rsidRDefault="00000000">
      <w:pPr>
        <w:spacing w:after="0"/>
        <w:ind w:left="3926"/>
      </w:pPr>
      <w:r>
        <w:rPr>
          <w:noProof/>
        </w:rPr>
        <w:drawing>
          <wp:inline distT="0" distB="0" distL="0" distR="0" wp14:anchorId="6890440A" wp14:editId="018F198A">
            <wp:extent cx="5498592" cy="3662172"/>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42"/>
                    <a:stretch>
                      <a:fillRect/>
                    </a:stretch>
                  </pic:blipFill>
                  <pic:spPr>
                    <a:xfrm>
                      <a:off x="0" y="0"/>
                      <a:ext cx="5498592" cy="3662172"/>
                    </a:xfrm>
                    <a:prstGeom prst="rect">
                      <a:avLst/>
                    </a:prstGeom>
                  </pic:spPr>
                </pic:pic>
              </a:graphicData>
            </a:graphic>
          </wp:inline>
        </w:drawing>
      </w:r>
    </w:p>
    <w:p w14:paraId="3488C178" w14:textId="77777777" w:rsidR="006E4E56" w:rsidRDefault="00000000">
      <w:pPr>
        <w:pStyle w:val="Heading1"/>
        <w:ind w:left="-5"/>
      </w:pPr>
      <w:r>
        <w:lastRenderedPageBreak/>
        <w:t xml:space="preserve">Smart village </w:t>
      </w:r>
    </w:p>
    <w:p w14:paraId="7D72F427" w14:textId="77777777" w:rsidR="006E4E56" w:rsidRDefault="00000000">
      <w:pPr>
        <w:spacing w:after="0"/>
        <w:ind w:left="3583"/>
      </w:pPr>
      <w:r>
        <w:rPr>
          <w:noProof/>
        </w:rPr>
        <w:drawing>
          <wp:inline distT="0" distB="0" distL="0" distR="0" wp14:anchorId="69D377CE" wp14:editId="70A80E46">
            <wp:extent cx="5204460" cy="3709416"/>
            <wp:effectExtent l="0" t="0" r="0" b="0"/>
            <wp:docPr id="2054" name="Picture 2054"/>
            <wp:cNvGraphicFramePr/>
            <a:graphic xmlns:a="http://schemas.openxmlformats.org/drawingml/2006/main">
              <a:graphicData uri="http://schemas.openxmlformats.org/drawingml/2006/picture">
                <pic:pic xmlns:pic="http://schemas.openxmlformats.org/drawingml/2006/picture">
                  <pic:nvPicPr>
                    <pic:cNvPr id="2054" name="Picture 2054"/>
                    <pic:cNvPicPr/>
                  </pic:nvPicPr>
                  <pic:blipFill>
                    <a:blip r:embed="rId43"/>
                    <a:stretch>
                      <a:fillRect/>
                    </a:stretch>
                  </pic:blipFill>
                  <pic:spPr>
                    <a:xfrm>
                      <a:off x="0" y="0"/>
                      <a:ext cx="5204460" cy="3709416"/>
                    </a:xfrm>
                    <a:prstGeom prst="rect">
                      <a:avLst/>
                    </a:prstGeom>
                  </pic:spPr>
                </pic:pic>
              </a:graphicData>
            </a:graphic>
          </wp:inline>
        </w:drawing>
      </w:r>
    </w:p>
    <w:p w14:paraId="3E0D7B06" w14:textId="77777777" w:rsidR="006E4E56" w:rsidRDefault="00000000">
      <w:pPr>
        <w:spacing w:after="1105" w:line="265" w:lineRule="auto"/>
        <w:ind w:left="-5" w:hanging="10"/>
      </w:pPr>
      <w:r>
        <w:rPr>
          <w:rFonts w:ascii="Arial" w:eastAsia="Arial" w:hAnsi="Arial" w:cs="Arial"/>
          <w:b/>
          <w:sz w:val="40"/>
        </w:rPr>
        <w:t>IoT enabled digital transformation Digital transformation towards smart village</w:t>
      </w:r>
    </w:p>
    <w:p w14:paraId="26355C97" w14:textId="77777777" w:rsidR="006E4E56" w:rsidRDefault="00000000">
      <w:pPr>
        <w:spacing w:after="0"/>
        <w:ind w:left="1894"/>
      </w:pPr>
      <w:r>
        <w:rPr>
          <w:noProof/>
        </w:rPr>
        <w:lastRenderedPageBreak/>
        <w:drawing>
          <wp:inline distT="0" distB="0" distL="0" distR="0" wp14:anchorId="7A388312" wp14:editId="65093C41">
            <wp:extent cx="7181088" cy="1874520"/>
            <wp:effectExtent l="0" t="0" r="0" b="0"/>
            <wp:docPr id="2082" name="Picture 2082"/>
            <wp:cNvGraphicFramePr/>
            <a:graphic xmlns:a="http://schemas.openxmlformats.org/drawingml/2006/main">
              <a:graphicData uri="http://schemas.openxmlformats.org/drawingml/2006/picture">
                <pic:pic xmlns:pic="http://schemas.openxmlformats.org/drawingml/2006/picture">
                  <pic:nvPicPr>
                    <pic:cNvPr id="2082" name="Picture 2082"/>
                    <pic:cNvPicPr/>
                  </pic:nvPicPr>
                  <pic:blipFill>
                    <a:blip r:embed="rId44"/>
                    <a:stretch>
                      <a:fillRect/>
                    </a:stretch>
                  </pic:blipFill>
                  <pic:spPr>
                    <a:xfrm>
                      <a:off x="0" y="0"/>
                      <a:ext cx="7181088" cy="1874520"/>
                    </a:xfrm>
                    <a:prstGeom prst="rect">
                      <a:avLst/>
                    </a:prstGeom>
                  </pic:spPr>
                </pic:pic>
              </a:graphicData>
            </a:graphic>
          </wp:inline>
        </w:drawing>
      </w:r>
    </w:p>
    <w:p w14:paraId="682DC44D" w14:textId="77777777" w:rsidR="006E4E56" w:rsidRDefault="00000000">
      <w:pPr>
        <w:spacing w:after="0" w:line="265" w:lineRule="auto"/>
        <w:ind w:left="1679" w:hanging="10"/>
      </w:pPr>
      <w:r>
        <w:rPr>
          <w:rFonts w:ascii="Arial" w:eastAsia="Arial" w:hAnsi="Arial" w:cs="Arial"/>
          <w:b/>
          <w:sz w:val="40"/>
        </w:rPr>
        <w:t>Mapping of Smart Village Verticals to IoT Communication Technology</w:t>
      </w:r>
    </w:p>
    <w:p w14:paraId="3ED0A7B2" w14:textId="77777777" w:rsidR="006E4E56" w:rsidRDefault="00000000">
      <w:pPr>
        <w:spacing w:after="0"/>
        <w:ind w:left="1646"/>
      </w:pPr>
      <w:r>
        <w:rPr>
          <w:noProof/>
        </w:rPr>
        <w:lastRenderedPageBreak/>
        <w:drawing>
          <wp:inline distT="0" distB="0" distL="0" distR="0" wp14:anchorId="2E59670D" wp14:editId="36D3249B">
            <wp:extent cx="8394192" cy="4191000"/>
            <wp:effectExtent l="0" t="0" r="0" b="0"/>
            <wp:docPr id="2110" name="Picture 2110"/>
            <wp:cNvGraphicFramePr/>
            <a:graphic xmlns:a="http://schemas.openxmlformats.org/drawingml/2006/main">
              <a:graphicData uri="http://schemas.openxmlformats.org/drawingml/2006/picture">
                <pic:pic xmlns:pic="http://schemas.openxmlformats.org/drawingml/2006/picture">
                  <pic:nvPicPr>
                    <pic:cNvPr id="2110" name="Picture 2110"/>
                    <pic:cNvPicPr/>
                  </pic:nvPicPr>
                  <pic:blipFill>
                    <a:blip r:embed="rId45"/>
                    <a:stretch>
                      <a:fillRect/>
                    </a:stretch>
                  </pic:blipFill>
                  <pic:spPr>
                    <a:xfrm>
                      <a:off x="0" y="0"/>
                      <a:ext cx="8394192" cy="4191000"/>
                    </a:xfrm>
                    <a:prstGeom prst="rect">
                      <a:avLst/>
                    </a:prstGeom>
                  </pic:spPr>
                </pic:pic>
              </a:graphicData>
            </a:graphic>
          </wp:inline>
        </w:drawing>
      </w:r>
    </w:p>
    <w:p w14:paraId="65BE3CD1" w14:textId="77777777" w:rsidR="006E4E56" w:rsidRDefault="00000000">
      <w:pPr>
        <w:spacing w:after="356"/>
        <w:ind w:left="1142"/>
      </w:pPr>
      <w:r>
        <w:rPr>
          <w:rFonts w:ascii="Arial" w:eastAsia="Arial" w:hAnsi="Arial" w:cs="Arial"/>
          <w:b/>
          <w:sz w:val="64"/>
        </w:rPr>
        <w:t xml:space="preserve">The Evolution of IoT, from Smart Cities to Smart </w:t>
      </w:r>
    </w:p>
    <w:p w14:paraId="4E300002" w14:textId="77777777" w:rsidR="006E4E56" w:rsidRDefault="00000000">
      <w:pPr>
        <w:spacing w:after="0"/>
        <w:ind w:left="131"/>
        <w:jc w:val="center"/>
      </w:pPr>
      <w:r>
        <w:rPr>
          <w:rFonts w:ascii="Arial" w:eastAsia="Arial" w:hAnsi="Arial" w:cs="Arial"/>
          <w:b/>
          <w:sz w:val="64"/>
        </w:rPr>
        <w:lastRenderedPageBreak/>
        <w:t>Islands</w:t>
      </w:r>
    </w:p>
    <w:p w14:paraId="227D1DA7" w14:textId="77777777" w:rsidR="006E4E56" w:rsidRDefault="00000000">
      <w:pPr>
        <w:spacing w:after="585" w:line="265" w:lineRule="auto"/>
        <w:ind w:left="-5" w:hanging="10"/>
      </w:pPr>
      <w:r>
        <w:rPr>
          <w:rFonts w:ascii="Arial" w:eastAsia="Arial" w:hAnsi="Arial" w:cs="Arial"/>
          <w:b/>
          <w:sz w:val="40"/>
        </w:rPr>
        <w:t>The Evolution of IoT, from Smart Cities to Smart Islands</w:t>
      </w:r>
    </w:p>
    <w:p w14:paraId="34E749BD" w14:textId="77777777" w:rsidR="006E4E56" w:rsidRDefault="00000000">
      <w:pPr>
        <w:spacing w:after="152"/>
        <w:ind w:left="146" w:hanging="10"/>
      </w:pPr>
      <w:r>
        <w:rPr>
          <w:rFonts w:ascii="Arial" w:eastAsia="Arial" w:hAnsi="Arial" w:cs="Arial"/>
          <w:b/>
          <w:sz w:val="32"/>
        </w:rPr>
        <w:t>But can it work on islands?</w:t>
      </w:r>
    </w:p>
    <w:p w14:paraId="2804A8BC" w14:textId="77777777" w:rsidR="006E4E56" w:rsidRDefault="00000000">
      <w:pPr>
        <w:spacing w:after="0"/>
        <w:ind w:left="146" w:right="6" w:hanging="10"/>
        <w:jc w:val="both"/>
      </w:pPr>
      <w:r>
        <w:rPr>
          <w:rFonts w:ascii="Arial" w:eastAsia="Arial" w:hAnsi="Arial" w:cs="Arial"/>
          <w:sz w:val="32"/>
        </w:rPr>
        <w:t xml:space="preserve">These metropolises are not the only ones that see the benefits of implementing smart strategies. The Samoa </w:t>
      </w:r>
    </w:p>
    <w:p w14:paraId="55C9FC4D" w14:textId="77777777" w:rsidR="006E4E56" w:rsidRDefault="00000000">
      <w:pPr>
        <w:spacing w:after="0" w:line="226" w:lineRule="auto"/>
        <w:ind w:left="151"/>
      </w:pPr>
      <w:r>
        <w:rPr>
          <w:rFonts w:ascii="Arial" w:eastAsia="Arial" w:hAnsi="Arial" w:cs="Arial"/>
          <w:sz w:val="32"/>
        </w:rPr>
        <w:t xml:space="preserve">Pathway report, issued at the Third International Conference on Small Island Developing States (SIDS) held in </w:t>
      </w:r>
      <w:hyperlink r:id="rId46">
        <w:r>
          <w:rPr>
            <w:rFonts w:ascii="Arial" w:eastAsia="Arial" w:hAnsi="Arial" w:cs="Arial"/>
            <w:sz w:val="32"/>
          </w:rPr>
          <w:t xml:space="preserve">Samoa in </w:t>
        </w:r>
      </w:hyperlink>
      <w:hyperlink r:id="rId47">
        <w:r>
          <w:rPr>
            <w:rFonts w:ascii="Arial" w:eastAsia="Arial" w:hAnsi="Arial" w:cs="Arial"/>
            <w:sz w:val="32"/>
          </w:rPr>
          <w:t xml:space="preserve">2014 </w:t>
        </w:r>
      </w:hyperlink>
      <w:hyperlink r:id="rId48">
        <w:r>
          <w:rPr>
            <w:rFonts w:ascii="Arial" w:eastAsia="Arial" w:hAnsi="Arial" w:cs="Arial"/>
            <w:sz w:val="32"/>
          </w:rPr>
          <w:t xml:space="preserve">noted that </w:t>
        </w:r>
      </w:hyperlink>
      <w:hyperlink r:id="rId49">
        <w:r>
          <w:rPr>
            <w:rFonts w:ascii="Arial" w:eastAsia="Arial" w:hAnsi="Arial" w:cs="Arial"/>
            <w:sz w:val="32"/>
          </w:rPr>
          <w:t>“</w:t>
        </w:r>
      </w:hyperlink>
      <w:hyperlink r:id="rId50">
        <w:r>
          <w:rPr>
            <w:rFonts w:ascii="Arial" w:eastAsia="Arial" w:hAnsi="Arial" w:cs="Arial"/>
            <w:i/>
            <w:color w:val="0563C1"/>
            <w:sz w:val="32"/>
            <w:u w:val="single" w:color="0563C1"/>
          </w:rPr>
          <w:t>access by Small Island Developing States to appropriate reliable, affordable, modern and</w:t>
        </w:r>
      </w:hyperlink>
      <w:hyperlink r:id="rId51">
        <w:r>
          <w:rPr>
            <w:rFonts w:ascii="Arial" w:eastAsia="Arial" w:hAnsi="Arial" w:cs="Arial"/>
            <w:i/>
            <w:color w:val="0563C1"/>
            <w:sz w:val="32"/>
          </w:rPr>
          <w:t xml:space="preserve"> </w:t>
        </w:r>
      </w:hyperlink>
      <w:hyperlink r:id="rId52">
        <w:r>
          <w:rPr>
            <w:rFonts w:ascii="Arial" w:eastAsia="Arial" w:hAnsi="Arial" w:cs="Arial"/>
            <w:i/>
            <w:color w:val="0563C1"/>
            <w:sz w:val="32"/>
            <w:u w:val="single" w:color="0563C1"/>
          </w:rPr>
          <w:t>environmentally sound technologies is critical to achieving their sustainable development objectives and in fostering</w:t>
        </w:r>
      </w:hyperlink>
      <w:hyperlink r:id="rId53">
        <w:r>
          <w:rPr>
            <w:rFonts w:ascii="Arial" w:eastAsia="Arial" w:hAnsi="Arial" w:cs="Arial"/>
            <w:i/>
            <w:color w:val="0563C1"/>
            <w:sz w:val="32"/>
          </w:rPr>
          <w:t xml:space="preserve"> </w:t>
        </w:r>
      </w:hyperlink>
      <w:hyperlink r:id="rId54">
        <w:r>
          <w:rPr>
            <w:rFonts w:ascii="Arial" w:eastAsia="Arial" w:hAnsi="Arial" w:cs="Arial"/>
            <w:i/>
            <w:color w:val="0563C1"/>
            <w:sz w:val="32"/>
            <w:u w:val="single" w:color="0563C1"/>
          </w:rPr>
          <w:t>an environment that provides incentives for innovation and entrepreneurship and that science, technology and</w:t>
        </w:r>
      </w:hyperlink>
      <w:hyperlink r:id="rId55">
        <w:r>
          <w:rPr>
            <w:rFonts w:ascii="Arial" w:eastAsia="Arial" w:hAnsi="Arial" w:cs="Arial"/>
            <w:i/>
            <w:color w:val="0563C1"/>
            <w:sz w:val="32"/>
          </w:rPr>
          <w:t xml:space="preserve"> </w:t>
        </w:r>
      </w:hyperlink>
      <w:hyperlink r:id="rId56">
        <w:r>
          <w:rPr>
            <w:rFonts w:ascii="Arial" w:eastAsia="Arial" w:hAnsi="Arial" w:cs="Arial"/>
            <w:i/>
            <w:color w:val="0563C1"/>
            <w:sz w:val="32"/>
            <w:u w:val="single" w:color="0563C1"/>
          </w:rPr>
          <w:t>innovation are essential enablers and drivers for sustainable development.</w:t>
        </w:r>
      </w:hyperlink>
      <w:hyperlink r:id="rId57">
        <w:r>
          <w:rPr>
            <w:rFonts w:ascii="Arial" w:eastAsia="Arial" w:hAnsi="Arial" w:cs="Arial"/>
            <w:sz w:val="32"/>
          </w:rPr>
          <w:t>”</w:t>
        </w:r>
      </w:hyperlink>
      <w:hyperlink r:id="rId58">
        <w:r>
          <w:rPr>
            <w:rFonts w:ascii="Arial" w:eastAsia="Arial" w:hAnsi="Arial" w:cs="Arial"/>
            <w:sz w:val="32"/>
          </w:rPr>
          <w:t>.</w:t>
        </w:r>
      </w:hyperlink>
    </w:p>
    <w:p w14:paraId="40E1052B" w14:textId="77777777" w:rsidR="006E4E56" w:rsidRDefault="00000000">
      <w:pPr>
        <w:spacing w:after="585" w:line="265" w:lineRule="auto"/>
        <w:ind w:left="161" w:hanging="10"/>
      </w:pPr>
      <w:r>
        <w:rPr>
          <w:rFonts w:ascii="Arial" w:eastAsia="Arial" w:hAnsi="Arial" w:cs="Arial"/>
          <w:b/>
          <w:sz w:val="40"/>
        </w:rPr>
        <w:t>The Evolution of IoT, from Smart Cities to Smart Islands</w:t>
      </w:r>
    </w:p>
    <w:p w14:paraId="13900B61" w14:textId="77777777" w:rsidR="006E4E56" w:rsidRDefault="00000000">
      <w:pPr>
        <w:numPr>
          <w:ilvl w:val="0"/>
          <w:numId w:val="17"/>
        </w:numPr>
        <w:spacing w:after="709"/>
        <w:ind w:right="6" w:hanging="360"/>
        <w:jc w:val="both"/>
      </w:pPr>
      <w:r>
        <w:rPr>
          <w:rFonts w:ascii="Arial" w:eastAsia="Arial" w:hAnsi="Arial" w:cs="Arial"/>
          <w:sz w:val="32"/>
        </w:rPr>
        <w:t xml:space="preserve">A large focus of this conference revolved around the availability and affordability of ICT (Information and Communication Technology) networks throughout the 52 countries and territories making up the group of </w:t>
      </w:r>
      <w:proofErr w:type="gramStart"/>
      <w:r>
        <w:rPr>
          <w:rFonts w:ascii="Arial" w:eastAsia="Arial" w:hAnsi="Arial" w:cs="Arial"/>
          <w:sz w:val="32"/>
        </w:rPr>
        <w:t>SIDS</w:t>
      </w:r>
      <w:proofErr w:type="gramEnd"/>
      <w:r>
        <w:rPr>
          <w:rFonts w:ascii="Arial" w:eastAsia="Arial" w:hAnsi="Arial" w:cs="Arial"/>
          <w:sz w:val="32"/>
        </w:rPr>
        <w:t>. Significant progress has been made on this front across the small islands since the 2014 conference.</w:t>
      </w:r>
    </w:p>
    <w:p w14:paraId="18114A07" w14:textId="77777777" w:rsidR="006E4E56" w:rsidRDefault="00000000">
      <w:pPr>
        <w:numPr>
          <w:ilvl w:val="0"/>
          <w:numId w:val="17"/>
        </w:numPr>
        <w:spacing w:after="712"/>
        <w:ind w:right="6" w:hanging="360"/>
        <w:jc w:val="both"/>
      </w:pPr>
      <w:r>
        <w:rPr>
          <w:rFonts w:ascii="Arial" w:eastAsia="Arial" w:hAnsi="Arial" w:cs="Arial"/>
          <w:sz w:val="32"/>
        </w:rPr>
        <w:lastRenderedPageBreak/>
        <w:t>Mobile broadband coverage had risen from 50% of the SIDS population in 2014 to 85% in 2019, while the cost of mobile data dropped from being 15% of total Gross National Income (GNI) to 8%. Regional regulatory bodies, such as ECTEL (the Eastern Caribbean Telecommunications Authority) have been set up to help recommend policies, procedures and guidelines in key areas surrounding ICT development within their member states.</w:t>
      </w:r>
    </w:p>
    <w:p w14:paraId="6A51B473" w14:textId="77777777" w:rsidR="006E4E56" w:rsidRDefault="00000000">
      <w:pPr>
        <w:numPr>
          <w:ilvl w:val="0"/>
          <w:numId w:val="17"/>
        </w:numPr>
        <w:spacing w:after="148"/>
        <w:ind w:right="6" w:hanging="360"/>
        <w:jc w:val="both"/>
      </w:pPr>
      <w:r>
        <w:rPr>
          <w:rFonts w:ascii="Arial" w:eastAsia="Arial" w:hAnsi="Arial" w:cs="Arial"/>
          <w:sz w:val="32"/>
        </w:rPr>
        <w:t>Islands, as the countries which feel the brunt of climate change effects due to their geographical isolation, lack of resources and extensive coastlines, stand much to gain by arming themselves with integrated data collection, analysis and response systems in all aspects. Even here in Grenada, local companies have been working towards the incorporation of sensor technology to track things like water consumption and weather patterns.</w:t>
      </w:r>
    </w:p>
    <w:p w14:paraId="5B848BAC" w14:textId="77777777" w:rsidR="006E4E56" w:rsidRDefault="00000000">
      <w:pPr>
        <w:spacing w:after="585" w:line="265" w:lineRule="auto"/>
        <w:ind w:left="-5" w:hanging="10"/>
      </w:pPr>
      <w:r>
        <w:rPr>
          <w:rFonts w:ascii="Arial" w:eastAsia="Arial" w:hAnsi="Arial" w:cs="Arial"/>
          <w:b/>
          <w:sz w:val="40"/>
        </w:rPr>
        <w:t>The Evolution of IoT, from Smart Cities to Smart Islands</w:t>
      </w:r>
    </w:p>
    <w:p w14:paraId="06EF34E8" w14:textId="77777777" w:rsidR="006E4E56" w:rsidRDefault="00000000">
      <w:pPr>
        <w:numPr>
          <w:ilvl w:val="0"/>
          <w:numId w:val="17"/>
        </w:numPr>
        <w:spacing w:after="710"/>
        <w:ind w:right="6" w:hanging="360"/>
        <w:jc w:val="both"/>
      </w:pPr>
      <w:r>
        <w:rPr>
          <w:rFonts w:ascii="Arial" w:eastAsia="Arial" w:hAnsi="Arial" w:cs="Arial"/>
          <w:sz w:val="32"/>
        </w:rPr>
        <w:t xml:space="preserve">At this point, the main constraints facing island development are digital skills and awareness along with financial and human resources. Projects like the Smart Islands Initiative led by the EU are focused on improving island life through </w:t>
      </w:r>
      <w:hyperlink r:id="rId59">
        <w:r>
          <w:rPr>
            <w:rFonts w:ascii="Arial" w:eastAsia="Arial" w:hAnsi="Arial" w:cs="Arial"/>
            <w:sz w:val="32"/>
          </w:rPr>
          <w:t>“</w:t>
        </w:r>
      </w:hyperlink>
      <w:hyperlink r:id="rId60">
        <w:r>
          <w:rPr>
            <w:rFonts w:ascii="Arial" w:eastAsia="Arial" w:hAnsi="Arial" w:cs="Arial"/>
            <w:color w:val="0563C1"/>
            <w:sz w:val="32"/>
            <w:u w:val="single" w:color="0563C1"/>
          </w:rPr>
          <w:t>sustainable,</w:t>
        </w:r>
      </w:hyperlink>
      <w:r>
        <w:rPr>
          <w:rFonts w:ascii="Arial" w:eastAsia="Arial" w:hAnsi="Arial" w:cs="Arial"/>
          <w:color w:val="0563C1"/>
          <w:sz w:val="32"/>
          <w:u w:val="single" w:color="0563C1"/>
        </w:rPr>
        <w:t xml:space="preserve"> </w:t>
      </w:r>
      <w:hyperlink r:id="rId61">
        <w:r>
          <w:rPr>
            <w:rFonts w:ascii="Arial" w:eastAsia="Arial" w:hAnsi="Arial" w:cs="Arial"/>
            <w:color w:val="0563C1"/>
            <w:sz w:val="32"/>
            <w:u w:val="single" w:color="0563C1"/>
          </w:rPr>
          <w:t>integrated</w:t>
        </w:r>
      </w:hyperlink>
      <w:r>
        <w:rPr>
          <w:rFonts w:ascii="Arial" w:eastAsia="Arial" w:hAnsi="Arial" w:cs="Arial"/>
          <w:color w:val="0563C1"/>
          <w:sz w:val="32"/>
          <w:u w:val="single" w:color="0563C1"/>
        </w:rPr>
        <w:t xml:space="preserve"> </w:t>
      </w:r>
      <w:hyperlink r:id="rId62">
        <w:r>
          <w:rPr>
            <w:rFonts w:ascii="Arial" w:eastAsia="Arial" w:hAnsi="Arial" w:cs="Arial"/>
            <w:color w:val="0563C1"/>
            <w:sz w:val="32"/>
            <w:u w:val="single" w:color="0563C1"/>
          </w:rPr>
          <w:t>solutions</w:t>
        </w:r>
      </w:hyperlink>
      <w:r>
        <w:rPr>
          <w:rFonts w:ascii="Arial" w:eastAsia="Arial" w:hAnsi="Arial" w:cs="Arial"/>
          <w:color w:val="0563C1"/>
          <w:sz w:val="32"/>
          <w:u w:val="single" w:color="0563C1"/>
        </w:rPr>
        <w:t xml:space="preserve"> </w:t>
      </w:r>
      <w:hyperlink r:id="rId63">
        <w:r>
          <w:rPr>
            <w:rFonts w:ascii="Arial" w:eastAsia="Arial" w:hAnsi="Arial" w:cs="Arial"/>
            <w:color w:val="0563C1"/>
            <w:sz w:val="32"/>
            <w:u w:val="single" w:color="0563C1"/>
          </w:rPr>
          <w:t>that</w:t>
        </w:r>
      </w:hyperlink>
      <w:r>
        <w:rPr>
          <w:rFonts w:ascii="Arial" w:eastAsia="Arial" w:hAnsi="Arial" w:cs="Arial"/>
          <w:color w:val="0563C1"/>
          <w:sz w:val="32"/>
          <w:u w:val="single" w:color="0563C1"/>
        </w:rPr>
        <w:t xml:space="preserve"> </w:t>
      </w:r>
      <w:hyperlink r:id="rId64">
        <w:r>
          <w:rPr>
            <w:rFonts w:ascii="Arial" w:eastAsia="Arial" w:hAnsi="Arial" w:cs="Arial"/>
            <w:color w:val="0563C1"/>
            <w:sz w:val="32"/>
            <w:u w:val="single" w:color="0563C1"/>
          </w:rPr>
          <w:t>make</w:t>
        </w:r>
      </w:hyperlink>
      <w:r>
        <w:rPr>
          <w:rFonts w:ascii="Arial" w:eastAsia="Arial" w:hAnsi="Arial" w:cs="Arial"/>
          <w:color w:val="0563C1"/>
          <w:sz w:val="32"/>
          <w:u w:val="single" w:color="0563C1"/>
        </w:rPr>
        <w:t xml:space="preserve"> </w:t>
      </w:r>
      <w:hyperlink r:id="rId65">
        <w:r>
          <w:rPr>
            <w:rFonts w:ascii="Arial" w:eastAsia="Arial" w:hAnsi="Arial" w:cs="Arial"/>
            <w:color w:val="0563C1"/>
            <w:sz w:val="32"/>
            <w:u w:val="single" w:color="0563C1"/>
          </w:rPr>
          <w:t>the</w:t>
        </w:r>
      </w:hyperlink>
      <w:r>
        <w:rPr>
          <w:rFonts w:ascii="Arial" w:eastAsia="Arial" w:hAnsi="Arial" w:cs="Arial"/>
          <w:color w:val="0563C1"/>
          <w:sz w:val="32"/>
          <w:u w:val="single" w:color="0563C1"/>
        </w:rPr>
        <w:t xml:space="preserve"> </w:t>
      </w:r>
      <w:hyperlink r:id="rId66">
        <w:r>
          <w:rPr>
            <w:rFonts w:ascii="Arial" w:eastAsia="Arial" w:hAnsi="Arial" w:cs="Arial"/>
            <w:color w:val="0563C1"/>
            <w:sz w:val="32"/>
            <w:u w:val="single" w:color="0563C1"/>
          </w:rPr>
          <w:t>most</w:t>
        </w:r>
      </w:hyperlink>
      <w:r>
        <w:rPr>
          <w:rFonts w:ascii="Arial" w:eastAsia="Arial" w:hAnsi="Arial" w:cs="Arial"/>
          <w:color w:val="0563C1"/>
          <w:sz w:val="32"/>
          <w:u w:val="single" w:color="0563C1"/>
        </w:rPr>
        <w:t xml:space="preserve"> </w:t>
      </w:r>
      <w:hyperlink r:id="rId67">
        <w:r>
          <w:rPr>
            <w:rFonts w:ascii="Arial" w:eastAsia="Arial" w:hAnsi="Arial" w:cs="Arial"/>
            <w:color w:val="0563C1"/>
            <w:sz w:val="32"/>
            <w:u w:val="single" w:color="0563C1"/>
          </w:rPr>
          <w:t>out</w:t>
        </w:r>
      </w:hyperlink>
      <w:r>
        <w:rPr>
          <w:rFonts w:ascii="Arial" w:eastAsia="Arial" w:hAnsi="Arial" w:cs="Arial"/>
          <w:color w:val="0563C1"/>
          <w:sz w:val="32"/>
          <w:u w:val="single" w:color="0563C1"/>
        </w:rPr>
        <w:t xml:space="preserve"> </w:t>
      </w:r>
      <w:hyperlink r:id="rId68">
        <w:r>
          <w:rPr>
            <w:rFonts w:ascii="Arial" w:eastAsia="Arial" w:hAnsi="Arial" w:cs="Arial"/>
            <w:color w:val="0563C1"/>
            <w:sz w:val="32"/>
            <w:u w:val="single" w:color="0563C1"/>
          </w:rPr>
          <w:t>of</w:t>
        </w:r>
      </w:hyperlink>
      <w:r>
        <w:rPr>
          <w:rFonts w:ascii="Arial" w:eastAsia="Arial" w:hAnsi="Arial" w:cs="Arial"/>
          <w:color w:val="0563C1"/>
          <w:sz w:val="32"/>
          <w:u w:val="single" w:color="0563C1"/>
        </w:rPr>
        <w:t xml:space="preserve"> </w:t>
      </w:r>
      <w:hyperlink r:id="rId69">
        <w:r>
          <w:rPr>
            <w:rFonts w:ascii="Arial" w:eastAsia="Arial" w:hAnsi="Arial" w:cs="Arial"/>
            <w:color w:val="0563C1"/>
            <w:sz w:val="32"/>
            <w:u w:val="single" w:color="0563C1"/>
          </w:rPr>
          <w:t>islands</w:t>
        </w:r>
      </w:hyperlink>
      <w:hyperlink r:id="rId70">
        <w:r>
          <w:rPr>
            <w:rFonts w:ascii="Arial" w:eastAsia="Arial" w:hAnsi="Arial" w:cs="Arial"/>
            <w:color w:val="0563C1"/>
            <w:sz w:val="32"/>
            <w:u w:val="single" w:color="0563C1"/>
          </w:rPr>
          <w:t>’</w:t>
        </w:r>
      </w:hyperlink>
      <w:r>
        <w:rPr>
          <w:rFonts w:ascii="Arial" w:eastAsia="Arial" w:hAnsi="Arial" w:cs="Arial"/>
          <w:color w:val="0563C1"/>
          <w:sz w:val="32"/>
          <w:u w:val="single" w:color="0563C1"/>
        </w:rPr>
        <w:t xml:space="preserve"> </w:t>
      </w:r>
      <w:hyperlink r:id="rId71">
        <w:r>
          <w:rPr>
            <w:rFonts w:ascii="Arial" w:eastAsia="Arial" w:hAnsi="Arial" w:cs="Arial"/>
            <w:color w:val="0563C1"/>
            <w:sz w:val="32"/>
            <w:u w:val="single" w:color="0563C1"/>
          </w:rPr>
          <w:t>competitive</w:t>
        </w:r>
      </w:hyperlink>
      <w:r>
        <w:rPr>
          <w:rFonts w:ascii="Arial" w:eastAsia="Arial" w:hAnsi="Arial" w:cs="Arial"/>
          <w:color w:val="0563C1"/>
          <w:sz w:val="32"/>
          <w:u w:val="single" w:color="0563C1"/>
        </w:rPr>
        <w:t xml:space="preserve"> </w:t>
      </w:r>
      <w:hyperlink r:id="rId72">
        <w:r>
          <w:rPr>
            <w:rFonts w:ascii="Arial" w:eastAsia="Arial" w:hAnsi="Arial" w:cs="Arial"/>
            <w:color w:val="0563C1"/>
            <w:sz w:val="32"/>
            <w:u w:val="single" w:color="0563C1"/>
          </w:rPr>
          <w:t>advantages</w:t>
        </w:r>
      </w:hyperlink>
      <w:hyperlink r:id="rId73">
        <w:r>
          <w:rPr>
            <w:rFonts w:ascii="Arial" w:eastAsia="Arial" w:hAnsi="Arial" w:cs="Arial"/>
            <w:sz w:val="32"/>
          </w:rPr>
          <w:t>.</w:t>
        </w:r>
      </w:hyperlink>
      <w:r>
        <w:rPr>
          <w:rFonts w:ascii="Arial" w:eastAsia="Arial" w:hAnsi="Arial" w:cs="Arial"/>
          <w:sz w:val="32"/>
        </w:rPr>
        <w:t>” Focused on the islands surrounding Europe, as well as the EU’s outlying island dependencies, the Union sees small islands as the perfect petri dish to test multiple projects in resource and infrastructure management which can later be transplanted into mainland mountain regions or scaled up to the typical urban context. This all shows that, given the right amount of attention and financial support, island states too can become global leaders in the IoT era.</w:t>
      </w:r>
    </w:p>
    <w:p w14:paraId="21CD5F95" w14:textId="77777777" w:rsidR="006E4E56" w:rsidRDefault="00000000">
      <w:pPr>
        <w:numPr>
          <w:ilvl w:val="0"/>
          <w:numId w:val="17"/>
        </w:numPr>
        <w:spacing w:after="148"/>
        <w:ind w:right="6" w:hanging="360"/>
        <w:jc w:val="both"/>
      </w:pPr>
      <w:proofErr w:type="gramStart"/>
      <w:r>
        <w:rPr>
          <w:rFonts w:ascii="Arial" w:eastAsia="Arial" w:hAnsi="Arial" w:cs="Arial"/>
          <w:sz w:val="32"/>
        </w:rPr>
        <w:lastRenderedPageBreak/>
        <w:t>So</w:t>
      </w:r>
      <w:proofErr w:type="gramEnd"/>
      <w:r>
        <w:rPr>
          <w:rFonts w:ascii="Arial" w:eastAsia="Arial" w:hAnsi="Arial" w:cs="Arial"/>
          <w:sz w:val="32"/>
        </w:rPr>
        <w:t xml:space="preserve"> what’s next? As multinational organizations continue to emphasize Small Island development and as governments begin to prioritize technological advancement, island populations must prepare both their ICT workforce to help develop and manage the technology, as well as their collective mindsets to adapt to the societal and infrastructural changes that will come with IoT implementation. Progress is consistent, and the future is integrated.</w:t>
      </w:r>
    </w:p>
    <w:p w14:paraId="5ED88C8D" w14:textId="77777777" w:rsidR="006E4E56" w:rsidRDefault="00000000">
      <w:pPr>
        <w:pStyle w:val="Heading1"/>
        <w:ind w:left="-5"/>
      </w:pPr>
      <w:r>
        <w:t xml:space="preserve">The EU Initiative “Smart Islands” Islands </w:t>
      </w:r>
    </w:p>
    <w:p w14:paraId="3494EA9E" w14:textId="77777777" w:rsidR="006E4E56" w:rsidRDefault="00000000">
      <w:pPr>
        <w:spacing w:after="0"/>
        <w:ind w:left="146" w:right="1812" w:hanging="10"/>
        <w:jc w:val="both"/>
      </w:pPr>
      <w:r>
        <w:rPr>
          <w:rFonts w:ascii="Arial" w:eastAsia="Arial" w:hAnsi="Arial" w:cs="Arial"/>
          <w:sz w:val="32"/>
        </w:rPr>
        <w:t>.</w:t>
      </w:r>
    </w:p>
    <w:p w14:paraId="4FF990BB" w14:textId="77777777" w:rsidR="006E4E56" w:rsidRDefault="00000000">
      <w:pPr>
        <w:spacing w:after="0"/>
        <w:ind w:left="1106"/>
      </w:pPr>
      <w:r>
        <w:rPr>
          <w:noProof/>
        </w:rPr>
        <w:lastRenderedPageBreak/>
        <w:drawing>
          <wp:inline distT="0" distB="0" distL="0" distR="0" wp14:anchorId="5D3021B4" wp14:editId="1A89D69A">
            <wp:extent cx="8740140" cy="4040124"/>
            <wp:effectExtent l="0" t="0" r="0" b="0"/>
            <wp:docPr id="2705" name="Picture 2705"/>
            <wp:cNvGraphicFramePr/>
            <a:graphic xmlns:a="http://schemas.openxmlformats.org/drawingml/2006/main">
              <a:graphicData uri="http://schemas.openxmlformats.org/drawingml/2006/picture">
                <pic:pic xmlns:pic="http://schemas.openxmlformats.org/drawingml/2006/picture">
                  <pic:nvPicPr>
                    <pic:cNvPr id="2705" name="Picture 2705"/>
                    <pic:cNvPicPr/>
                  </pic:nvPicPr>
                  <pic:blipFill>
                    <a:blip r:embed="rId74"/>
                    <a:stretch>
                      <a:fillRect/>
                    </a:stretch>
                  </pic:blipFill>
                  <pic:spPr>
                    <a:xfrm>
                      <a:off x="0" y="0"/>
                      <a:ext cx="8740140" cy="4040124"/>
                    </a:xfrm>
                    <a:prstGeom prst="rect">
                      <a:avLst/>
                    </a:prstGeom>
                  </pic:spPr>
                </pic:pic>
              </a:graphicData>
            </a:graphic>
          </wp:inline>
        </w:drawing>
      </w:r>
    </w:p>
    <w:p w14:paraId="34322DE7" w14:textId="77777777" w:rsidR="006E4E56" w:rsidRDefault="00000000">
      <w:pPr>
        <w:spacing w:after="585" w:line="265" w:lineRule="auto"/>
        <w:ind w:left="-5" w:hanging="10"/>
      </w:pPr>
      <w:r>
        <w:rPr>
          <w:rFonts w:ascii="Arial" w:eastAsia="Arial" w:hAnsi="Arial" w:cs="Arial"/>
          <w:b/>
          <w:sz w:val="40"/>
        </w:rPr>
        <w:t>Are Smart Islands the next step to EU sustainability success?</w:t>
      </w:r>
    </w:p>
    <w:p w14:paraId="0417B3D7" w14:textId="77777777" w:rsidR="006E4E56" w:rsidRDefault="00000000">
      <w:pPr>
        <w:numPr>
          <w:ilvl w:val="0"/>
          <w:numId w:val="18"/>
        </w:numPr>
        <w:spacing w:after="731" w:line="233" w:lineRule="auto"/>
        <w:ind w:hanging="370"/>
        <w:jc w:val="both"/>
      </w:pPr>
      <w:r>
        <w:rPr>
          <w:rFonts w:ascii="Arial" w:eastAsia="Arial" w:hAnsi="Arial" w:cs="Arial"/>
          <w:i/>
          <w:sz w:val="32"/>
        </w:rPr>
        <w:lastRenderedPageBreak/>
        <w:t>Running an island is hard work. Sure, some like Ibiza thrive as vacation destinations and profit from tourism, but due to their insularity, many are heavily dependent on energy—especially fossil fuels.</w:t>
      </w:r>
    </w:p>
    <w:p w14:paraId="1C5AE612" w14:textId="77777777" w:rsidR="006E4E56" w:rsidRDefault="00000000">
      <w:pPr>
        <w:numPr>
          <w:ilvl w:val="0"/>
          <w:numId w:val="18"/>
        </w:numPr>
        <w:spacing w:after="731" w:line="233" w:lineRule="auto"/>
        <w:ind w:hanging="370"/>
        <w:jc w:val="both"/>
      </w:pPr>
      <w:r>
        <w:rPr>
          <w:rFonts w:ascii="Arial" w:eastAsia="Arial" w:hAnsi="Arial" w:cs="Arial"/>
          <w:i/>
          <w:sz w:val="32"/>
        </w:rPr>
        <w:t xml:space="preserve">Islands are also faced with the challenge of maintaining (or creating) a sustainable local environment and ecosystem while still managing issues such as high transportation costs and pollution. </w:t>
      </w:r>
    </w:p>
    <w:p w14:paraId="66390565" w14:textId="77777777" w:rsidR="006E4E56" w:rsidRDefault="00000000">
      <w:pPr>
        <w:spacing w:after="585" w:line="265" w:lineRule="auto"/>
        <w:ind w:left="-5" w:hanging="10"/>
      </w:pPr>
      <w:r>
        <w:rPr>
          <w:rFonts w:ascii="Arial" w:eastAsia="Arial" w:hAnsi="Arial" w:cs="Arial"/>
          <w:b/>
          <w:sz w:val="40"/>
        </w:rPr>
        <w:t>Are Smart Islands the next step to EU sustainability success?</w:t>
      </w:r>
    </w:p>
    <w:p w14:paraId="3490F11F" w14:textId="77777777" w:rsidR="006E4E56" w:rsidRDefault="00000000">
      <w:pPr>
        <w:numPr>
          <w:ilvl w:val="0"/>
          <w:numId w:val="18"/>
        </w:numPr>
        <w:spacing w:after="731" w:line="233" w:lineRule="auto"/>
        <w:ind w:hanging="370"/>
        <w:jc w:val="both"/>
      </w:pPr>
      <w:r>
        <w:rPr>
          <w:rFonts w:ascii="Arial" w:eastAsia="Arial" w:hAnsi="Arial" w:cs="Arial"/>
          <w:i/>
          <w:sz w:val="32"/>
        </w:rPr>
        <w:t xml:space="preserve">With about </w:t>
      </w:r>
      <w:hyperlink r:id="rId75">
        <w:r>
          <w:rPr>
            <w:rFonts w:ascii="Arial" w:eastAsia="Arial" w:hAnsi="Arial" w:cs="Arial"/>
            <w:b/>
            <w:i/>
            <w:color w:val="0563C1"/>
            <w:sz w:val="32"/>
            <w:u w:val="single" w:color="0563C1"/>
          </w:rPr>
          <w:t>11</w:t>
        </w:r>
      </w:hyperlink>
      <w:r>
        <w:rPr>
          <w:rFonts w:ascii="Arial" w:eastAsia="Arial" w:hAnsi="Arial" w:cs="Arial"/>
          <w:b/>
          <w:i/>
          <w:color w:val="0563C1"/>
          <w:sz w:val="32"/>
          <w:u w:val="single" w:color="0563C1"/>
        </w:rPr>
        <w:t xml:space="preserve"> </w:t>
      </w:r>
      <w:hyperlink r:id="rId76">
        <w:r>
          <w:rPr>
            <w:rFonts w:ascii="Arial" w:eastAsia="Arial" w:hAnsi="Arial" w:cs="Arial"/>
            <w:b/>
            <w:i/>
            <w:color w:val="0563C1"/>
            <w:sz w:val="32"/>
            <w:u w:val="single" w:color="0563C1"/>
          </w:rPr>
          <w:t>percent</w:t>
        </w:r>
      </w:hyperlink>
      <w:r>
        <w:rPr>
          <w:rFonts w:ascii="Arial" w:eastAsia="Arial" w:hAnsi="Arial" w:cs="Arial"/>
          <w:b/>
          <w:i/>
          <w:color w:val="0563C1"/>
          <w:sz w:val="32"/>
          <w:u w:val="single" w:color="0563C1"/>
        </w:rPr>
        <w:t xml:space="preserve"> </w:t>
      </w:r>
      <w:hyperlink r:id="rId77">
        <w:r>
          <w:rPr>
            <w:rFonts w:ascii="Arial" w:eastAsia="Arial" w:hAnsi="Arial" w:cs="Arial"/>
            <w:b/>
            <w:i/>
            <w:color w:val="0563C1"/>
            <w:sz w:val="32"/>
            <w:u w:val="single" w:color="0563C1"/>
          </w:rPr>
          <w:t>of</w:t>
        </w:r>
      </w:hyperlink>
      <w:r>
        <w:rPr>
          <w:rFonts w:ascii="Arial" w:eastAsia="Arial" w:hAnsi="Arial" w:cs="Arial"/>
          <w:b/>
          <w:i/>
          <w:color w:val="0563C1"/>
          <w:sz w:val="32"/>
          <w:u w:val="single" w:color="0563C1"/>
        </w:rPr>
        <w:t xml:space="preserve"> </w:t>
      </w:r>
      <w:hyperlink r:id="rId78">
        <w:r>
          <w:rPr>
            <w:rFonts w:ascii="Arial" w:eastAsia="Arial" w:hAnsi="Arial" w:cs="Arial"/>
            <w:b/>
            <w:i/>
            <w:color w:val="0563C1"/>
            <w:sz w:val="32"/>
            <w:u w:val="single" w:color="0563C1"/>
          </w:rPr>
          <w:t>the</w:t>
        </w:r>
      </w:hyperlink>
      <w:r>
        <w:rPr>
          <w:rFonts w:ascii="Arial" w:eastAsia="Arial" w:hAnsi="Arial" w:cs="Arial"/>
          <w:b/>
          <w:i/>
          <w:color w:val="0563C1"/>
          <w:sz w:val="32"/>
          <w:u w:val="single" w:color="0563C1"/>
        </w:rPr>
        <w:t xml:space="preserve"> </w:t>
      </w:r>
      <w:hyperlink r:id="rId79">
        <w:r>
          <w:rPr>
            <w:rFonts w:ascii="Arial" w:eastAsia="Arial" w:hAnsi="Arial" w:cs="Arial"/>
            <w:b/>
            <w:i/>
            <w:color w:val="0563C1"/>
            <w:sz w:val="32"/>
            <w:u w:val="single" w:color="0563C1"/>
          </w:rPr>
          <w:t>world</w:t>
        </w:r>
      </w:hyperlink>
      <w:hyperlink r:id="rId80">
        <w:r>
          <w:rPr>
            <w:rFonts w:ascii="Arial" w:eastAsia="Arial" w:hAnsi="Arial" w:cs="Arial"/>
            <w:b/>
            <w:i/>
            <w:color w:val="0563C1"/>
            <w:sz w:val="32"/>
            <w:u w:val="single" w:color="0563C1"/>
          </w:rPr>
          <w:t>’</w:t>
        </w:r>
      </w:hyperlink>
      <w:hyperlink r:id="rId81">
        <w:r>
          <w:rPr>
            <w:rFonts w:ascii="Arial" w:eastAsia="Arial" w:hAnsi="Arial" w:cs="Arial"/>
            <w:b/>
            <w:i/>
            <w:color w:val="0563C1"/>
            <w:sz w:val="32"/>
            <w:u w:val="single" w:color="0563C1"/>
          </w:rPr>
          <w:t>s</w:t>
        </w:r>
      </w:hyperlink>
      <w:r>
        <w:rPr>
          <w:rFonts w:ascii="Arial" w:eastAsia="Arial" w:hAnsi="Arial" w:cs="Arial"/>
          <w:b/>
          <w:i/>
          <w:color w:val="0563C1"/>
          <w:sz w:val="32"/>
          <w:u w:val="single" w:color="0563C1"/>
        </w:rPr>
        <w:t xml:space="preserve"> </w:t>
      </w:r>
      <w:hyperlink r:id="rId82">
        <w:r>
          <w:rPr>
            <w:rFonts w:ascii="Arial" w:eastAsia="Arial" w:hAnsi="Arial" w:cs="Arial"/>
            <w:b/>
            <w:i/>
            <w:color w:val="0563C1"/>
            <w:sz w:val="32"/>
            <w:u w:val="single" w:color="0563C1"/>
          </w:rPr>
          <w:t>population</w:t>
        </w:r>
      </w:hyperlink>
      <w:r>
        <w:rPr>
          <w:rFonts w:ascii="Arial" w:eastAsia="Arial" w:hAnsi="Arial" w:cs="Arial"/>
          <w:b/>
          <w:i/>
          <w:color w:val="0563C1"/>
          <w:sz w:val="32"/>
          <w:u w:val="single" w:color="0563C1"/>
        </w:rPr>
        <w:t xml:space="preserve"> </w:t>
      </w:r>
      <w:hyperlink r:id="rId83">
        <w:r>
          <w:rPr>
            <w:rFonts w:ascii="Arial" w:eastAsia="Arial" w:hAnsi="Arial" w:cs="Arial"/>
            <w:b/>
            <w:i/>
            <w:color w:val="0563C1"/>
            <w:sz w:val="32"/>
            <w:u w:val="single" w:color="0563C1"/>
          </w:rPr>
          <w:t>living</w:t>
        </w:r>
      </w:hyperlink>
      <w:r>
        <w:rPr>
          <w:rFonts w:ascii="Arial" w:eastAsia="Arial" w:hAnsi="Arial" w:cs="Arial"/>
          <w:b/>
          <w:i/>
          <w:color w:val="0563C1"/>
          <w:sz w:val="32"/>
          <w:u w:val="single" w:color="0563C1"/>
        </w:rPr>
        <w:t xml:space="preserve"> </w:t>
      </w:r>
      <w:hyperlink r:id="rId84">
        <w:r>
          <w:rPr>
            <w:rFonts w:ascii="Arial" w:eastAsia="Arial" w:hAnsi="Arial" w:cs="Arial"/>
            <w:b/>
            <w:i/>
            <w:color w:val="0563C1"/>
            <w:sz w:val="32"/>
            <w:u w:val="single" w:color="0563C1"/>
          </w:rPr>
          <w:t>on</w:t>
        </w:r>
      </w:hyperlink>
      <w:r>
        <w:rPr>
          <w:rFonts w:ascii="Arial" w:eastAsia="Arial" w:hAnsi="Arial" w:cs="Arial"/>
          <w:b/>
          <w:i/>
          <w:color w:val="0563C1"/>
          <w:sz w:val="32"/>
          <w:u w:val="single" w:color="0563C1"/>
        </w:rPr>
        <w:t xml:space="preserve"> </w:t>
      </w:r>
      <w:hyperlink r:id="rId85">
        <w:r>
          <w:rPr>
            <w:rFonts w:ascii="Arial" w:eastAsia="Arial" w:hAnsi="Arial" w:cs="Arial"/>
            <w:b/>
            <w:i/>
            <w:color w:val="0563C1"/>
            <w:sz w:val="32"/>
            <w:u w:val="single" w:color="0563C1"/>
          </w:rPr>
          <w:t>islands</w:t>
        </w:r>
      </w:hyperlink>
      <w:hyperlink r:id="rId86">
        <w:r>
          <w:rPr>
            <w:rFonts w:ascii="Arial" w:eastAsia="Arial" w:hAnsi="Arial" w:cs="Arial"/>
            <w:i/>
            <w:sz w:val="32"/>
          </w:rPr>
          <w:t>,</w:t>
        </w:r>
      </w:hyperlink>
      <w:r>
        <w:rPr>
          <w:rFonts w:ascii="Arial" w:eastAsia="Arial" w:hAnsi="Arial" w:cs="Arial"/>
          <w:i/>
          <w:sz w:val="32"/>
        </w:rPr>
        <w:t xml:space="preserve"> this becomes an issue not just for tourism, but also for the actual residents.</w:t>
      </w:r>
    </w:p>
    <w:p w14:paraId="377F0EA6" w14:textId="77777777" w:rsidR="006E4E56" w:rsidRDefault="00000000">
      <w:pPr>
        <w:numPr>
          <w:ilvl w:val="0"/>
          <w:numId w:val="18"/>
        </w:numPr>
        <w:spacing w:after="1292" w:line="233" w:lineRule="auto"/>
        <w:ind w:hanging="370"/>
        <w:jc w:val="both"/>
      </w:pPr>
      <w:r>
        <w:rPr>
          <w:rFonts w:ascii="Arial" w:eastAsia="Arial" w:hAnsi="Arial" w:cs="Arial"/>
          <w:i/>
          <w:sz w:val="32"/>
        </w:rPr>
        <w:t xml:space="preserve">As the EU looks to be a driver in terms of a low carbon economy, islands in Europe are becoming more aware of their role to serve as inspiration for sustainable, integrated solutions that “make the most out of islands’ competitive advantages,” according to the </w:t>
      </w:r>
      <w:hyperlink r:id="rId87">
        <w:r>
          <w:rPr>
            <w:rFonts w:ascii="Arial" w:eastAsia="Arial" w:hAnsi="Arial" w:cs="Arial"/>
            <w:b/>
            <w:i/>
            <w:color w:val="0563C1"/>
            <w:sz w:val="32"/>
            <w:u w:val="single" w:color="0563C1"/>
          </w:rPr>
          <w:t>Smart</w:t>
        </w:r>
      </w:hyperlink>
      <w:r>
        <w:rPr>
          <w:rFonts w:ascii="Arial" w:eastAsia="Arial" w:hAnsi="Arial" w:cs="Arial"/>
          <w:b/>
          <w:i/>
          <w:color w:val="0563C1"/>
          <w:sz w:val="32"/>
          <w:u w:val="single" w:color="0563C1"/>
        </w:rPr>
        <w:t xml:space="preserve"> </w:t>
      </w:r>
      <w:hyperlink r:id="rId88">
        <w:r>
          <w:rPr>
            <w:rFonts w:ascii="Arial" w:eastAsia="Arial" w:hAnsi="Arial" w:cs="Arial"/>
            <w:b/>
            <w:i/>
            <w:color w:val="0563C1"/>
            <w:sz w:val="32"/>
            <w:u w:val="single" w:color="0563C1"/>
          </w:rPr>
          <w:t>Islands</w:t>
        </w:r>
      </w:hyperlink>
      <w:r>
        <w:rPr>
          <w:rFonts w:ascii="Arial" w:eastAsia="Arial" w:hAnsi="Arial" w:cs="Arial"/>
          <w:b/>
          <w:i/>
          <w:color w:val="0563C1"/>
          <w:sz w:val="32"/>
          <w:u w:val="single" w:color="0563C1"/>
        </w:rPr>
        <w:t xml:space="preserve"> </w:t>
      </w:r>
      <w:hyperlink r:id="rId89">
        <w:r>
          <w:rPr>
            <w:rFonts w:ascii="Arial" w:eastAsia="Arial" w:hAnsi="Arial" w:cs="Arial"/>
            <w:b/>
            <w:i/>
            <w:color w:val="0563C1"/>
            <w:sz w:val="32"/>
            <w:u w:val="single" w:color="0563C1"/>
          </w:rPr>
          <w:t>Initiative</w:t>
        </w:r>
      </w:hyperlink>
      <w:hyperlink r:id="rId90">
        <w:r>
          <w:rPr>
            <w:rFonts w:ascii="Arial" w:eastAsia="Arial" w:hAnsi="Arial" w:cs="Arial"/>
            <w:i/>
            <w:sz w:val="32"/>
          </w:rPr>
          <w:t>.</w:t>
        </w:r>
      </w:hyperlink>
    </w:p>
    <w:p w14:paraId="2061CEB9" w14:textId="77777777" w:rsidR="006E4E56" w:rsidRDefault="00000000">
      <w:pPr>
        <w:numPr>
          <w:ilvl w:val="0"/>
          <w:numId w:val="18"/>
        </w:numPr>
        <w:spacing w:after="731" w:line="233" w:lineRule="auto"/>
        <w:ind w:hanging="370"/>
        <w:jc w:val="both"/>
      </w:pPr>
      <w:proofErr w:type="gramStart"/>
      <w:r>
        <w:rPr>
          <w:rFonts w:ascii="Arial" w:eastAsia="Arial" w:hAnsi="Arial" w:cs="Arial"/>
          <w:i/>
          <w:sz w:val="32"/>
        </w:rPr>
        <w:lastRenderedPageBreak/>
        <w:t>this new efforts</w:t>
      </w:r>
      <w:proofErr w:type="gramEnd"/>
      <w:r>
        <w:rPr>
          <w:rFonts w:ascii="Arial" w:eastAsia="Arial" w:hAnsi="Arial" w:cs="Arial"/>
          <w:i/>
          <w:sz w:val="32"/>
        </w:rPr>
        <w:t xml:space="preserve"> inspired by Smart Cities and Communities shows how Europe’s islands may play a vital role in helping Europe transition into a low carbon and sustainable economy.</w:t>
      </w:r>
    </w:p>
    <w:p w14:paraId="63444F92" w14:textId="77777777" w:rsidR="006E4E56" w:rsidRDefault="00000000">
      <w:pPr>
        <w:spacing w:after="0" w:line="265" w:lineRule="auto"/>
        <w:ind w:left="-5" w:hanging="10"/>
      </w:pPr>
      <w:r>
        <w:rPr>
          <w:rFonts w:ascii="Arial" w:eastAsia="Arial" w:hAnsi="Arial" w:cs="Arial"/>
          <w:b/>
          <w:sz w:val="40"/>
        </w:rPr>
        <w:t>Rethinking ‘Smart’ Islands: Toward Humane, Self-Aware, and Cooperative Hybrid Islands.</w:t>
      </w:r>
    </w:p>
    <w:p w14:paraId="4EAD6F00" w14:textId="77777777" w:rsidR="006E4E56" w:rsidRDefault="00000000">
      <w:pPr>
        <w:spacing w:after="0"/>
        <w:ind w:left="972"/>
      </w:pPr>
      <w:r>
        <w:rPr>
          <w:noProof/>
        </w:rPr>
        <w:lastRenderedPageBreak/>
        <w:drawing>
          <wp:inline distT="0" distB="0" distL="0" distR="0" wp14:anchorId="34FA8E1D" wp14:editId="0B2AC2E8">
            <wp:extent cx="9250680" cy="3592068"/>
            <wp:effectExtent l="0" t="0" r="0" b="0"/>
            <wp:docPr id="2941" name="Picture 2941"/>
            <wp:cNvGraphicFramePr/>
            <a:graphic xmlns:a="http://schemas.openxmlformats.org/drawingml/2006/main">
              <a:graphicData uri="http://schemas.openxmlformats.org/drawingml/2006/picture">
                <pic:pic xmlns:pic="http://schemas.openxmlformats.org/drawingml/2006/picture">
                  <pic:nvPicPr>
                    <pic:cNvPr id="2941" name="Picture 2941"/>
                    <pic:cNvPicPr/>
                  </pic:nvPicPr>
                  <pic:blipFill>
                    <a:blip r:embed="rId91"/>
                    <a:stretch>
                      <a:fillRect/>
                    </a:stretch>
                  </pic:blipFill>
                  <pic:spPr>
                    <a:xfrm>
                      <a:off x="0" y="0"/>
                      <a:ext cx="9250680" cy="3592068"/>
                    </a:xfrm>
                    <a:prstGeom prst="rect">
                      <a:avLst/>
                    </a:prstGeom>
                  </pic:spPr>
                </pic:pic>
              </a:graphicData>
            </a:graphic>
          </wp:inline>
        </w:drawing>
      </w:r>
    </w:p>
    <w:p w14:paraId="6E884078" w14:textId="77777777" w:rsidR="006E4E56" w:rsidRDefault="00000000">
      <w:pPr>
        <w:spacing w:after="0" w:line="265" w:lineRule="auto"/>
        <w:ind w:left="-5" w:hanging="10"/>
      </w:pPr>
      <w:r>
        <w:rPr>
          <w:rFonts w:ascii="Arial" w:eastAsia="Arial" w:hAnsi="Arial" w:cs="Arial"/>
          <w:b/>
          <w:sz w:val="40"/>
        </w:rPr>
        <w:t>Participatory Innovation Model.</w:t>
      </w:r>
    </w:p>
    <w:p w14:paraId="7C1E23E4" w14:textId="77777777" w:rsidR="006E4E56" w:rsidRDefault="00000000">
      <w:pPr>
        <w:spacing w:after="0"/>
        <w:ind w:left="3504"/>
      </w:pPr>
      <w:r>
        <w:rPr>
          <w:noProof/>
        </w:rPr>
        <w:lastRenderedPageBreak/>
        <w:drawing>
          <wp:inline distT="0" distB="0" distL="0" distR="0" wp14:anchorId="028405FE" wp14:editId="1DE68E3C">
            <wp:extent cx="5210556" cy="4187952"/>
            <wp:effectExtent l="0" t="0" r="0" b="0"/>
            <wp:docPr id="2976" name="Picture 2976"/>
            <wp:cNvGraphicFramePr/>
            <a:graphic xmlns:a="http://schemas.openxmlformats.org/drawingml/2006/main">
              <a:graphicData uri="http://schemas.openxmlformats.org/drawingml/2006/picture">
                <pic:pic xmlns:pic="http://schemas.openxmlformats.org/drawingml/2006/picture">
                  <pic:nvPicPr>
                    <pic:cNvPr id="2976" name="Picture 2976"/>
                    <pic:cNvPicPr/>
                  </pic:nvPicPr>
                  <pic:blipFill>
                    <a:blip r:embed="rId92"/>
                    <a:stretch>
                      <a:fillRect/>
                    </a:stretch>
                  </pic:blipFill>
                  <pic:spPr>
                    <a:xfrm>
                      <a:off x="0" y="0"/>
                      <a:ext cx="5210556" cy="4187952"/>
                    </a:xfrm>
                    <a:prstGeom prst="rect">
                      <a:avLst/>
                    </a:prstGeom>
                  </pic:spPr>
                </pic:pic>
              </a:graphicData>
            </a:graphic>
          </wp:inline>
        </w:drawing>
      </w:r>
    </w:p>
    <w:p w14:paraId="2B53DC0A" w14:textId="77777777" w:rsidR="006E4E56" w:rsidRDefault="00000000">
      <w:pPr>
        <w:tabs>
          <w:tab w:val="right" w:pos="16683"/>
        </w:tabs>
        <w:spacing w:after="0" w:line="265" w:lineRule="auto"/>
        <w:ind w:left="-15"/>
      </w:pPr>
      <w:r>
        <w:rPr>
          <w:rFonts w:ascii="Arial" w:eastAsia="Arial" w:hAnsi="Arial" w:cs="Arial"/>
          <w:b/>
          <w:sz w:val="40"/>
        </w:rPr>
        <w:lastRenderedPageBreak/>
        <w:t xml:space="preserve">Examples of Big Topics </w:t>
      </w:r>
      <w:r>
        <w:rPr>
          <w:rFonts w:ascii="Arial" w:eastAsia="Arial" w:hAnsi="Arial" w:cs="Arial"/>
          <w:b/>
          <w:sz w:val="40"/>
        </w:rPr>
        <w:tab/>
      </w:r>
      <w:r>
        <w:rPr>
          <w:noProof/>
        </w:rPr>
        <w:drawing>
          <wp:inline distT="0" distB="0" distL="0" distR="0" wp14:anchorId="30EB46AD" wp14:editId="4D033223">
            <wp:extent cx="7018020" cy="4799076"/>
            <wp:effectExtent l="0" t="0" r="0" b="0"/>
            <wp:docPr id="3004" name="Picture 3004"/>
            <wp:cNvGraphicFramePr/>
            <a:graphic xmlns:a="http://schemas.openxmlformats.org/drawingml/2006/main">
              <a:graphicData uri="http://schemas.openxmlformats.org/drawingml/2006/picture">
                <pic:pic xmlns:pic="http://schemas.openxmlformats.org/drawingml/2006/picture">
                  <pic:nvPicPr>
                    <pic:cNvPr id="3004" name="Picture 3004"/>
                    <pic:cNvPicPr/>
                  </pic:nvPicPr>
                  <pic:blipFill>
                    <a:blip r:embed="rId93"/>
                    <a:stretch>
                      <a:fillRect/>
                    </a:stretch>
                  </pic:blipFill>
                  <pic:spPr>
                    <a:xfrm>
                      <a:off x="0" y="0"/>
                      <a:ext cx="7018020" cy="4799076"/>
                    </a:xfrm>
                    <a:prstGeom prst="rect">
                      <a:avLst/>
                    </a:prstGeom>
                  </pic:spPr>
                </pic:pic>
              </a:graphicData>
            </a:graphic>
          </wp:inline>
        </w:drawing>
      </w:r>
      <w:r>
        <w:br w:type="page"/>
      </w:r>
    </w:p>
    <w:p w14:paraId="4B2D2900" w14:textId="77777777" w:rsidR="006E4E56" w:rsidRDefault="00000000">
      <w:pPr>
        <w:pStyle w:val="Heading2"/>
        <w:ind w:left="10"/>
      </w:pPr>
      <w:r>
        <w:lastRenderedPageBreak/>
        <w:t>Empowerment-Coherence Concept</w:t>
      </w:r>
      <w:r>
        <w:rPr>
          <w:noProof/>
        </w:rPr>
        <w:drawing>
          <wp:inline distT="0" distB="0" distL="0" distR="0" wp14:anchorId="0EA75A02" wp14:editId="4534CAC7">
            <wp:extent cx="7053072" cy="5181600"/>
            <wp:effectExtent l="0" t="0" r="0" b="0"/>
            <wp:docPr id="3032" name="Picture 3032"/>
            <wp:cNvGraphicFramePr/>
            <a:graphic xmlns:a="http://schemas.openxmlformats.org/drawingml/2006/main">
              <a:graphicData uri="http://schemas.openxmlformats.org/drawingml/2006/picture">
                <pic:pic xmlns:pic="http://schemas.openxmlformats.org/drawingml/2006/picture">
                  <pic:nvPicPr>
                    <pic:cNvPr id="3032" name="Picture 3032"/>
                    <pic:cNvPicPr/>
                  </pic:nvPicPr>
                  <pic:blipFill>
                    <a:blip r:embed="rId94"/>
                    <a:stretch>
                      <a:fillRect/>
                    </a:stretch>
                  </pic:blipFill>
                  <pic:spPr>
                    <a:xfrm>
                      <a:off x="0" y="0"/>
                      <a:ext cx="7053072" cy="5181600"/>
                    </a:xfrm>
                    <a:prstGeom prst="rect">
                      <a:avLst/>
                    </a:prstGeom>
                  </pic:spPr>
                </pic:pic>
              </a:graphicData>
            </a:graphic>
          </wp:inline>
        </w:drawing>
      </w:r>
      <w:r>
        <w:br w:type="page"/>
      </w:r>
    </w:p>
    <w:p w14:paraId="1E8AB5C6" w14:textId="77777777" w:rsidR="006E4E56" w:rsidRDefault="00000000">
      <w:pPr>
        <w:spacing w:after="286" w:line="265" w:lineRule="auto"/>
        <w:ind w:left="-5" w:hanging="10"/>
      </w:pPr>
      <w:r>
        <w:rPr>
          <w:rFonts w:ascii="Arial" w:eastAsia="Arial" w:hAnsi="Arial" w:cs="Arial"/>
          <w:b/>
          <w:sz w:val="40"/>
        </w:rPr>
        <w:lastRenderedPageBreak/>
        <w:t xml:space="preserve">Data sources </w:t>
      </w:r>
    </w:p>
    <w:p w14:paraId="4A6C3F6D" w14:textId="77777777" w:rsidR="006E4E56" w:rsidRDefault="00000000">
      <w:pPr>
        <w:spacing w:after="0"/>
        <w:ind w:left="3024"/>
      </w:pPr>
      <w:r>
        <w:rPr>
          <w:noProof/>
        </w:rPr>
        <mc:AlternateContent>
          <mc:Choice Requires="wpg">
            <w:drawing>
              <wp:inline distT="0" distB="0" distL="0" distR="0" wp14:anchorId="15541C26" wp14:editId="56C887D7">
                <wp:extent cx="6766561" cy="3419856"/>
                <wp:effectExtent l="0" t="0" r="0" b="0"/>
                <wp:docPr id="20240" name="Group 20240"/>
                <wp:cNvGraphicFramePr/>
                <a:graphic xmlns:a="http://schemas.openxmlformats.org/drawingml/2006/main">
                  <a:graphicData uri="http://schemas.microsoft.com/office/word/2010/wordprocessingGroup">
                    <wpg:wgp>
                      <wpg:cNvGrpSpPr/>
                      <wpg:grpSpPr>
                        <a:xfrm>
                          <a:off x="0" y="0"/>
                          <a:ext cx="6766561" cy="3419856"/>
                          <a:chOff x="0" y="0"/>
                          <a:chExt cx="6766561" cy="3419856"/>
                        </a:xfrm>
                      </wpg:grpSpPr>
                      <pic:pic xmlns:pic="http://schemas.openxmlformats.org/drawingml/2006/picture">
                        <pic:nvPicPr>
                          <pic:cNvPr id="3062" name="Picture 3062"/>
                          <pic:cNvPicPr/>
                        </pic:nvPicPr>
                        <pic:blipFill>
                          <a:blip r:embed="rId95"/>
                          <a:stretch>
                            <a:fillRect/>
                          </a:stretch>
                        </pic:blipFill>
                        <pic:spPr>
                          <a:xfrm>
                            <a:off x="3454908" y="0"/>
                            <a:ext cx="3311652" cy="3419856"/>
                          </a:xfrm>
                          <a:prstGeom prst="rect">
                            <a:avLst/>
                          </a:prstGeom>
                        </pic:spPr>
                      </pic:pic>
                      <pic:pic xmlns:pic="http://schemas.openxmlformats.org/drawingml/2006/picture">
                        <pic:nvPicPr>
                          <pic:cNvPr id="3064" name="Picture 3064"/>
                          <pic:cNvPicPr/>
                        </pic:nvPicPr>
                        <pic:blipFill>
                          <a:blip r:embed="rId96"/>
                          <a:stretch>
                            <a:fillRect/>
                          </a:stretch>
                        </pic:blipFill>
                        <pic:spPr>
                          <a:xfrm>
                            <a:off x="0" y="0"/>
                            <a:ext cx="3208020" cy="3419856"/>
                          </a:xfrm>
                          <a:prstGeom prst="rect">
                            <a:avLst/>
                          </a:prstGeom>
                        </pic:spPr>
                      </pic:pic>
                    </wpg:wgp>
                  </a:graphicData>
                </a:graphic>
              </wp:inline>
            </w:drawing>
          </mc:Choice>
          <mc:Fallback xmlns:a="http://schemas.openxmlformats.org/drawingml/2006/main">
            <w:pict>
              <v:group id="Group 20240" style="width:532.8pt;height:269.28pt;mso-position-horizontal-relative:char;mso-position-vertical-relative:line" coordsize="67665,34198">
                <v:shape id="Picture 3062" style="position:absolute;width:33116;height:34198;left:34549;top:0;" filled="f">
                  <v:imagedata r:id="rId97"/>
                </v:shape>
                <v:shape id="Picture 3064" style="position:absolute;width:32080;height:34198;left:0;top:0;" filled="f">
                  <v:imagedata r:id="rId98"/>
                </v:shape>
              </v:group>
            </w:pict>
          </mc:Fallback>
        </mc:AlternateContent>
      </w:r>
    </w:p>
    <w:p w14:paraId="35CA11EA" w14:textId="77777777" w:rsidR="006E4E56" w:rsidRDefault="00000000">
      <w:pPr>
        <w:spacing w:after="410"/>
        <w:ind w:left="3134"/>
      </w:pPr>
      <w:r>
        <w:rPr>
          <w:noProof/>
        </w:rPr>
        <w:lastRenderedPageBreak/>
        <w:drawing>
          <wp:inline distT="0" distB="0" distL="0" distR="0" wp14:anchorId="6610191F" wp14:editId="12A0A82F">
            <wp:extent cx="6443472" cy="3546348"/>
            <wp:effectExtent l="0" t="0" r="0" b="0"/>
            <wp:docPr id="3101" name="Picture 3101"/>
            <wp:cNvGraphicFramePr/>
            <a:graphic xmlns:a="http://schemas.openxmlformats.org/drawingml/2006/main">
              <a:graphicData uri="http://schemas.openxmlformats.org/drawingml/2006/picture">
                <pic:pic xmlns:pic="http://schemas.openxmlformats.org/drawingml/2006/picture">
                  <pic:nvPicPr>
                    <pic:cNvPr id="3101" name="Picture 3101"/>
                    <pic:cNvPicPr/>
                  </pic:nvPicPr>
                  <pic:blipFill>
                    <a:blip r:embed="rId99"/>
                    <a:stretch>
                      <a:fillRect/>
                    </a:stretch>
                  </pic:blipFill>
                  <pic:spPr>
                    <a:xfrm>
                      <a:off x="0" y="0"/>
                      <a:ext cx="6443472" cy="3546348"/>
                    </a:xfrm>
                    <a:prstGeom prst="rect">
                      <a:avLst/>
                    </a:prstGeom>
                  </pic:spPr>
                </pic:pic>
              </a:graphicData>
            </a:graphic>
          </wp:inline>
        </w:drawing>
      </w:r>
    </w:p>
    <w:p w14:paraId="241E0544" w14:textId="77777777" w:rsidR="006E4E56" w:rsidRDefault="00000000">
      <w:pPr>
        <w:spacing w:after="0"/>
        <w:ind w:left="3771"/>
      </w:pPr>
      <w:r>
        <w:rPr>
          <w:rFonts w:ascii="Arial" w:eastAsia="Arial" w:hAnsi="Arial" w:cs="Arial"/>
          <w:sz w:val="32"/>
        </w:rPr>
        <w:t xml:space="preserve">Watch here: </w:t>
      </w:r>
      <w:hyperlink r:id="rId100">
        <w:r>
          <w:rPr>
            <w:rFonts w:ascii="Arial" w:eastAsia="Arial" w:hAnsi="Arial" w:cs="Arial"/>
            <w:color w:val="0563C1"/>
            <w:sz w:val="32"/>
            <w:u w:val="single" w:color="0563C1"/>
          </w:rPr>
          <w:t>https://www.youtube.com/watch?v=Xo</w:t>
        </w:r>
      </w:hyperlink>
      <w:hyperlink r:id="rId101">
        <w:r>
          <w:rPr>
            <w:rFonts w:ascii="Arial" w:eastAsia="Arial" w:hAnsi="Arial" w:cs="Arial"/>
            <w:color w:val="0563C1"/>
            <w:sz w:val="32"/>
            <w:u w:val="single" w:color="0563C1"/>
          </w:rPr>
          <w:t>4</w:t>
        </w:r>
      </w:hyperlink>
      <w:hyperlink r:id="rId102">
        <w:r>
          <w:rPr>
            <w:rFonts w:ascii="Arial" w:eastAsia="Arial" w:hAnsi="Arial" w:cs="Arial"/>
            <w:color w:val="0563C1"/>
            <w:sz w:val="32"/>
            <w:u w:val="single" w:color="0563C1"/>
          </w:rPr>
          <w:t>AGuo</w:t>
        </w:r>
      </w:hyperlink>
      <w:hyperlink r:id="rId103">
        <w:r>
          <w:rPr>
            <w:rFonts w:ascii="Arial" w:eastAsia="Arial" w:hAnsi="Arial" w:cs="Arial"/>
            <w:color w:val="0563C1"/>
            <w:sz w:val="32"/>
            <w:u w:val="single" w:color="0563C1"/>
          </w:rPr>
          <w:t>0</w:t>
        </w:r>
      </w:hyperlink>
      <w:hyperlink r:id="rId104">
        <w:r>
          <w:rPr>
            <w:rFonts w:ascii="Arial" w:eastAsia="Arial" w:hAnsi="Arial" w:cs="Arial"/>
            <w:color w:val="0563C1"/>
            <w:sz w:val="32"/>
            <w:u w:val="single" w:color="0563C1"/>
          </w:rPr>
          <w:t>f</w:t>
        </w:r>
      </w:hyperlink>
      <w:hyperlink r:id="rId105">
        <w:r>
          <w:rPr>
            <w:rFonts w:ascii="Arial" w:eastAsia="Arial" w:hAnsi="Arial" w:cs="Arial"/>
            <w:color w:val="0563C1"/>
            <w:sz w:val="32"/>
            <w:u w:val="single" w:color="0563C1"/>
          </w:rPr>
          <w:t>2</w:t>
        </w:r>
      </w:hyperlink>
      <w:hyperlink r:id="rId106">
        <w:r>
          <w:rPr>
            <w:rFonts w:ascii="Arial" w:eastAsia="Arial" w:hAnsi="Arial" w:cs="Arial"/>
            <w:color w:val="0563C1"/>
            <w:sz w:val="32"/>
            <w:u w:val="single" w:color="0563C1"/>
          </w:rPr>
          <w:t>M</w:t>
        </w:r>
      </w:hyperlink>
    </w:p>
    <w:p w14:paraId="2EBCD194" w14:textId="77777777" w:rsidR="006E4E56" w:rsidRDefault="00000000">
      <w:pPr>
        <w:spacing w:after="0"/>
        <w:ind w:left="-1344" w:right="18027"/>
      </w:pPr>
      <w:r>
        <w:rPr>
          <w:noProof/>
        </w:rPr>
        <w:lastRenderedPageBreak/>
        <w:drawing>
          <wp:anchor distT="0" distB="0" distL="114300" distR="114300" simplePos="0" relativeHeight="251662336" behindDoc="0" locked="0" layoutInCell="1" allowOverlap="0" wp14:anchorId="3860D875" wp14:editId="765CE1FC">
            <wp:simplePos x="0" y="0"/>
            <wp:positionH relativeFrom="page">
              <wp:posOffset>0</wp:posOffset>
            </wp:positionH>
            <wp:positionV relativeFrom="page">
              <wp:posOffset>-1</wp:posOffset>
            </wp:positionV>
            <wp:extent cx="12192000" cy="6858000"/>
            <wp:effectExtent l="0" t="0" r="0" b="0"/>
            <wp:wrapTopAndBottom/>
            <wp:docPr id="3133" name="Picture 3133"/>
            <wp:cNvGraphicFramePr/>
            <a:graphic xmlns:a="http://schemas.openxmlformats.org/drawingml/2006/main">
              <a:graphicData uri="http://schemas.openxmlformats.org/drawingml/2006/picture">
                <pic:pic xmlns:pic="http://schemas.openxmlformats.org/drawingml/2006/picture">
                  <pic:nvPicPr>
                    <pic:cNvPr id="3133" name="Picture 3133"/>
                    <pic:cNvPicPr/>
                  </pic:nvPicPr>
                  <pic:blipFill>
                    <a:blip r:embed="rId107"/>
                    <a:stretch>
                      <a:fillRect/>
                    </a:stretch>
                  </pic:blipFill>
                  <pic:spPr>
                    <a:xfrm>
                      <a:off x="0" y="0"/>
                      <a:ext cx="12192000" cy="6858000"/>
                    </a:xfrm>
                    <a:prstGeom prst="rect">
                      <a:avLst/>
                    </a:prstGeom>
                  </pic:spPr>
                </pic:pic>
              </a:graphicData>
            </a:graphic>
          </wp:anchor>
        </w:drawing>
      </w:r>
      <w:r>
        <w:br w:type="page"/>
      </w:r>
    </w:p>
    <w:p w14:paraId="1CC0E65F" w14:textId="77777777" w:rsidR="006E4E56" w:rsidRDefault="00000000">
      <w:pPr>
        <w:spacing w:after="0"/>
        <w:ind w:left="2419"/>
      </w:pPr>
      <w:r>
        <w:rPr>
          <w:noProof/>
        </w:rPr>
        <w:lastRenderedPageBreak/>
        <w:drawing>
          <wp:inline distT="0" distB="0" distL="0" distR="0" wp14:anchorId="64566673" wp14:editId="61A524D0">
            <wp:extent cx="7222235" cy="3596641"/>
            <wp:effectExtent l="0" t="0" r="0" b="0"/>
            <wp:docPr id="3160" name="Picture 3160"/>
            <wp:cNvGraphicFramePr/>
            <a:graphic xmlns:a="http://schemas.openxmlformats.org/drawingml/2006/main">
              <a:graphicData uri="http://schemas.openxmlformats.org/drawingml/2006/picture">
                <pic:pic xmlns:pic="http://schemas.openxmlformats.org/drawingml/2006/picture">
                  <pic:nvPicPr>
                    <pic:cNvPr id="3160" name="Picture 3160"/>
                    <pic:cNvPicPr/>
                  </pic:nvPicPr>
                  <pic:blipFill>
                    <a:blip r:embed="rId108"/>
                    <a:stretch>
                      <a:fillRect/>
                    </a:stretch>
                  </pic:blipFill>
                  <pic:spPr>
                    <a:xfrm>
                      <a:off x="0" y="0"/>
                      <a:ext cx="7222235" cy="3596641"/>
                    </a:xfrm>
                    <a:prstGeom prst="rect">
                      <a:avLst/>
                    </a:prstGeom>
                  </pic:spPr>
                </pic:pic>
              </a:graphicData>
            </a:graphic>
          </wp:inline>
        </w:drawing>
      </w:r>
    </w:p>
    <w:sectPr w:rsidR="006E4E56">
      <w:type w:val="continuous"/>
      <w:pgSz w:w="19200" w:h="10800" w:orient="landscape"/>
      <w:pgMar w:top="1716" w:right="1173" w:bottom="924" w:left="134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871AD" w14:textId="77777777" w:rsidR="005F0A80" w:rsidRDefault="005F0A80">
      <w:pPr>
        <w:spacing w:after="0" w:line="240" w:lineRule="auto"/>
      </w:pPr>
      <w:r>
        <w:separator/>
      </w:r>
    </w:p>
  </w:endnote>
  <w:endnote w:type="continuationSeparator" w:id="0">
    <w:p w14:paraId="16B61E0B" w14:textId="77777777" w:rsidR="005F0A80" w:rsidRDefault="005F0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AB9EF" w14:textId="77777777" w:rsidR="006E4E56" w:rsidRDefault="00000000">
    <w:pPr>
      <w:tabs>
        <w:tab w:val="center" w:pos="16770"/>
      </w:tabs>
      <w:spacing w:after="0"/>
      <w:ind w:left="-811"/>
    </w:pPr>
    <w:r>
      <w:rPr>
        <w:noProof/>
      </w:rPr>
      <mc:AlternateContent>
        <mc:Choice Requires="wpg">
          <w:drawing>
            <wp:anchor distT="0" distB="0" distL="114300" distR="114300" simplePos="0" relativeHeight="251662336" behindDoc="0" locked="0" layoutInCell="1" allowOverlap="1" wp14:anchorId="3993A232" wp14:editId="6FC23991">
              <wp:simplePos x="0" y="0"/>
              <wp:positionH relativeFrom="page">
                <wp:posOffset>76962</wp:posOffset>
              </wp:positionH>
              <wp:positionV relativeFrom="page">
                <wp:posOffset>6352794</wp:posOffset>
              </wp:positionV>
              <wp:extent cx="12039600" cy="19050"/>
              <wp:effectExtent l="0" t="0" r="0" b="0"/>
              <wp:wrapSquare wrapText="bothSides"/>
              <wp:docPr id="21207" name="Group 21207"/>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21208" name="Shape 21208"/>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07" style="width:948pt;height:1.5pt;position:absolute;mso-position-horizontal-relative:page;mso-position-horizontal:absolute;margin-left:6.06pt;mso-position-vertical-relative:page;margin-top:500.22pt;" coordsize="120396,190">
              <v:shape id="Shape 21208"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 xml:space="preserve">ITU </w:t>
    </w:r>
    <w:proofErr w:type="spellStart"/>
    <w:r>
      <w:rPr>
        <w:rFonts w:ascii="Arial" w:eastAsia="Arial" w:hAnsi="Arial" w:cs="Arial"/>
        <w:sz w:val="24"/>
      </w:rPr>
      <w:t>CoE</w:t>
    </w:r>
    <w:proofErr w:type="spellEnd"/>
    <w:r>
      <w:rPr>
        <w:rFonts w:ascii="Arial" w:eastAsia="Arial" w:hAnsi="Arial" w:cs="Arial"/>
        <w:sz w:val="24"/>
      </w:rPr>
      <w:t xml:space="preserv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7FFB1" w14:textId="77777777" w:rsidR="006E4E56" w:rsidRDefault="00000000">
    <w:pPr>
      <w:tabs>
        <w:tab w:val="center" w:pos="16770"/>
      </w:tabs>
      <w:spacing w:after="0"/>
      <w:ind w:left="-811"/>
    </w:pPr>
    <w:r>
      <w:rPr>
        <w:noProof/>
      </w:rPr>
      <mc:AlternateContent>
        <mc:Choice Requires="wpg">
          <w:drawing>
            <wp:anchor distT="0" distB="0" distL="114300" distR="114300" simplePos="0" relativeHeight="251663360" behindDoc="0" locked="0" layoutInCell="1" allowOverlap="1" wp14:anchorId="092774FA" wp14:editId="49BF53B1">
              <wp:simplePos x="0" y="0"/>
              <wp:positionH relativeFrom="page">
                <wp:posOffset>76962</wp:posOffset>
              </wp:positionH>
              <wp:positionV relativeFrom="page">
                <wp:posOffset>6352794</wp:posOffset>
              </wp:positionV>
              <wp:extent cx="12039600" cy="19050"/>
              <wp:effectExtent l="0" t="0" r="0" b="0"/>
              <wp:wrapSquare wrapText="bothSides"/>
              <wp:docPr id="21177" name="Group 21177"/>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21178" name="Shape 21178"/>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177" style="width:948pt;height:1.5pt;position:absolute;mso-position-horizontal-relative:page;mso-position-horizontal:absolute;margin-left:6.06pt;mso-position-vertical-relative:page;margin-top:500.22pt;" coordsize="120396,190">
              <v:shape id="Shape 21178"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 xml:space="preserve">ITU </w:t>
    </w:r>
    <w:proofErr w:type="spellStart"/>
    <w:r>
      <w:rPr>
        <w:rFonts w:ascii="Arial" w:eastAsia="Arial" w:hAnsi="Arial" w:cs="Arial"/>
        <w:sz w:val="24"/>
      </w:rPr>
      <w:t>CoE</w:t>
    </w:r>
    <w:proofErr w:type="spellEnd"/>
    <w:r>
      <w:rPr>
        <w:rFonts w:ascii="Arial" w:eastAsia="Arial" w:hAnsi="Arial" w:cs="Arial"/>
        <w:sz w:val="24"/>
      </w:rPr>
      <w:t xml:space="preserv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0A8B9" w14:textId="77777777" w:rsidR="006E4E56" w:rsidRDefault="00000000">
    <w:pPr>
      <w:tabs>
        <w:tab w:val="center" w:pos="16770"/>
      </w:tabs>
      <w:spacing w:after="0"/>
      <w:ind w:left="-811"/>
    </w:pPr>
    <w:r>
      <w:rPr>
        <w:noProof/>
      </w:rPr>
      <mc:AlternateContent>
        <mc:Choice Requires="wpg">
          <w:drawing>
            <wp:anchor distT="0" distB="0" distL="114300" distR="114300" simplePos="0" relativeHeight="251664384" behindDoc="0" locked="0" layoutInCell="1" allowOverlap="1" wp14:anchorId="422FB1AF" wp14:editId="3AC06150">
              <wp:simplePos x="0" y="0"/>
              <wp:positionH relativeFrom="page">
                <wp:posOffset>76962</wp:posOffset>
              </wp:positionH>
              <wp:positionV relativeFrom="page">
                <wp:posOffset>6352794</wp:posOffset>
              </wp:positionV>
              <wp:extent cx="12039600" cy="19050"/>
              <wp:effectExtent l="0" t="0" r="0" b="0"/>
              <wp:wrapSquare wrapText="bothSides"/>
              <wp:docPr id="21143" name="Group 21143"/>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21144" name="Shape 21144"/>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143" style="width:948pt;height:1.5pt;position:absolute;mso-position-horizontal-relative:page;mso-position-horizontal:absolute;margin-left:6.06pt;mso-position-vertical-relative:page;margin-top:500.22pt;" coordsize="120396,190">
              <v:shape id="Shape 21144"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 xml:space="preserve">ITU </w:t>
    </w:r>
    <w:proofErr w:type="spellStart"/>
    <w:r>
      <w:rPr>
        <w:rFonts w:ascii="Arial" w:eastAsia="Arial" w:hAnsi="Arial" w:cs="Arial"/>
        <w:sz w:val="24"/>
      </w:rPr>
      <w:t>CoE</w:t>
    </w:r>
    <w:proofErr w:type="spellEnd"/>
    <w:r>
      <w:rPr>
        <w:rFonts w:ascii="Arial" w:eastAsia="Arial" w:hAnsi="Arial" w:cs="Arial"/>
        <w:sz w:val="24"/>
      </w:rPr>
      <w:t xml:space="preserv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23908" w14:textId="77777777" w:rsidR="005F0A80" w:rsidRDefault="005F0A80">
      <w:pPr>
        <w:spacing w:after="0" w:line="240" w:lineRule="auto"/>
      </w:pPr>
      <w:r>
        <w:separator/>
      </w:r>
    </w:p>
  </w:footnote>
  <w:footnote w:type="continuationSeparator" w:id="0">
    <w:p w14:paraId="49B79215" w14:textId="77777777" w:rsidR="005F0A80" w:rsidRDefault="005F0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D506F" w14:textId="77777777" w:rsidR="006E4E56" w:rsidRDefault="00000000">
    <w:r>
      <w:rPr>
        <w:noProof/>
      </w:rPr>
      <mc:AlternateContent>
        <mc:Choice Requires="wpg">
          <w:drawing>
            <wp:anchor distT="0" distB="0" distL="114300" distR="114300" simplePos="0" relativeHeight="251658240" behindDoc="1" locked="0" layoutInCell="1" allowOverlap="1" wp14:anchorId="6302334A" wp14:editId="667688E1">
              <wp:simplePos x="0" y="0"/>
              <wp:positionH relativeFrom="page">
                <wp:posOffset>76962</wp:posOffset>
              </wp:positionH>
              <wp:positionV relativeFrom="page">
                <wp:posOffset>220980</wp:posOffset>
              </wp:positionV>
              <wp:extent cx="12039600" cy="713994"/>
              <wp:effectExtent l="0" t="0" r="0" b="0"/>
              <wp:wrapNone/>
              <wp:docPr id="21180" name="Group 21180"/>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21181" name="Picture 21181"/>
                        <pic:cNvPicPr/>
                      </pic:nvPicPr>
                      <pic:blipFill>
                        <a:blip r:embed="rId1"/>
                        <a:stretch>
                          <a:fillRect/>
                        </a:stretch>
                      </pic:blipFill>
                      <pic:spPr>
                        <a:xfrm>
                          <a:off x="169926" y="0"/>
                          <a:ext cx="1010412" cy="544068"/>
                        </a:xfrm>
                        <a:prstGeom prst="rect">
                          <a:avLst/>
                        </a:prstGeom>
                      </pic:spPr>
                    </pic:pic>
                    <wps:wsp>
                      <wps:cNvPr id="21182" name="Shape 21182"/>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180" style="width:948pt;height:56.22pt;position:absolute;z-index:-2147483648;mso-position-horizontal-relative:page;mso-position-horizontal:absolute;margin-left:6.06pt;mso-position-vertical-relative:page;margin-top:17.4pt;" coordsize="120396,7139">
              <v:shape id="Picture 21181" style="position:absolute;width:10104;height:5440;left:1699;top:0;" filled="f">
                <v:imagedata r:id="rId36"/>
              </v:shape>
              <v:shape id="Shape 21182" style="position:absolute;width:120396;height:0;left:0;top:7139;" coordsize="12039600,0" path="m0,0l12039600,0">
                <v:stroke weight="1.5pt" endcap="flat" joinstyle="miter" miterlimit="10" on="true" color="#7030a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8E844" w14:textId="77777777" w:rsidR="006E4E56" w:rsidRDefault="00000000">
    <w:pPr>
      <w:spacing w:after="0"/>
      <w:ind w:left="-1344" w:right="18617"/>
    </w:pPr>
    <w:r>
      <w:rPr>
        <w:noProof/>
      </w:rPr>
      <mc:AlternateContent>
        <mc:Choice Requires="wpg">
          <w:drawing>
            <wp:anchor distT="0" distB="0" distL="114300" distR="114300" simplePos="0" relativeHeight="251659264" behindDoc="0" locked="0" layoutInCell="1" allowOverlap="1" wp14:anchorId="6C6E13BA" wp14:editId="55F7A74D">
              <wp:simplePos x="0" y="0"/>
              <wp:positionH relativeFrom="page">
                <wp:posOffset>76962</wp:posOffset>
              </wp:positionH>
              <wp:positionV relativeFrom="page">
                <wp:posOffset>220980</wp:posOffset>
              </wp:positionV>
              <wp:extent cx="12039600" cy="713994"/>
              <wp:effectExtent l="0" t="0" r="0" b="0"/>
              <wp:wrapSquare wrapText="bothSides"/>
              <wp:docPr id="21149" name="Group 21149"/>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21150" name="Picture 21150"/>
                        <pic:cNvPicPr/>
                      </pic:nvPicPr>
                      <pic:blipFill>
                        <a:blip r:embed="rId1"/>
                        <a:stretch>
                          <a:fillRect/>
                        </a:stretch>
                      </pic:blipFill>
                      <pic:spPr>
                        <a:xfrm>
                          <a:off x="169926" y="0"/>
                          <a:ext cx="1010412" cy="544068"/>
                        </a:xfrm>
                        <a:prstGeom prst="rect">
                          <a:avLst/>
                        </a:prstGeom>
                      </pic:spPr>
                    </pic:pic>
                    <wps:wsp>
                      <wps:cNvPr id="21151" name="Shape 21151"/>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149" style="width:948pt;height:56.22pt;position:absolute;mso-position-horizontal-relative:page;mso-position-horizontal:absolute;margin-left:6.06pt;mso-position-vertical-relative:page;margin-top:17.4pt;" coordsize="120396,7139">
              <v:shape id="Picture 21150" style="position:absolute;width:10104;height:5440;left:1699;top:0;" filled="f">
                <v:imagedata r:id="rId36"/>
              </v:shape>
              <v:shape id="Shape 21151"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667337DE" w14:textId="77777777" w:rsidR="006E4E56" w:rsidRDefault="00000000">
    <w:r>
      <w:rPr>
        <w:noProof/>
      </w:rPr>
      <mc:AlternateContent>
        <mc:Choice Requires="wpg">
          <w:drawing>
            <wp:anchor distT="0" distB="0" distL="114300" distR="114300" simplePos="0" relativeHeight="251660288" behindDoc="1" locked="0" layoutInCell="1" allowOverlap="1" wp14:anchorId="18DA21FF" wp14:editId="0356F222">
              <wp:simplePos x="0" y="0"/>
              <wp:positionH relativeFrom="page">
                <wp:posOffset>0</wp:posOffset>
              </wp:positionH>
              <wp:positionV relativeFrom="page">
                <wp:posOffset>0</wp:posOffset>
              </wp:positionV>
              <wp:extent cx="1" cy="1"/>
              <wp:effectExtent l="0" t="0" r="0" b="0"/>
              <wp:wrapNone/>
              <wp:docPr id="21152" name="Group 2115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1152"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F2109" w14:textId="77777777" w:rsidR="006E4E56" w:rsidRDefault="00000000">
    <w:r>
      <w:rPr>
        <w:noProof/>
      </w:rPr>
      <mc:AlternateContent>
        <mc:Choice Requires="wpg">
          <w:drawing>
            <wp:anchor distT="0" distB="0" distL="114300" distR="114300" simplePos="0" relativeHeight="251661312" behindDoc="1" locked="0" layoutInCell="1" allowOverlap="1" wp14:anchorId="4BFA81F8" wp14:editId="6458EAAC">
              <wp:simplePos x="0" y="0"/>
              <wp:positionH relativeFrom="page">
                <wp:posOffset>76962</wp:posOffset>
              </wp:positionH>
              <wp:positionV relativeFrom="page">
                <wp:posOffset>220980</wp:posOffset>
              </wp:positionV>
              <wp:extent cx="12039600" cy="713994"/>
              <wp:effectExtent l="0" t="0" r="0" b="0"/>
              <wp:wrapNone/>
              <wp:docPr id="21116" name="Group 21116"/>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21117" name="Picture 21117"/>
                        <pic:cNvPicPr/>
                      </pic:nvPicPr>
                      <pic:blipFill>
                        <a:blip r:embed="rId1"/>
                        <a:stretch>
                          <a:fillRect/>
                        </a:stretch>
                      </pic:blipFill>
                      <pic:spPr>
                        <a:xfrm>
                          <a:off x="169926" y="0"/>
                          <a:ext cx="1010412" cy="544068"/>
                        </a:xfrm>
                        <a:prstGeom prst="rect">
                          <a:avLst/>
                        </a:prstGeom>
                      </pic:spPr>
                    </pic:pic>
                    <wps:wsp>
                      <wps:cNvPr id="21118" name="Shape 21118"/>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116" style="width:948pt;height:56.22pt;position:absolute;z-index:-2147483648;mso-position-horizontal-relative:page;mso-position-horizontal:absolute;margin-left:6.06pt;mso-position-vertical-relative:page;margin-top:17.4pt;" coordsize="120396,7139">
              <v:shape id="Picture 21117" style="position:absolute;width:10104;height:5440;left:1699;top:0;" filled="f">
                <v:imagedata r:id="rId36"/>
              </v:shape>
              <v:shape id="Shape 21118" style="position:absolute;width:120396;height:0;left:0;top:7139;" coordsize="12039600,0" path="m0,0l12039600,0">
                <v:stroke weight="1.5pt" endcap="flat" joinstyle="miter" miterlimit="10" on="true" color="#7030a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5A8E"/>
    <w:multiLevelType w:val="hybridMultilevel"/>
    <w:tmpl w:val="A2FACF3C"/>
    <w:lvl w:ilvl="0" w:tplc="C180D8D2">
      <w:start w:val="1"/>
      <w:numFmt w:val="lowerLetter"/>
      <w:lvlText w:val="%1)"/>
      <w:lvlJc w:val="left"/>
      <w:pPr>
        <w:ind w:left="51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F2CDF98">
      <w:start w:val="1"/>
      <w:numFmt w:val="lowerLetter"/>
      <w:lvlText w:val="%2"/>
      <w:lvlJc w:val="left"/>
      <w:pPr>
        <w:ind w:left="12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6360E3C6">
      <w:start w:val="1"/>
      <w:numFmt w:val="lowerRoman"/>
      <w:lvlText w:val="%3"/>
      <w:lvlJc w:val="left"/>
      <w:pPr>
        <w:ind w:left="19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B5B68A18">
      <w:start w:val="1"/>
      <w:numFmt w:val="decimal"/>
      <w:lvlText w:val="%4"/>
      <w:lvlJc w:val="left"/>
      <w:pPr>
        <w:ind w:left="26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5EEEC6C">
      <w:start w:val="1"/>
      <w:numFmt w:val="lowerLetter"/>
      <w:lvlText w:val="%5"/>
      <w:lvlJc w:val="left"/>
      <w:pPr>
        <w:ind w:left="339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9640B74E">
      <w:start w:val="1"/>
      <w:numFmt w:val="lowerRoman"/>
      <w:lvlText w:val="%6"/>
      <w:lvlJc w:val="left"/>
      <w:pPr>
        <w:ind w:left="41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B12C8F60">
      <w:start w:val="1"/>
      <w:numFmt w:val="decimal"/>
      <w:lvlText w:val="%7"/>
      <w:lvlJc w:val="left"/>
      <w:pPr>
        <w:ind w:left="48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B0C5A12">
      <w:start w:val="1"/>
      <w:numFmt w:val="lowerLetter"/>
      <w:lvlText w:val="%8"/>
      <w:lvlJc w:val="left"/>
      <w:pPr>
        <w:ind w:left="55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E8549DC6">
      <w:start w:val="1"/>
      <w:numFmt w:val="lowerRoman"/>
      <w:lvlText w:val="%9"/>
      <w:lvlJc w:val="left"/>
      <w:pPr>
        <w:ind w:left="62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2156F49"/>
    <w:multiLevelType w:val="hybridMultilevel"/>
    <w:tmpl w:val="419080DE"/>
    <w:lvl w:ilvl="0" w:tplc="4AEE108A">
      <w:start w:val="1"/>
      <w:numFmt w:val="bullet"/>
      <w:lvlText w:val="•"/>
      <w:lvlJc w:val="left"/>
      <w:pPr>
        <w:ind w:left="5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B6CCA9E">
      <w:start w:val="1"/>
      <w:numFmt w:val="bullet"/>
      <w:lvlText w:val="o"/>
      <w:lvlJc w:val="left"/>
      <w:pPr>
        <w:ind w:left="12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8B68BBBC">
      <w:start w:val="1"/>
      <w:numFmt w:val="bullet"/>
      <w:lvlText w:val="▪"/>
      <w:lvlJc w:val="left"/>
      <w:pPr>
        <w:ind w:left="19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C3F0406C">
      <w:start w:val="1"/>
      <w:numFmt w:val="bullet"/>
      <w:lvlText w:val="•"/>
      <w:lvlJc w:val="left"/>
      <w:pPr>
        <w:ind w:left="26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410F388">
      <w:start w:val="1"/>
      <w:numFmt w:val="bullet"/>
      <w:lvlText w:val="o"/>
      <w:lvlJc w:val="left"/>
      <w:pPr>
        <w:ind w:left="339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65921374">
      <w:start w:val="1"/>
      <w:numFmt w:val="bullet"/>
      <w:lvlText w:val="▪"/>
      <w:lvlJc w:val="left"/>
      <w:pPr>
        <w:ind w:left="41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B204CFEA">
      <w:start w:val="1"/>
      <w:numFmt w:val="bullet"/>
      <w:lvlText w:val="•"/>
      <w:lvlJc w:val="left"/>
      <w:pPr>
        <w:ind w:left="48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DF46CEA">
      <w:start w:val="1"/>
      <w:numFmt w:val="bullet"/>
      <w:lvlText w:val="o"/>
      <w:lvlJc w:val="left"/>
      <w:pPr>
        <w:ind w:left="55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C9D0DDC2">
      <w:start w:val="1"/>
      <w:numFmt w:val="bullet"/>
      <w:lvlText w:val="▪"/>
      <w:lvlJc w:val="left"/>
      <w:pPr>
        <w:ind w:left="62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92A28AA"/>
    <w:multiLevelType w:val="hybridMultilevel"/>
    <w:tmpl w:val="874AA18C"/>
    <w:lvl w:ilvl="0" w:tplc="F020A6E8">
      <w:start w:val="1"/>
      <w:numFmt w:val="bullet"/>
      <w:lvlText w:val="•"/>
      <w:lvlJc w:val="left"/>
      <w:pPr>
        <w:ind w:left="49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6D26778">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FFB8BB3C">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9CC24A80">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9B5E01A0">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B4663C74">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87CC3B42">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CD8CF7F8">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96B40F04">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214F7AD5"/>
    <w:multiLevelType w:val="hybridMultilevel"/>
    <w:tmpl w:val="215C28E8"/>
    <w:lvl w:ilvl="0" w:tplc="C7FEEAF0">
      <w:start w:val="1"/>
      <w:numFmt w:val="lowerLetter"/>
      <w:lvlText w:val="%1)"/>
      <w:lvlJc w:val="left"/>
      <w:pPr>
        <w:ind w:left="51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40A01A6">
      <w:start w:val="1"/>
      <w:numFmt w:val="lowerLetter"/>
      <w:lvlText w:val="%2"/>
      <w:lvlJc w:val="left"/>
      <w:pPr>
        <w:ind w:left="12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B970A01E">
      <w:start w:val="1"/>
      <w:numFmt w:val="lowerRoman"/>
      <w:lvlText w:val="%3"/>
      <w:lvlJc w:val="left"/>
      <w:pPr>
        <w:ind w:left="19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2018C0B2">
      <w:start w:val="1"/>
      <w:numFmt w:val="decimal"/>
      <w:lvlText w:val="%4"/>
      <w:lvlJc w:val="left"/>
      <w:pPr>
        <w:ind w:left="26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C9ABCBE">
      <w:start w:val="1"/>
      <w:numFmt w:val="lowerLetter"/>
      <w:lvlText w:val="%5"/>
      <w:lvlJc w:val="left"/>
      <w:pPr>
        <w:ind w:left="339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4ADE87A8">
      <w:start w:val="1"/>
      <w:numFmt w:val="lowerRoman"/>
      <w:lvlText w:val="%6"/>
      <w:lvlJc w:val="left"/>
      <w:pPr>
        <w:ind w:left="41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B434B158">
      <w:start w:val="1"/>
      <w:numFmt w:val="decimal"/>
      <w:lvlText w:val="%7"/>
      <w:lvlJc w:val="left"/>
      <w:pPr>
        <w:ind w:left="48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8406CC0">
      <w:start w:val="1"/>
      <w:numFmt w:val="lowerLetter"/>
      <w:lvlText w:val="%8"/>
      <w:lvlJc w:val="left"/>
      <w:pPr>
        <w:ind w:left="55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74F69000">
      <w:start w:val="1"/>
      <w:numFmt w:val="lowerRoman"/>
      <w:lvlText w:val="%9"/>
      <w:lvlJc w:val="left"/>
      <w:pPr>
        <w:ind w:left="62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C6B3132"/>
    <w:multiLevelType w:val="hybridMultilevel"/>
    <w:tmpl w:val="1848F606"/>
    <w:lvl w:ilvl="0" w:tplc="E66EB024">
      <w:start w:val="1"/>
      <w:numFmt w:val="bullet"/>
      <w:lvlText w:val="•"/>
      <w:lvlJc w:val="left"/>
      <w:pPr>
        <w:ind w:left="49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C5C83F90">
      <w:start w:val="1"/>
      <w:numFmt w:val="bullet"/>
      <w:lvlText w:val="o"/>
      <w:lvlJc w:val="left"/>
      <w:pPr>
        <w:ind w:left="12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FDB841B4">
      <w:start w:val="1"/>
      <w:numFmt w:val="bullet"/>
      <w:lvlText w:val="▪"/>
      <w:lvlJc w:val="left"/>
      <w:pPr>
        <w:ind w:left="19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FC481BF0">
      <w:start w:val="1"/>
      <w:numFmt w:val="bullet"/>
      <w:lvlText w:val="•"/>
      <w:lvlJc w:val="left"/>
      <w:pPr>
        <w:ind w:left="26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680E8C6">
      <w:start w:val="1"/>
      <w:numFmt w:val="bullet"/>
      <w:lvlText w:val="o"/>
      <w:lvlJc w:val="left"/>
      <w:pPr>
        <w:ind w:left="339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BA980AEA">
      <w:start w:val="1"/>
      <w:numFmt w:val="bullet"/>
      <w:lvlText w:val="▪"/>
      <w:lvlJc w:val="left"/>
      <w:pPr>
        <w:ind w:left="41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23D6158A">
      <w:start w:val="1"/>
      <w:numFmt w:val="bullet"/>
      <w:lvlText w:val="•"/>
      <w:lvlJc w:val="left"/>
      <w:pPr>
        <w:ind w:left="48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8AAF648">
      <w:start w:val="1"/>
      <w:numFmt w:val="bullet"/>
      <w:lvlText w:val="o"/>
      <w:lvlJc w:val="left"/>
      <w:pPr>
        <w:ind w:left="55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D35E6722">
      <w:start w:val="1"/>
      <w:numFmt w:val="bullet"/>
      <w:lvlText w:val="▪"/>
      <w:lvlJc w:val="left"/>
      <w:pPr>
        <w:ind w:left="62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3F73755"/>
    <w:multiLevelType w:val="hybridMultilevel"/>
    <w:tmpl w:val="F7B0C41C"/>
    <w:lvl w:ilvl="0" w:tplc="1EA2A5B8">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EC0AD200">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FC04A732">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A4447582">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ACE4C60">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605AD534">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CCDA4054">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41A00730">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39F02CE4">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0F003FE"/>
    <w:multiLevelType w:val="hybridMultilevel"/>
    <w:tmpl w:val="C2E437C6"/>
    <w:lvl w:ilvl="0" w:tplc="34D65E6C">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926B45A">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647A2F5A">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052829F0">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0403D94">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D6B0C7BA">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C6BE1BF0">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CB801BC">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E99EDA78">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1BB70BD"/>
    <w:multiLevelType w:val="hybridMultilevel"/>
    <w:tmpl w:val="C94E43F4"/>
    <w:lvl w:ilvl="0" w:tplc="498CD0D8">
      <w:start w:val="1"/>
      <w:numFmt w:val="bullet"/>
      <w:lvlText w:val="•"/>
      <w:lvlJc w:val="left"/>
      <w:pPr>
        <w:ind w:left="623"/>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82B86A20">
      <w:start w:val="1"/>
      <w:numFmt w:val="bullet"/>
      <w:lvlText w:val="o"/>
      <w:lvlJc w:val="left"/>
      <w:pPr>
        <w:ind w:left="1343"/>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CC627568">
      <w:start w:val="1"/>
      <w:numFmt w:val="bullet"/>
      <w:lvlText w:val="▪"/>
      <w:lvlJc w:val="left"/>
      <w:pPr>
        <w:ind w:left="2063"/>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7D1AD422">
      <w:start w:val="1"/>
      <w:numFmt w:val="bullet"/>
      <w:lvlText w:val="•"/>
      <w:lvlJc w:val="left"/>
      <w:pPr>
        <w:ind w:left="2783"/>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A72CD86A">
      <w:start w:val="1"/>
      <w:numFmt w:val="bullet"/>
      <w:lvlText w:val="o"/>
      <w:lvlJc w:val="left"/>
      <w:pPr>
        <w:ind w:left="3503"/>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0F34810C">
      <w:start w:val="1"/>
      <w:numFmt w:val="bullet"/>
      <w:lvlText w:val="▪"/>
      <w:lvlJc w:val="left"/>
      <w:pPr>
        <w:ind w:left="4223"/>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25C8BDE2">
      <w:start w:val="1"/>
      <w:numFmt w:val="bullet"/>
      <w:lvlText w:val="•"/>
      <w:lvlJc w:val="left"/>
      <w:pPr>
        <w:ind w:left="4943"/>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26C84D4C">
      <w:start w:val="1"/>
      <w:numFmt w:val="bullet"/>
      <w:lvlText w:val="o"/>
      <w:lvlJc w:val="left"/>
      <w:pPr>
        <w:ind w:left="5663"/>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BED800EE">
      <w:start w:val="1"/>
      <w:numFmt w:val="bullet"/>
      <w:lvlText w:val="▪"/>
      <w:lvlJc w:val="left"/>
      <w:pPr>
        <w:ind w:left="6383"/>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8" w15:restartNumberingAfterBreak="0">
    <w:nsid w:val="44CB5460"/>
    <w:multiLevelType w:val="hybridMultilevel"/>
    <w:tmpl w:val="416AE848"/>
    <w:lvl w:ilvl="0" w:tplc="BBB22E9E">
      <w:start w:val="1"/>
      <w:numFmt w:val="bullet"/>
      <w:lvlText w:val="•"/>
      <w:lvlJc w:val="left"/>
      <w:pPr>
        <w:ind w:left="49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DA28C2FE">
      <w:start w:val="1"/>
      <w:numFmt w:val="bullet"/>
      <w:lvlText w:val="o"/>
      <w:lvlJc w:val="left"/>
      <w:pPr>
        <w:ind w:left="12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25DCE144">
      <w:start w:val="1"/>
      <w:numFmt w:val="bullet"/>
      <w:lvlText w:val="▪"/>
      <w:lvlJc w:val="left"/>
      <w:pPr>
        <w:ind w:left="19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7F5C7FA6">
      <w:start w:val="1"/>
      <w:numFmt w:val="bullet"/>
      <w:lvlText w:val="•"/>
      <w:lvlJc w:val="left"/>
      <w:pPr>
        <w:ind w:left="26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C30878A">
      <w:start w:val="1"/>
      <w:numFmt w:val="bullet"/>
      <w:lvlText w:val="o"/>
      <w:lvlJc w:val="left"/>
      <w:pPr>
        <w:ind w:left="339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40B0F9E0">
      <w:start w:val="1"/>
      <w:numFmt w:val="bullet"/>
      <w:lvlText w:val="▪"/>
      <w:lvlJc w:val="left"/>
      <w:pPr>
        <w:ind w:left="41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D2689096">
      <w:start w:val="1"/>
      <w:numFmt w:val="bullet"/>
      <w:lvlText w:val="•"/>
      <w:lvlJc w:val="left"/>
      <w:pPr>
        <w:ind w:left="48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C265A70">
      <w:start w:val="1"/>
      <w:numFmt w:val="bullet"/>
      <w:lvlText w:val="o"/>
      <w:lvlJc w:val="left"/>
      <w:pPr>
        <w:ind w:left="55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0F6C14B0">
      <w:start w:val="1"/>
      <w:numFmt w:val="bullet"/>
      <w:lvlText w:val="▪"/>
      <w:lvlJc w:val="left"/>
      <w:pPr>
        <w:ind w:left="62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470260D0"/>
    <w:multiLevelType w:val="hybridMultilevel"/>
    <w:tmpl w:val="BCD827CA"/>
    <w:lvl w:ilvl="0" w:tplc="CA34B08C">
      <w:start w:val="1"/>
      <w:numFmt w:val="lowerLetter"/>
      <w:lvlText w:val="%1)"/>
      <w:lvlJc w:val="left"/>
      <w:pPr>
        <w:ind w:left="5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6B20242">
      <w:start w:val="1"/>
      <w:numFmt w:val="lowerLetter"/>
      <w:lvlText w:val="%2"/>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EC62352C">
      <w:start w:val="1"/>
      <w:numFmt w:val="lowerRoman"/>
      <w:lvlText w:val="%3"/>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46A0F622">
      <w:start w:val="1"/>
      <w:numFmt w:val="decimal"/>
      <w:lvlText w:val="%4"/>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BD22E2E">
      <w:start w:val="1"/>
      <w:numFmt w:val="lowerLetter"/>
      <w:lvlText w:val="%5"/>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03647FBA">
      <w:start w:val="1"/>
      <w:numFmt w:val="lowerRoman"/>
      <w:lvlText w:val="%6"/>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62B0732E">
      <w:start w:val="1"/>
      <w:numFmt w:val="decimal"/>
      <w:lvlText w:val="%7"/>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1E62E272">
      <w:start w:val="1"/>
      <w:numFmt w:val="lowerLetter"/>
      <w:lvlText w:val="%8"/>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CBE467D8">
      <w:start w:val="1"/>
      <w:numFmt w:val="lowerRoman"/>
      <w:lvlText w:val="%9"/>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805310E"/>
    <w:multiLevelType w:val="hybridMultilevel"/>
    <w:tmpl w:val="424CC3F4"/>
    <w:lvl w:ilvl="0" w:tplc="23AE497A">
      <w:start w:val="2"/>
      <w:numFmt w:val="lowerLetter"/>
      <w:lvlText w:val="%1)"/>
      <w:lvlJc w:val="left"/>
      <w:pPr>
        <w:ind w:left="37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062470C">
      <w:start w:val="1"/>
      <w:numFmt w:val="lowerLetter"/>
      <w:lvlText w:val="%2"/>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2D986A6C">
      <w:start w:val="1"/>
      <w:numFmt w:val="lowerRoman"/>
      <w:lvlText w:val="%3"/>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23CE1056">
      <w:start w:val="1"/>
      <w:numFmt w:val="decimal"/>
      <w:lvlText w:val="%4"/>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8F024D2">
      <w:start w:val="1"/>
      <w:numFmt w:val="lowerLetter"/>
      <w:lvlText w:val="%5"/>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08FCFCF2">
      <w:start w:val="1"/>
      <w:numFmt w:val="lowerRoman"/>
      <w:lvlText w:val="%6"/>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5EA098BA">
      <w:start w:val="1"/>
      <w:numFmt w:val="decimal"/>
      <w:lvlText w:val="%7"/>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10CF66C">
      <w:start w:val="1"/>
      <w:numFmt w:val="lowerLetter"/>
      <w:lvlText w:val="%8"/>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1C2ADF26">
      <w:start w:val="1"/>
      <w:numFmt w:val="lowerRoman"/>
      <w:lvlText w:val="%9"/>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4C5218A7"/>
    <w:multiLevelType w:val="hybridMultilevel"/>
    <w:tmpl w:val="E0D01BC6"/>
    <w:lvl w:ilvl="0" w:tplc="F488ABDE">
      <w:start w:val="1"/>
      <w:numFmt w:val="bullet"/>
      <w:lvlText w:val="•"/>
      <w:lvlJc w:val="left"/>
      <w:pPr>
        <w:ind w:left="49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E55CB886">
      <w:start w:val="1"/>
      <w:numFmt w:val="bullet"/>
      <w:lvlText w:val="o"/>
      <w:lvlJc w:val="left"/>
      <w:pPr>
        <w:ind w:left="11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8BF0E58C">
      <w:start w:val="1"/>
      <w:numFmt w:val="bullet"/>
      <w:lvlText w:val="▪"/>
      <w:lvlJc w:val="left"/>
      <w:pPr>
        <w:ind w:left="18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A922187E">
      <w:start w:val="1"/>
      <w:numFmt w:val="bullet"/>
      <w:lvlText w:val="•"/>
      <w:lvlJc w:val="left"/>
      <w:pPr>
        <w:ind w:left="25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B2AB87C">
      <w:start w:val="1"/>
      <w:numFmt w:val="bullet"/>
      <w:lvlText w:val="o"/>
      <w:lvlJc w:val="left"/>
      <w:pPr>
        <w:ind w:left="33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FB1E5D7A">
      <w:start w:val="1"/>
      <w:numFmt w:val="bullet"/>
      <w:lvlText w:val="▪"/>
      <w:lvlJc w:val="left"/>
      <w:pPr>
        <w:ind w:left="40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AAFC11BE">
      <w:start w:val="1"/>
      <w:numFmt w:val="bullet"/>
      <w:lvlText w:val="•"/>
      <w:lvlJc w:val="left"/>
      <w:pPr>
        <w:ind w:left="47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6560B64">
      <w:start w:val="1"/>
      <w:numFmt w:val="bullet"/>
      <w:lvlText w:val="o"/>
      <w:lvlJc w:val="left"/>
      <w:pPr>
        <w:ind w:left="54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36A84E94">
      <w:start w:val="1"/>
      <w:numFmt w:val="bullet"/>
      <w:lvlText w:val="▪"/>
      <w:lvlJc w:val="left"/>
      <w:pPr>
        <w:ind w:left="61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51794B8C"/>
    <w:multiLevelType w:val="hybridMultilevel"/>
    <w:tmpl w:val="130284BC"/>
    <w:lvl w:ilvl="0" w:tplc="BC8CDBDC">
      <w:start w:val="1"/>
      <w:numFmt w:val="bullet"/>
      <w:lvlText w:val="•"/>
      <w:lvlJc w:val="left"/>
      <w:pPr>
        <w:ind w:left="50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700D6DA">
      <w:start w:val="1"/>
      <w:numFmt w:val="bullet"/>
      <w:lvlText w:val="o"/>
      <w:lvlJc w:val="left"/>
      <w:pPr>
        <w:ind w:left="123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02FCE94A">
      <w:start w:val="1"/>
      <w:numFmt w:val="bullet"/>
      <w:lvlText w:val="▪"/>
      <w:lvlJc w:val="left"/>
      <w:pPr>
        <w:ind w:left="195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7E7CCC16">
      <w:start w:val="1"/>
      <w:numFmt w:val="bullet"/>
      <w:lvlText w:val="•"/>
      <w:lvlJc w:val="left"/>
      <w:pPr>
        <w:ind w:left="267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1D3CD74A">
      <w:start w:val="1"/>
      <w:numFmt w:val="bullet"/>
      <w:lvlText w:val="o"/>
      <w:lvlJc w:val="left"/>
      <w:pPr>
        <w:ind w:left="339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CB6ECE28">
      <w:start w:val="1"/>
      <w:numFmt w:val="bullet"/>
      <w:lvlText w:val="▪"/>
      <w:lvlJc w:val="left"/>
      <w:pPr>
        <w:ind w:left="411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66A2B7AE">
      <w:start w:val="1"/>
      <w:numFmt w:val="bullet"/>
      <w:lvlText w:val="•"/>
      <w:lvlJc w:val="left"/>
      <w:pPr>
        <w:ind w:left="483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0A302D6C">
      <w:start w:val="1"/>
      <w:numFmt w:val="bullet"/>
      <w:lvlText w:val="o"/>
      <w:lvlJc w:val="left"/>
      <w:pPr>
        <w:ind w:left="555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01BCC714">
      <w:start w:val="1"/>
      <w:numFmt w:val="bullet"/>
      <w:lvlText w:val="▪"/>
      <w:lvlJc w:val="left"/>
      <w:pPr>
        <w:ind w:left="627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3" w15:restartNumberingAfterBreak="0">
    <w:nsid w:val="5A1224A0"/>
    <w:multiLevelType w:val="hybridMultilevel"/>
    <w:tmpl w:val="71487728"/>
    <w:lvl w:ilvl="0" w:tplc="AA54CC0E">
      <w:start w:val="1"/>
      <w:numFmt w:val="bullet"/>
      <w:lvlText w:val="•"/>
      <w:lvlJc w:val="left"/>
      <w:pPr>
        <w:ind w:left="12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10E99B4">
      <w:start w:val="1"/>
      <w:numFmt w:val="bullet"/>
      <w:lvlText w:val="o"/>
      <w:lvlJc w:val="left"/>
      <w:pPr>
        <w:ind w:left="19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80A4552">
      <w:start w:val="1"/>
      <w:numFmt w:val="bullet"/>
      <w:lvlText w:val="▪"/>
      <w:lvlJc w:val="left"/>
      <w:pPr>
        <w:ind w:left="26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54A0D4E">
      <w:start w:val="1"/>
      <w:numFmt w:val="bullet"/>
      <w:lvlText w:val="•"/>
      <w:lvlJc w:val="left"/>
      <w:pPr>
        <w:ind w:left="33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96042AA">
      <w:start w:val="1"/>
      <w:numFmt w:val="bullet"/>
      <w:lvlText w:val="o"/>
      <w:lvlJc w:val="left"/>
      <w:pPr>
        <w:ind w:left="41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E5CD636">
      <w:start w:val="1"/>
      <w:numFmt w:val="bullet"/>
      <w:lvlText w:val="▪"/>
      <w:lvlJc w:val="left"/>
      <w:pPr>
        <w:ind w:left="48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B0C2748">
      <w:start w:val="1"/>
      <w:numFmt w:val="bullet"/>
      <w:lvlText w:val="•"/>
      <w:lvlJc w:val="left"/>
      <w:pPr>
        <w:ind w:left="55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D984C42">
      <w:start w:val="1"/>
      <w:numFmt w:val="bullet"/>
      <w:lvlText w:val="o"/>
      <w:lvlJc w:val="left"/>
      <w:pPr>
        <w:ind w:left="62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708FB28">
      <w:start w:val="1"/>
      <w:numFmt w:val="bullet"/>
      <w:lvlText w:val="▪"/>
      <w:lvlJc w:val="left"/>
      <w:pPr>
        <w:ind w:left="69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4B71D0A"/>
    <w:multiLevelType w:val="hybridMultilevel"/>
    <w:tmpl w:val="78222F48"/>
    <w:lvl w:ilvl="0" w:tplc="51883332">
      <w:start w:val="1"/>
      <w:numFmt w:val="bullet"/>
      <w:lvlText w:val="•"/>
      <w:lvlJc w:val="left"/>
      <w:pPr>
        <w:ind w:left="49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09A33EA">
      <w:start w:val="1"/>
      <w:numFmt w:val="bullet"/>
      <w:lvlText w:val="o"/>
      <w:lvlJc w:val="left"/>
      <w:pPr>
        <w:ind w:left="12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1C94B6FE">
      <w:start w:val="1"/>
      <w:numFmt w:val="bullet"/>
      <w:lvlText w:val="▪"/>
      <w:lvlJc w:val="left"/>
      <w:pPr>
        <w:ind w:left="19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DE04E614">
      <w:start w:val="1"/>
      <w:numFmt w:val="bullet"/>
      <w:lvlText w:val="•"/>
      <w:lvlJc w:val="left"/>
      <w:pPr>
        <w:ind w:left="26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018304E">
      <w:start w:val="1"/>
      <w:numFmt w:val="bullet"/>
      <w:lvlText w:val="o"/>
      <w:lvlJc w:val="left"/>
      <w:pPr>
        <w:ind w:left="339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7726827A">
      <w:start w:val="1"/>
      <w:numFmt w:val="bullet"/>
      <w:lvlText w:val="▪"/>
      <w:lvlJc w:val="left"/>
      <w:pPr>
        <w:ind w:left="41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F948D938">
      <w:start w:val="1"/>
      <w:numFmt w:val="bullet"/>
      <w:lvlText w:val="•"/>
      <w:lvlJc w:val="left"/>
      <w:pPr>
        <w:ind w:left="48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E2672D0">
      <w:start w:val="1"/>
      <w:numFmt w:val="bullet"/>
      <w:lvlText w:val="o"/>
      <w:lvlJc w:val="left"/>
      <w:pPr>
        <w:ind w:left="55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3AA2B418">
      <w:start w:val="1"/>
      <w:numFmt w:val="bullet"/>
      <w:lvlText w:val="▪"/>
      <w:lvlJc w:val="left"/>
      <w:pPr>
        <w:ind w:left="62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724B68E2"/>
    <w:multiLevelType w:val="hybridMultilevel"/>
    <w:tmpl w:val="0382D7A2"/>
    <w:lvl w:ilvl="0" w:tplc="1ED092CA">
      <w:start w:val="1"/>
      <w:numFmt w:val="bullet"/>
      <w:lvlText w:val="-"/>
      <w:lvlJc w:val="left"/>
      <w:pPr>
        <w:ind w:left="4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5EE0948">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28EEC30">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8344FEE">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182FA16">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1229A26">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A8A3A1E">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D545508">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6A8CB40">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D5628F3"/>
    <w:multiLevelType w:val="hybridMultilevel"/>
    <w:tmpl w:val="5080CAB8"/>
    <w:lvl w:ilvl="0" w:tplc="6D5E2640">
      <w:start w:val="1"/>
      <w:numFmt w:val="lowerLetter"/>
      <w:lvlText w:val="%1)"/>
      <w:lvlJc w:val="left"/>
      <w:pPr>
        <w:ind w:left="51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DA4F2DE">
      <w:start w:val="1"/>
      <w:numFmt w:val="lowerLetter"/>
      <w:lvlText w:val="%2"/>
      <w:lvlJc w:val="left"/>
      <w:pPr>
        <w:ind w:left="12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D81E8EF0">
      <w:start w:val="1"/>
      <w:numFmt w:val="lowerRoman"/>
      <w:lvlText w:val="%3"/>
      <w:lvlJc w:val="left"/>
      <w:pPr>
        <w:ind w:left="19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F4286D30">
      <w:start w:val="1"/>
      <w:numFmt w:val="decimal"/>
      <w:lvlText w:val="%4"/>
      <w:lvlJc w:val="left"/>
      <w:pPr>
        <w:ind w:left="26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A5251F0">
      <w:start w:val="1"/>
      <w:numFmt w:val="lowerLetter"/>
      <w:lvlText w:val="%5"/>
      <w:lvlJc w:val="left"/>
      <w:pPr>
        <w:ind w:left="339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FA762D3C">
      <w:start w:val="1"/>
      <w:numFmt w:val="lowerRoman"/>
      <w:lvlText w:val="%6"/>
      <w:lvlJc w:val="left"/>
      <w:pPr>
        <w:ind w:left="41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9C3E7B4C">
      <w:start w:val="1"/>
      <w:numFmt w:val="decimal"/>
      <w:lvlText w:val="%7"/>
      <w:lvlJc w:val="left"/>
      <w:pPr>
        <w:ind w:left="48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486490C">
      <w:start w:val="1"/>
      <w:numFmt w:val="lowerLetter"/>
      <w:lvlText w:val="%8"/>
      <w:lvlJc w:val="left"/>
      <w:pPr>
        <w:ind w:left="55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D3AC2DB2">
      <w:start w:val="1"/>
      <w:numFmt w:val="lowerRoman"/>
      <w:lvlText w:val="%9"/>
      <w:lvlJc w:val="left"/>
      <w:pPr>
        <w:ind w:left="62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7E850119"/>
    <w:multiLevelType w:val="hybridMultilevel"/>
    <w:tmpl w:val="B3F43912"/>
    <w:lvl w:ilvl="0" w:tplc="DC8EE7C6">
      <w:start w:val="1"/>
      <w:numFmt w:val="bullet"/>
      <w:lvlText w:val="•"/>
      <w:lvlJc w:val="left"/>
      <w:pPr>
        <w:ind w:left="49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D205152">
      <w:start w:val="1"/>
      <w:numFmt w:val="bullet"/>
      <w:lvlText w:val="o"/>
      <w:lvlJc w:val="left"/>
      <w:pPr>
        <w:ind w:left="12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3304992C">
      <w:start w:val="1"/>
      <w:numFmt w:val="bullet"/>
      <w:lvlText w:val="▪"/>
      <w:lvlJc w:val="left"/>
      <w:pPr>
        <w:ind w:left="19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D2B8890C">
      <w:start w:val="1"/>
      <w:numFmt w:val="bullet"/>
      <w:lvlText w:val="•"/>
      <w:lvlJc w:val="left"/>
      <w:pPr>
        <w:ind w:left="26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772DA86">
      <w:start w:val="1"/>
      <w:numFmt w:val="bullet"/>
      <w:lvlText w:val="o"/>
      <w:lvlJc w:val="left"/>
      <w:pPr>
        <w:ind w:left="339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C930B610">
      <w:start w:val="1"/>
      <w:numFmt w:val="bullet"/>
      <w:lvlText w:val="▪"/>
      <w:lvlJc w:val="left"/>
      <w:pPr>
        <w:ind w:left="41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FB2207D4">
      <w:start w:val="1"/>
      <w:numFmt w:val="bullet"/>
      <w:lvlText w:val="•"/>
      <w:lvlJc w:val="left"/>
      <w:pPr>
        <w:ind w:left="483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DB48692">
      <w:start w:val="1"/>
      <w:numFmt w:val="bullet"/>
      <w:lvlText w:val="o"/>
      <w:lvlJc w:val="left"/>
      <w:pPr>
        <w:ind w:left="55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312E3050">
      <w:start w:val="1"/>
      <w:numFmt w:val="bullet"/>
      <w:lvlText w:val="▪"/>
      <w:lvlJc w:val="left"/>
      <w:pPr>
        <w:ind w:left="62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num w:numId="1" w16cid:durableId="1145128006">
    <w:abstractNumId w:val="7"/>
  </w:num>
  <w:num w:numId="2" w16cid:durableId="387997428">
    <w:abstractNumId w:val="15"/>
  </w:num>
  <w:num w:numId="3" w16cid:durableId="1404336486">
    <w:abstractNumId w:val="9"/>
  </w:num>
  <w:num w:numId="4" w16cid:durableId="312612554">
    <w:abstractNumId w:val="3"/>
  </w:num>
  <w:num w:numId="5" w16cid:durableId="1041901730">
    <w:abstractNumId w:val="0"/>
  </w:num>
  <w:num w:numId="6" w16cid:durableId="1113860468">
    <w:abstractNumId w:val="10"/>
  </w:num>
  <w:num w:numId="7" w16cid:durableId="889998304">
    <w:abstractNumId w:val="16"/>
  </w:num>
  <w:num w:numId="8" w16cid:durableId="1106536623">
    <w:abstractNumId w:val="2"/>
  </w:num>
  <w:num w:numId="9" w16cid:durableId="1172529008">
    <w:abstractNumId w:val="12"/>
  </w:num>
  <w:num w:numId="10" w16cid:durableId="1412460909">
    <w:abstractNumId w:val="13"/>
  </w:num>
  <w:num w:numId="11" w16cid:durableId="973364416">
    <w:abstractNumId w:val="5"/>
  </w:num>
  <w:num w:numId="12" w16cid:durableId="925262682">
    <w:abstractNumId w:val="4"/>
  </w:num>
  <w:num w:numId="13" w16cid:durableId="1990206936">
    <w:abstractNumId w:val="14"/>
  </w:num>
  <w:num w:numId="14" w16cid:durableId="1075473474">
    <w:abstractNumId w:val="8"/>
  </w:num>
  <w:num w:numId="15" w16cid:durableId="1338845577">
    <w:abstractNumId w:val="17"/>
  </w:num>
  <w:num w:numId="16" w16cid:durableId="239948859">
    <w:abstractNumId w:val="6"/>
  </w:num>
  <w:num w:numId="17" w16cid:durableId="252668544">
    <w:abstractNumId w:val="11"/>
  </w:num>
  <w:num w:numId="18" w16cid:durableId="918684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E56"/>
    <w:rsid w:val="001157CF"/>
    <w:rsid w:val="005F0A80"/>
    <w:rsid w:val="006E4E5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0C82D"/>
  <w15:docId w15:val="{CE0312DB-482D-4398-BCFC-1808AD526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ind w:left="10" w:hanging="10"/>
      <w:outlineLvl w:val="0"/>
    </w:pPr>
    <w:rPr>
      <w:rFonts w:ascii="Arial" w:eastAsia="Arial" w:hAnsi="Arial" w:cs="Arial"/>
      <w:b/>
      <w:color w:val="000000"/>
      <w:sz w:val="48"/>
    </w:rPr>
  </w:style>
  <w:style w:type="paragraph" w:styleId="Heading2">
    <w:name w:val="heading 2"/>
    <w:next w:val="Normal"/>
    <w:link w:val="Heading2Char"/>
    <w:uiPriority w:val="9"/>
    <w:unhideWhenUsed/>
    <w:qFormat/>
    <w:pPr>
      <w:keepNext/>
      <w:keepLines/>
      <w:spacing w:after="152"/>
      <w:ind w:left="161" w:hanging="10"/>
      <w:outlineLvl w:val="1"/>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2"/>
    </w:rPr>
  </w:style>
  <w:style w:type="character" w:customStyle="1" w:styleId="Heading1Char">
    <w:name w:val="Heading 1 Char"/>
    <w:link w:val="Heading1"/>
    <w:rPr>
      <w:rFonts w:ascii="Arial" w:eastAsia="Arial" w:hAnsi="Arial" w:cs="Arial"/>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hyperlink" Target="https://newsroom.cisco.com/feature-content?articleId=1735451" TargetMode="External"/><Relationship Id="rId42" Type="http://schemas.openxmlformats.org/officeDocument/2006/relationships/image" Target="media/image17.jpg"/><Relationship Id="rId47" Type="http://schemas.openxmlformats.org/officeDocument/2006/relationships/hyperlink" Target="https://news.itu.int/samoa-pathway-mid-term-review-how-tech-is-helping-small-island-countries/" TargetMode="External"/><Relationship Id="rId63" Type="http://schemas.openxmlformats.org/officeDocument/2006/relationships/hyperlink" Target="https://www.smartislandsinitiative.eu/en/index.php" TargetMode="External"/><Relationship Id="rId68" Type="http://schemas.openxmlformats.org/officeDocument/2006/relationships/hyperlink" Target="https://www.smartislandsinitiative.eu/en/index.php" TargetMode="External"/><Relationship Id="rId84" Type="http://schemas.openxmlformats.org/officeDocument/2006/relationships/hyperlink" Target="https://newsroom.cisco.com/feature-content?articleId=1735451" TargetMode="External"/><Relationship Id="rId89" Type="http://schemas.openxmlformats.org/officeDocument/2006/relationships/hyperlink" Target="http://www.smartislandsinitiative.eu/en/index.php" TargetMode="External"/><Relationship Id="rId16" Type="http://schemas.openxmlformats.org/officeDocument/2006/relationships/hyperlink" Target="https://newsroom.cisco.com/feature-content?articleId=1735451" TargetMode="External"/><Relationship Id="rId107" Type="http://schemas.openxmlformats.org/officeDocument/2006/relationships/image" Target="media/image29.jpg"/><Relationship Id="rId11" Type="http://schemas.openxmlformats.org/officeDocument/2006/relationships/image" Target="media/image3.png"/><Relationship Id="rId32" Type="http://schemas.openxmlformats.org/officeDocument/2006/relationships/image" Target="media/image12.jpg"/><Relationship Id="rId37" Type="http://schemas.openxmlformats.org/officeDocument/2006/relationships/header" Target="header3.xml"/><Relationship Id="rId53" Type="http://schemas.openxmlformats.org/officeDocument/2006/relationships/hyperlink" Target="https://news.itu.int/samoa-pathway-mid-term-review-how-tech-is-helping-small-island-countries/" TargetMode="External"/><Relationship Id="rId58" Type="http://schemas.openxmlformats.org/officeDocument/2006/relationships/hyperlink" Target="https://news.itu.int/samoa-pathway-mid-term-review-how-tech-is-helping-small-island-countries/" TargetMode="External"/><Relationship Id="rId74" Type="http://schemas.openxmlformats.org/officeDocument/2006/relationships/image" Target="media/image21.jpg"/><Relationship Id="rId79" Type="http://schemas.openxmlformats.org/officeDocument/2006/relationships/hyperlink" Target="https://newsroom.cisco.com/feature-content?articleId=1735451" TargetMode="External"/><Relationship Id="rId102" Type="http://schemas.openxmlformats.org/officeDocument/2006/relationships/hyperlink" Target="https://www.youtube.com/watch?v=Xo4AGuo0f2M" TargetMode="External"/><Relationship Id="rId5" Type="http://schemas.openxmlformats.org/officeDocument/2006/relationships/footnotes" Target="footnotes.xml"/><Relationship Id="rId90" Type="http://schemas.openxmlformats.org/officeDocument/2006/relationships/hyperlink" Target="http://www.smartislandsinitiative.eu/en/index.php" TargetMode="External"/><Relationship Id="rId95" Type="http://schemas.openxmlformats.org/officeDocument/2006/relationships/image" Target="media/image26.jpg"/><Relationship Id="rId22" Type="http://schemas.openxmlformats.org/officeDocument/2006/relationships/hyperlink" Target="https://newsroom.cisco.com/feature-content?articleId=1735451" TargetMode="External"/><Relationship Id="rId27" Type="http://schemas.openxmlformats.org/officeDocument/2006/relationships/image" Target="media/image10.jpg"/><Relationship Id="rId43" Type="http://schemas.openxmlformats.org/officeDocument/2006/relationships/image" Target="media/image18.jpg"/><Relationship Id="rId48" Type="http://schemas.openxmlformats.org/officeDocument/2006/relationships/hyperlink" Target="https://news.itu.int/samoa-pathway-mid-term-review-how-tech-is-helping-small-island-countries/" TargetMode="External"/><Relationship Id="rId64" Type="http://schemas.openxmlformats.org/officeDocument/2006/relationships/hyperlink" Target="https://www.smartislandsinitiative.eu/en/index.php" TargetMode="External"/><Relationship Id="rId69" Type="http://schemas.openxmlformats.org/officeDocument/2006/relationships/hyperlink" Target="https://www.smartislandsinitiative.eu/en/index.php" TargetMode="External"/><Relationship Id="rId80" Type="http://schemas.openxmlformats.org/officeDocument/2006/relationships/hyperlink" Target="https://newsroom.cisco.com/feature-content?articleId=1735451" TargetMode="External"/><Relationship Id="rId85" Type="http://schemas.openxmlformats.org/officeDocument/2006/relationships/hyperlink" Target="https://newsroom.cisco.com/feature-content?articleId=1735451" TargetMode="External"/><Relationship Id="rId12" Type="http://schemas.openxmlformats.org/officeDocument/2006/relationships/image" Target="media/image4.jpg"/><Relationship Id="rId17" Type="http://schemas.openxmlformats.org/officeDocument/2006/relationships/hyperlink" Target="https://newsroom.cisco.com/feature-content?articleId=1735451" TargetMode="External"/><Relationship Id="rId33" Type="http://schemas.openxmlformats.org/officeDocument/2006/relationships/header" Target="header1.xml"/><Relationship Id="rId38" Type="http://schemas.openxmlformats.org/officeDocument/2006/relationships/footer" Target="footer3.xml"/><Relationship Id="rId59" Type="http://schemas.openxmlformats.org/officeDocument/2006/relationships/hyperlink" Target="https://www.smartislandsinitiative.eu/en/index.php" TargetMode="External"/><Relationship Id="rId103" Type="http://schemas.openxmlformats.org/officeDocument/2006/relationships/hyperlink" Target="https://www.youtube.com/watch?v=Xo4AGuo0f2M" TargetMode="External"/><Relationship Id="rId108" Type="http://schemas.openxmlformats.org/officeDocument/2006/relationships/image" Target="media/image30.png"/><Relationship Id="rId54" Type="http://schemas.openxmlformats.org/officeDocument/2006/relationships/hyperlink" Target="https://news.itu.int/samoa-pathway-mid-term-review-how-tech-is-helping-small-island-countries/" TargetMode="External"/><Relationship Id="rId70" Type="http://schemas.openxmlformats.org/officeDocument/2006/relationships/hyperlink" Target="https://www.smartislandsinitiative.eu/en/index.php" TargetMode="External"/><Relationship Id="rId75" Type="http://schemas.openxmlformats.org/officeDocument/2006/relationships/hyperlink" Target="https://newsroom.cisco.com/feature-content?articleId=1735451" TargetMode="External"/><Relationship Id="rId91" Type="http://schemas.openxmlformats.org/officeDocument/2006/relationships/image" Target="media/image22.jpg"/><Relationship Id="rId96" Type="http://schemas.openxmlformats.org/officeDocument/2006/relationships/image" Target="media/image27.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footer" Target="footer2.xml"/><Relationship Id="rId49" Type="http://schemas.openxmlformats.org/officeDocument/2006/relationships/hyperlink" Target="https://news.itu.int/samoa-pathway-mid-term-review-how-tech-is-helping-small-island-countries/" TargetMode="External"/><Relationship Id="rId57" Type="http://schemas.openxmlformats.org/officeDocument/2006/relationships/hyperlink" Target="https://news.itu.int/samoa-pathway-mid-term-review-how-tech-is-helping-small-island-countries/" TargetMode="External"/><Relationship Id="rId106" Type="http://schemas.openxmlformats.org/officeDocument/2006/relationships/hyperlink" Target="https://www.youtube.com/watch?v=Xo4AGuo0f2M" TargetMode="External"/><Relationship Id="rId10" Type="http://schemas.openxmlformats.org/officeDocument/2006/relationships/image" Target="media/image20.png"/><Relationship Id="rId31" Type="http://schemas.openxmlformats.org/officeDocument/2006/relationships/hyperlink" Target="https://www.itu.int/en/ITU-D/ICT-Applications/Pages/smart-village.aspx" TargetMode="External"/><Relationship Id="rId44" Type="http://schemas.openxmlformats.org/officeDocument/2006/relationships/image" Target="media/image19.jpg"/><Relationship Id="rId52" Type="http://schemas.openxmlformats.org/officeDocument/2006/relationships/hyperlink" Target="https://news.itu.int/samoa-pathway-mid-term-review-how-tech-is-helping-small-island-countries/" TargetMode="External"/><Relationship Id="rId60" Type="http://schemas.openxmlformats.org/officeDocument/2006/relationships/hyperlink" Target="https://www.smartislandsinitiative.eu/en/index.php" TargetMode="External"/><Relationship Id="rId65" Type="http://schemas.openxmlformats.org/officeDocument/2006/relationships/hyperlink" Target="https://www.smartislandsinitiative.eu/en/index.php" TargetMode="External"/><Relationship Id="rId73" Type="http://schemas.openxmlformats.org/officeDocument/2006/relationships/hyperlink" Target="https://www.smartislandsinitiative.eu/en/index.php" TargetMode="External"/><Relationship Id="rId78" Type="http://schemas.openxmlformats.org/officeDocument/2006/relationships/hyperlink" Target="https://newsroom.cisco.com/feature-content?articleId=1735451" TargetMode="External"/><Relationship Id="rId81" Type="http://schemas.openxmlformats.org/officeDocument/2006/relationships/hyperlink" Target="https://newsroom.cisco.com/feature-content?articleId=1735451" TargetMode="External"/><Relationship Id="rId86" Type="http://schemas.openxmlformats.org/officeDocument/2006/relationships/hyperlink" Target="https://newsroom.cisco.com/feature-content?articleId=1735451" TargetMode="External"/><Relationship Id="rId94" Type="http://schemas.openxmlformats.org/officeDocument/2006/relationships/image" Target="media/image25.jpg"/><Relationship Id="rId99" Type="http://schemas.openxmlformats.org/officeDocument/2006/relationships/image" Target="media/image28.jpg"/><Relationship Id="rId101" Type="http://schemas.openxmlformats.org/officeDocument/2006/relationships/hyperlink" Target="https://www.youtube.com/watch?v=Xo4AGuo0f2M" TargetMode="External"/><Relationship Id="rId4" Type="http://schemas.openxmlformats.org/officeDocument/2006/relationships/webSettings" Target="webSettings.xml"/><Relationship Id="rId9" Type="http://schemas.openxmlformats.org/officeDocument/2006/relationships/image" Target="media/image10.png"/><Relationship Id="rId13" Type="http://schemas.openxmlformats.org/officeDocument/2006/relationships/image" Target="media/image31.png"/><Relationship Id="rId18" Type="http://schemas.openxmlformats.org/officeDocument/2006/relationships/hyperlink" Target="https://newsroom.cisco.com/feature-content?articleId=1735451" TargetMode="External"/><Relationship Id="rId39" Type="http://schemas.openxmlformats.org/officeDocument/2006/relationships/image" Target="media/image14.jpg"/><Relationship Id="rId109" Type="http://schemas.openxmlformats.org/officeDocument/2006/relationships/fontTable" Target="fontTable.xml"/><Relationship Id="rId34" Type="http://schemas.openxmlformats.org/officeDocument/2006/relationships/header" Target="header2.xml"/><Relationship Id="rId50" Type="http://schemas.openxmlformats.org/officeDocument/2006/relationships/hyperlink" Target="https://news.itu.int/samoa-pathway-mid-term-review-how-tech-is-helping-small-island-countries/" TargetMode="External"/><Relationship Id="rId55" Type="http://schemas.openxmlformats.org/officeDocument/2006/relationships/hyperlink" Target="https://news.itu.int/samoa-pathway-mid-term-review-how-tech-is-helping-small-island-countries/" TargetMode="External"/><Relationship Id="rId76" Type="http://schemas.openxmlformats.org/officeDocument/2006/relationships/hyperlink" Target="https://newsroom.cisco.com/feature-content?articleId=1735451" TargetMode="External"/><Relationship Id="rId97" Type="http://schemas.openxmlformats.org/officeDocument/2006/relationships/image" Target="media/image250.jpg"/><Relationship Id="rId104" Type="http://schemas.openxmlformats.org/officeDocument/2006/relationships/hyperlink" Target="https://www.youtube.com/watch?v=Xo4AGuo0f2M" TargetMode="External"/><Relationship Id="rId7" Type="http://schemas.openxmlformats.org/officeDocument/2006/relationships/image" Target="media/image1.png"/><Relationship Id="rId71" Type="http://schemas.openxmlformats.org/officeDocument/2006/relationships/hyperlink" Target="https://www.smartislandsinitiative.eu/en/index.php" TargetMode="External"/><Relationship Id="rId92" Type="http://schemas.openxmlformats.org/officeDocument/2006/relationships/image" Target="media/image23.jpg"/><Relationship Id="rId2" Type="http://schemas.openxmlformats.org/officeDocument/2006/relationships/styles" Target="styles.xml"/><Relationship Id="rId29" Type="http://schemas.openxmlformats.org/officeDocument/2006/relationships/hyperlink" Target="https://www.itu.int/en/ITU-D/ICT-Applications/Pages/smart-village.aspx" TargetMode="External"/><Relationship Id="rId24" Type="http://schemas.openxmlformats.org/officeDocument/2006/relationships/image" Target="media/image7.jpg"/><Relationship Id="rId40" Type="http://schemas.openxmlformats.org/officeDocument/2006/relationships/image" Target="media/image15.jpg"/><Relationship Id="rId45" Type="http://schemas.openxmlformats.org/officeDocument/2006/relationships/image" Target="media/image20.jpg"/><Relationship Id="rId66" Type="http://schemas.openxmlformats.org/officeDocument/2006/relationships/hyperlink" Target="https://www.smartislandsinitiative.eu/en/index.php" TargetMode="External"/><Relationship Id="rId87" Type="http://schemas.openxmlformats.org/officeDocument/2006/relationships/hyperlink" Target="http://www.smartislandsinitiative.eu/en/index.php" TargetMode="External"/><Relationship Id="rId110" Type="http://schemas.openxmlformats.org/officeDocument/2006/relationships/theme" Target="theme/theme1.xml"/><Relationship Id="rId61" Type="http://schemas.openxmlformats.org/officeDocument/2006/relationships/hyperlink" Target="https://www.smartislandsinitiative.eu/en/index.php" TargetMode="External"/><Relationship Id="rId82" Type="http://schemas.openxmlformats.org/officeDocument/2006/relationships/hyperlink" Target="https://newsroom.cisco.com/feature-content?articleId=1735451" TargetMode="External"/><Relationship Id="rId19" Type="http://schemas.openxmlformats.org/officeDocument/2006/relationships/hyperlink" Target="https://newsroom.cisco.com/feature-content?articleId=1735451" TargetMode="External"/><Relationship Id="rId14" Type="http://schemas.openxmlformats.org/officeDocument/2006/relationships/image" Target="media/image40.jpg"/><Relationship Id="rId30" Type="http://schemas.openxmlformats.org/officeDocument/2006/relationships/hyperlink" Target="https://www.itu.int/en/ITU-D/ICT-Applications/Pages/smart-village.aspx" TargetMode="External"/><Relationship Id="rId35" Type="http://schemas.openxmlformats.org/officeDocument/2006/relationships/footer" Target="footer1.xml"/><Relationship Id="rId56" Type="http://schemas.openxmlformats.org/officeDocument/2006/relationships/hyperlink" Target="https://news.itu.int/samoa-pathway-mid-term-review-how-tech-is-helping-small-island-countries/" TargetMode="External"/><Relationship Id="rId77" Type="http://schemas.openxmlformats.org/officeDocument/2006/relationships/hyperlink" Target="https://newsroom.cisco.com/feature-content?articleId=1735451" TargetMode="External"/><Relationship Id="rId100" Type="http://schemas.openxmlformats.org/officeDocument/2006/relationships/hyperlink" Target="https://www.youtube.com/watch?v=Xo4AGuo0f2M" TargetMode="External"/><Relationship Id="rId105" Type="http://schemas.openxmlformats.org/officeDocument/2006/relationships/hyperlink" Target="https://www.youtube.com/watch?v=Xo4AGuo0f2M" TargetMode="External"/><Relationship Id="rId8" Type="http://schemas.openxmlformats.org/officeDocument/2006/relationships/image" Target="media/image2.png"/><Relationship Id="rId51" Type="http://schemas.openxmlformats.org/officeDocument/2006/relationships/hyperlink" Target="https://news.itu.int/samoa-pathway-mid-term-review-how-tech-is-helping-small-island-countries/" TargetMode="External"/><Relationship Id="rId72" Type="http://schemas.openxmlformats.org/officeDocument/2006/relationships/hyperlink" Target="https://www.smartislandsinitiative.eu/en/index.php" TargetMode="External"/><Relationship Id="rId93" Type="http://schemas.openxmlformats.org/officeDocument/2006/relationships/image" Target="media/image24.jpg"/><Relationship Id="rId98" Type="http://schemas.openxmlformats.org/officeDocument/2006/relationships/image" Target="media/image260.jpg"/><Relationship Id="rId3" Type="http://schemas.openxmlformats.org/officeDocument/2006/relationships/settings" Target="settings.xml"/><Relationship Id="rId25" Type="http://schemas.openxmlformats.org/officeDocument/2006/relationships/image" Target="media/image8.jpg"/><Relationship Id="rId46" Type="http://schemas.openxmlformats.org/officeDocument/2006/relationships/hyperlink" Target="https://news.itu.int/samoa-pathway-mid-term-review-how-tech-is-helping-small-island-countries/" TargetMode="External"/><Relationship Id="rId67" Type="http://schemas.openxmlformats.org/officeDocument/2006/relationships/hyperlink" Target="https://www.smartislandsinitiative.eu/en/index.php" TargetMode="External"/><Relationship Id="rId20" Type="http://schemas.openxmlformats.org/officeDocument/2006/relationships/hyperlink" Target="https://newsroom.cisco.com/feature-content?articleId=1735451" TargetMode="External"/><Relationship Id="rId41" Type="http://schemas.openxmlformats.org/officeDocument/2006/relationships/image" Target="media/image16.jpg"/><Relationship Id="rId62" Type="http://schemas.openxmlformats.org/officeDocument/2006/relationships/hyperlink" Target="https://www.smartislandsinitiative.eu/en/index.php" TargetMode="External"/><Relationship Id="rId83" Type="http://schemas.openxmlformats.org/officeDocument/2006/relationships/hyperlink" Target="https://newsroom.cisco.com/feature-content?articleId=1735451" TargetMode="External"/><Relationship Id="rId88" Type="http://schemas.openxmlformats.org/officeDocument/2006/relationships/hyperlink" Target="http://www.smartislandsinitiative.eu/en/index.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36" Type="http://schemas.openxmlformats.org/officeDocument/2006/relationships/image" Target="media/image0.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 Id="rId36" Type="http://schemas.openxmlformats.org/officeDocument/2006/relationships/image" Target="media/image0.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 Id="rId36"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3147</Words>
  <Characters>17938</Characters>
  <Application>Microsoft Office Word</Application>
  <DocSecurity>0</DocSecurity>
  <Lines>149</Lines>
  <Paragraphs>42</Paragraphs>
  <ScaleCrop>false</ScaleCrop>
  <Company/>
  <LinksUpToDate>false</LinksUpToDate>
  <CharactersWithSpaces>21043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Amir Hosein</dc:creator>
  <cp:keywords/>
  <cp:lastModifiedBy>Tanya S.</cp:lastModifiedBy>
  <cp:revision>2</cp:revision>
  <dcterms:created xsi:type="dcterms:W3CDTF">2022-08-01T08:12:00Z</dcterms:created>
  <dcterms:modified xsi:type="dcterms:W3CDTF">2022-08-01T08:12:00Z</dcterms:modified>
</cp:coreProperties>
</file>