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406" w:rsidRPr="003E39EE" w:rsidRDefault="006D1406" w:rsidP="005B4C7E">
      <w:pPr>
        <w:jc w:val="center"/>
        <w:rPr>
          <w:b/>
          <w:sz w:val="30"/>
          <w:szCs w:val="30"/>
        </w:rPr>
      </w:pPr>
      <w:r w:rsidRPr="003E39EE">
        <w:rPr>
          <w:b/>
          <w:sz w:val="30"/>
          <w:szCs w:val="30"/>
        </w:rPr>
        <w:t>Tanmay Bhowmik</w:t>
      </w:r>
    </w:p>
    <w:p w:rsidR="00AF30B0" w:rsidRPr="003E39EE" w:rsidRDefault="00AF30B0" w:rsidP="005B4C7E">
      <w:pPr>
        <w:jc w:val="center"/>
        <w:rPr>
          <w:b/>
          <w:sz w:val="30"/>
          <w:szCs w:val="30"/>
        </w:rPr>
      </w:pPr>
    </w:p>
    <w:p w:rsidR="006D1406" w:rsidRPr="003E39EE" w:rsidRDefault="006D1406" w:rsidP="005B4C7E">
      <w:pPr>
        <w:jc w:val="center"/>
        <w:rPr>
          <w:b/>
          <w:smallCaps/>
          <w:sz w:val="6"/>
          <w:szCs w:val="6"/>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1596"/>
        <w:gridCol w:w="1922"/>
        <w:gridCol w:w="4863"/>
        <w:gridCol w:w="996"/>
      </w:tblGrid>
      <w:tr w:rsidR="00DF1819" w:rsidRPr="003E39EE" w:rsidTr="00572438">
        <w:trPr>
          <w:trHeight w:val="107"/>
        </w:trPr>
        <w:tc>
          <w:tcPr>
            <w:tcW w:w="851" w:type="pct"/>
          </w:tcPr>
          <w:p w:rsidR="00DF1819" w:rsidRPr="003E39EE" w:rsidRDefault="00DF1819" w:rsidP="005B4C7E">
            <w:pPr>
              <w:rPr>
                <w:b/>
                <w:smallCaps/>
              </w:rPr>
            </w:pPr>
            <w:r w:rsidRPr="003E39EE">
              <w:rPr>
                <w:b/>
                <w:smallCaps/>
              </w:rPr>
              <w:t>Contact</w:t>
            </w:r>
          </w:p>
          <w:p w:rsidR="00DF1819" w:rsidRPr="003E39EE" w:rsidRDefault="00DF1819" w:rsidP="005B4C7E">
            <w:pPr>
              <w:rPr>
                <w:smallCaps/>
              </w:rPr>
            </w:pPr>
            <w:r w:rsidRPr="003E39EE">
              <w:rPr>
                <w:b/>
                <w:smallCaps/>
              </w:rPr>
              <w:t>Information</w:t>
            </w:r>
          </w:p>
        </w:tc>
        <w:tc>
          <w:tcPr>
            <w:tcW w:w="1025" w:type="pct"/>
          </w:tcPr>
          <w:p w:rsidR="00DF1819" w:rsidRPr="003E39EE" w:rsidRDefault="007A53ED" w:rsidP="005B4C7E">
            <w:pPr>
              <w:jc w:val="both"/>
            </w:pPr>
            <w:r>
              <w:t>1725 Cypress Drive</w:t>
            </w:r>
          </w:p>
          <w:p w:rsidR="007A53ED" w:rsidRDefault="007A53ED" w:rsidP="005B4C7E">
            <w:pPr>
              <w:jc w:val="both"/>
            </w:pPr>
            <w:r>
              <w:t>Maryville</w:t>
            </w:r>
          </w:p>
          <w:p w:rsidR="009E08BE" w:rsidRPr="003E39EE" w:rsidRDefault="007A53ED" w:rsidP="005B4C7E">
            <w:pPr>
              <w:jc w:val="both"/>
            </w:pPr>
            <w:r>
              <w:t>MO - 64468</w:t>
            </w:r>
            <w:r w:rsidR="00DF1819" w:rsidRPr="003E39EE">
              <w:t>, USA</w:t>
            </w:r>
          </w:p>
        </w:tc>
        <w:tc>
          <w:tcPr>
            <w:tcW w:w="3124" w:type="pct"/>
            <w:gridSpan w:val="2"/>
          </w:tcPr>
          <w:p w:rsidR="00DF1819" w:rsidRPr="003E39EE" w:rsidRDefault="00DF1819" w:rsidP="005B4C7E">
            <w:pPr>
              <w:ind w:left="1594"/>
              <w:jc w:val="right"/>
            </w:pPr>
            <w:r w:rsidRPr="003E39EE">
              <w:t>+1-662-617-3253</w:t>
            </w:r>
          </w:p>
          <w:p w:rsidR="00DF1819" w:rsidRPr="003E39EE" w:rsidRDefault="00567E1C" w:rsidP="005B4C7E">
            <w:pPr>
              <w:ind w:left="1726"/>
              <w:jc w:val="right"/>
            </w:pPr>
            <w:r>
              <w:t>bhowmikt84@gmail.com</w:t>
            </w:r>
          </w:p>
          <w:p w:rsidR="00AE6439" w:rsidRPr="003E39EE" w:rsidRDefault="005513CA" w:rsidP="005513CA">
            <w:pPr>
              <w:ind w:left="257"/>
              <w:jc w:val="right"/>
              <w:rPr>
                <w:sz w:val="12"/>
              </w:rPr>
            </w:pPr>
            <w:r w:rsidRPr="005513CA">
              <w:rPr>
                <w:u w:color="FFFFFF" w:themeColor="background1"/>
              </w:rPr>
              <w:t>http://catpages.nwmissouri.edu/m/bhowmik/bhowmik/</w:t>
            </w:r>
          </w:p>
        </w:tc>
      </w:tr>
      <w:tr w:rsidR="00E772D2" w:rsidRPr="005B4C7E" w:rsidTr="00572438">
        <w:trPr>
          <w:trHeight w:val="58"/>
        </w:trPr>
        <w:tc>
          <w:tcPr>
            <w:tcW w:w="851" w:type="pct"/>
          </w:tcPr>
          <w:p w:rsidR="00E772D2" w:rsidRPr="005B4C7E" w:rsidRDefault="00E772D2" w:rsidP="005B4C7E">
            <w:pPr>
              <w:rPr>
                <w:b/>
                <w:smallCaps/>
                <w:sz w:val="12"/>
                <w:szCs w:val="12"/>
              </w:rPr>
            </w:pPr>
          </w:p>
        </w:tc>
        <w:tc>
          <w:tcPr>
            <w:tcW w:w="1025" w:type="pct"/>
          </w:tcPr>
          <w:p w:rsidR="00E772D2" w:rsidRPr="005B4C7E" w:rsidRDefault="00E772D2" w:rsidP="005B4C7E">
            <w:pPr>
              <w:jc w:val="both"/>
              <w:rPr>
                <w:sz w:val="12"/>
                <w:szCs w:val="12"/>
              </w:rPr>
            </w:pPr>
          </w:p>
        </w:tc>
        <w:tc>
          <w:tcPr>
            <w:tcW w:w="3124" w:type="pct"/>
            <w:gridSpan w:val="2"/>
          </w:tcPr>
          <w:p w:rsidR="00E772D2" w:rsidRPr="005B4C7E" w:rsidRDefault="00E772D2" w:rsidP="005B4C7E">
            <w:pPr>
              <w:rPr>
                <w:sz w:val="12"/>
                <w:szCs w:val="12"/>
              </w:rPr>
            </w:pPr>
          </w:p>
        </w:tc>
      </w:tr>
      <w:tr w:rsidR="00DF1819" w:rsidRPr="003E39EE" w:rsidTr="00572438">
        <w:trPr>
          <w:trHeight w:val="603"/>
        </w:trPr>
        <w:tc>
          <w:tcPr>
            <w:tcW w:w="851" w:type="pct"/>
          </w:tcPr>
          <w:p w:rsidR="00DF1819" w:rsidRPr="003E39EE" w:rsidRDefault="0019181D" w:rsidP="005B4C7E">
            <w:pPr>
              <w:rPr>
                <w:b/>
                <w:smallCaps/>
              </w:rPr>
            </w:pPr>
            <w:r>
              <w:rPr>
                <w:b/>
                <w:smallCaps/>
              </w:rPr>
              <w:t>Employment</w:t>
            </w:r>
          </w:p>
        </w:tc>
        <w:tc>
          <w:tcPr>
            <w:tcW w:w="3618" w:type="pct"/>
            <w:gridSpan w:val="2"/>
          </w:tcPr>
          <w:p w:rsidR="007D64A1" w:rsidRPr="00894FA1" w:rsidRDefault="00034982" w:rsidP="005B4C7E">
            <w:r w:rsidRPr="00894FA1">
              <w:t>Assistant Professor of Computer Science (tenure-track)</w:t>
            </w:r>
          </w:p>
          <w:p w:rsidR="00034982" w:rsidRPr="00894FA1" w:rsidRDefault="00034982" w:rsidP="005B4C7E">
            <w:r w:rsidRPr="00894FA1">
              <w:t>Department of Mathematics, Computer Science and Information Systems</w:t>
            </w:r>
          </w:p>
          <w:p w:rsidR="00034982" w:rsidRPr="00894FA1" w:rsidRDefault="00034982" w:rsidP="005B4C7E">
            <w:r w:rsidRPr="00894FA1">
              <w:t>Northwest Missouri State University, USA</w:t>
            </w:r>
          </w:p>
        </w:tc>
        <w:tc>
          <w:tcPr>
            <w:tcW w:w="531" w:type="pct"/>
          </w:tcPr>
          <w:p w:rsidR="00DF1819" w:rsidRPr="003E39EE" w:rsidRDefault="0039741D" w:rsidP="00034982">
            <w:pPr>
              <w:jc w:val="right"/>
            </w:pPr>
            <w:r>
              <w:t xml:space="preserve">Fall </w:t>
            </w:r>
            <w:r w:rsidR="00034982">
              <w:t>2015-Present</w:t>
            </w:r>
          </w:p>
        </w:tc>
      </w:tr>
      <w:tr w:rsidR="00034982" w:rsidRPr="00034982" w:rsidTr="00572438">
        <w:trPr>
          <w:trHeight w:val="58"/>
        </w:trPr>
        <w:tc>
          <w:tcPr>
            <w:tcW w:w="851" w:type="pct"/>
          </w:tcPr>
          <w:p w:rsidR="00034982" w:rsidRPr="00034982" w:rsidRDefault="00034982" w:rsidP="005B4C7E">
            <w:pPr>
              <w:rPr>
                <w:b/>
                <w:smallCaps/>
                <w:sz w:val="12"/>
              </w:rPr>
            </w:pPr>
          </w:p>
        </w:tc>
        <w:tc>
          <w:tcPr>
            <w:tcW w:w="3618" w:type="pct"/>
            <w:gridSpan w:val="2"/>
          </w:tcPr>
          <w:p w:rsidR="00034982" w:rsidRPr="00894FA1" w:rsidRDefault="00034982" w:rsidP="005B4C7E">
            <w:pPr>
              <w:rPr>
                <w:sz w:val="12"/>
              </w:rPr>
            </w:pPr>
          </w:p>
        </w:tc>
        <w:tc>
          <w:tcPr>
            <w:tcW w:w="531" w:type="pct"/>
          </w:tcPr>
          <w:p w:rsidR="00034982" w:rsidRPr="00034982" w:rsidRDefault="00034982" w:rsidP="00034982">
            <w:pPr>
              <w:jc w:val="right"/>
              <w:rPr>
                <w:sz w:val="12"/>
              </w:rPr>
            </w:pPr>
          </w:p>
        </w:tc>
      </w:tr>
      <w:tr w:rsidR="00034982" w:rsidRPr="003E39EE" w:rsidTr="00572438">
        <w:trPr>
          <w:trHeight w:val="153"/>
        </w:trPr>
        <w:tc>
          <w:tcPr>
            <w:tcW w:w="851" w:type="pct"/>
          </w:tcPr>
          <w:p w:rsidR="00034982" w:rsidRDefault="00034982" w:rsidP="005B4C7E">
            <w:pPr>
              <w:rPr>
                <w:b/>
                <w:smallCaps/>
              </w:rPr>
            </w:pPr>
          </w:p>
        </w:tc>
        <w:tc>
          <w:tcPr>
            <w:tcW w:w="3618" w:type="pct"/>
            <w:gridSpan w:val="2"/>
          </w:tcPr>
          <w:p w:rsidR="00034982" w:rsidRPr="00894FA1" w:rsidRDefault="00034982" w:rsidP="005B4C7E">
            <w:r w:rsidRPr="00894FA1">
              <w:t>Postdoctoral Research Fellow</w:t>
            </w:r>
          </w:p>
          <w:p w:rsidR="00034982" w:rsidRPr="00894FA1" w:rsidRDefault="00840FE9" w:rsidP="008F3FDB">
            <w:hyperlink r:id="rId8" w:history="1">
              <w:r w:rsidR="00034982" w:rsidRPr="00894FA1">
                <w:rPr>
                  <w:rStyle w:val="Hyperlink"/>
                  <w:color w:val="auto"/>
                  <w:u w:val="none" w:color="FFFFFF" w:themeColor="background1"/>
                </w:rPr>
                <w:t>National Strategic Planning and Analysis Research Center (nSPARC)</w:t>
              </w:r>
            </w:hyperlink>
            <w:r w:rsidR="00034982" w:rsidRPr="00894FA1">
              <w:t xml:space="preserve">               Mississippi State University, USA</w:t>
            </w:r>
          </w:p>
        </w:tc>
        <w:tc>
          <w:tcPr>
            <w:tcW w:w="531" w:type="pct"/>
          </w:tcPr>
          <w:p w:rsidR="00034982" w:rsidRDefault="00E045E9" w:rsidP="00034982">
            <w:pPr>
              <w:jc w:val="right"/>
            </w:pPr>
            <w:r>
              <w:t>Summer 2015</w:t>
            </w:r>
          </w:p>
        </w:tc>
      </w:tr>
      <w:tr w:rsidR="00034982" w:rsidRPr="00E045E9" w:rsidTr="00572438">
        <w:trPr>
          <w:trHeight w:val="58"/>
        </w:trPr>
        <w:tc>
          <w:tcPr>
            <w:tcW w:w="851" w:type="pct"/>
          </w:tcPr>
          <w:p w:rsidR="00034982" w:rsidRPr="00E045E9" w:rsidRDefault="00034982" w:rsidP="005B4C7E">
            <w:pPr>
              <w:rPr>
                <w:b/>
                <w:smallCaps/>
                <w:sz w:val="12"/>
              </w:rPr>
            </w:pPr>
          </w:p>
        </w:tc>
        <w:tc>
          <w:tcPr>
            <w:tcW w:w="3618" w:type="pct"/>
            <w:gridSpan w:val="2"/>
          </w:tcPr>
          <w:p w:rsidR="00034982" w:rsidRPr="00894FA1" w:rsidRDefault="00034982" w:rsidP="005B4C7E">
            <w:pPr>
              <w:rPr>
                <w:sz w:val="12"/>
              </w:rPr>
            </w:pPr>
          </w:p>
        </w:tc>
        <w:tc>
          <w:tcPr>
            <w:tcW w:w="531" w:type="pct"/>
          </w:tcPr>
          <w:p w:rsidR="00034982" w:rsidRPr="00E045E9" w:rsidRDefault="00034982" w:rsidP="00034982">
            <w:pPr>
              <w:jc w:val="right"/>
              <w:rPr>
                <w:sz w:val="12"/>
              </w:rPr>
            </w:pPr>
          </w:p>
        </w:tc>
      </w:tr>
      <w:tr w:rsidR="0019181D" w:rsidRPr="003E39EE" w:rsidTr="00572438">
        <w:trPr>
          <w:trHeight w:val="350"/>
        </w:trPr>
        <w:tc>
          <w:tcPr>
            <w:tcW w:w="851" w:type="pct"/>
          </w:tcPr>
          <w:p w:rsidR="0019181D" w:rsidRDefault="0019181D" w:rsidP="005B4C7E">
            <w:pPr>
              <w:rPr>
                <w:b/>
                <w:smallCaps/>
              </w:rPr>
            </w:pPr>
            <w:r w:rsidRPr="003E39EE">
              <w:rPr>
                <w:b/>
                <w:smallCaps/>
              </w:rPr>
              <w:t>Education</w:t>
            </w:r>
          </w:p>
        </w:tc>
        <w:tc>
          <w:tcPr>
            <w:tcW w:w="3618" w:type="pct"/>
            <w:gridSpan w:val="2"/>
          </w:tcPr>
          <w:p w:rsidR="0019181D" w:rsidRPr="00894FA1" w:rsidRDefault="00840FE9" w:rsidP="005B4C7E">
            <w:pPr>
              <w:rPr>
                <w:u w:color="FFFFFF" w:themeColor="background1"/>
              </w:rPr>
            </w:pPr>
            <w:hyperlink r:id="rId9" w:history="1">
              <w:r w:rsidR="0019181D" w:rsidRPr="00894FA1">
                <w:rPr>
                  <w:rStyle w:val="Hyperlink"/>
                  <w:color w:val="auto"/>
                  <w:u w:val="none" w:color="FFFFFF" w:themeColor="background1"/>
                </w:rPr>
                <w:t>Mississippi State University, USA</w:t>
              </w:r>
            </w:hyperlink>
          </w:p>
          <w:p w:rsidR="0019181D" w:rsidRPr="00894FA1" w:rsidRDefault="0019181D" w:rsidP="005B4C7E">
            <w:r w:rsidRPr="00894FA1">
              <w:t>Ph.D., Computer Science</w:t>
            </w:r>
          </w:p>
          <w:p w:rsidR="0019181D" w:rsidRPr="00894FA1" w:rsidRDefault="0019181D" w:rsidP="003C2640">
            <w:r w:rsidRPr="00894FA1">
              <w:t>GPA: 4 out of 4</w:t>
            </w:r>
          </w:p>
        </w:tc>
        <w:tc>
          <w:tcPr>
            <w:tcW w:w="531" w:type="pct"/>
          </w:tcPr>
          <w:p w:rsidR="0019181D" w:rsidRDefault="0019181D" w:rsidP="005B4C7E">
            <w:pPr>
              <w:jc w:val="right"/>
            </w:pPr>
          </w:p>
          <w:p w:rsidR="0019181D" w:rsidRDefault="0019181D" w:rsidP="005B4C7E">
            <w:pPr>
              <w:jc w:val="right"/>
            </w:pPr>
            <w:r w:rsidRPr="003E39EE">
              <w:t>May 2015</w:t>
            </w:r>
          </w:p>
        </w:tc>
      </w:tr>
      <w:tr w:rsidR="00EC2320" w:rsidRPr="005B4C7E" w:rsidTr="00572438">
        <w:trPr>
          <w:trHeight w:val="23"/>
        </w:trPr>
        <w:tc>
          <w:tcPr>
            <w:tcW w:w="851" w:type="pct"/>
          </w:tcPr>
          <w:p w:rsidR="00EC2320" w:rsidRPr="005B4C7E" w:rsidRDefault="00EC2320" w:rsidP="005B4C7E">
            <w:pPr>
              <w:rPr>
                <w:b/>
                <w:smallCaps/>
                <w:sz w:val="12"/>
                <w:szCs w:val="12"/>
              </w:rPr>
            </w:pPr>
          </w:p>
        </w:tc>
        <w:tc>
          <w:tcPr>
            <w:tcW w:w="3618" w:type="pct"/>
            <w:gridSpan w:val="2"/>
          </w:tcPr>
          <w:p w:rsidR="00EC2320" w:rsidRPr="00894FA1" w:rsidRDefault="00EC2320" w:rsidP="005B4C7E">
            <w:pPr>
              <w:rPr>
                <w:sz w:val="12"/>
                <w:szCs w:val="12"/>
              </w:rPr>
            </w:pPr>
          </w:p>
        </w:tc>
        <w:tc>
          <w:tcPr>
            <w:tcW w:w="531" w:type="pct"/>
          </w:tcPr>
          <w:p w:rsidR="00EC2320" w:rsidRPr="005B4C7E" w:rsidRDefault="00EC2320" w:rsidP="005B4C7E">
            <w:pPr>
              <w:jc w:val="right"/>
              <w:rPr>
                <w:i/>
                <w:sz w:val="12"/>
                <w:szCs w:val="12"/>
              </w:rPr>
            </w:pPr>
          </w:p>
        </w:tc>
      </w:tr>
      <w:tr w:rsidR="00DF1819" w:rsidRPr="003E39EE" w:rsidTr="00572438">
        <w:trPr>
          <w:trHeight w:val="168"/>
        </w:trPr>
        <w:tc>
          <w:tcPr>
            <w:tcW w:w="851" w:type="pct"/>
          </w:tcPr>
          <w:p w:rsidR="00DF1819" w:rsidRPr="003E39EE" w:rsidRDefault="00DF1819" w:rsidP="005B4C7E">
            <w:pPr>
              <w:rPr>
                <w:b/>
                <w:smallCaps/>
              </w:rPr>
            </w:pPr>
          </w:p>
        </w:tc>
        <w:tc>
          <w:tcPr>
            <w:tcW w:w="3618" w:type="pct"/>
            <w:gridSpan w:val="2"/>
          </w:tcPr>
          <w:p w:rsidR="007D64A1" w:rsidRPr="00894FA1" w:rsidRDefault="00DF1819" w:rsidP="00C02535">
            <w:pPr>
              <w:rPr>
                <w:sz w:val="12"/>
              </w:rPr>
            </w:pPr>
            <w:r w:rsidRPr="00894FA1">
              <w:t xml:space="preserve">M.S., Computer Science                                                                              </w:t>
            </w:r>
            <w:r w:rsidR="007D64A1" w:rsidRPr="00894FA1">
              <w:t>GPA: 4 out of 4</w:t>
            </w:r>
          </w:p>
        </w:tc>
        <w:tc>
          <w:tcPr>
            <w:tcW w:w="531" w:type="pct"/>
          </w:tcPr>
          <w:p w:rsidR="00DF1819" w:rsidRPr="003E39EE" w:rsidRDefault="00DF1819" w:rsidP="005B4C7E">
            <w:pPr>
              <w:jc w:val="right"/>
            </w:pPr>
            <w:r w:rsidRPr="003E39EE">
              <w:t>2010</w:t>
            </w:r>
          </w:p>
        </w:tc>
      </w:tr>
      <w:tr w:rsidR="00EC2320" w:rsidRPr="005B4C7E" w:rsidTr="00572438">
        <w:trPr>
          <w:trHeight w:val="23"/>
        </w:trPr>
        <w:tc>
          <w:tcPr>
            <w:tcW w:w="851" w:type="pct"/>
          </w:tcPr>
          <w:p w:rsidR="00EC2320" w:rsidRPr="005B4C7E" w:rsidRDefault="00EC2320" w:rsidP="005B4C7E">
            <w:pPr>
              <w:rPr>
                <w:b/>
                <w:smallCaps/>
                <w:sz w:val="12"/>
                <w:szCs w:val="12"/>
              </w:rPr>
            </w:pPr>
          </w:p>
        </w:tc>
        <w:tc>
          <w:tcPr>
            <w:tcW w:w="3618" w:type="pct"/>
            <w:gridSpan w:val="2"/>
          </w:tcPr>
          <w:p w:rsidR="00EC2320" w:rsidRPr="00894FA1" w:rsidRDefault="00EC2320" w:rsidP="005B4C7E">
            <w:pPr>
              <w:rPr>
                <w:sz w:val="12"/>
                <w:szCs w:val="12"/>
              </w:rPr>
            </w:pPr>
          </w:p>
        </w:tc>
        <w:tc>
          <w:tcPr>
            <w:tcW w:w="531" w:type="pct"/>
          </w:tcPr>
          <w:p w:rsidR="00EC2320" w:rsidRPr="005B4C7E" w:rsidRDefault="00EC2320" w:rsidP="005B4C7E">
            <w:pPr>
              <w:jc w:val="right"/>
              <w:rPr>
                <w:sz w:val="12"/>
                <w:szCs w:val="12"/>
              </w:rPr>
            </w:pPr>
            <w:r w:rsidRPr="005B4C7E">
              <w:rPr>
                <w:sz w:val="12"/>
                <w:szCs w:val="12"/>
              </w:rPr>
              <w:t xml:space="preserve">          </w:t>
            </w:r>
          </w:p>
        </w:tc>
      </w:tr>
      <w:tr w:rsidR="00DF1819" w:rsidRPr="003E39EE" w:rsidTr="00572438">
        <w:trPr>
          <w:trHeight w:val="96"/>
        </w:trPr>
        <w:tc>
          <w:tcPr>
            <w:tcW w:w="851" w:type="pct"/>
          </w:tcPr>
          <w:p w:rsidR="00DF1819" w:rsidRPr="003E39EE" w:rsidRDefault="00DF1819" w:rsidP="005B4C7E">
            <w:pPr>
              <w:rPr>
                <w:b/>
                <w:smallCaps/>
              </w:rPr>
            </w:pPr>
          </w:p>
        </w:tc>
        <w:tc>
          <w:tcPr>
            <w:tcW w:w="3618" w:type="pct"/>
            <w:gridSpan w:val="2"/>
          </w:tcPr>
          <w:p w:rsidR="00DF1819" w:rsidRPr="00894FA1" w:rsidRDefault="00840FE9" w:rsidP="005B4C7E">
            <w:pPr>
              <w:rPr>
                <w:u w:color="FFFFFF" w:themeColor="background1"/>
              </w:rPr>
            </w:pPr>
            <w:hyperlink r:id="rId10" w:history="1">
              <w:r w:rsidR="00DF1819" w:rsidRPr="00894FA1">
                <w:rPr>
                  <w:rStyle w:val="Hyperlink"/>
                  <w:color w:val="auto"/>
                  <w:u w:val="none" w:color="FFFFFF" w:themeColor="background1"/>
                </w:rPr>
                <w:t>National Institute of Technology, Durgapur, India</w:t>
              </w:r>
            </w:hyperlink>
          </w:p>
          <w:p w:rsidR="00AE6439" w:rsidRPr="00894FA1" w:rsidRDefault="00DF1819" w:rsidP="005B4C7E">
            <w:pPr>
              <w:rPr>
                <w:i/>
                <w:sz w:val="12"/>
              </w:rPr>
            </w:pPr>
            <w:r w:rsidRPr="00894FA1">
              <w:t xml:space="preserve">B.Tech., Computer Science and Engineering                                              </w:t>
            </w:r>
            <w:r w:rsidR="007D64A1" w:rsidRPr="00894FA1">
              <w:t>GPA: 8.05 out of 10 (</w:t>
            </w:r>
            <w:r w:rsidRPr="00894FA1">
              <w:rPr>
                <w:i/>
              </w:rPr>
              <w:t>First Class with Distinction</w:t>
            </w:r>
            <w:r w:rsidR="00541167" w:rsidRPr="00894FA1">
              <w:t>)</w:t>
            </w:r>
          </w:p>
        </w:tc>
        <w:tc>
          <w:tcPr>
            <w:tcW w:w="531" w:type="pct"/>
          </w:tcPr>
          <w:p w:rsidR="00DF1819" w:rsidRPr="003E39EE" w:rsidRDefault="00DF1819" w:rsidP="005B4C7E">
            <w:pPr>
              <w:jc w:val="right"/>
            </w:pPr>
            <w:r w:rsidRPr="003E39EE">
              <w:t>2007</w:t>
            </w:r>
          </w:p>
        </w:tc>
      </w:tr>
      <w:tr w:rsidR="00EC2320" w:rsidRPr="005B4C7E" w:rsidTr="00572438">
        <w:trPr>
          <w:trHeight w:val="26"/>
        </w:trPr>
        <w:tc>
          <w:tcPr>
            <w:tcW w:w="851" w:type="pct"/>
          </w:tcPr>
          <w:p w:rsidR="00EC2320" w:rsidRPr="005B4C7E" w:rsidRDefault="00EC2320" w:rsidP="005B4C7E">
            <w:pPr>
              <w:rPr>
                <w:b/>
                <w:smallCaps/>
                <w:sz w:val="12"/>
                <w:szCs w:val="12"/>
              </w:rPr>
            </w:pPr>
          </w:p>
        </w:tc>
        <w:tc>
          <w:tcPr>
            <w:tcW w:w="3618" w:type="pct"/>
            <w:gridSpan w:val="2"/>
          </w:tcPr>
          <w:p w:rsidR="00EC2320" w:rsidRPr="005B4C7E" w:rsidRDefault="00EC2320" w:rsidP="005B4C7E">
            <w:pPr>
              <w:rPr>
                <w:sz w:val="12"/>
                <w:szCs w:val="12"/>
              </w:rPr>
            </w:pPr>
          </w:p>
        </w:tc>
        <w:tc>
          <w:tcPr>
            <w:tcW w:w="531" w:type="pct"/>
          </w:tcPr>
          <w:p w:rsidR="00EC2320" w:rsidRPr="005B4C7E" w:rsidRDefault="00EC2320" w:rsidP="005B4C7E">
            <w:pPr>
              <w:jc w:val="right"/>
              <w:rPr>
                <w:sz w:val="12"/>
                <w:szCs w:val="12"/>
              </w:rPr>
            </w:pPr>
            <w:r w:rsidRPr="005B4C7E">
              <w:rPr>
                <w:sz w:val="12"/>
                <w:szCs w:val="12"/>
              </w:rPr>
              <w:t xml:space="preserve">                                                         </w:t>
            </w:r>
          </w:p>
        </w:tc>
      </w:tr>
      <w:tr w:rsidR="0040759F" w:rsidRPr="00652970" w:rsidTr="00572438">
        <w:trPr>
          <w:trHeight w:val="287"/>
        </w:trPr>
        <w:tc>
          <w:tcPr>
            <w:tcW w:w="851" w:type="pct"/>
          </w:tcPr>
          <w:p w:rsidR="0040759F" w:rsidRPr="003E39EE" w:rsidRDefault="0040759F" w:rsidP="00E67375">
            <w:pPr>
              <w:rPr>
                <w:b/>
                <w:smallCaps/>
              </w:rPr>
            </w:pPr>
            <w:r w:rsidRPr="003E39EE">
              <w:rPr>
                <w:b/>
                <w:smallCaps/>
              </w:rPr>
              <w:t>Honors and Awards</w:t>
            </w:r>
          </w:p>
        </w:tc>
        <w:tc>
          <w:tcPr>
            <w:tcW w:w="3618" w:type="pct"/>
            <w:gridSpan w:val="2"/>
          </w:tcPr>
          <w:p w:rsidR="0040759F" w:rsidRDefault="0040759F" w:rsidP="00E67375">
            <w:pPr>
              <w:pStyle w:val="ListParagraph"/>
              <w:numPr>
                <w:ilvl w:val="0"/>
                <w:numId w:val="7"/>
              </w:numPr>
              <w:ind w:left="294" w:hanging="294"/>
              <w:contextualSpacing w:val="0"/>
            </w:pPr>
            <w:r w:rsidRPr="00B84C90">
              <w:t>Distinguished Graduate Scholar</w:t>
            </w:r>
            <w:r>
              <w:t xml:space="preserve">, </w:t>
            </w:r>
            <w:r w:rsidRPr="003E39EE">
              <w:t>Mississippi State University</w:t>
            </w:r>
          </w:p>
          <w:p w:rsidR="0040759F" w:rsidRPr="00C10319" w:rsidRDefault="0040759F" w:rsidP="00C0623A">
            <w:pPr>
              <w:pStyle w:val="ListParagraph"/>
              <w:ind w:left="294"/>
              <w:rPr>
                <w:sz w:val="6"/>
              </w:rPr>
            </w:pPr>
            <w:r>
              <w:t xml:space="preserve">Bestowed upon only one graduate student </w:t>
            </w:r>
            <w:r w:rsidR="002A667C">
              <w:t xml:space="preserve">in the college of engineering </w:t>
            </w:r>
            <w:r>
              <w:t>each Spring and Fall</w:t>
            </w:r>
            <w:r w:rsidR="002A667C">
              <w:t xml:space="preserve"> for excellence in research and publication</w:t>
            </w:r>
            <w:r>
              <w:t xml:space="preserve">.  </w:t>
            </w:r>
          </w:p>
        </w:tc>
        <w:tc>
          <w:tcPr>
            <w:tcW w:w="531" w:type="pct"/>
          </w:tcPr>
          <w:p w:rsidR="0040759F" w:rsidRDefault="0040759F" w:rsidP="00E67375">
            <w:pPr>
              <w:jc w:val="right"/>
            </w:pPr>
            <w:r>
              <w:t>2015</w:t>
            </w:r>
          </w:p>
          <w:p w:rsidR="0040759F" w:rsidRPr="00C10319" w:rsidRDefault="0040759F" w:rsidP="00E67375">
            <w:pPr>
              <w:jc w:val="right"/>
              <w:rPr>
                <w:sz w:val="12"/>
              </w:rPr>
            </w:pPr>
          </w:p>
          <w:p w:rsidR="0040759F" w:rsidRPr="003E39EE" w:rsidRDefault="0040759F" w:rsidP="00D325E7">
            <w:pPr>
              <w:rPr>
                <w:b/>
              </w:rPr>
            </w:pPr>
          </w:p>
        </w:tc>
      </w:tr>
      <w:tr w:rsidR="00D325E7" w:rsidRPr="00D325E7" w:rsidTr="00572438">
        <w:trPr>
          <w:trHeight w:val="70"/>
        </w:trPr>
        <w:tc>
          <w:tcPr>
            <w:tcW w:w="851" w:type="pct"/>
          </w:tcPr>
          <w:p w:rsidR="00D325E7" w:rsidRPr="00D325E7" w:rsidRDefault="00D325E7" w:rsidP="00E67375">
            <w:pPr>
              <w:rPr>
                <w:b/>
                <w:smallCaps/>
                <w:sz w:val="12"/>
              </w:rPr>
            </w:pPr>
          </w:p>
        </w:tc>
        <w:tc>
          <w:tcPr>
            <w:tcW w:w="3618" w:type="pct"/>
            <w:gridSpan w:val="2"/>
          </w:tcPr>
          <w:p w:rsidR="00D325E7" w:rsidRPr="00D325E7" w:rsidRDefault="00D325E7" w:rsidP="00D325E7">
            <w:pPr>
              <w:rPr>
                <w:sz w:val="12"/>
              </w:rPr>
            </w:pPr>
          </w:p>
        </w:tc>
        <w:tc>
          <w:tcPr>
            <w:tcW w:w="531" w:type="pct"/>
          </w:tcPr>
          <w:p w:rsidR="00D325E7" w:rsidRPr="00D325E7" w:rsidRDefault="00D325E7" w:rsidP="00D325E7">
            <w:pPr>
              <w:rPr>
                <w:sz w:val="12"/>
              </w:rPr>
            </w:pPr>
          </w:p>
        </w:tc>
      </w:tr>
      <w:tr w:rsidR="00D325E7" w:rsidRPr="00652970" w:rsidTr="00572438">
        <w:trPr>
          <w:trHeight w:val="615"/>
        </w:trPr>
        <w:tc>
          <w:tcPr>
            <w:tcW w:w="851" w:type="pct"/>
          </w:tcPr>
          <w:p w:rsidR="00D325E7" w:rsidRPr="003E39EE" w:rsidRDefault="00D325E7" w:rsidP="00E67375">
            <w:pPr>
              <w:rPr>
                <w:b/>
                <w:smallCaps/>
              </w:rPr>
            </w:pPr>
          </w:p>
        </w:tc>
        <w:tc>
          <w:tcPr>
            <w:tcW w:w="3618" w:type="pct"/>
            <w:gridSpan w:val="2"/>
          </w:tcPr>
          <w:p w:rsidR="00D325E7" w:rsidRDefault="00D325E7" w:rsidP="00E67375">
            <w:pPr>
              <w:pStyle w:val="ListParagraph"/>
              <w:numPr>
                <w:ilvl w:val="0"/>
                <w:numId w:val="7"/>
              </w:numPr>
              <w:ind w:left="294" w:hanging="294"/>
            </w:pPr>
            <w:r w:rsidRPr="00B84C90">
              <w:t>Teaching Assistant of the Year</w:t>
            </w:r>
            <w:r>
              <w:t xml:space="preserve">, </w:t>
            </w:r>
            <w:r w:rsidRPr="003E39EE">
              <w:t>Mississippi State University</w:t>
            </w:r>
          </w:p>
          <w:p w:rsidR="002A667C" w:rsidRDefault="002A667C" w:rsidP="00C0623A">
            <w:pPr>
              <w:pStyle w:val="ListParagraph"/>
              <w:ind w:left="294"/>
            </w:pPr>
            <w:r>
              <w:t>Bestowed upon one Ph.D. and one M.S. student in the university each year for excellence in teaching.</w:t>
            </w:r>
          </w:p>
        </w:tc>
        <w:tc>
          <w:tcPr>
            <w:tcW w:w="531" w:type="pct"/>
          </w:tcPr>
          <w:p w:rsidR="00D325E7" w:rsidRDefault="00D325E7" w:rsidP="00E67375">
            <w:pPr>
              <w:jc w:val="right"/>
            </w:pPr>
            <w:r>
              <w:t>2015</w:t>
            </w:r>
          </w:p>
        </w:tc>
      </w:tr>
      <w:tr w:rsidR="0040759F" w:rsidRPr="00652970" w:rsidTr="00572438">
        <w:trPr>
          <w:trHeight w:val="70"/>
        </w:trPr>
        <w:tc>
          <w:tcPr>
            <w:tcW w:w="851" w:type="pct"/>
          </w:tcPr>
          <w:p w:rsidR="0040759F" w:rsidRPr="004B48A9" w:rsidRDefault="0040759F" w:rsidP="00E67375">
            <w:pPr>
              <w:rPr>
                <w:b/>
                <w:smallCaps/>
                <w:sz w:val="12"/>
                <w:szCs w:val="12"/>
              </w:rPr>
            </w:pPr>
          </w:p>
        </w:tc>
        <w:tc>
          <w:tcPr>
            <w:tcW w:w="3618" w:type="pct"/>
            <w:gridSpan w:val="2"/>
          </w:tcPr>
          <w:p w:rsidR="0040759F" w:rsidRPr="004B48A9" w:rsidRDefault="0040759F" w:rsidP="00E67375">
            <w:pPr>
              <w:rPr>
                <w:sz w:val="12"/>
                <w:szCs w:val="12"/>
              </w:rPr>
            </w:pPr>
          </w:p>
        </w:tc>
        <w:tc>
          <w:tcPr>
            <w:tcW w:w="531" w:type="pct"/>
          </w:tcPr>
          <w:p w:rsidR="0040759F" w:rsidRPr="004B48A9" w:rsidRDefault="0040759F" w:rsidP="00E67375">
            <w:pPr>
              <w:jc w:val="right"/>
              <w:rPr>
                <w:sz w:val="12"/>
                <w:szCs w:val="12"/>
              </w:rPr>
            </w:pPr>
          </w:p>
        </w:tc>
      </w:tr>
      <w:tr w:rsidR="0040759F" w:rsidRPr="00652970" w:rsidTr="00572438">
        <w:trPr>
          <w:trHeight w:val="70"/>
        </w:trPr>
        <w:tc>
          <w:tcPr>
            <w:tcW w:w="851" w:type="pct"/>
          </w:tcPr>
          <w:p w:rsidR="0040759F" w:rsidRPr="003E39EE" w:rsidRDefault="0040759F" w:rsidP="00E67375">
            <w:pPr>
              <w:rPr>
                <w:b/>
                <w:smallCaps/>
              </w:rPr>
            </w:pPr>
          </w:p>
        </w:tc>
        <w:tc>
          <w:tcPr>
            <w:tcW w:w="3618" w:type="pct"/>
            <w:gridSpan w:val="2"/>
          </w:tcPr>
          <w:p w:rsidR="0040759F" w:rsidRDefault="0040759F" w:rsidP="00E67375">
            <w:pPr>
              <w:pStyle w:val="ListParagraph"/>
              <w:numPr>
                <w:ilvl w:val="0"/>
                <w:numId w:val="7"/>
              </w:numPr>
              <w:ind w:left="294" w:hanging="294"/>
            </w:pPr>
            <w:r w:rsidRPr="00B84C90">
              <w:t>Spirit of State</w:t>
            </w:r>
            <w:r>
              <w:t xml:space="preserve">, </w:t>
            </w:r>
            <w:r w:rsidRPr="003E39EE">
              <w:t>Mississippi State University</w:t>
            </w:r>
          </w:p>
          <w:p w:rsidR="002A667C" w:rsidRPr="00B84C90" w:rsidRDefault="00F04EAE" w:rsidP="00C0623A">
            <w:pPr>
              <w:pStyle w:val="ListParagraph"/>
              <w:ind w:left="294"/>
            </w:pPr>
            <w:r>
              <w:t>B</w:t>
            </w:r>
            <w:r w:rsidRPr="00F04EAE">
              <w:t xml:space="preserve">estowed upon students who demonstrate an exceptional </w:t>
            </w:r>
            <w:r>
              <w:t xml:space="preserve">personal </w:t>
            </w:r>
            <w:r w:rsidRPr="00F04EAE">
              <w:t>commitment</w:t>
            </w:r>
            <w:r>
              <w:t xml:space="preserve"> to enhancing </w:t>
            </w:r>
            <w:r w:rsidRPr="00F04EAE">
              <w:t>Mississippi State</w:t>
            </w:r>
            <w:r>
              <w:t xml:space="preserve"> University campus life. </w:t>
            </w:r>
          </w:p>
        </w:tc>
        <w:tc>
          <w:tcPr>
            <w:tcW w:w="531" w:type="pct"/>
          </w:tcPr>
          <w:p w:rsidR="0040759F" w:rsidRDefault="0040759F" w:rsidP="00E67375">
            <w:pPr>
              <w:jc w:val="right"/>
            </w:pPr>
            <w:r>
              <w:t>2015</w:t>
            </w:r>
          </w:p>
        </w:tc>
      </w:tr>
      <w:tr w:rsidR="0040759F" w:rsidRPr="00652970" w:rsidTr="00572438">
        <w:trPr>
          <w:trHeight w:val="70"/>
        </w:trPr>
        <w:tc>
          <w:tcPr>
            <w:tcW w:w="851" w:type="pct"/>
          </w:tcPr>
          <w:p w:rsidR="0040759F" w:rsidRPr="004B48A9" w:rsidRDefault="0040759F" w:rsidP="00E67375">
            <w:pPr>
              <w:rPr>
                <w:b/>
                <w:smallCaps/>
                <w:sz w:val="12"/>
              </w:rPr>
            </w:pPr>
          </w:p>
        </w:tc>
        <w:tc>
          <w:tcPr>
            <w:tcW w:w="3618" w:type="pct"/>
            <w:gridSpan w:val="2"/>
          </w:tcPr>
          <w:p w:rsidR="0040759F" w:rsidRPr="004B48A9" w:rsidRDefault="0040759F" w:rsidP="00E67375">
            <w:pPr>
              <w:rPr>
                <w:sz w:val="12"/>
              </w:rPr>
            </w:pPr>
          </w:p>
        </w:tc>
        <w:tc>
          <w:tcPr>
            <w:tcW w:w="531" w:type="pct"/>
          </w:tcPr>
          <w:p w:rsidR="0040759F" w:rsidRPr="004B48A9" w:rsidRDefault="0040759F" w:rsidP="00E67375">
            <w:pPr>
              <w:jc w:val="right"/>
              <w:rPr>
                <w:sz w:val="12"/>
              </w:rPr>
            </w:pPr>
          </w:p>
        </w:tc>
      </w:tr>
      <w:tr w:rsidR="0040759F" w:rsidRPr="00652970" w:rsidTr="00572438">
        <w:trPr>
          <w:trHeight w:val="70"/>
        </w:trPr>
        <w:tc>
          <w:tcPr>
            <w:tcW w:w="851" w:type="pct"/>
          </w:tcPr>
          <w:p w:rsidR="0040759F" w:rsidRPr="003E39EE" w:rsidRDefault="0040759F" w:rsidP="00E67375">
            <w:pPr>
              <w:rPr>
                <w:b/>
                <w:smallCaps/>
              </w:rPr>
            </w:pPr>
          </w:p>
        </w:tc>
        <w:tc>
          <w:tcPr>
            <w:tcW w:w="3618" w:type="pct"/>
            <w:gridSpan w:val="2"/>
          </w:tcPr>
          <w:p w:rsidR="0040759F" w:rsidRPr="00B84C90" w:rsidRDefault="0040759F" w:rsidP="00E67375">
            <w:pPr>
              <w:pStyle w:val="ListParagraph"/>
              <w:numPr>
                <w:ilvl w:val="0"/>
                <w:numId w:val="7"/>
              </w:numPr>
              <w:ind w:left="294" w:hanging="294"/>
            </w:pPr>
            <w:r w:rsidRPr="003E39EE">
              <w:t>Graduate Student Publication Award, Mississippi State University</w:t>
            </w:r>
          </w:p>
        </w:tc>
        <w:tc>
          <w:tcPr>
            <w:tcW w:w="531" w:type="pct"/>
          </w:tcPr>
          <w:p w:rsidR="0040759F" w:rsidRDefault="0040759F" w:rsidP="00E67375">
            <w:pPr>
              <w:jc w:val="right"/>
            </w:pPr>
            <w:r>
              <w:t>2015</w:t>
            </w:r>
          </w:p>
        </w:tc>
      </w:tr>
      <w:tr w:rsidR="0040759F" w:rsidRPr="00652970" w:rsidTr="00572438">
        <w:trPr>
          <w:trHeight w:val="70"/>
        </w:trPr>
        <w:tc>
          <w:tcPr>
            <w:tcW w:w="851" w:type="pct"/>
          </w:tcPr>
          <w:p w:rsidR="0040759F" w:rsidRPr="005A0BAB" w:rsidRDefault="0040759F" w:rsidP="00E67375">
            <w:pPr>
              <w:rPr>
                <w:b/>
                <w:smallCaps/>
                <w:sz w:val="12"/>
              </w:rPr>
            </w:pPr>
          </w:p>
        </w:tc>
        <w:tc>
          <w:tcPr>
            <w:tcW w:w="3618" w:type="pct"/>
            <w:gridSpan w:val="2"/>
          </w:tcPr>
          <w:p w:rsidR="0040759F" w:rsidRPr="005A0BAB" w:rsidRDefault="0040759F" w:rsidP="00E67375">
            <w:pPr>
              <w:rPr>
                <w:sz w:val="12"/>
              </w:rPr>
            </w:pPr>
          </w:p>
        </w:tc>
        <w:tc>
          <w:tcPr>
            <w:tcW w:w="531" w:type="pct"/>
          </w:tcPr>
          <w:p w:rsidR="0040759F" w:rsidRPr="005A0BAB" w:rsidRDefault="0040759F" w:rsidP="00E67375">
            <w:pPr>
              <w:jc w:val="right"/>
              <w:rPr>
                <w:sz w:val="12"/>
              </w:rPr>
            </w:pPr>
          </w:p>
        </w:tc>
      </w:tr>
      <w:tr w:rsidR="0040759F" w:rsidRPr="00652970" w:rsidTr="00572438">
        <w:trPr>
          <w:trHeight w:val="70"/>
        </w:trPr>
        <w:tc>
          <w:tcPr>
            <w:tcW w:w="851" w:type="pct"/>
          </w:tcPr>
          <w:p w:rsidR="0040759F" w:rsidRPr="003E39EE" w:rsidRDefault="0040759F" w:rsidP="00E67375">
            <w:pPr>
              <w:rPr>
                <w:b/>
                <w:smallCaps/>
              </w:rPr>
            </w:pPr>
          </w:p>
        </w:tc>
        <w:tc>
          <w:tcPr>
            <w:tcW w:w="3618" w:type="pct"/>
            <w:gridSpan w:val="2"/>
          </w:tcPr>
          <w:p w:rsidR="0040759F" w:rsidRPr="003E39EE" w:rsidRDefault="0040759F" w:rsidP="00E67375">
            <w:pPr>
              <w:pStyle w:val="ListParagraph"/>
              <w:numPr>
                <w:ilvl w:val="0"/>
                <w:numId w:val="7"/>
              </w:numPr>
              <w:ind w:left="294" w:hanging="294"/>
            </w:pPr>
            <w:r w:rsidRPr="005A0BAB">
              <w:t>Information Assurance Certificate</w:t>
            </w:r>
            <w:r>
              <w:t xml:space="preserve">, </w:t>
            </w:r>
            <w:r w:rsidRPr="003E39EE">
              <w:t>Mississippi State University</w:t>
            </w:r>
          </w:p>
        </w:tc>
        <w:tc>
          <w:tcPr>
            <w:tcW w:w="531" w:type="pct"/>
          </w:tcPr>
          <w:p w:rsidR="0040759F" w:rsidRDefault="0040759F" w:rsidP="00E67375">
            <w:pPr>
              <w:jc w:val="right"/>
            </w:pPr>
            <w:r>
              <w:t>2015</w:t>
            </w:r>
          </w:p>
        </w:tc>
      </w:tr>
      <w:tr w:rsidR="0040759F" w:rsidRPr="00652970" w:rsidTr="00572438">
        <w:trPr>
          <w:trHeight w:val="70"/>
        </w:trPr>
        <w:tc>
          <w:tcPr>
            <w:tcW w:w="851" w:type="pct"/>
          </w:tcPr>
          <w:p w:rsidR="0040759F" w:rsidRPr="005A0BAB" w:rsidRDefault="0040759F" w:rsidP="00E67375">
            <w:pPr>
              <w:rPr>
                <w:b/>
                <w:smallCaps/>
                <w:sz w:val="12"/>
              </w:rPr>
            </w:pPr>
          </w:p>
        </w:tc>
        <w:tc>
          <w:tcPr>
            <w:tcW w:w="3618" w:type="pct"/>
            <w:gridSpan w:val="2"/>
          </w:tcPr>
          <w:p w:rsidR="0040759F" w:rsidRPr="005A0BAB" w:rsidRDefault="0040759F" w:rsidP="00E67375">
            <w:pPr>
              <w:rPr>
                <w:sz w:val="12"/>
              </w:rPr>
            </w:pPr>
          </w:p>
        </w:tc>
        <w:tc>
          <w:tcPr>
            <w:tcW w:w="531" w:type="pct"/>
          </w:tcPr>
          <w:p w:rsidR="0040759F" w:rsidRPr="005A0BAB" w:rsidRDefault="0040759F" w:rsidP="00E67375">
            <w:pPr>
              <w:jc w:val="right"/>
              <w:rPr>
                <w:sz w:val="12"/>
              </w:rPr>
            </w:pPr>
          </w:p>
        </w:tc>
      </w:tr>
      <w:tr w:rsidR="0040759F" w:rsidRPr="00652970" w:rsidTr="00572438">
        <w:trPr>
          <w:trHeight w:val="225"/>
        </w:trPr>
        <w:tc>
          <w:tcPr>
            <w:tcW w:w="851" w:type="pct"/>
          </w:tcPr>
          <w:p w:rsidR="0040759F" w:rsidRPr="003E39EE" w:rsidRDefault="0040759F" w:rsidP="00E67375">
            <w:pPr>
              <w:rPr>
                <w:b/>
                <w:smallCaps/>
              </w:rPr>
            </w:pPr>
          </w:p>
        </w:tc>
        <w:tc>
          <w:tcPr>
            <w:tcW w:w="3618" w:type="pct"/>
            <w:gridSpan w:val="2"/>
          </w:tcPr>
          <w:p w:rsidR="0040759F" w:rsidRPr="003E39EE" w:rsidRDefault="0040759F" w:rsidP="00E67375">
            <w:pPr>
              <w:pStyle w:val="ListParagraph"/>
              <w:numPr>
                <w:ilvl w:val="0"/>
                <w:numId w:val="7"/>
              </w:numPr>
              <w:ind w:left="294" w:hanging="294"/>
            </w:pPr>
            <w:r w:rsidRPr="003E39EE">
              <w:t>Graduate Student Publication Award, Mississippi State University</w:t>
            </w:r>
          </w:p>
        </w:tc>
        <w:tc>
          <w:tcPr>
            <w:tcW w:w="531" w:type="pct"/>
          </w:tcPr>
          <w:p w:rsidR="0040759F" w:rsidRDefault="0040759F" w:rsidP="00E67375">
            <w:pPr>
              <w:jc w:val="right"/>
            </w:pPr>
            <w:r>
              <w:t>2013</w:t>
            </w:r>
          </w:p>
        </w:tc>
      </w:tr>
      <w:tr w:rsidR="0040759F" w:rsidRPr="00652970" w:rsidTr="00572438">
        <w:trPr>
          <w:trHeight w:val="70"/>
        </w:trPr>
        <w:tc>
          <w:tcPr>
            <w:tcW w:w="851" w:type="pct"/>
          </w:tcPr>
          <w:p w:rsidR="0040759F" w:rsidRPr="004B48A9" w:rsidRDefault="0040759F" w:rsidP="00E67375">
            <w:pPr>
              <w:rPr>
                <w:b/>
                <w:smallCaps/>
                <w:sz w:val="12"/>
              </w:rPr>
            </w:pPr>
          </w:p>
        </w:tc>
        <w:tc>
          <w:tcPr>
            <w:tcW w:w="3618" w:type="pct"/>
            <w:gridSpan w:val="2"/>
          </w:tcPr>
          <w:p w:rsidR="0040759F" w:rsidRPr="004B48A9" w:rsidRDefault="0040759F" w:rsidP="00E67375">
            <w:pPr>
              <w:rPr>
                <w:sz w:val="12"/>
              </w:rPr>
            </w:pPr>
          </w:p>
        </w:tc>
        <w:tc>
          <w:tcPr>
            <w:tcW w:w="531" w:type="pct"/>
          </w:tcPr>
          <w:p w:rsidR="0040759F" w:rsidRPr="004B48A9" w:rsidRDefault="0040759F" w:rsidP="00E67375">
            <w:pPr>
              <w:jc w:val="right"/>
              <w:rPr>
                <w:sz w:val="12"/>
              </w:rPr>
            </w:pPr>
          </w:p>
        </w:tc>
      </w:tr>
      <w:tr w:rsidR="0040759F" w:rsidRPr="00652970" w:rsidTr="00572438">
        <w:trPr>
          <w:trHeight w:val="225"/>
        </w:trPr>
        <w:tc>
          <w:tcPr>
            <w:tcW w:w="851" w:type="pct"/>
          </w:tcPr>
          <w:p w:rsidR="0040759F" w:rsidRDefault="0040759F" w:rsidP="00E67375">
            <w:pPr>
              <w:rPr>
                <w:b/>
                <w:smallCaps/>
              </w:rPr>
            </w:pPr>
          </w:p>
          <w:p w:rsidR="0040759F" w:rsidRPr="003E39EE" w:rsidRDefault="0040759F" w:rsidP="00E67375">
            <w:pPr>
              <w:rPr>
                <w:b/>
                <w:smallCaps/>
              </w:rPr>
            </w:pPr>
          </w:p>
        </w:tc>
        <w:tc>
          <w:tcPr>
            <w:tcW w:w="3618" w:type="pct"/>
            <w:gridSpan w:val="2"/>
          </w:tcPr>
          <w:p w:rsidR="0040759F" w:rsidRPr="003E39EE" w:rsidRDefault="0040759F" w:rsidP="00E67375">
            <w:pPr>
              <w:pStyle w:val="ListParagraph"/>
              <w:numPr>
                <w:ilvl w:val="0"/>
                <w:numId w:val="7"/>
              </w:numPr>
              <w:ind w:left="294" w:hanging="294"/>
            </w:pPr>
            <w:r w:rsidRPr="003E39EE">
              <w:t>Best Research Presentation, Empirical Software Engineering Research Group, Mississippi State University</w:t>
            </w:r>
          </w:p>
        </w:tc>
        <w:tc>
          <w:tcPr>
            <w:tcW w:w="531" w:type="pct"/>
          </w:tcPr>
          <w:p w:rsidR="0040759F" w:rsidRDefault="0040759F" w:rsidP="00E67375">
            <w:pPr>
              <w:jc w:val="right"/>
            </w:pPr>
            <w:r>
              <w:t>2012</w:t>
            </w:r>
          </w:p>
        </w:tc>
      </w:tr>
      <w:tr w:rsidR="0040759F" w:rsidRPr="00652970" w:rsidTr="00572438">
        <w:trPr>
          <w:trHeight w:val="70"/>
        </w:trPr>
        <w:tc>
          <w:tcPr>
            <w:tcW w:w="851" w:type="pct"/>
          </w:tcPr>
          <w:p w:rsidR="0040759F" w:rsidRPr="005B4C7E" w:rsidRDefault="0040759F" w:rsidP="00E67375">
            <w:pPr>
              <w:rPr>
                <w:b/>
                <w:smallCaps/>
                <w:sz w:val="12"/>
                <w:szCs w:val="12"/>
              </w:rPr>
            </w:pPr>
          </w:p>
        </w:tc>
        <w:tc>
          <w:tcPr>
            <w:tcW w:w="3618" w:type="pct"/>
            <w:gridSpan w:val="2"/>
          </w:tcPr>
          <w:p w:rsidR="0040759F" w:rsidRPr="005B4C7E" w:rsidRDefault="0040759F" w:rsidP="00E67375">
            <w:pPr>
              <w:pStyle w:val="ListParagraph"/>
              <w:ind w:left="204" w:hanging="204"/>
              <w:rPr>
                <w:sz w:val="12"/>
                <w:szCs w:val="12"/>
              </w:rPr>
            </w:pPr>
          </w:p>
        </w:tc>
        <w:tc>
          <w:tcPr>
            <w:tcW w:w="531" w:type="pct"/>
          </w:tcPr>
          <w:p w:rsidR="0040759F" w:rsidRPr="005B4C7E" w:rsidRDefault="0040759F" w:rsidP="00E67375">
            <w:pPr>
              <w:jc w:val="right"/>
              <w:rPr>
                <w:sz w:val="12"/>
                <w:szCs w:val="12"/>
              </w:rPr>
            </w:pPr>
            <w:r w:rsidRPr="005B4C7E">
              <w:rPr>
                <w:sz w:val="12"/>
                <w:szCs w:val="12"/>
              </w:rPr>
              <w:t xml:space="preserve">                      </w:t>
            </w:r>
          </w:p>
        </w:tc>
      </w:tr>
      <w:tr w:rsidR="0040759F" w:rsidRPr="00652970" w:rsidTr="00572438">
        <w:trPr>
          <w:trHeight w:val="225"/>
        </w:trPr>
        <w:tc>
          <w:tcPr>
            <w:tcW w:w="851" w:type="pct"/>
          </w:tcPr>
          <w:p w:rsidR="0040759F" w:rsidRDefault="0040759F" w:rsidP="00E67375">
            <w:pPr>
              <w:rPr>
                <w:b/>
                <w:smallCaps/>
              </w:rPr>
            </w:pPr>
          </w:p>
          <w:p w:rsidR="0040759F" w:rsidRPr="003E39EE" w:rsidRDefault="0040759F" w:rsidP="00E67375">
            <w:pPr>
              <w:rPr>
                <w:b/>
                <w:smallCaps/>
              </w:rPr>
            </w:pPr>
          </w:p>
        </w:tc>
        <w:tc>
          <w:tcPr>
            <w:tcW w:w="3618" w:type="pct"/>
            <w:gridSpan w:val="2"/>
          </w:tcPr>
          <w:p w:rsidR="0040759F" w:rsidRPr="00474AB6" w:rsidRDefault="0040759F" w:rsidP="00E67375">
            <w:pPr>
              <w:pStyle w:val="ListParagraph"/>
              <w:numPr>
                <w:ilvl w:val="0"/>
                <w:numId w:val="7"/>
              </w:numPr>
              <w:ind w:left="294" w:hanging="294"/>
              <w:contextualSpacing w:val="0"/>
            </w:pPr>
            <w:r w:rsidRPr="003E39EE">
              <w:t>Graduate Student of the Month, Dept. of CSE                                      Mississippi State University</w:t>
            </w:r>
          </w:p>
        </w:tc>
        <w:tc>
          <w:tcPr>
            <w:tcW w:w="531" w:type="pct"/>
          </w:tcPr>
          <w:p w:rsidR="0040759F" w:rsidRPr="003E39EE" w:rsidRDefault="0040759F" w:rsidP="00E67375">
            <w:pPr>
              <w:jc w:val="right"/>
              <w:rPr>
                <w:b/>
              </w:rPr>
            </w:pPr>
            <w:r w:rsidRPr="003E39EE">
              <w:t>Apr</w:t>
            </w:r>
            <w:r>
              <w:t>il</w:t>
            </w:r>
            <w:r w:rsidRPr="003E39EE">
              <w:t xml:space="preserve"> 2010</w:t>
            </w:r>
          </w:p>
        </w:tc>
      </w:tr>
      <w:tr w:rsidR="0040759F" w:rsidRPr="00652970" w:rsidTr="00572438">
        <w:trPr>
          <w:trHeight w:val="70"/>
        </w:trPr>
        <w:tc>
          <w:tcPr>
            <w:tcW w:w="851" w:type="pct"/>
          </w:tcPr>
          <w:p w:rsidR="0040759F" w:rsidRPr="005B4C7E" w:rsidRDefault="0040759F" w:rsidP="00E67375">
            <w:pPr>
              <w:rPr>
                <w:b/>
                <w:smallCaps/>
                <w:sz w:val="12"/>
                <w:szCs w:val="12"/>
              </w:rPr>
            </w:pPr>
          </w:p>
        </w:tc>
        <w:tc>
          <w:tcPr>
            <w:tcW w:w="3618" w:type="pct"/>
            <w:gridSpan w:val="2"/>
          </w:tcPr>
          <w:p w:rsidR="0040759F" w:rsidRPr="005B4C7E" w:rsidRDefault="0040759F" w:rsidP="00E67375">
            <w:pPr>
              <w:pStyle w:val="ListParagraph"/>
              <w:ind w:left="294" w:hanging="294"/>
              <w:rPr>
                <w:sz w:val="12"/>
                <w:szCs w:val="12"/>
              </w:rPr>
            </w:pPr>
          </w:p>
        </w:tc>
        <w:tc>
          <w:tcPr>
            <w:tcW w:w="531" w:type="pct"/>
          </w:tcPr>
          <w:p w:rsidR="0040759F" w:rsidRPr="005B4C7E" w:rsidRDefault="0040759F" w:rsidP="00E67375">
            <w:pPr>
              <w:jc w:val="right"/>
              <w:rPr>
                <w:sz w:val="12"/>
                <w:szCs w:val="12"/>
              </w:rPr>
            </w:pPr>
            <w:r w:rsidRPr="005B4C7E">
              <w:rPr>
                <w:sz w:val="12"/>
                <w:szCs w:val="12"/>
              </w:rPr>
              <w:t xml:space="preserve">                             </w:t>
            </w:r>
          </w:p>
        </w:tc>
      </w:tr>
      <w:tr w:rsidR="0040759F" w:rsidRPr="00D10C88" w:rsidTr="00572438">
        <w:trPr>
          <w:trHeight w:val="225"/>
        </w:trPr>
        <w:tc>
          <w:tcPr>
            <w:tcW w:w="851" w:type="pct"/>
          </w:tcPr>
          <w:p w:rsidR="0040759F" w:rsidRPr="00D10C88" w:rsidRDefault="0040759F" w:rsidP="00E67375">
            <w:pPr>
              <w:rPr>
                <w:b/>
                <w:smallCaps/>
              </w:rPr>
            </w:pPr>
          </w:p>
        </w:tc>
        <w:tc>
          <w:tcPr>
            <w:tcW w:w="3618" w:type="pct"/>
            <w:gridSpan w:val="2"/>
          </w:tcPr>
          <w:p w:rsidR="0040759F" w:rsidRPr="00D10C88" w:rsidRDefault="0040759F" w:rsidP="00E67375">
            <w:pPr>
              <w:pStyle w:val="ListParagraph"/>
              <w:numPr>
                <w:ilvl w:val="0"/>
                <w:numId w:val="7"/>
              </w:numPr>
              <w:ind w:left="294" w:hanging="294"/>
              <w:contextualSpacing w:val="0"/>
            </w:pPr>
            <w:r w:rsidRPr="00D10C88">
              <w:t>Selected to Phi Kappa Phi Honor Society                                                                                                   Mississippi State University</w:t>
            </w:r>
          </w:p>
        </w:tc>
        <w:tc>
          <w:tcPr>
            <w:tcW w:w="531" w:type="pct"/>
          </w:tcPr>
          <w:p w:rsidR="0040759F" w:rsidRPr="00D10C88" w:rsidRDefault="0040759F" w:rsidP="00E67375">
            <w:pPr>
              <w:jc w:val="right"/>
            </w:pPr>
            <w:r w:rsidRPr="00D10C88">
              <w:t>2009</w:t>
            </w:r>
          </w:p>
        </w:tc>
      </w:tr>
      <w:tr w:rsidR="0040759F" w:rsidRPr="00652970" w:rsidTr="00572438">
        <w:trPr>
          <w:trHeight w:val="70"/>
        </w:trPr>
        <w:tc>
          <w:tcPr>
            <w:tcW w:w="851" w:type="pct"/>
          </w:tcPr>
          <w:p w:rsidR="0040759F" w:rsidRPr="004B48A9" w:rsidRDefault="0040759F" w:rsidP="00E67375">
            <w:pPr>
              <w:rPr>
                <w:b/>
                <w:smallCaps/>
                <w:sz w:val="12"/>
                <w:szCs w:val="12"/>
              </w:rPr>
            </w:pPr>
          </w:p>
        </w:tc>
        <w:tc>
          <w:tcPr>
            <w:tcW w:w="3618" w:type="pct"/>
            <w:gridSpan w:val="2"/>
          </w:tcPr>
          <w:p w:rsidR="0040759F" w:rsidRPr="004B48A9" w:rsidRDefault="0040759F" w:rsidP="00E67375">
            <w:pPr>
              <w:pStyle w:val="ListParagraph"/>
              <w:ind w:left="294" w:hanging="294"/>
              <w:rPr>
                <w:sz w:val="12"/>
                <w:szCs w:val="12"/>
              </w:rPr>
            </w:pPr>
          </w:p>
        </w:tc>
        <w:tc>
          <w:tcPr>
            <w:tcW w:w="531" w:type="pct"/>
          </w:tcPr>
          <w:p w:rsidR="0040759F" w:rsidRPr="004B48A9" w:rsidRDefault="0040759F" w:rsidP="00E67375">
            <w:pPr>
              <w:jc w:val="right"/>
              <w:rPr>
                <w:sz w:val="12"/>
                <w:szCs w:val="12"/>
              </w:rPr>
            </w:pPr>
          </w:p>
        </w:tc>
      </w:tr>
      <w:tr w:rsidR="0040759F" w:rsidRPr="00D10C88" w:rsidTr="00572438">
        <w:trPr>
          <w:trHeight w:val="70"/>
        </w:trPr>
        <w:tc>
          <w:tcPr>
            <w:tcW w:w="851" w:type="pct"/>
          </w:tcPr>
          <w:p w:rsidR="0040759F" w:rsidRPr="00D10C88" w:rsidRDefault="0040759F" w:rsidP="00E67375">
            <w:pPr>
              <w:rPr>
                <w:b/>
                <w:smallCaps/>
              </w:rPr>
            </w:pPr>
          </w:p>
        </w:tc>
        <w:tc>
          <w:tcPr>
            <w:tcW w:w="3618" w:type="pct"/>
            <w:gridSpan w:val="2"/>
          </w:tcPr>
          <w:p w:rsidR="0040759F" w:rsidRPr="00D10C88" w:rsidRDefault="0040759F" w:rsidP="00E67375">
            <w:pPr>
              <w:pStyle w:val="ListParagraph"/>
              <w:numPr>
                <w:ilvl w:val="0"/>
                <w:numId w:val="7"/>
              </w:numPr>
              <w:ind w:left="294" w:hanging="294"/>
              <w:contextualSpacing w:val="0"/>
            </w:pPr>
            <w:r w:rsidRPr="00D10C88">
              <w:t xml:space="preserve">Full Scholarship for the Four Year B.Tech. Program in CSE             </w:t>
            </w:r>
          </w:p>
          <w:p w:rsidR="0040759F" w:rsidRPr="00D10C88" w:rsidRDefault="0040759F" w:rsidP="00E67375">
            <w:pPr>
              <w:pStyle w:val="ListParagraph"/>
              <w:ind w:left="294"/>
              <w:contextualSpacing w:val="0"/>
            </w:pPr>
            <w:r w:rsidRPr="00D10C88">
              <w:t>Government of India</w:t>
            </w:r>
          </w:p>
        </w:tc>
        <w:tc>
          <w:tcPr>
            <w:tcW w:w="531" w:type="pct"/>
          </w:tcPr>
          <w:p w:rsidR="0040759F" w:rsidRPr="00D10C88" w:rsidRDefault="0040759F" w:rsidP="00E67375">
            <w:pPr>
              <w:jc w:val="right"/>
            </w:pPr>
            <w:r w:rsidRPr="00D10C88">
              <w:t>2003-2007</w:t>
            </w:r>
          </w:p>
        </w:tc>
      </w:tr>
      <w:tr w:rsidR="0040759F" w:rsidRPr="00C73A71" w:rsidTr="00572438">
        <w:trPr>
          <w:trHeight w:val="70"/>
        </w:trPr>
        <w:tc>
          <w:tcPr>
            <w:tcW w:w="851" w:type="pct"/>
          </w:tcPr>
          <w:p w:rsidR="0040759F" w:rsidRPr="00C73A71" w:rsidRDefault="0040759F" w:rsidP="005B4C7E">
            <w:pPr>
              <w:rPr>
                <w:b/>
                <w:smallCaps/>
                <w:sz w:val="12"/>
              </w:rPr>
            </w:pPr>
          </w:p>
        </w:tc>
        <w:tc>
          <w:tcPr>
            <w:tcW w:w="3618" w:type="pct"/>
            <w:gridSpan w:val="2"/>
          </w:tcPr>
          <w:p w:rsidR="0040759F" w:rsidRPr="00C73A71" w:rsidRDefault="0040759F" w:rsidP="005B4C7E">
            <w:pPr>
              <w:rPr>
                <w:sz w:val="12"/>
              </w:rPr>
            </w:pPr>
          </w:p>
        </w:tc>
        <w:tc>
          <w:tcPr>
            <w:tcW w:w="531" w:type="pct"/>
          </w:tcPr>
          <w:p w:rsidR="0040759F" w:rsidRPr="00C73A71" w:rsidRDefault="0040759F" w:rsidP="00652970">
            <w:pPr>
              <w:rPr>
                <w:sz w:val="12"/>
              </w:rPr>
            </w:pPr>
          </w:p>
        </w:tc>
      </w:tr>
      <w:tr w:rsidR="00E67375" w:rsidRPr="00C73A71" w:rsidTr="00572438">
        <w:trPr>
          <w:trHeight w:val="70"/>
        </w:trPr>
        <w:tc>
          <w:tcPr>
            <w:tcW w:w="851" w:type="pct"/>
          </w:tcPr>
          <w:p w:rsidR="00E67375" w:rsidRPr="003E39EE" w:rsidRDefault="00E67375" w:rsidP="00E67375">
            <w:pPr>
              <w:rPr>
                <w:b/>
                <w:smallCaps/>
              </w:rPr>
            </w:pPr>
            <w:r w:rsidRPr="003E39EE">
              <w:rPr>
                <w:b/>
                <w:smallCaps/>
              </w:rPr>
              <w:t xml:space="preserve">Peer-Reviewed </w:t>
            </w:r>
            <w:r w:rsidRPr="003E39EE">
              <w:rPr>
                <w:b/>
                <w:smallCaps/>
              </w:rPr>
              <w:lastRenderedPageBreak/>
              <w:t>Publications</w:t>
            </w:r>
          </w:p>
        </w:tc>
        <w:tc>
          <w:tcPr>
            <w:tcW w:w="3618" w:type="pct"/>
            <w:gridSpan w:val="2"/>
          </w:tcPr>
          <w:p w:rsidR="00E67375" w:rsidRDefault="00E67375" w:rsidP="00E67375">
            <w:pPr>
              <w:rPr>
                <w:b/>
              </w:rPr>
            </w:pPr>
            <w:r w:rsidRPr="003E39EE">
              <w:rPr>
                <w:b/>
              </w:rPr>
              <w:lastRenderedPageBreak/>
              <w:t>Book Chapter</w:t>
            </w:r>
          </w:p>
          <w:p w:rsidR="00E67375" w:rsidRPr="0091162E" w:rsidRDefault="00E67375" w:rsidP="00E67375">
            <w:pPr>
              <w:rPr>
                <w:b/>
                <w:sz w:val="12"/>
              </w:rPr>
            </w:pPr>
          </w:p>
          <w:p w:rsidR="00E67375" w:rsidRPr="003E39EE" w:rsidRDefault="00E67375" w:rsidP="00E67375">
            <w:pPr>
              <w:ind w:left="522" w:hanging="522"/>
              <w:rPr>
                <w:b/>
                <w:sz w:val="12"/>
              </w:rPr>
            </w:pPr>
            <w:r w:rsidRPr="003E39EE">
              <w:t xml:space="preserve">[B1]  </w:t>
            </w:r>
            <w:r w:rsidRPr="003E39EE">
              <w:rPr>
                <w:b/>
                <w:iCs/>
              </w:rPr>
              <w:t>Tanmay Bhowmik</w:t>
            </w:r>
            <w:r w:rsidRPr="003E39EE">
              <w:t xml:space="preserve">, Vander Alves, and </w:t>
            </w:r>
            <w:r w:rsidRPr="003E39EE">
              <w:rPr>
                <w:bCs/>
              </w:rPr>
              <w:t>Nan Niu</w:t>
            </w:r>
            <w:r w:rsidRPr="003E39EE">
              <w:t xml:space="preserve">. “An Exploratory </w:t>
            </w:r>
            <w:r w:rsidRPr="003E39EE">
              <w:lastRenderedPageBreak/>
              <w:t xml:space="preserve">Case Study on Exploiting Aspect Orientation in Mobile Game Porting.” In </w:t>
            </w:r>
            <w:r w:rsidRPr="003E39EE">
              <w:rPr>
                <w:i/>
                <w:iCs/>
              </w:rPr>
              <w:t xml:space="preserve">Integration of Reusable Systems </w:t>
            </w:r>
            <w:r w:rsidRPr="003E39EE">
              <w:t>(Thouraya Bouabana-Tebibel and Stuart H. Rubin eds.), Advances in Intelligent Systems and Computing, Volume: 263, Springer, 2014, pp. 241-261.</w:t>
            </w:r>
          </w:p>
        </w:tc>
        <w:tc>
          <w:tcPr>
            <w:tcW w:w="531" w:type="pct"/>
          </w:tcPr>
          <w:p w:rsidR="00E67375" w:rsidRDefault="00E67375" w:rsidP="00E67375">
            <w:pPr>
              <w:jc w:val="right"/>
            </w:pPr>
          </w:p>
          <w:p w:rsidR="00E67375" w:rsidRPr="00171324" w:rsidRDefault="00E67375" w:rsidP="00E67375">
            <w:pPr>
              <w:jc w:val="right"/>
              <w:rPr>
                <w:sz w:val="14"/>
              </w:rPr>
            </w:pPr>
          </w:p>
          <w:p w:rsidR="00E67375" w:rsidRPr="003E39EE" w:rsidRDefault="00E67375" w:rsidP="00E67375">
            <w:pPr>
              <w:jc w:val="right"/>
              <w:rPr>
                <w:b/>
              </w:rPr>
            </w:pPr>
            <w:r w:rsidRPr="003E39EE">
              <w:t>2014</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22" w:hanging="522"/>
              <w:rPr>
                <w:b/>
                <w:sz w:val="12"/>
                <w:szCs w:val="12"/>
              </w:rPr>
            </w:pPr>
          </w:p>
        </w:tc>
        <w:tc>
          <w:tcPr>
            <w:tcW w:w="531" w:type="pct"/>
          </w:tcPr>
          <w:p w:rsidR="00E67375" w:rsidRPr="0091162E" w:rsidRDefault="00E67375" w:rsidP="00E67375">
            <w:pPr>
              <w:jc w:val="right"/>
              <w:rPr>
                <w:sz w:val="12"/>
                <w:szCs w:val="12"/>
              </w:rPr>
            </w:pPr>
          </w:p>
        </w:tc>
      </w:tr>
      <w:tr w:rsidR="00E67375" w:rsidRPr="00C73A71" w:rsidTr="00572438">
        <w:trPr>
          <w:trHeight w:val="70"/>
        </w:trPr>
        <w:tc>
          <w:tcPr>
            <w:tcW w:w="851" w:type="pct"/>
          </w:tcPr>
          <w:p w:rsidR="00E67375" w:rsidRPr="003E39EE" w:rsidRDefault="00E67375" w:rsidP="00E67375">
            <w:pPr>
              <w:rPr>
                <w:b/>
                <w:smallCaps/>
              </w:rPr>
            </w:pPr>
          </w:p>
        </w:tc>
        <w:tc>
          <w:tcPr>
            <w:tcW w:w="3618" w:type="pct"/>
            <w:gridSpan w:val="2"/>
          </w:tcPr>
          <w:p w:rsidR="00E67375" w:rsidRPr="003E39EE" w:rsidRDefault="00E67375" w:rsidP="00E67375">
            <w:pPr>
              <w:rPr>
                <w:b/>
                <w:sz w:val="12"/>
              </w:rPr>
            </w:pPr>
            <w:r w:rsidRPr="003E39EE">
              <w:rPr>
                <w:b/>
              </w:rPr>
              <w:t>Referred Journal Papers</w:t>
            </w:r>
          </w:p>
        </w:tc>
        <w:tc>
          <w:tcPr>
            <w:tcW w:w="531" w:type="pct"/>
          </w:tcPr>
          <w:p w:rsidR="00E67375" w:rsidRPr="003E39EE" w:rsidRDefault="00E67375" w:rsidP="00E67375">
            <w:pPr>
              <w:ind w:left="518" w:hanging="518"/>
              <w:jc w:val="right"/>
              <w:rPr>
                <w:b/>
              </w:rPr>
            </w:pPr>
          </w:p>
        </w:tc>
      </w:tr>
      <w:tr w:rsidR="00E67375" w:rsidRPr="00C73A71" w:rsidTr="00572438">
        <w:trPr>
          <w:trHeight w:val="70"/>
        </w:trPr>
        <w:tc>
          <w:tcPr>
            <w:tcW w:w="851" w:type="pct"/>
          </w:tcPr>
          <w:p w:rsidR="00E67375" w:rsidRPr="00C53120" w:rsidRDefault="00E67375" w:rsidP="00E67375">
            <w:pPr>
              <w:rPr>
                <w:smallCaps/>
                <w:sz w:val="12"/>
                <w:szCs w:val="12"/>
              </w:rPr>
            </w:pPr>
          </w:p>
        </w:tc>
        <w:tc>
          <w:tcPr>
            <w:tcW w:w="3618" w:type="pct"/>
            <w:gridSpan w:val="2"/>
          </w:tcPr>
          <w:p w:rsidR="00E67375" w:rsidRPr="00C53120" w:rsidRDefault="00E67375" w:rsidP="00E67375">
            <w:pPr>
              <w:rPr>
                <w:sz w:val="12"/>
                <w:szCs w:val="12"/>
              </w:rPr>
            </w:pPr>
          </w:p>
        </w:tc>
        <w:tc>
          <w:tcPr>
            <w:tcW w:w="531" w:type="pct"/>
          </w:tcPr>
          <w:p w:rsidR="00E67375" w:rsidRPr="00C53120" w:rsidRDefault="00E67375" w:rsidP="00E67375">
            <w:pPr>
              <w:ind w:left="518" w:hanging="518"/>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tc>
        <w:tc>
          <w:tcPr>
            <w:tcW w:w="3618" w:type="pct"/>
            <w:gridSpan w:val="2"/>
          </w:tcPr>
          <w:p w:rsidR="00E67375" w:rsidRPr="003E39EE" w:rsidRDefault="00E67375" w:rsidP="00547EDD">
            <w:pPr>
              <w:ind w:left="522" w:hanging="522"/>
              <w:rPr>
                <w:iCs/>
                <w:sz w:val="12"/>
              </w:rPr>
            </w:pPr>
            <w:r>
              <w:t>[J5</w:t>
            </w:r>
            <w:r w:rsidRPr="003E39EE">
              <w:t xml:space="preserve">] </w:t>
            </w:r>
            <w:r>
              <w:t xml:space="preserve">  </w:t>
            </w:r>
            <w:r w:rsidRPr="003E39EE">
              <w:rPr>
                <w:b/>
                <w:iCs/>
              </w:rPr>
              <w:t>Tanmay Bhowmik</w:t>
            </w:r>
            <w:r w:rsidRPr="003E39EE">
              <w:rPr>
                <w:iCs/>
              </w:rPr>
              <w:t>, Nan Niu, Prachi Singhania</w:t>
            </w:r>
            <w:r>
              <w:rPr>
                <w:iCs/>
              </w:rPr>
              <w:t xml:space="preserve">, and </w:t>
            </w:r>
            <w:r w:rsidRPr="009A0172">
              <w:rPr>
                <w:iCs/>
              </w:rPr>
              <w:t>Wen Tao</w:t>
            </w:r>
            <w:r w:rsidRPr="003E39EE">
              <w:rPr>
                <w:iCs/>
              </w:rPr>
              <w:t xml:space="preserve">. </w:t>
            </w:r>
            <w:r w:rsidRPr="003E39EE">
              <w:t>“</w:t>
            </w:r>
            <w:r w:rsidRPr="003E39EE">
              <w:rPr>
                <w:iCs/>
              </w:rPr>
              <w:t>On the Role of Structural Holes in Requirements Identification: An Exploratory Study on Open Source Software Development.</w:t>
            </w:r>
            <w:r w:rsidRPr="003E39EE">
              <w:t>”</w:t>
            </w:r>
            <w:r w:rsidRPr="003E39EE">
              <w:rPr>
                <w:iCs/>
              </w:rPr>
              <w:t xml:space="preserve"> Submitted to the </w:t>
            </w:r>
            <w:r w:rsidRPr="003E39EE">
              <w:rPr>
                <w:i/>
                <w:iCs/>
              </w:rPr>
              <w:t>ACM Transactions on Management Information Systems</w:t>
            </w:r>
            <w:r w:rsidRPr="003E39EE">
              <w:rPr>
                <w:iCs/>
              </w:rPr>
              <w:t xml:space="preserve">, </w:t>
            </w:r>
            <w:r w:rsidR="00547EDD">
              <w:rPr>
                <w:iCs/>
              </w:rPr>
              <w:t>vol</w:t>
            </w:r>
            <w:r w:rsidRPr="003E39EE">
              <w:rPr>
                <w:iCs/>
              </w:rPr>
              <w:t>.</w:t>
            </w:r>
            <w:r w:rsidR="00547EDD">
              <w:rPr>
                <w:iCs/>
              </w:rPr>
              <w:t xml:space="preserve"> 6, no. 3, </w:t>
            </w:r>
            <w:r w:rsidR="00B019F0">
              <w:rPr>
                <w:iCs/>
              </w:rPr>
              <w:t>2015, Article No. 10.</w:t>
            </w:r>
            <w:r w:rsidR="00547EDD">
              <w:rPr>
                <w:iCs/>
              </w:rPr>
              <w:t xml:space="preserve"> </w:t>
            </w:r>
          </w:p>
        </w:tc>
        <w:tc>
          <w:tcPr>
            <w:tcW w:w="531" w:type="pct"/>
          </w:tcPr>
          <w:p w:rsidR="00E67375" w:rsidRPr="003E39EE" w:rsidRDefault="00E67375" w:rsidP="00E67375">
            <w:pPr>
              <w:ind w:left="522" w:hanging="522"/>
              <w:jc w:val="right"/>
            </w:pPr>
            <w:r w:rsidRPr="003E39EE">
              <w:t>201</w:t>
            </w:r>
            <w:r>
              <w:t>5</w:t>
            </w:r>
          </w:p>
        </w:tc>
      </w:tr>
      <w:tr w:rsidR="00E67375" w:rsidRPr="00C73A71" w:rsidTr="00572438">
        <w:trPr>
          <w:trHeight w:val="70"/>
        </w:trPr>
        <w:tc>
          <w:tcPr>
            <w:tcW w:w="851" w:type="pct"/>
          </w:tcPr>
          <w:p w:rsidR="00E67375" w:rsidRPr="008E0435" w:rsidRDefault="00E67375" w:rsidP="00E67375">
            <w:pPr>
              <w:rPr>
                <w:b/>
                <w:smallCaps/>
                <w:sz w:val="12"/>
              </w:rPr>
            </w:pPr>
          </w:p>
        </w:tc>
        <w:tc>
          <w:tcPr>
            <w:tcW w:w="3618" w:type="pct"/>
            <w:gridSpan w:val="2"/>
          </w:tcPr>
          <w:p w:rsidR="00E67375" w:rsidRPr="008E0435" w:rsidRDefault="00E67375" w:rsidP="00E67375">
            <w:pPr>
              <w:ind w:left="522" w:hanging="522"/>
              <w:rPr>
                <w:sz w:val="12"/>
              </w:rPr>
            </w:pPr>
          </w:p>
        </w:tc>
        <w:tc>
          <w:tcPr>
            <w:tcW w:w="531" w:type="pct"/>
          </w:tcPr>
          <w:p w:rsidR="00E67375" w:rsidRPr="008E0435" w:rsidRDefault="00E67375" w:rsidP="00E67375">
            <w:pPr>
              <w:ind w:left="522" w:hanging="522"/>
              <w:jc w:val="right"/>
              <w:rPr>
                <w:sz w:val="12"/>
              </w:rPr>
            </w:pPr>
          </w:p>
        </w:tc>
      </w:tr>
      <w:tr w:rsidR="00E67375" w:rsidRPr="00C73A71" w:rsidTr="00572438">
        <w:trPr>
          <w:trHeight w:val="70"/>
        </w:trPr>
        <w:tc>
          <w:tcPr>
            <w:tcW w:w="851" w:type="pct"/>
          </w:tcPr>
          <w:p w:rsidR="00E67375" w:rsidRPr="003E39EE" w:rsidRDefault="00E67375" w:rsidP="00E67375">
            <w:pPr>
              <w:rPr>
                <w:b/>
                <w:smallCaps/>
              </w:rPr>
            </w:pPr>
          </w:p>
        </w:tc>
        <w:tc>
          <w:tcPr>
            <w:tcW w:w="3618" w:type="pct"/>
            <w:gridSpan w:val="2"/>
          </w:tcPr>
          <w:p w:rsidR="00E67375" w:rsidRPr="003E39EE" w:rsidRDefault="00E67375" w:rsidP="00E67375">
            <w:pPr>
              <w:ind w:left="518" w:hanging="518"/>
              <w:rPr>
                <w:iCs/>
                <w:sz w:val="12"/>
              </w:rPr>
            </w:pPr>
            <w:r>
              <w:t>[J4</w:t>
            </w:r>
            <w:r w:rsidRPr="003E39EE">
              <w:t xml:space="preserve">] </w:t>
            </w:r>
            <w:r>
              <w:t xml:space="preserve">  </w:t>
            </w:r>
            <w:r w:rsidRPr="003E39EE">
              <w:rPr>
                <w:b/>
                <w:iCs/>
              </w:rPr>
              <w:t>Tanmay Bhowmik</w:t>
            </w:r>
            <w:r w:rsidRPr="003E39EE">
              <w:rPr>
                <w:iCs/>
              </w:rPr>
              <w:t xml:space="preserve">, Nan Niu, Juha Savolainen, and Anas Mahmoud. </w:t>
            </w:r>
            <w:r w:rsidRPr="003E39EE">
              <w:t>“</w:t>
            </w:r>
            <w:r w:rsidRPr="00B83E26">
              <w:rPr>
                <w:iCs/>
              </w:rPr>
              <w:t>Leveraging Topic Modeling and Part-of-Speech Tagging to Support Combinational Creativity in Requirements Engineering</w:t>
            </w:r>
            <w:r w:rsidRPr="003E39EE">
              <w:rPr>
                <w:iCs/>
              </w:rPr>
              <w:t>.</w:t>
            </w:r>
            <w:r w:rsidRPr="003E39EE">
              <w:t xml:space="preserve">” </w:t>
            </w:r>
            <w:r w:rsidRPr="00850A3C">
              <w:rPr>
                <w:i/>
                <w:iCs/>
              </w:rPr>
              <w:t>Requirements Engineering Journal</w:t>
            </w:r>
            <w:r w:rsidR="00547EDD">
              <w:rPr>
                <w:iCs/>
              </w:rPr>
              <w:t>, vol. 20, no.</w:t>
            </w:r>
            <w:r>
              <w:rPr>
                <w:iCs/>
              </w:rPr>
              <w:t xml:space="preserve"> 3,</w:t>
            </w:r>
            <w:r w:rsidR="00547EDD">
              <w:rPr>
                <w:iCs/>
              </w:rPr>
              <w:t xml:space="preserve"> 2015,</w:t>
            </w:r>
            <w:r>
              <w:rPr>
                <w:iCs/>
              </w:rPr>
              <w:t xml:space="preserve"> pp. </w:t>
            </w:r>
            <w:r w:rsidRPr="001408D2">
              <w:rPr>
                <w:iCs/>
              </w:rPr>
              <w:t>253-280</w:t>
            </w:r>
            <w:r w:rsidRPr="008E0435">
              <w:rPr>
                <w:iCs/>
              </w:rPr>
              <w:t>.</w:t>
            </w:r>
          </w:p>
        </w:tc>
        <w:tc>
          <w:tcPr>
            <w:tcW w:w="531" w:type="pct"/>
          </w:tcPr>
          <w:p w:rsidR="00E67375" w:rsidRPr="003E39EE" w:rsidRDefault="00E67375" w:rsidP="00E67375">
            <w:pPr>
              <w:jc w:val="right"/>
            </w:pPr>
            <w:r w:rsidRPr="003E39EE">
              <w:t>201</w:t>
            </w:r>
            <w:r>
              <w:t>5</w:t>
            </w:r>
          </w:p>
        </w:tc>
      </w:tr>
      <w:tr w:rsidR="00E67375" w:rsidRPr="00C73A71" w:rsidTr="00572438">
        <w:trPr>
          <w:trHeight w:val="70"/>
        </w:trPr>
        <w:tc>
          <w:tcPr>
            <w:tcW w:w="851" w:type="pct"/>
          </w:tcPr>
          <w:p w:rsidR="00E67375" w:rsidRPr="008E0435" w:rsidRDefault="00E67375" w:rsidP="00E67375">
            <w:pPr>
              <w:rPr>
                <w:b/>
                <w:smallCaps/>
                <w:sz w:val="12"/>
              </w:rPr>
            </w:pPr>
          </w:p>
        </w:tc>
        <w:tc>
          <w:tcPr>
            <w:tcW w:w="3618" w:type="pct"/>
            <w:gridSpan w:val="2"/>
          </w:tcPr>
          <w:p w:rsidR="00E67375" w:rsidRPr="008E0435" w:rsidRDefault="00E67375" w:rsidP="00E67375">
            <w:pPr>
              <w:ind w:left="518" w:hanging="518"/>
              <w:rPr>
                <w:b/>
                <w:sz w:val="12"/>
              </w:rPr>
            </w:pPr>
          </w:p>
        </w:tc>
        <w:tc>
          <w:tcPr>
            <w:tcW w:w="531" w:type="pct"/>
          </w:tcPr>
          <w:p w:rsidR="00E67375" w:rsidRPr="008E0435" w:rsidRDefault="00E67375" w:rsidP="00E67375">
            <w:pPr>
              <w:ind w:left="518" w:hanging="518"/>
              <w:jc w:val="right"/>
              <w:rPr>
                <w:iCs/>
                <w:sz w:val="12"/>
              </w:rPr>
            </w:pPr>
          </w:p>
        </w:tc>
      </w:tr>
      <w:tr w:rsidR="00E67375" w:rsidRPr="00C73A71" w:rsidTr="00572438">
        <w:trPr>
          <w:trHeight w:val="70"/>
        </w:trPr>
        <w:tc>
          <w:tcPr>
            <w:tcW w:w="851" w:type="pct"/>
          </w:tcPr>
          <w:p w:rsidR="00E67375" w:rsidRPr="003E39EE" w:rsidRDefault="00E67375" w:rsidP="00E67375">
            <w:pPr>
              <w:rPr>
                <w:b/>
                <w:smallCaps/>
              </w:rPr>
            </w:pPr>
          </w:p>
        </w:tc>
        <w:tc>
          <w:tcPr>
            <w:tcW w:w="3618" w:type="pct"/>
            <w:gridSpan w:val="2"/>
          </w:tcPr>
          <w:p w:rsidR="00E67375" w:rsidRPr="001B6AEC" w:rsidRDefault="00E67375" w:rsidP="00547EDD">
            <w:pPr>
              <w:ind w:left="518" w:hanging="518"/>
            </w:pPr>
            <w:r>
              <w:t xml:space="preserve">[J3]   </w:t>
            </w:r>
            <w:r w:rsidRPr="001B6AEC">
              <w:rPr>
                <w:b/>
              </w:rPr>
              <w:t>Tanmay Bhowmik</w:t>
            </w:r>
            <w:r w:rsidRPr="001B6AEC">
              <w:t xml:space="preserve">, Nan Niu, Wentao Wang, Jing-Ru C Cheng, Ling Li, </w:t>
            </w:r>
            <w:r>
              <w:t xml:space="preserve">and </w:t>
            </w:r>
            <w:r w:rsidRPr="001B6AEC">
              <w:t>Xiongfei Cao</w:t>
            </w:r>
            <w:r>
              <w:t xml:space="preserve">. </w:t>
            </w:r>
            <w:r w:rsidRPr="003E39EE">
              <w:t>“</w:t>
            </w:r>
            <w:r w:rsidRPr="001B6AEC">
              <w:t>Optimal Group Size for Software Change Tasks: A Social Information Foraging Perspective</w:t>
            </w:r>
            <w:r>
              <w:t>.</w:t>
            </w:r>
            <w:r w:rsidRPr="003E39EE">
              <w:t>”</w:t>
            </w:r>
            <w:r w:rsidRPr="001B6AEC">
              <w:t xml:space="preserve"> </w:t>
            </w:r>
            <w:r w:rsidRPr="00850A3C">
              <w:rPr>
                <w:i/>
              </w:rPr>
              <w:t>IEEE Transactions on Cybernetics</w:t>
            </w:r>
            <w:r w:rsidRPr="001B6AEC">
              <w:t>, vol. PP, no. 99, 2015, pp. 1-12.</w:t>
            </w:r>
          </w:p>
        </w:tc>
        <w:tc>
          <w:tcPr>
            <w:tcW w:w="531" w:type="pct"/>
          </w:tcPr>
          <w:p w:rsidR="00E67375" w:rsidRPr="003E39EE" w:rsidRDefault="00E67375" w:rsidP="00E67375">
            <w:pPr>
              <w:ind w:left="518" w:hanging="518"/>
              <w:jc w:val="right"/>
              <w:rPr>
                <w:iCs/>
              </w:rPr>
            </w:pPr>
            <w:r>
              <w:rPr>
                <w:iCs/>
              </w:rPr>
              <w:t>2015</w:t>
            </w:r>
          </w:p>
        </w:tc>
      </w:tr>
      <w:tr w:rsidR="00E67375" w:rsidRPr="00C73A71" w:rsidTr="00572438">
        <w:trPr>
          <w:trHeight w:val="70"/>
        </w:trPr>
        <w:tc>
          <w:tcPr>
            <w:tcW w:w="851" w:type="pct"/>
          </w:tcPr>
          <w:p w:rsidR="00E67375" w:rsidRPr="008E0435" w:rsidRDefault="00E67375" w:rsidP="00E67375">
            <w:pPr>
              <w:rPr>
                <w:b/>
                <w:smallCaps/>
                <w:sz w:val="12"/>
              </w:rPr>
            </w:pPr>
          </w:p>
        </w:tc>
        <w:tc>
          <w:tcPr>
            <w:tcW w:w="3618" w:type="pct"/>
            <w:gridSpan w:val="2"/>
          </w:tcPr>
          <w:p w:rsidR="00E67375" w:rsidRPr="008E0435" w:rsidRDefault="00E67375" w:rsidP="00E67375">
            <w:pPr>
              <w:ind w:left="518" w:hanging="518"/>
              <w:rPr>
                <w:b/>
                <w:sz w:val="12"/>
              </w:rPr>
            </w:pPr>
          </w:p>
        </w:tc>
        <w:tc>
          <w:tcPr>
            <w:tcW w:w="531" w:type="pct"/>
          </w:tcPr>
          <w:p w:rsidR="00E67375" w:rsidRPr="008E0435" w:rsidRDefault="00E67375" w:rsidP="00E67375">
            <w:pPr>
              <w:ind w:left="518" w:hanging="518"/>
              <w:jc w:val="right"/>
              <w:rPr>
                <w:iCs/>
                <w:sz w:val="12"/>
              </w:rPr>
            </w:pPr>
          </w:p>
        </w:tc>
      </w:tr>
      <w:tr w:rsidR="00E67375" w:rsidRPr="00C73A71" w:rsidTr="00572438">
        <w:trPr>
          <w:trHeight w:val="70"/>
        </w:trPr>
        <w:tc>
          <w:tcPr>
            <w:tcW w:w="851" w:type="pct"/>
          </w:tcPr>
          <w:p w:rsidR="00E67375" w:rsidRDefault="00E67375" w:rsidP="00E67375">
            <w:pPr>
              <w:rPr>
                <w:b/>
                <w:smallCaps/>
              </w:rPr>
            </w:pPr>
          </w:p>
        </w:tc>
        <w:tc>
          <w:tcPr>
            <w:tcW w:w="3618" w:type="pct"/>
            <w:gridSpan w:val="2"/>
          </w:tcPr>
          <w:p w:rsidR="00E67375" w:rsidRDefault="00E67375" w:rsidP="00E67375">
            <w:pPr>
              <w:ind w:left="518" w:hanging="518"/>
            </w:pPr>
            <w:r w:rsidRPr="003E39EE">
              <w:t xml:space="preserve">[J2]   </w:t>
            </w:r>
            <w:r w:rsidRPr="003E39EE">
              <w:rPr>
                <w:iCs/>
              </w:rPr>
              <w:t xml:space="preserve">Sandeep Reddivari, Shirin Rad, </w:t>
            </w:r>
            <w:r w:rsidRPr="003E39EE">
              <w:rPr>
                <w:b/>
                <w:iCs/>
              </w:rPr>
              <w:t>Tanmay Bhowmik</w:t>
            </w:r>
            <w:r w:rsidRPr="003E39EE">
              <w:rPr>
                <w:iCs/>
              </w:rPr>
              <w:t xml:space="preserve">, Nisreen Cain and Nan Niu. </w:t>
            </w:r>
            <w:r w:rsidRPr="003E39EE">
              <w:t>“</w:t>
            </w:r>
            <w:r w:rsidRPr="003E39EE">
              <w:rPr>
                <w:iCs/>
              </w:rPr>
              <w:t>Visual Requirements Analytics: A Framework and Case Study</w:t>
            </w:r>
            <w:r w:rsidRPr="003E39EE">
              <w:t>”,</w:t>
            </w:r>
            <w:r w:rsidRPr="003E39EE">
              <w:rPr>
                <w:iCs/>
              </w:rPr>
              <w:t xml:space="preserve"> </w:t>
            </w:r>
            <w:r w:rsidRPr="003E39EE">
              <w:rPr>
                <w:i/>
                <w:iCs/>
              </w:rPr>
              <w:t>Requirements Engineering Journal (REJ)</w:t>
            </w:r>
            <w:r w:rsidRPr="003E39EE">
              <w:rPr>
                <w:iCs/>
              </w:rPr>
              <w:t>, Volume: 19, Issue:</w:t>
            </w:r>
            <w:r>
              <w:rPr>
                <w:iCs/>
              </w:rPr>
              <w:t xml:space="preserve"> </w:t>
            </w:r>
            <w:r w:rsidRPr="003E39EE">
              <w:rPr>
                <w:iCs/>
              </w:rPr>
              <w:t>3, 2014, pp. 257-279.</w:t>
            </w:r>
          </w:p>
        </w:tc>
        <w:tc>
          <w:tcPr>
            <w:tcW w:w="531" w:type="pct"/>
          </w:tcPr>
          <w:p w:rsidR="00E67375" w:rsidRPr="003E39EE" w:rsidRDefault="00E67375" w:rsidP="00E67375">
            <w:pPr>
              <w:ind w:left="518" w:hanging="518"/>
              <w:jc w:val="right"/>
              <w:rPr>
                <w:iCs/>
              </w:rPr>
            </w:pPr>
            <w:r w:rsidRPr="003E39EE">
              <w:rPr>
                <w:iCs/>
              </w:rPr>
              <w:t>2014</w:t>
            </w:r>
          </w:p>
        </w:tc>
      </w:tr>
      <w:tr w:rsidR="00E67375" w:rsidRPr="00C73A71" w:rsidTr="00572438">
        <w:trPr>
          <w:trHeight w:val="70"/>
        </w:trPr>
        <w:tc>
          <w:tcPr>
            <w:tcW w:w="851" w:type="pct"/>
          </w:tcPr>
          <w:p w:rsidR="00E67375" w:rsidRPr="008F46DF" w:rsidRDefault="00E67375" w:rsidP="00E67375">
            <w:pPr>
              <w:rPr>
                <w:b/>
                <w:smallCaps/>
                <w:sz w:val="12"/>
                <w:szCs w:val="12"/>
              </w:rPr>
            </w:pPr>
          </w:p>
        </w:tc>
        <w:tc>
          <w:tcPr>
            <w:tcW w:w="3618" w:type="pct"/>
            <w:gridSpan w:val="2"/>
          </w:tcPr>
          <w:p w:rsidR="00E67375" w:rsidRPr="008F46DF" w:rsidRDefault="00E67375" w:rsidP="00E67375">
            <w:pPr>
              <w:rPr>
                <w:b/>
                <w:sz w:val="12"/>
                <w:szCs w:val="12"/>
              </w:rPr>
            </w:pPr>
          </w:p>
        </w:tc>
        <w:tc>
          <w:tcPr>
            <w:tcW w:w="531" w:type="pct"/>
          </w:tcPr>
          <w:p w:rsidR="00E67375" w:rsidRPr="008F46DF" w:rsidRDefault="00E67375" w:rsidP="00E67375">
            <w:pPr>
              <w:ind w:left="518" w:hanging="518"/>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p>
        </w:tc>
        <w:tc>
          <w:tcPr>
            <w:tcW w:w="3618" w:type="pct"/>
            <w:gridSpan w:val="2"/>
          </w:tcPr>
          <w:p w:rsidR="00E67375" w:rsidRPr="003E39EE" w:rsidRDefault="00E67375" w:rsidP="00E67375">
            <w:pPr>
              <w:ind w:left="518" w:hanging="518"/>
              <w:rPr>
                <w:iCs/>
                <w:sz w:val="12"/>
              </w:rPr>
            </w:pPr>
            <w:r w:rsidRPr="003E39EE">
              <w:t xml:space="preserve">[J1]   </w:t>
            </w:r>
            <w:r w:rsidRPr="003E39EE">
              <w:rPr>
                <w:iCs/>
              </w:rPr>
              <w:t xml:space="preserve">Harun Pirim, Dilip Gautam, </w:t>
            </w:r>
            <w:r w:rsidRPr="003E39EE">
              <w:rPr>
                <w:b/>
                <w:iCs/>
              </w:rPr>
              <w:t>Tanmay Bhowmik</w:t>
            </w:r>
            <w:r w:rsidRPr="003E39EE">
              <w:rPr>
                <w:iCs/>
              </w:rPr>
              <w:t xml:space="preserve">, Andy D. Perkins, Burak Eksioglu, and Ahmet Alkan.  </w:t>
            </w:r>
            <w:r w:rsidRPr="003E39EE">
              <w:t>“</w:t>
            </w:r>
            <w:r w:rsidRPr="003E39EE">
              <w:rPr>
                <w:iCs/>
              </w:rPr>
              <w:t>Performance of an Ensemble Clustering Algorithm on Biological Data Sets.</w:t>
            </w:r>
            <w:r w:rsidRPr="003E39EE">
              <w:t>”</w:t>
            </w:r>
            <w:r w:rsidRPr="003E39EE">
              <w:rPr>
                <w:iCs/>
              </w:rPr>
              <w:t xml:space="preserve"> </w:t>
            </w:r>
            <w:r w:rsidRPr="003E39EE">
              <w:rPr>
                <w:i/>
                <w:iCs/>
              </w:rPr>
              <w:t>Mathematical and Computational Applications</w:t>
            </w:r>
            <w:r w:rsidRPr="003E39EE">
              <w:rPr>
                <w:iCs/>
              </w:rPr>
              <w:t>, Volume: 16, Issue: 1, 2011, pp. 87-96.</w:t>
            </w:r>
          </w:p>
        </w:tc>
        <w:tc>
          <w:tcPr>
            <w:tcW w:w="531" w:type="pct"/>
          </w:tcPr>
          <w:p w:rsidR="00E67375" w:rsidRPr="003E39EE" w:rsidRDefault="00E67375" w:rsidP="00E67375">
            <w:pPr>
              <w:ind w:left="518" w:hanging="518"/>
              <w:jc w:val="right"/>
            </w:pPr>
            <w:r w:rsidRPr="003E39EE">
              <w:rPr>
                <w:iCs/>
              </w:rPr>
              <w:t>2011</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18" w:hanging="518"/>
              <w:rPr>
                <w:sz w:val="12"/>
                <w:szCs w:val="12"/>
              </w:rPr>
            </w:pPr>
          </w:p>
        </w:tc>
        <w:tc>
          <w:tcPr>
            <w:tcW w:w="531" w:type="pct"/>
          </w:tcPr>
          <w:p w:rsidR="00E67375" w:rsidRPr="0091162E" w:rsidRDefault="00E67375" w:rsidP="00E67375">
            <w:pPr>
              <w:ind w:left="518" w:hanging="518"/>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r w:rsidRPr="003E39EE">
              <w:rPr>
                <w:b/>
                <w:smallCaps/>
              </w:rPr>
              <w:t>Peer-Reviewed Publications</w:t>
            </w:r>
          </w:p>
        </w:tc>
        <w:tc>
          <w:tcPr>
            <w:tcW w:w="3618" w:type="pct"/>
            <w:gridSpan w:val="2"/>
          </w:tcPr>
          <w:p w:rsidR="00E67375" w:rsidRDefault="00E67375" w:rsidP="00E67375">
            <w:pPr>
              <w:rPr>
                <w:b/>
              </w:rPr>
            </w:pPr>
            <w:r w:rsidRPr="003E39EE">
              <w:rPr>
                <w:b/>
              </w:rPr>
              <w:t>Referred Conference Papers</w:t>
            </w:r>
          </w:p>
          <w:p w:rsidR="00E67375" w:rsidRPr="007D75ED" w:rsidRDefault="00E67375" w:rsidP="00E67375">
            <w:pPr>
              <w:rPr>
                <w:sz w:val="12"/>
              </w:rPr>
            </w:pPr>
          </w:p>
          <w:p w:rsidR="00E67375" w:rsidRPr="003E39EE" w:rsidRDefault="00E67375" w:rsidP="00E67375">
            <w:pPr>
              <w:ind w:left="522" w:hanging="522"/>
              <w:rPr>
                <w:iCs/>
              </w:rPr>
            </w:pPr>
            <w:r w:rsidRPr="003E39EE">
              <w:t xml:space="preserve">[C10] </w:t>
            </w:r>
            <w:r w:rsidRPr="003E39EE">
              <w:rPr>
                <w:b/>
                <w:iCs/>
              </w:rPr>
              <w:t>Tanmay Bhowmik</w:t>
            </w:r>
            <w:r w:rsidRPr="003E39EE">
              <w:rPr>
                <w:iCs/>
              </w:rPr>
              <w:t xml:space="preserve">. </w:t>
            </w:r>
            <w:r w:rsidRPr="003E39EE">
              <w:t>“</w:t>
            </w:r>
            <w:r w:rsidRPr="003E39EE">
              <w:rPr>
                <w:iCs/>
              </w:rPr>
              <w:t>Stakeholders</w:t>
            </w:r>
            <w:r w:rsidRPr="003E39EE">
              <w:t>’</w:t>
            </w:r>
            <w:r w:rsidRPr="003E39EE">
              <w:rPr>
                <w:iCs/>
              </w:rPr>
              <w:t xml:space="preserve"> Social Interaction in Requirements Engineering of Open Source Software.</w:t>
            </w:r>
            <w:r w:rsidRPr="003E39EE">
              <w:t>”</w:t>
            </w:r>
            <w:r w:rsidRPr="003E39EE">
              <w:rPr>
                <w:iCs/>
              </w:rPr>
              <w:t xml:space="preserve"> Doctoral Symposium at the 22nd IEEE International Requirements Engineering Conference (RE 2014), Karlskrona, Sweden, August 25, 2014, pp. 467-472.</w:t>
            </w:r>
          </w:p>
          <w:p w:rsidR="00E67375" w:rsidRPr="003E39EE" w:rsidRDefault="00E67375" w:rsidP="00E67375">
            <w:pPr>
              <w:ind w:left="522" w:hanging="522"/>
              <w:rPr>
                <w:b/>
                <w:sz w:val="12"/>
              </w:rPr>
            </w:pPr>
          </w:p>
        </w:tc>
        <w:tc>
          <w:tcPr>
            <w:tcW w:w="531" w:type="pct"/>
          </w:tcPr>
          <w:p w:rsidR="00E67375" w:rsidRPr="00171324" w:rsidRDefault="00E67375" w:rsidP="00E67375">
            <w:pPr>
              <w:ind w:left="522" w:hanging="522"/>
              <w:jc w:val="right"/>
              <w:rPr>
                <w:iCs/>
                <w:sz w:val="12"/>
              </w:rPr>
            </w:pPr>
          </w:p>
          <w:p w:rsidR="00E67375" w:rsidRDefault="00E67375" w:rsidP="00E67375">
            <w:pPr>
              <w:ind w:left="522" w:hanging="522"/>
              <w:jc w:val="right"/>
              <w:rPr>
                <w:iCs/>
              </w:rPr>
            </w:pPr>
          </w:p>
          <w:p w:rsidR="00E67375" w:rsidRPr="003E39EE" w:rsidRDefault="00E67375" w:rsidP="00E67375">
            <w:pPr>
              <w:ind w:left="522" w:hanging="522"/>
              <w:jc w:val="right"/>
              <w:rPr>
                <w:b/>
              </w:rPr>
            </w:pPr>
            <w:r w:rsidRPr="003E39EE">
              <w:rPr>
                <w:iCs/>
              </w:rPr>
              <w:t>2014</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22" w:hanging="522"/>
              <w:rPr>
                <w:b/>
                <w:sz w:val="12"/>
                <w:szCs w:val="12"/>
              </w:rPr>
            </w:pPr>
          </w:p>
        </w:tc>
        <w:tc>
          <w:tcPr>
            <w:tcW w:w="531" w:type="pct"/>
          </w:tcPr>
          <w:p w:rsidR="00E67375" w:rsidRPr="0091162E" w:rsidRDefault="00E67375" w:rsidP="00E67375">
            <w:pPr>
              <w:ind w:left="522" w:hanging="522"/>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tc>
        <w:tc>
          <w:tcPr>
            <w:tcW w:w="3618" w:type="pct"/>
            <w:gridSpan w:val="2"/>
          </w:tcPr>
          <w:p w:rsidR="00E67375" w:rsidRPr="003E39EE" w:rsidRDefault="00E67375" w:rsidP="00E67375">
            <w:pPr>
              <w:ind w:left="522" w:hanging="522"/>
              <w:rPr>
                <w:sz w:val="12"/>
              </w:rPr>
            </w:pPr>
            <w:r w:rsidRPr="003E39EE">
              <w:t xml:space="preserve">[C9]  </w:t>
            </w:r>
            <w:r w:rsidRPr="003E39EE">
              <w:rPr>
                <w:b/>
                <w:iCs/>
              </w:rPr>
              <w:t>Tanmay Bhowmik</w:t>
            </w:r>
            <w:r w:rsidRPr="003E39EE">
              <w:rPr>
                <w:iCs/>
              </w:rPr>
              <w:t xml:space="preserve">, Nan Niu, Anas Mahmoud, and Juha Savolainen. “Automated Support for Combinational Creativity in Requirements Engineering.” 22nd IEEE International Requirements Engineering Conference (RE 2014), Karlskrona, Sweden, August 25-29, 2014, pp. 243-252. </w:t>
            </w:r>
            <w:r w:rsidRPr="003E39EE">
              <w:rPr>
                <w:b/>
              </w:rPr>
              <w:t>An extension has been invited to the “Requirements En</w:t>
            </w:r>
            <w:r>
              <w:rPr>
                <w:b/>
              </w:rPr>
              <w:t>gineering Journal” (cf. [J4</w:t>
            </w:r>
            <w:r w:rsidRPr="003E39EE">
              <w:rPr>
                <w:b/>
              </w:rPr>
              <w:t xml:space="preserve">]). </w:t>
            </w:r>
            <w:r w:rsidRPr="003E39EE">
              <w:t>Acceptance rate: 27% (31 out of 115).</w:t>
            </w:r>
          </w:p>
        </w:tc>
        <w:tc>
          <w:tcPr>
            <w:tcW w:w="531" w:type="pct"/>
          </w:tcPr>
          <w:p w:rsidR="00E67375" w:rsidRPr="003E39EE" w:rsidRDefault="00E67375" w:rsidP="00E67375">
            <w:pPr>
              <w:ind w:left="522" w:hanging="522"/>
              <w:jc w:val="right"/>
            </w:pPr>
            <w:r w:rsidRPr="003E39EE">
              <w:rPr>
                <w:iCs/>
              </w:rPr>
              <w:t>2014</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rPr>
                <w:sz w:val="12"/>
                <w:szCs w:val="12"/>
              </w:rPr>
            </w:pPr>
          </w:p>
        </w:tc>
        <w:tc>
          <w:tcPr>
            <w:tcW w:w="531" w:type="pct"/>
          </w:tcPr>
          <w:p w:rsidR="00E67375" w:rsidRPr="0091162E" w:rsidRDefault="00E67375" w:rsidP="00E67375">
            <w:pPr>
              <w:ind w:left="522" w:hanging="522"/>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tc>
        <w:tc>
          <w:tcPr>
            <w:tcW w:w="3618" w:type="pct"/>
            <w:gridSpan w:val="2"/>
          </w:tcPr>
          <w:p w:rsidR="00E67375" w:rsidRPr="003E39EE" w:rsidRDefault="00E67375" w:rsidP="00E67375">
            <w:pPr>
              <w:ind w:left="522" w:hanging="522"/>
              <w:rPr>
                <w:iCs/>
                <w:sz w:val="12"/>
              </w:rPr>
            </w:pPr>
            <w:r w:rsidRPr="003E39EE">
              <w:t xml:space="preserve">[C8]  </w:t>
            </w:r>
            <w:r w:rsidRPr="003E39EE">
              <w:rPr>
                <w:iCs/>
              </w:rPr>
              <w:t xml:space="preserve">Nan Niu, </w:t>
            </w:r>
            <w:r w:rsidRPr="003E39EE">
              <w:rPr>
                <w:b/>
                <w:iCs/>
              </w:rPr>
              <w:t>Tanmay Bhowmik</w:t>
            </w:r>
            <w:r w:rsidRPr="003E39EE">
              <w:rPr>
                <w:iCs/>
              </w:rPr>
              <w:t>, Hui Liu, and Zhendong Niu. “Traceability-Enabled Refactoring for Managing Just-In-Time Requirements.” 22nd IEEE International Requirements Engineering Conference (RE 2014), Karlskrona, Sweden, August 25-29, 2014, pp. 133-142. Acceptance rate: 27% (31 out of 115).</w:t>
            </w:r>
          </w:p>
        </w:tc>
        <w:tc>
          <w:tcPr>
            <w:tcW w:w="531" w:type="pct"/>
          </w:tcPr>
          <w:p w:rsidR="00E67375" w:rsidRPr="003E39EE" w:rsidRDefault="00E67375" w:rsidP="00E67375">
            <w:pPr>
              <w:ind w:left="522" w:hanging="522"/>
              <w:jc w:val="right"/>
            </w:pPr>
            <w:r w:rsidRPr="003E39EE">
              <w:rPr>
                <w:iCs/>
              </w:rPr>
              <w:t>2014</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22" w:hanging="522"/>
              <w:rPr>
                <w:sz w:val="12"/>
                <w:szCs w:val="12"/>
              </w:rPr>
            </w:pPr>
          </w:p>
        </w:tc>
        <w:tc>
          <w:tcPr>
            <w:tcW w:w="531" w:type="pct"/>
          </w:tcPr>
          <w:p w:rsidR="00E67375" w:rsidRPr="0091162E" w:rsidRDefault="00E67375" w:rsidP="00E67375">
            <w:pPr>
              <w:ind w:left="522" w:hanging="522"/>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tc>
        <w:tc>
          <w:tcPr>
            <w:tcW w:w="3618" w:type="pct"/>
            <w:gridSpan w:val="2"/>
          </w:tcPr>
          <w:p w:rsidR="00E67375" w:rsidRPr="003E39EE" w:rsidRDefault="00E67375" w:rsidP="00E67375">
            <w:pPr>
              <w:ind w:left="522" w:hanging="522"/>
              <w:rPr>
                <w:sz w:val="12"/>
              </w:rPr>
            </w:pPr>
            <w:r w:rsidRPr="003E39EE">
              <w:lastRenderedPageBreak/>
              <w:t xml:space="preserve">[C7]  </w:t>
            </w:r>
            <w:r w:rsidRPr="003E39EE">
              <w:rPr>
                <w:b/>
              </w:rPr>
              <w:t>Tanmay Bhowmik</w:t>
            </w:r>
            <w:r w:rsidRPr="003E39EE">
              <w:t>, Nan Niu, and Donna Reese. “Students vs. Professionals in Assisted Requirements Tracing: How Could We Train Our Students?” 121st ASEE Annual Conference and Exposition, Indianap</w:t>
            </w:r>
            <w:r w:rsidRPr="003E39EE">
              <w:lastRenderedPageBreak/>
              <w:t>olis, IN, USA, June 15-18, 2014.</w:t>
            </w:r>
          </w:p>
        </w:tc>
        <w:tc>
          <w:tcPr>
            <w:tcW w:w="531" w:type="pct"/>
          </w:tcPr>
          <w:p w:rsidR="00E67375" w:rsidRPr="003E39EE" w:rsidRDefault="00E67375" w:rsidP="00E67375">
            <w:pPr>
              <w:ind w:left="522" w:hanging="522"/>
              <w:jc w:val="right"/>
            </w:pPr>
            <w:r w:rsidRPr="003E39EE">
              <w:lastRenderedPageBreak/>
              <w:t>2014</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22" w:hanging="522"/>
              <w:rPr>
                <w:sz w:val="12"/>
                <w:szCs w:val="12"/>
              </w:rPr>
            </w:pPr>
          </w:p>
        </w:tc>
        <w:tc>
          <w:tcPr>
            <w:tcW w:w="531" w:type="pct"/>
          </w:tcPr>
          <w:p w:rsidR="00E67375" w:rsidRPr="0091162E" w:rsidRDefault="00E67375" w:rsidP="00E67375">
            <w:pPr>
              <w:ind w:left="522" w:hanging="522"/>
              <w:jc w:val="right"/>
              <w:rPr>
                <w:sz w:val="12"/>
                <w:szCs w:val="12"/>
              </w:rPr>
            </w:pPr>
          </w:p>
        </w:tc>
      </w:tr>
      <w:tr w:rsidR="00E67375" w:rsidRPr="00C73A71" w:rsidTr="00572438">
        <w:trPr>
          <w:trHeight w:val="70"/>
        </w:trPr>
        <w:tc>
          <w:tcPr>
            <w:tcW w:w="851" w:type="pct"/>
          </w:tcPr>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tc>
        <w:tc>
          <w:tcPr>
            <w:tcW w:w="3618" w:type="pct"/>
            <w:gridSpan w:val="2"/>
          </w:tcPr>
          <w:p w:rsidR="00E67375" w:rsidRPr="003E39EE" w:rsidRDefault="00E67375" w:rsidP="00E67375">
            <w:pPr>
              <w:ind w:left="522" w:hanging="522"/>
              <w:rPr>
                <w:sz w:val="12"/>
              </w:rPr>
            </w:pPr>
            <w:r w:rsidRPr="003E39EE">
              <w:t xml:space="preserve">[C6]  </w:t>
            </w:r>
            <w:r w:rsidRPr="003E39EE">
              <w:rPr>
                <w:b/>
                <w:iCs/>
              </w:rPr>
              <w:t>Tanmay Bhowmik</w:t>
            </w:r>
            <w:r w:rsidRPr="003E39EE">
              <w:rPr>
                <w:iCs/>
              </w:rPr>
              <w:t xml:space="preserve">, Vander Alves, and Nan Niu. “Porting Mobile Games in an Aspect-Oriented Way: An Industrial Case Study.” 14th IEEE International Conference on Information Reuse and Integration (IRI 2013), San Francisco, CA, USA, August 14-16, 2013, pp. 458-465. </w:t>
            </w:r>
            <w:r w:rsidRPr="003E39EE">
              <w:rPr>
                <w:b/>
                <w:iCs/>
              </w:rPr>
              <w:t>S</w:t>
            </w:r>
            <w:r w:rsidRPr="003E39EE">
              <w:rPr>
                <w:b/>
              </w:rPr>
              <w:t xml:space="preserve">elected as a </w:t>
            </w:r>
            <w:r w:rsidRPr="003E39EE">
              <w:rPr>
                <w:b/>
                <w:i/>
              </w:rPr>
              <w:t>best paper</w:t>
            </w:r>
            <w:r w:rsidRPr="003E39EE">
              <w:rPr>
                <w:b/>
              </w:rPr>
              <w:t xml:space="preserve"> and published in the book “Advances in Intelligent and Soft Computing” (cf. [B1]). </w:t>
            </w:r>
            <w:r w:rsidRPr="003E39EE">
              <w:t>Acceptance rate: 26%.</w:t>
            </w:r>
          </w:p>
        </w:tc>
        <w:tc>
          <w:tcPr>
            <w:tcW w:w="531" w:type="pct"/>
          </w:tcPr>
          <w:p w:rsidR="00E67375" w:rsidRPr="003E39EE" w:rsidRDefault="00E67375" w:rsidP="00E67375">
            <w:pPr>
              <w:ind w:left="522" w:hanging="522"/>
              <w:jc w:val="right"/>
            </w:pPr>
            <w:r w:rsidRPr="003E39EE">
              <w:rPr>
                <w:iCs/>
              </w:rPr>
              <w:t>2013</w:t>
            </w:r>
          </w:p>
        </w:tc>
      </w:tr>
      <w:tr w:rsidR="00E67375" w:rsidRPr="00C73A71" w:rsidTr="00572438">
        <w:trPr>
          <w:trHeight w:val="70"/>
        </w:trPr>
        <w:tc>
          <w:tcPr>
            <w:tcW w:w="851" w:type="pct"/>
          </w:tcPr>
          <w:p w:rsidR="00E67375" w:rsidRPr="00AB0B66" w:rsidRDefault="00E67375" w:rsidP="00E67375">
            <w:pPr>
              <w:rPr>
                <w:b/>
                <w:smallCaps/>
                <w:sz w:val="12"/>
                <w:szCs w:val="12"/>
              </w:rPr>
            </w:pPr>
          </w:p>
        </w:tc>
        <w:tc>
          <w:tcPr>
            <w:tcW w:w="3618" w:type="pct"/>
            <w:gridSpan w:val="2"/>
          </w:tcPr>
          <w:p w:rsidR="00E67375" w:rsidRPr="00AB0B66" w:rsidRDefault="00E67375" w:rsidP="00E67375">
            <w:pPr>
              <w:ind w:left="522" w:hanging="522"/>
              <w:rPr>
                <w:sz w:val="12"/>
                <w:szCs w:val="12"/>
              </w:rPr>
            </w:pPr>
          </w:p>
        </w:tc>
        <w:tc>
          <w:tcPr>
            <w:tcW w:w="531" w:type="pct"/>
          </w:tcPr>
          <w:p w:rsidR="00E67375" w:rsidRPr="00AB0B66" w:rsidRDefault="00E67375" w:rsidP="00E67375">
            <w:pPr>
              <w:ind w:left="522" w:hanging="522"/>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tc>
        <w:tc>
          <w:tcPr>
            <w:tcW w:w="3618" w:type="pct"/>
            <w:gridSpan w:val="2"/>
          </w:tcPr>
          <w:p w:rsidR="00E67375" w:rsidRPr="003E39EE" w:rsidRDefault="00E67375" w:rsidP="00E67375">
            <w:pPr>
              <w:ind w:left="522" w:hanging="522"/>
              <w:rPr>
                <w:iCs/>
                <w:sz w:val="12"/>
              </w:rPr>
            </w:pPr>
            <w:r>
              <w:t xml:space="preserve">[C5]  </w:t>
            </w:r>
            <w:r w:rsidRPr="003E39EE">
              <w:rPr>
                <w:iCs/>
              </w:rPr>
              <w:t xml:space="preserve">Nan Niu, Juha Savolainen, </w:t>
            </w:r>
            <w:r w:rsidRPr="003E39EE">
              <w:rPr>
                <w:b/>
                <w:iCs/>
              </w:rPr>
              <w:t>Tanmay Bhowmik</w:t>
            </w:r>
            <w:r w:rsidRPr="003E39EE">
              <w:rPr>
                <w:iCs/>
              </w:rPr>
              <w:t>, Anas Mahmoud, and Sandeep Reddivari. “A Framework for Examining Topical Locality in Object-Oriented Software.” 36th IEEE Computer Software and Applications Conference (COMPSAC 2012), Izmir, Turkey, July 2012, pp. 219-224. Acceptance rate: 30% (72 out of 237).</w:t>
            </w:r>
          </w:p>
        </w:tc>
        <w:tc>
          <w:tcPr>
            <w:tcW w:w="531" w:type="pct"/>
          </w:tcPr>
          <w:p w:rsidR="00E67375" w:rsidRPr="003E39EE" w:rsidRDefault="00E67375" w:rsidP="00E67375">
            <w:pPr>
              <w:ind w:left="522" w:hanging="522"/>
              <w:jc w:val="right"/>
            </w:pPr>
            <w:r w:rsidRPr="003E39EE">
              <w:rPr>
                <w:iCs/>
              </w:rPr>
              <w:t>2012</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22" w:hanging="522"/>
              <w:rPr>
                <w:sz w:val="12"/>
                <w:szCs w:val="12"/>
              </w:rPr>
            </w:pPr>
          </w:p>
        </w:tc>
        <w:tc>
          <w:tcPr>
            <w:tcW w:w="531" w:type="pct"/>
          </w:tcPr>
          <w:p w:rsidR="00E67375" w:rsidRPr="0091162E" w:rsidRDefault="00E67375" w:rsidP="00E67375">
            <w:pPr>
              <w:ind w:left="522" w:hanging="522"/>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p w:rsidR="00E67375" w:rsidRPr="003E39EE" w:rsidRDefault="00E67375" w:rsidP="00E67375">
            <w:pPr>
              <w:rPr>
                <w:b/>
                <w:smallCaps/>
              </w:rPr>
            </w:pPr>
          </w:p>
        </w:tc>
        <w:tc>
          <w:tcPr>
            <w:tcW w:w="3618" w:type="pct"/>
            <w:gridSpan w:val="2"/>
          </w:tcPr>
          <w:p w:rsidR="00E67375" w:rsidRPr="003E39EE" w:rsidRDefault="00E67375" w:rsidP="00E67375">
            <w:pPr>
              <w:ind w:left="522" w:hanging="522"/>
              <w:rPr>
                <w:iCs/>
                <w:sz w:val="12"/>
              </w:rPr>
            </w:pPr>
            <w:r>
              <w:t xml:space="preserve">[C4]  </w:t>
            </w:r>
            <w:r w:rsidRPr="003E39EE">
              <w:rPr>
                <w:iCs/>
              </w:rPr>
              <w:t xml:space="preserve">Nan Niu, Vander Alves, and </w:t>
            </w:r>
            <w:r w:rsidRPr="003E39EE">
              <w:rPr>
                <w:b/>
                <w:iCs/>
              </w:rPr>
              <w:t>Tanmay Bhowmik</w:t>
            </w:r>
            <w:r w:rsidRPr="003E39EE">
              <w:rPr>
                <w:iCs/>
              </w:rPr>
              <w:t>. “Portability as an Aspect: Rethinking Modularity in Mobile Game Development.” 10th International Conference on Aspect-Oriented Software Development (AOSD 2011), Porto de Galinhas, Pernambuco, Brazil, March 2011, pp. 3-4.</w:t>
            </w:r>
          </w:p>
        </w:tc>
        <w:tc>
          <w:tcPr>
            <w:tcW w:w="531" w:type="pct"/>
          </w:tcPr>
          <w:p w:rsidR="00E67375" w:rsidRPr="003E39EE" w:rsidRDefault="00E67375" w:rsidP="00E67375">
            <w:pPr>
              <w:ind w:left="522" w:hanging="522"/>
              <w:jc w:val="right"/>
            </w:pPr>
            <w:r w:rsidRPr="003E39EE">
              <w:rPr>
                <w:iCs/>
              </w:rPr>
              <w:t>2011</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22" w:hanging="522"/>
              <w:rPr>
                <w:sz w:val="12"/>
                <w:szCs w:val="12"/>
              </w:rPr>
            </w:pPr>
          </w:p>
        </w:tc>
        <w:tc>
          <w:tcPr>
            <w:tcW w:w="531" w:type="pct"/>
          </w:tcPr>
          <w:p w:rsidR="00E67375" w:rsidRPr="0091162E" w:rsidRDefault="00E67375" w:rsidP="00E67375">
            <w:pPr>
              <w:ind w:left="522" w:hanging="522"/>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p>
          <w:p w:rsidR="00E67375" w:rsidRPr="003E39EE" w:rsidRDefault="00E67375" w:rsidP="00E67375">
            <w:pPr>
              <w:rPr>
                <w:b/>
                <w:smallCaps/>
              </w:rPr>
            </w:pPr>
          </w:p>
        </w:tc>
        <w:tc>
          <w:tcPr>
            <w:tcW w:w="3618" w:type="pct"/>
            <w:gridSpan w:val="2"/>
          </w:tcPr>
          <w:p w:rsidR="00E67375" w:rsidRPr="003E39EE" w:rsidRDefault="00E67375" w:rsidP="00E67375">
            <w:pPr>
              <w:ind w:left="522" w:hanging="522"/>
              <w:rPr>
                <w:iCs/>
                <w:sz w:val="12"/>
              </w:rPr>
            </w:pPr>
            <w:r>
              <w:t xml:space="preserve">[C3]  </w:t>
            </w:r>
            <w:r w:rsidRPr="003E39EE">
              <w:rPr>
                <w:iCs/>
              </w:rPr>
              <w:t xml:space="preserve">Harun Pirim, Dilip Gautam, </w:t>
            </w:r>
            <w:r w:rsidRPr="003E39EE">
              <w:rPr>
                <w:b/>
                <w:iCs/>
              </w:rPr>
              <w:t>Tanmay Bhowmik</w:t>
            </w:r>
            <w:r w:rsidRPr="003E39EE">
              <w:rPr>
                <w:iCs/>
              </w:rPr>
              <w:t>, Andy Perkins, and Burak Eksioglu. “Performance evaluation of a community structure finding algorithm using modularity and C-rand measures.” IEEE International Joint Conference on Neural Networks, Barcelona, Spain, July 2010, pp. 1-8.</w:t>
            </w:r>
          </w:p>
        </w:tc>
        <w:tc>
          <w:tcPr>
            <w:tcW w:w="531" w:type="pct"/>
          </w:tcPr>
          <w:p w:rsidR="00E67375" w:rsidRPr="003E39EE" w:rsidRDefault="00E67375" w:rsidP="00E67375">
            <w:pPr>
              <w:ind w:left="522" w:hanging="522"/>
              <w:jc w:val="right"/>
            </w:pPr>
            <w:r w:rsidRPr="003E39EE">
              <w:rPr>
                <w:iCs/>
              </w:rPr>
              <w:t>2010</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22" w:hanging="522"/>
              <w:rPr>
                <w:sz w:val="12"/>
                <w:szCs w:val="12"/>
              </w:rPr>
            </w:pPr>
          </w:p>
        </w:tc>
        <w:tc>
          <w:tcPr>
            <w:tcW w:w="531" w:type="pct"/>
          </w:tcPr>
          <w:p w:rsidR="00E67375" w:rsidRPr="0091162E" w:rsidRDefault="00E67375" w:rsidP="00E67375">
            <w:pPr>
              <w:ind w:left="522" w:hanging="522"/>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p>
        </w:tc>
        <w:tc>
          <w:tcPr>
            <w:tcW w:w="3618" w:type="pct"/>
            <w:gridSpan w:val="2"/>
          </w:tcPr>
          <w:p w:rsidR="00E67375" w:rsidRPr="003E39EE" w:rsidRDefault="00E67375" w:rsidP="00E67375">
            <w:pPr>
              <w:ind w:left="522" w:hanging="522"/>
              <w:rPr>
                <w:iCs/>
                <w:sz w:val="12"/>
              </w:rPr>
            </w:pPr>
            <w:r>
              <w:t xml:space="preserve">[C2]  </w:t>
            </w:r>
            <w:r w:rsidRPr="003E39EE">
              <w:rPr>
                <w:iCs/>
              </w:rPr>
              <w:t xml:space="preserve">Harun Pirim, Dilip Gautam, </w:t>
            </w:r>
            <w:r w:rsidRPr="003E39EE">
              <w:rPr>
                <w:b/>
                <w:iCs/>
              </w:rPr>
              <w:t>Tanmay Bhowmik</w:t>
            </w:r>
            <w:r w:rsidRPr="003E39EE">
              <w:rPr>
                <w:iCs/>
              </w:rPr>
              <w:t>, Andy D. Perkins, Burak Eksioglu, and Ahmet Alkan. “Performance of an Ensemble Clustering Algorithm on Biological Data Sets.” International Symposium on Computing in Science and Engineering, Kusadasi, Turkey, June 2010, pp. 723-731.</w:t>
            </w:r>
          </w:p>
        </w:tc>
        <w:tc>
          <w:tcPr>
            <w:tcW w:w="531" w:type="pct"/>
          </w:tcPr>
          <w:p w:rsidR="00E67375" w:rsidRPr="003E39EE" w:rsidRDefault="00E67375" w:rsidP="00E67375">
            <w:pPr>
              <w:ind w:left="522" w:hanging="522"/>
              <w:jc w:val="right"/>
            </w:pPr>
            <w:r w:rsidRPr="003E39EE">
              <w:rPr>
                <w:iCs/>
              </w:rPr>
              <w:t>2010</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22" w:hanging="522"/>
              <w:rPr>
                <w:sz w:val="12"/>
                <w:szCs w:val="12"/>
              </w:rPr>
            </w:pPr>
          </w:p>
        </w:tc>
        <w:tc>
          <w:tcPr>
            <w:tcW w:w="531" w:type="pct"/>
          </w:tcPr>
          <w:p w:rsidR="00E67375" w:rsidRPr="0091162E" w:rsidRDefault="00E67375" w:rsidP="00E67375">
            <w:pPr>
              <w:ind w:left="522" w:hanging="522"/>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p>
        </w:tc>
        <w:tc>
          <w:tcPr>
            <w:tcW w:w="3618" w:type="pct"/>
            <w:gridSpan w:val="2"/>
          </w:tcPr>
          <w:p w:rsidR="00E67375" w:rsidRPr="003E39EE" w:rsidRDefault="00E67375" w:rsidP="00E67375">
            <w:pPr>
              <w:ind w:left="522" w:hanging="522"/>
              <w:rPr>
                <w:iCs/>
                <w:sz w:val="12"/>
              </w:rPr>
            </w:pPr>
            <w:r>
              <w:t xml:space="preserve">[C1]  </w:t>
            </w:r>
            <w:r w:rsidRPr="003E39EE">
              <w:rPr>
                <w:b/>
                <w:iCs/>
              </w:rPr>
              <w:t>Tanmay Bhowmik</w:t>
            </w:r>
            <w:r w:rsidRPr="003E39EE">
              <w:rPr>
                <w:iCs/>
              </w:rPr>
              <w:t>, Nan Niu, and Edward Allen. “Modular Development and Verification of Domain Requirements via Model Checking.” 48th ACM Southeast Conference (ACMSE 2010), Oxford, Mississippi, USA, April 2010, Article No. 58.</w:t>
            </w:r>
          </w:p>
        </w:tc>
        <w:tc>
          <w:tcPr>
            <w:tcW w:w="531" w:type="pct"/>
          </w:tcPr>
          <w:p w:rsidR="00E67375" w:rsidRPr="003E39EE" w:rsidRDefault="00E67375" w:rsidP="00E67375">
            <w:pPr>
              <w:ind w:left="522" w:hanging="522"/>
              <w:jc w:val="right"/>
            </w:pPr>
            <w:r w:rsidRPr="003E39EE">
              <w:rPr>
                <w:iCs/>
              </w:rPr>
              <w:t>2010</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22" w:hanging="522"/>
              <w:rPr>
                <w:sz w:val="12"/>
                <w:szCs w:val="12"/>
              </w:rPr>
            </w:pPr>
          </w:p>
        </w:tc>
        <w:tc>
          <w:tcPr>
            <w:tcW w:w="531" w:type="pct"/>
          </w:tcPr>
          <w:p w:rsidR="00E67375" w:rsidRPr="0091162E" w:rsidRDefault="00E67375" w:rsidP="00E67375">
            <w:pPr>
              <w:ind w:left="522" w:hanging="522"/>
              <w:jc w:val="right"/>
              <w:rPr>
                <w:iCs/>
                <w:sz w:val="12"/>
                <w:szCs w:val="12"/>
              </w:rPr>
            </w:pPr>
          </w:p>
        </w:tc>
      </w:tr>
      <w:tr w:rsidR="00E67375" w:rsidRPr="00C73A71" w:rsidTr="00572438">
        <w:trPr>
          <w:trHeight w:val="1403"/>
        </w:trPr>
        <w:tc>
          <w:tcPr>
            <w:tcW w:w="851" w:type="pct"/>
          </w:tcPr>
          <w:p w:rsidR="00E67375" w:rsidRPr="00DE7EA2" w:rsidRDefault="00E67375" w:rsidP="00E67375">
            <w:pPr>
              <w:rPr>
                <w:b/>
                <w:smallCaps/>
              </w:rPr>
            </w:pPr>
            <w:r w:rsidRPr="00DE7EA2">
              <w:rPr>
                <w:b/>
                <w:smallCaps/>
              </w:rPr>
              <w:t>Peer-Reviewed Publications</w:t>
            </w:r>
          </w:p>
        </w:tc>
        <w:tc>
          <w:tcPr>
            <w:tcW w:w="3618" w:type="pct"/>
            <w:gridSpan w:val="2"/>
          </w:tcPr>
          <w:p w:rsidR="00E67375" w:rsidRDefault="00E67375" w:rsidP="00E67375">
            <w:pPr>
              <w:rPr>
                <w:b/>
              </w:rPr>
            </w:pPr>
            <w:r w:rsidRPr="00DE7EA2">
              <w:rPr>
                <w:b/>
              </w:rPr>
              <w:t>Submitted Conference Paper</w:t>
            </w:r>
          </w:p>
          <w:p w:rsidR="00E67375" w:rsidRPr="00E67375" w:rsidRDefault="00E67375" w:rsidP="00E67375">
            <w:pPr>
              <w:rPr>
                <w:b/>
                <w:sz w:val="12"/>
              </w:rPr>
            </w:pPr>
          </w:p>
          <w:p w:rsidR="00E67375" w:rsidRPr="00DE7EA2" w:rsidRDefault="00E67375" w:rsidP="00E67375">
            <w:pPr>
              <w:ind w:left="612" w:hanging="612"/>
              <w:rPr>
                <w:iCs/>
              </w:rPr>
            </w:pPr>
            <w:r w:rsidRPr="00DE7EA2">
              <w:t xml:space="preserve">[CS1] </w:t>
            </w:r>
            <w:r w:rsidRPr="00DE7EA2">
              <w:rPr>
                <w:iCs/>
              </w:rPr>
              <w:t>Nan Niu</w:t>
            </w:r>
            <w:r>
              <w:rPr>
                <w:iCs/>
              </w:rPr>
              <w:t xml:space="preserve">, Wentao Wang, Arushi Gupta, and </w:t>
            </w:r>
            <w:r w:rsidRPr="00DE7EA2">
              <w:rPr>
                <w:b/>
                <w:iCs/>
              </w:rPr>
              <w:t>Tanmay Bhowmik</w:t>
            </w:r>
            <w:r w:rsidRPr="00DE7EA2">
              <w:rPr>
                <w:iCs/>
              </w:rPr>
              <w:t xml:space="preserve">. </w:t>
            </w:r>
            <w:r w:rsidRPr="00DE7EA2">
              <w:t>“</w:t>
            </w:r>
            <w:r>
              <w:t>Towards Interactive Term-Based Relevance Feedback for Requirements-to-Code Tracing</w:t>
            </w:r>
            <w:r w:rsidRPr="00DE7EA2">
              <w:rPr>
                <w:iCs/>
              </w:rPr>
              <w:t>.</w:t>
            </w:r>
            <w:r w:rsidRPr="00DE7EA2">
              <w:t xml:space="preserve">” </w:t>
            </w:r>
            <w:r w:rsidRPr="00DE7EA2">
              <w:rPr>
                <w:iCs/>
              </w:rPr>
              <w:t>Submitted to the 3</w:t>
            </w:r>
            <w:r>
              <w:rPr>
                <w:iCs/>
              </w:rPr>
              <w:t>8</w:t>
            </w:r>
            <w:r w:rsidRPr="00DE7EA2">
              <w:rPr>
                <w:iCs/>
              </w:rPr>
              <w:t>th International Conference on Software Engineering (ICSE 201</w:t>
            </w:r>
            <w:r>
              <w:rPr>
                <w:iCs/>
              </w:rPr>
              <w:t>6</w:t>
            </w:r>
            <w:r w:rsidRPr="00DE7EA2">
              <w:rPr>
                <w:iCs/>
              </w:rPr>
              <w:t>), (under review).</w:t>
            </w:r>
          </w:p>
          <w:p w:rsidR="00E67375" w:rsidRPr="00DE7EA2" w:rsidRDefault="00E67375" w:rsidP="00E67375">
            <w:pPr>
              <w:ind w:left="612" w:hanging="612"/>
              <w:rPr>
                <w:b/>
                <w:sz w:val="12"/>
              </w:rPr>
            </w:pPr>
          </w:p>
        </w:tc>
        <w:tc>
          <w:tcPr>
            <w:tcW w:w="531" w:type="pct"/>
          </w:tcPr>
          <w:p w:rsidR="00E67375" w:rsidRDefault="00E67375" w:rsidP="00E67375">
            <w:pPr>
              <w:ind w:left="612" w:hanging="612"/>
              <w:jc w:val="right"/>
              <w:rPr>
                <w:iCs/>
              </w:rPr>
            </w:pPr>
          </w:p>
          <w:p w:rsidR="00E67375" w:rsidRPr="00E67375" w:rsidRDefault="00E67375" w:rsidP="00E67375">
            <w:pPr>
              <w:ind w:left="612" w:hanging="612"/>
              <w:jc w:val="right"/>
              <w:rPr>
                <w:iCs/>
                <w:sz w:val="12"/>
              </w:rPr>
            </w:pPr>
          </w:p>
          <w:p w:rsidR="00E67375" w:rsidRPr="00DE7EA2" w:rsidRDefault="00E67375" w:rsidP="00525E4E">
            <w:pPr>
              <w:ind w:left="612" w:hanging="612"/>
              <w:jc w:val="right"/>
              <w:rPr>
                <w:b/>
              </w:rPr>
            </w:pPr>
            <w:r w:rsidRPr="00DE7EA2">
              <w:rPr>
                <w:iCs/>
              </w:rPr>
              <w:t>201</w:t>
            </w:r>
            <w:r w:rsidR="00525E4E">
              <w:rPr>
                <w:iCs/>
              </w:rPr>
              <w:t>6</w:t>
            </w:r>
          </w:p>
        </w:tc>
      </w:tr>
      <w:tr w:rsidR="00E67375" w:rsidRPr="00C73A71" w:rsidTr="00572438">
        <w:trPr>
          <w:trHeight w:val="70"/>
        </w:trPr>
        <w:tc>
          <w:tcPr>
            <w:tcW w:w="851" w:type="pct"/>
          </w:tcPr>
          <w:p w:rsidR="00E67375" w:rsidRPr="0091162E" w:rsidRDefault="00E67375" w:rsidP="00E67375">
            <w:pPr>
              <w:rPr>
                <w:b/>
                <w:smallCaps/>
                <w:sz w:val="12"/>
                <w:szCs w:val="12"/>
              </w:rPr>
            </w:pPr>
          </w:p>
        </w:tc>
        <w:tc>
          <w:tcPr>
            <w:tcW w:w="3618" w:type="pct"/>
            <w:gridSpan w:val="2"/>
          </w:tcPr>
          <w:p w:rsidR="00E67375" w:rsidRPr="0091162E" w:rsidRDefault="00E67375" w:rsidP="00E67375">
            <w:pPr>
              <w:ind w:left="522" w:hanging="522"/>
              <w:rPr>
                <w:sz w:val="12"/>
                <w:szCs w:val="12"/>
              </w:rPr>
            </w:pPr>
          </w:p>
        </w:tc>
        <w:tc>
          <w:tcPr>
            <w:tcW w:w="531" w:type="pct"/>
          </w:tcPr>
          <w:p w:rsidR="00E67375" w:rsidRPr="0091162E" w:rsidRDefault="00E67375" w:rsidP="00E67375">
            <w:pPr>
              <w:ind w:left="522" w:hanging="522"/>
              <w:jc w:val="right"/>
              <w:rPr>
                <w:iCs/>
                <w:sz w:val="12"/>
                <w:szCs w:val="12"/>
              </w:rPr>
            </w:pPr>
          </w:p>
        </w:tc>
      </w:tr>
      <w:tr w:rsidR="00E67375" w:rsidRPr="00C73A71" w:rsidTr="00572438">
        <w:trPr>
          <w:trHeight w:val="70"/>
        </w:trPr>
        <w:tc>
          <w:tcPr>
            <w:tcW w:w="851" w:type="pct"/>
          </w:tcPr>
          <w:p w:rsidR="00E67375" w:rsidRPr="003E39EE" w:rsidRDefault="00E67375" w:rsidP="00E67375">
            <w:pPr>
              <w:rPr>
                <w:b/>
                <w:smallCaps/>
              </w:rPr>
            </w:pPr>
            <w:r w:rsidRPr="003E39EE">
              <w:rPr>
                <w:b/>
                <w:smallCaps/>
              </w:rPr>
              <w:t>Peer-Reviewed Publications</w:t>
            </w:r>
          </w:p>
        </w:tc>
        <w:tc>
          <w:tcPr>
            <w:tcW w:w="3618" w:type="pct"/>
            <w:gridSpan w:val="2"/>
          </w:tcPr>
          <w:p w:rsidR="00E67375" w:rsidRDefault="00E67375" w:rsidP="00E67375">
            <w:pPr>
              <w:rPr>
                <w:b/>
              </w:rPr>
            </w:pPr>
            <w:r w:rsidRPr="003E39EE">
              <w:rPr>
                <w:b/>
              </w:rPr>
              <w:t>Referred Workshop Paper</w:t>
            </w:r>
          </w:p>
          <w:p w:rsidR="00E67375" w:rsidRPr="00E54DA6" w:rsidRDefault="00E67375" w:rsidP="00E67375">
            <w:pPr>
              <w:rPr>
                <w:sz w:val="12"/>
              </w:rPr>
            </w:pPr>
          </w:p>
          <w:p w:rsidR="00E67375" w:rsidRPr="007437A1" w:rsidRDefault="00E67375" w:rsidP="00E67375">
            <w:pPr>
              <w:ind w:left="522" w:hanging="522"/>
              <w:rPr>
                <w:b/>
                <w:iCs/>
              </w:rPr>
            </w:pPr>
            <w:r>
              <w:t>[W2</w:t>
            </w:r>
            <w:r w:rsidRPr="003E39EE">
              <w:t xml:space="preserve">] </w:t>
            </w:r>
            <w:r w:rsidRPr="003E39EE">
              <w:rPr>
                <w:sz w:val="10"/>
                <w:szCs w:val="10"/>
              </w:rPr>
              <w:t xml:space="preserve"> </w:t>
            </w:r>
            <w:r w:rsidRPr="003E39EE">
              <w:rPr>
                <w:b/>
                <w:iCs/>
              </w:rPr>
              <w:t>Tanmay Bhowmik</w:t>
            </w:r>
            <w:r w:rsidRPr="003E39EE">
              <w:rPr>
                <w:iCs/>
              </w:rPr>
              <w:t xml:space="preserve"> and Sandeep Reddivari</w:t>
            </w:r>
            <w:r>
              <w:rPr>
                <w:iCs/>
              </w:rPr>
              <w:t>.</w:t>
            </w:r>
            <w:r w:rsidRPr="003E39EE">
              <w:rPr>
                <w:iCs/>
              </w:rPr>
              <w:t xml:space="preserve"> “</w:t>
            </w:r>
            <w:r w:rsidRPr="008E0435">
              <w:rPr>
                <w:iCs/>
              </w:rPr>
              <w:t>Resolution Trend of Just-in-Time Requirements in Open Source Software Development</w:t>
            </w:r>
            <w:r>
              <w:rPr>
                <w:iCs/>
              </w:rPr>
              <w:t xml:space="preserve">.” </w:t>
            </w:r>
            <w:r w:rsidRPr="00C736A8">
              <w:rPr>
                <w:iCs/>
              </w:rPr>
              <w:t>1st International Workshop on Just-In-Time RE (JIT RE 2015)</w:t>
            </w:r>
            <w:r>
              <w:rPr>
                <w:iCs/>
              </w:rPr>
              <w:t xml:space="preserve">, </w:t>
            </w:r>
            <w:r w:rsidRPr="003E39EE">
              <w:rPr>
                <w:iCs/>
              </w:rPr>
              <w:t xml:space="preserve">in affiliation with the </w:t>
            </w:r>
            <w:r>
              <w:rPr>
                <w:iCs/>
              </w:rPr>
              <w:t>23rd</w:t>
            </w:r>
            <w:r w:rsidRPr="003E39EE">
              <w:rPr>
                <w:iCs/>
              </w:rPr>
              <w:t xml:space="preserve"> IEEE International Requirements</w:t>
            </w:r>
            <w:r>
              <w:rPr>
                <w:iCs/>
              </w:rPr>
              <w:t xml:space="preserve"> Engineering Conference (RE 2015</w:t>
            </w:r>
            <w:r w:rsidRPr="003E39EE">
              <w:rPr>
                <w:iCs/>
              </w:rPr>
              <w:t xml:space="preserve">), </w:t>
            </w:r>
            <w:r w:rsidRPr="00C736A8">
              <w:rPr>
                <w:iCs/>
              </w:rPr>
              <w:t xml:space="preserve">Ottawa, </w:t>
            </w:r>
            <w:r>
              <w:rPr>
                <w:iCs/>
              </w:rPr>
              <w:t xml:space="preserve">Canada, </w:t>
            </w:r>
            <w:r w:rsidRPr="00C736A8">
              <w:rPr>
                <w:iCs/>
              </w:rPr>
              <w:t>Aug 25</w:t>
            </w:r>
            <w:r w:rsidR="008D0677">
              <w:rPr>
                <w:iCs/>
              </w:rPr>
              <w:t>,</w:t>
            </w:r>
            <w:r w:rsidRPr="00C736A8">
              <w:rPr>
                <w:iCs/>
              </w:rPr>
              <w:t xml:space="preserve"> 2015</w:t>
            </w:r>
            <w:r>
              <w:rPr>
                <w:iCs/>
              </w:rPr>
              <w:t>, (in press)</w:t>
            </w:r>
            <w:r w:rsidRPr="003E39EE">
              <w:rPr>
                <w:iCs/>
              </w:rPr>
              <w:t>.</w:t>
            </w:r>
          </w:p>
        </w:tc>
        <w:tc>
          <w:tcPr>
            <w:tcW w:w="531" w:type="pct"/>
          </w:tcPr>
          <w:p w:rsidR="00E67375" w:rsidRDefault="00E67375" w:rsidP="00E67375">
            <w:pPr>
              <w:rPr>
                <w:iCs/>
              </w:rPr>
            </w:pPr>
          </w:p>
          <w:p w:rsidR="00E67375" w:rsidRPr="00C736A8" w:rsidRDefault="00E67375" w:rsidP="00E67375">
            <w:pPr>
              <w:rPr>
                <w:iCs/>
                <w:sz w:val="12"/>
              </w:rPr>
            </w:pPr>
          </w:p>
          <w:p w:rsidR="00E67375" w:rsidRPr="003E39EE" w:rsidRDefault="00E67375" w:rsidP="00E67375">
            <w:pPr>
              <w:jc w:val="right"/>
              <w:rPr>
                <w:b/>
              </w:rPr>
            </w:pPr>
            <w:r w:rsidRPr="003E39EE">
              <w:rPr>
                <w:iCs/>
              </w:rPr>
              <w:t>201</w:t>
            </w:r>
            <w:r>
              <w:rPr>
                <w:iCs/>
              </w:rPr>
              <w:t>5</w:t>
            </w:r>
          </w:p>
        </w:tc>
      </w:tr>
      <w:tr w:rsidR="00E67375" w:rsidRPr="00C73A71" w:rsidTr="00572438">
        <w:trPr>
          <w:trHeight w:val="70"/>
        </w:trPr>
        <w:tc>
          <w:tcPr>
            <w:tcW w:w="851" w:type="pct"/>
          </w:tcPr>
          <w:p w:rsidR="00E67375" w:rsidRPr="00C736A8" w:rsidRDefault="00E67375" w:rsidP="00E67375">
            <w:pPr>
              <w:rPr>
                <w:b/>
                <w:smallCaps/>
                <w:sz w:val="12"/>
              </w:rPr>
            </w:pPr>
          </w:p>
        </w:tc>
        <w:tc>
          <w:tcPr>
            <w:tcW w:w="3618" w:type="pct"/>
            <w:gridSpan w:val="2"/>
          </w:tcPr>
          <w:p w:rsidR="00E67375" w:rsidRPr="00C736A8" w:rsidRDefault="00E67375" w:rsidP="00E67375">
            <w:pPr>
              <w:ind w:left="522" w:hanging="522"/>
              <w:rPr>
                <w:b/>
                <w:sz w:val="12"/>
              </w:rPr>
            </w:pPr>
          </w:p>
        </w:tc>
        <w:tc>
          <w:tcPr>
            <w:tcW w:w="531" w:type="pct"/>
          </w:tcPr>
          <w:p w:rsidR="00E67375" w:rsidRPr="00C736A8" w:rsidRDefault="00E67375" w:rsidP="00E67375">
            <w:pPr>
              <w:ind w:left="612" w:hanging="612"/>
              <w:jc w:val="right"/>
              <w:rPr>
                <w:iCs/>
                <w:sz w:val="12"/>
              </w:rPr>
            </w:pPr>
          </w:p>
        </w:tc>
      </w:tr>
      <w:tr w:rsidR="00E67375" w:rsidRPr="00C73A71" w:rsidTr="00572438">
        <w:trPr>
          <w:trHeight w:val="70"/>
        </w:trPr>
        <w:tc>
          <w:tcPr>
            <w:tcW w:w="851" w:type="pct"/>
          </w:tcPr>
          <w:p w:rsidR="00E67375" w:rsidRPr="003E39EE" w:rsidRDefault="00E67375" w:rsidP="00E67375">
            <w:pPr>
              <w:rPr>
                <w:b/>
                <w:smallCaps/>
              </w:rPr>
            </w:pPr>
          </w:p>
        </w:tc>
        <w:tc>
          <w:tcPr>
            <w:tcW w:w="3618" w:type="pct"/>
            <w:gridSpan w:val="2"/>
          </w:tcPr>
          <w:p w:rsidR="00E67375" w:rsidRDefault="00E67375" w:rsidP="00E67375">
            <w:pPr>
              <w:ind w:left="522" w:hanging="522"/>
            </w:pPr>
            <w:r w:rsidRPr="003E39EE">
              <w:t xml:space="preserve">[W1] </w:t>
            </w:r>
            <w:r w:rsidRPr="003E39EE">
              <w:rPr>
                <w:sz w:val="10"/>
                <w:szCs w:val="10"/>
              </w:rPr>
              <w:t xml:space="preserve"> </w:t>
            </w:r>
            <w:r w:rsidRPr="003E39EE">
              <w:rPr>
                <w:iCs/>
              </w:rPr>
              <w:t xml:space="preserve">Nan Niu, Sandeep Reddivari, Anas Mahmoud, </w:t>
            </w:r>
            <w:r w:rsidRPr="003E39EE">
              <w:rPr>
                <w:b/>
                <w:iCs/>
              </w:rPr>
              <w:t>Tanmay Bhowmik</w:t>
            </w:r>
            <w:r w:rsidRPr="003E39EE">
              <w:rPr>
                <w:iCs/>
              </w:rPr>
              <w:t xml:space="preserve">, and Songhua Xu. “Automatic Labeling of Software Requirements </w:t>
            </w:r>
            <w:r w:rsidRPr="003E39EE">
              <w:rPr>
                <w:iCs/>
              </w:rPr>
              <w:lastRenderedPageBreak/>
              <w:t>Clusters.” 4th International Workshop on Search-Driven Development: Users, Infrastructure, Tools, and Evaluation (SUITE 2012), in affiliation with the 34rd International Conference on Software Engineering (ICSE 2012), Zurich, Switzerland, June 5, 2012, pp. 17-20. Acceptance rate: 20%.</w:t>
            </w:r>
          </w:p>
        </w:tc>
        <w:tc>
          <w:tcPr>
            <w:tcW w:w="531" w:type="pct"/>
          </w:tcPr>
          <w:p w:rsidR="00E67375" w:rsidRDefault="00E67375" w:rsidP="00E67375">
            <w:pPr>
              <w:ind w:left="612" w:hanging="612"/>
              <w:jc w:val="right"/>
              <w:rPr>
                <w:iCs/>
              </w:rPr>
            </w:pPr>
            <w:r>
              <w:rPr>
                <w:iCs/>
              </w:rPr>
              <w:lastRenderedPageBreak/>
              <w:t>2012</w:t>
            </w:r>
          </w:p>
        </w:tc>
      </w:tr>
      <w:tr w:rsidR="00E67375" w:rsidRPr="00C73A71" w:rsidTr="00572438">
        <w:trPr>
          <w:trHeight w:val="70"/>
        </w:trPr>
        <w:tc>
          <w:tcPr>
            <w:tcW w:w="851" w:type="pct"/>
          </w:tcPr>
          <w:p w:rsidR="00E67375" w:rsidRPr="00C73A71" w:rsidRDefault="00E67375" w:rsidP="00E67375">
            <w:pPr>
              <w:rPr>
                <w:b/>
                <w:smallCaps/>
                <w:sz w:val="12"/>
              </w:rPr>
            </w:pPr>
          </w:p>
        </w:tc>
        <w:tc>
          <w:tcPr>
            <w:tcW w:w="3618" w:type="pct"/>
            <w:gridSpan w:val="2"/>
          </w:tcPr>
          <w:p w:rsidR="00E67375" w:rsidRPr="00C73A71" w:rsidRDefault="00E67375" w:rsidP="00E67375">
            <w:pPr>
              <w:rPr>
                <w:sz w:val="12"/>
              </w:rPr>
            </w:pPr>
          </w:p>
        </w:tc>
        <w:tc>
          <w:tcPr>
            <w:tcW w:w="531" w:type="pct"/>
          </w:tcPr>
          <w:p w:rsidR="00E67375" w:rsidRPr="00C73A71" w:rsidRDefault="00E67375" w:rsidP="00E67375">
            <w:pPr>
              <w:rPr>
                <w:sz w:val="12"/>
              </w:rPr>
            </w:pPr>
          </w:p>
        </w:tc>
      </w:tr>
      <w:tr w:rsidR="00B70E78" w:rsidRPr="00C73A71" w:rsidTr="00572438">
        <w:trPr>
          <w:trHeight w:val="443"/>
        </w:trPr>
        <w:tc>
          <w:tcPr>
            <w:tcW w:w="851" w:type="pct"/>
          </w:tcPr>
          <w:p w:rsidR="00B70E78" w:rsidRPr="003E39EE" w:rsidRDefault="00B70E78" w:rsidP="00B70E78">
            <w:pPr>
              <w:rPr>
                <w:b/>
                <w:smallCaps/>
              </w:rPr>
            </w:pPr>
            <w:r w:rsidRPr="003E39EE">
              <w:rPr>
                <w:b/>
                <w:smallCaps/>
              </w:rPr>
              <w:t>Research Proposal Writing</w:t>
            </w:r>
          </w:p>
        </w:tc>
        <w:tc>
          <w:tcPr>
            <w:tcW w:w="3618" w:type="pct"/>
            <w:gridSpan w:val="2"/>
          </w:tcPr>
          <w:p w:rsidR="00B70E78" w:rsidRPr="003E39EE" w:rsidRDefault="00B70E78" w:rsidP="00B70E78">
            <w:pPr>
              <w:pStyle w:val="ListParagraph"/>
              <w:numPr>
                <w:ilvl w:val="0"/>
                <w:numId w:val="5"/>
              </w:numPr>
              <w:ind w:left="294" w:hanging="294"/>
            </w:pPr>
            <w:r w:rsidRPr="003E39EE">
              <w:t xml:space="preserve">Assisted my advisor, with data collection, results and analysis, in writing research proposals that have been awarded: </w:t>
            </w:r>
          </w:p>
        </w:tc>
        <w:tc>
          <w:tcPr>
            <w:tcW w:w="531" w:type="pct"/>
          </w:tcPr>
          <w:p w:rsidR="00B70E78" w:rsidRPr="003E39EE" w:rsidRDefault="00B70E78" w:rsidP="00B70E78">
            <w:pPr>
              <w:pStyle w:val="ListParagraph"/>
              <w:ind w:left="229"/>
              <w:contextualSpacing w:val="0"/>
              <w:jc w:val="right"/>
            </w:pPr>
            <w:r w:rsidRPr="003E39EE">
              <w:t>2010-2014</w:t>
            </w:r>
          </w:p>
        </w:tc>
      </w:tr>
      <w:tr w:rsidR="003E7DA8" w:rsidRPr="00C73A71" w:rsidTr="00572438">
        <w:trPr>
          <w:trHeight w:val="570"/>
        </w:trPr>
        <w:tc>
          <w:tcPr>
            <w:tcW w:w="851" w:type="pct"/>
          </w:tcPr>
          <w:p w:rsidR="003E7DA8" w:rsidRPr="003E39EE" w:rsidRDefault="003E7DA8" w:rsidP="00B70E78">
            <w:pPr>
              <w:rPr>
                <w:b/>
                <w:smallCaps/>
              </w:rPr>
            </w:pPr>
          </w:p>
        </w:tc>
        <w:tc>
          <w:tcPr>
            <w:tcW w:w="3618" w:type="pct"/>
            <w:gridSpan w:val="2"/>
          </w:tcPr>
          <w:p w:rsidR="003E7DA8" w:rsidRPr="003E39EE" w:rsidRDefault="00840FE9" w:rsidP="003E7DA8">
            <w:pPr>
              <w:pStyle w:val="ListParagraph"/>
              <w:numPr>
                <w:ilvl w:val="0"/>
                <w:numId w:val="3"/>
              </w:numPr>
              <w:ind w:left="564" w:hanging="270"/>
            </w:pPr>
            <w:hyperlink r:id="rId11" w:history="1">
              <w:r w:rsidR="003E7DA8" w:rsidRPr="00391847">
                <w:rPr>
                  <w:rStyle w:val="Hyperlink"/>
                  <w:iCs/>
                  <w:color w:val="auto"/>
                  <w:u w:val="none" w:color="FFFFFF" w:themeColor="background1"/>
                </w:rPr>
                <w:t>SHF: EAGER</w:t>
              </w:r>
              <w:r w:rsidR="003E7DA8" w:rsidRPr="003E39EE">
                <w:rPr>
                  <w:rStyle w:val="Hyperlink"/>
                  <w:i/>
                  <w:iCs/>
                  <w:color w:val="auto"/>
                  <w:u w:val="none" w:color="FFFFFF" w:themeColor="background1"/>
                </w:rPr>
                <w:t xml:space="preserve"> </w:t>
              </w:r>
              <w:r w:rsidR="003E7DA8" w:rsidRPr="003E39EE">
                <w:rPr>
                  <w:rStyle w:val="Hyperlink"/>
                  <w:iCs/>
                  <w:color w:val="auto"/>
                  <w:u w:val="none" w:color="FFFFFF" w:themeColor="background1"/>
                </w:rPr>
                <w:t xml:space="preserve">Grant from the </w:t>
              </w:r>
              <w:r w:rsidR="003E7DA8" w:rsidRPr="003E39EE">
                <w:rPr>
                  <w:rStyle w:val="Hyperlink"/>
                  <w:color w:val="auto"/>
                  <w:u w:val="none" w:color="FFFFFF" w:themeColor="background1"/>
                </w:rPr>
                <w:t>US National Science Foundation (NSF)</w:t>
              </w:r>
            </w:hyperlink>
            <w:r w:rsidR="003E7DA8" w:rsidRPr="003E39EE">
              <w:t>.</w:t>
            </w:r>
          </w:p>
        </w:tc>
        <w:tc>
          <w:tcPr>
            <w:tcW w:w="531" w:type="pct"/>
          </w:tcPr>
          <w:p w:rsidR="003E7DA8" w:rsidRPr="003E39EE" w:rsidRDefault="003E7DA8" w:rsidP="00B70E78">
            <w:pPr>
              <w:pStyle w:val="ListParagraph"/>
              <w:ind w:left="229"/>
              <w:jc w:val="right"/>
            </w:pPr>
          </w:p>
        </w:tc>
      </w:tr>
      <w:tr w:rsidR="00B70E78" w:rsidRPr="00C73A71" w:rsidTr="00572438">
        <w:trPr>
          <w:trHeight w:val="70"/>
        </w:trPr>
        <w:tc>
          <w:tcPr>
            <w:tcW w:w="851" w:type="pct"/>
          </w:tcPr>
          <w:p w:rsidR="00B70E78" w:rsidRPr="003E39EE" w:rsidRDefault="00B70E78" w:rsidP="00B70E78">
            <w:pPr>
              <w:rPr>
                <w:b/>
                <w:smallCaps/>
              </w:rPr>
            </w:pPr>
          </w:p>
        </w:tc>
        <w:tc>
          <w:tcPr>
            <w:tcW w:w="3618" w:type="pct"/>
            <w:gridSpan w:val="2"/>
          </w:tcPr>
          <w:p w:rsidR="00B70E78" w:rsidRPr="003E39EE" w:rsidRDefault="00840FE9" w:rsidP="00B70E78">
            <w:pPr>
              <w:pStyle w:val="ListParagraph"/>
              <w:numPr>
                <w:ilvl w:val="0"/>
                <w:numId w:val="3"/>
              </w:numPr>
              <w:ind w:left="564" w:hanging="270"/>
            </w:pPr>
            <w:hyperlink r:id="rId12" w:history="1">
              <w:r w:rsidR="00B70E78" w:rsidRPr="00391847">
                <w:rPr>
                  <w:rStyle w:val="Hyperlink"/>
                  <w:iCs/>
                  <w:color w:val="auto"/>
                  <w:u w:val="none" w:color="FFFFFF" w:themeColor="background1"/>
                </w:rPr>
                <w:t>SERRI</w:t>
              </w:r>
              <w:r w:rsidR="00B70E78" w:rsidRPr="003E39EE">
                <w:rPr>
                  <w:rStyle w:val="Hyperlink"/>
                  <w:i/>
                  <w:iCs/>
                  <w:color w:val="auto"/>
                  <w:u w:val="none" w:color="FFFFFF" w:themeColor="background1"/>
                </w:rPr>
                <w:t xml:space="preserve"> </w:t>
              </w:r>
              <w:r w:rsidR="00B70E78" w:rsidRPr="003E39EE">
                <w:rPr>
                  <w:rStyle w:val="Hyperlink"/>
                  <w:iCs/>
                  <w:color w:val="auto"/>
                  <w:u w:val="none" w:color="FFFFFF" w:themeColor="background1"/>
                </w:rPr>
                <w:t xml:space="preserve">Grant from the </w:t>
              </w:r>
              <w:r w:rsidR="00B70E78" w:rsidRPr="003E39EE">
                <w:rPr>
                  <w:rStyle w:val="Hyperlink"/>
                  <w:color w:val="auto"/>
                  <w:u w:val="none" w:color="FFFFFF" w:themeColor="background1"/>
                </w:rPr>
                <w:t>US Department of Homeland Security (DHS)</w:t>
              </w:r>
            </w:hyperlink>
            <w:r w:rsidR="00B70E78" w:rsidRPr="003E39EE">
              <w:t>.</w:t>
            </w:r>
          </w:p>
        </w:tc>
        <w:tc>
          <w:tcPr>
            <w:tcW w:w="531" w:type="pct"/>
          </w:tcPr>
          <w:p w:rsidR="00B70E78" w:rsidRPr="003E39EE" w:rsidRDefault="00B70E78" w:rsidP="00B70E78">
            <w:pPr>
              <w:pStyle w:val="ListParagraph"/>
              <w:ind w:left="229"/>
              <w:contextualSpacing w:val="0"/>
              <w:jc w:val="right"/>
            </w:pPr>
          </w:p>
        </w:tc>
      </w:tr>
      <w:tr w:rsidR="00B70E78" w:rsidRPr="00C73A71" w:rsidTr="00572438">
        <w:trPr>
          <w:trHeight w:val="70"/>
        </w:trPr>
        <w:tc>
          <w:tcPr>
            <w:tcW w:w="851" w:type="pct"/>
          </w:tcPr>
          <w:p w:rsidR="00B70E78" w:rsidRPr="003E39EE" w:rsidRDefault="00B70E78" w:rsidP="00B70E78">
            <w:pPr>
              <w:rPr>
                <w:b/>
                <w:smallCaps/>
              </w:rPr>
            </w:pPr>
          </w:p>
        </w:tc>
        <w:tc>
          <w:tcPr>
            <w:tcW w:w="3618" w:type="pct"/>
            <w:gridSpan w:val="2"/>
          </w:tcPr>
          <w:p w:rsidR="00B70E78" w:rsidRPr="003E39EE" w:rsidRDefault="00B70E78" w:rsidP="00B70E78">
            <w:pPr>
              <w:pStyle w:val="ListParagraph"/>
              <w:numPr>
                <w:ilvl w:val="0"/>
                <w:numId w:val="5"/>
              </w:numPr>
              <w:ind w:left="294" w:hanging="294"/>
              <w:contextualSpacing w:val="0"/>
              <w:rPr>
                <w:iCs/>
                <w:sz w:val="12"/>
                <w:u w:color="FFFFFF" w:themeColor="background1"/>
              </w:rPr>
            </w:pPr>
            <w:r w:rsidRPr="003E39EE">
              <w:t>Attended multiple US National Science Foundation (NSF) grant proposal writing workshops organized by Mississippi State University.</w:t>
            </w:r>
          </w:p>
        </w:tc>
        <w:tc>
          <w:tcPr>
            <w:tcW w:w="531" w:type="pct"/>
          </w:tcPr>
          <w:p w:rsidR="00B70E78" w:rsidRPr="003E39EE" w:rsidRDefault="00B70E78" w:rsidP="00B70E78">
            <w:pPr>
              <w:pStyle w:val="ListParagraph"/>
              <w:ind w:left="229"/>
              <w:jc w:val="right"/>
            </w:pPr>
            <w:r w:rsidRPr="003E39EE">
              <w:t>2011-2013</w:t>
            </w:r>
          </w:p>
        </w:tc>
      </w:tr>
      <w:tr w:rsidR="00B70E78" w:rsidRPr="00C73A71" w:rsidTr="00572438">
        <w:trPr>
          <w:trHeight w:val="70"/>
        </w:trPr>
        <w:tc>
          <w:tcPr>
            <w:tcW w:w="851" w:type="pct"/>
          </w:tcPr>
          <w:p w:rsidR="00B70E78" w:rsidRPr="00C73A71" w:rsidRDefault="00B70E78" w:rsidP="00B70E78">
            <w:pPr>
              <w:rPr>
                <w:b/>
                <w:smallCaps/>
                <w:sz w:val="12"/>
              </w:rPr>
            </w:pPr>
          </w:p>
        </w:tc>
        <w:tc>
          <w:tcPr>
            <w:tcW w:w="3618" w:type="pct"/>
            <w:gridSpan w:val="2"/>
          </w:tcPr>
          <w:p w:rsidR="00B70E78" w:rsidRPr="00C73A71" w:rsidRDefault="00B70E78" w:rsidP="00B70E78">
            <w:pPr>
              <w:rPr>
                <w:sz w:val="12"/>
              </w:rPr>
            </w:pPr>
          </w:p>
        </w:tc>
        <w:tc>
          <w:tcPr>
            <w:tcW w:w="531" w:type="pct"/>
          </w:tcPr>
          <w:p w:rsidR="00B70E78" w:rsidRPr="00C73A71" w:rsidRDefault="00B70E78" w:rsidP="00B70E78">
            <w:pPr>
              <w:rPr>
                <w:sz w:val="12"/>
              </w:rPr>
            </w:pPr>
          </w:p>
        </w:tc>
      </w:tr>
      <w:tr w:rsidR="00B70E78" w:rsidRPr="00C73A71" w:rsidTr="00572438">
        <w:trPr>
          <w:trHeight w:val="473"/>
        </w:trPr>
        <w:tc>
          <w:tcPr>
            <w:tcW w:w="851" w:type="pct"/>
          </w:tcPr>
          <w:p w:rsidR="00B70E78" w:rsidRPr="00C73A71" w:rsidRDefault="00B70E78" w:rsidP="00B70E78">
            <w:pPr>
              <w:rPr>
                <w:b/>
                <w:smallCaps/>
                <w:sz w:val="12"/>
              </w:rPr>
            </w:pPr>
          </w:p>
        </w:tc>
        <w:tc>
          <w:tcPr>
            <w:tcW w:w="3618" w:type="pct"/>
            <w:gridSpan w:val="2"/>
          </w:tcPr>
          <w:p w:rsidR="00B70E78" w:rsidRPr="003E39EE" w:rsidRDefault="00B70E78" w:rsidP="00B70E78">
            <w:pPr>
              <w:pStyle w:val="ListParagraph"/>
              <w:numPr>
                <w:ilvl w:val="0"/>
                <w:numId w:val="5"/>
              </w:numPr>
              <w:ind w:left="294" w:hanging="294"/>
            </w:pPr>
            <w:r>
              <w:t>Currently writing research proposals that I plan to submit for the following grants</w:t>
            </w:r>
            <w:r w:rsidRPr="003E39EE">
              <w:t xml:space="preserve">: </w:t>
            </w:r>
          </w:p>
        </w:tc>
        <w:tc>
          <w:tcPr>
            <w:tcW w:w="531" w:type="pct"/>
          </w:tcPr>
          <w:p w:rsidR="00B70E78" w:rsidRPr="003E39EE" w:rsidRDefault="00B70E78" w:rsidP="00B70E78">
            <w:pPr>
              <w:pStyle w:val="ListParagraph"/>
              <w:ind w:left="229"/>
              <w:contextualSpacing w:val="0"/>
              <w:jc w:val="right"/>
            </w:pPr>
            <w:r>
              <w:t>2015</w:t>
            </w:r>
            <w:r w:rsidRPr="003E39EE">
              <w:t>-201</w:t>
            </w:r>
            <w:r>
              <w:t>6</w:t>
            </w:r>
          </w:p>
        </w:tc>
      </w:tr>
      <w:tr w:rsidR="003E7DA8" w:rsidRPr="00C73A71" w:rsidTr="00572438">
        <w:trPr>
          <w:trHeight w:val="540"/>
        </w:trPr>
        <w:tc>
          <w:tcPr>
            <w:tcW w:w="851" w:type="pct"/>
          </w:tcPr>
          <w:p w:rsidR="003E7DA8" w:rsidRPr="00C73A71" w:rsidRDefault="003E7DA8" w:rsidP="00B70E78">
            <w:pPr>
              <w:rPr>
                <w:b/>
                <w:smallCaps/>
                <w:sz w:val="12"/>
              </w:rPr>
            </w:pPr>
          </w:p>
        </w:tc>
        <w:tc>
          <w:tcPr>
            <w:tcW w:w="3618" w:type="pct"/>
            <w:gridSpan w:val="2"/>
          </w:tcPr>
          <w:p w:rsidR="003E7DA8" w:rsidRDefault="003E7DA8" w:rsidP="003E7DA8">
            <w:pPr>
              <w:pStyle w:val="ListParagraph"/>
              <w:numPr>
                <w:ilvl w:val="0"/>
                <w:numId w:val="3"/>
              </w:numPr>
              <w:ind w:left="564" w:hanging="270"/>
            </w:pPr>
            <w:r>
              <w:t>Theoretical and Applied Research Grant from Northwest Missouri State University</w:t>
            </w:r>
          </w:p>
        </w:tc>
        <w:tc>
          <w:tcPr>
            <w:tcW w:w="531" w:type="pct"/>
          </w:tcPr>
          <w:p w:rsidR="003E7DA8" w:rsidRDefault="003E7DA8" w:rsidP="00B70E78">
            <w:pPr>
              <w:pStyle w:val="ListParagraph"/>
              <w:ind w:left="229"/>
              <w:jc w:val="right"/>
            </w:pPr>
          </w:p>
        </w:tc>
      </w:tr>
      <w:tr w:rsidR="00B70E78" w:rsidRPr="00C73A71" w:rsidTr="00572438">
        <w:trPr>
          <w:trHeight w:val="70"/>
        </w:trPr>
        <w:tc>
          <w:tcPr>
            <w:tcW w:w="851" w:type="pct"/>
          </w:tcPr>
          <w:p w:rsidR="00B70E78" w:rsidRPr="00C73A71" w:rsidRDefault="00B70E78" w:rsidP="00B70E78">
            <w:pPr>
              <w:rPr>
                <w:b/>
                <w:smallCaps/>
                <w:sz w:val="12"/>
              </w:rPr>
            </w:pPr>
          </w:p>
        </w:tc>
        <w:tc>
          <w:tcPr>
            <w:tcW w:w="3618" w:type="pct"/>
            <w:gridSpan w:val="2"/>
          </w:tcPr>
          <w:p w:rsidR="00B70E78" w:rsidRPr="003E39EE" w:rsidRDefault="00840FE9" w:rsidP="00B70E78">
            <w:pPr>
              <w:pStyle w:val="ListParagraph"/>
              <w:numPr>
                <w:ilvl w:val="0"/>
                <w:numId w:val="3"/>
              </w:numPr>
              <w:ind w:left="564" w:hanging="270"/>
            </w:pPr>
            <w:hyperlink r:id="rId13" w:history="1">
              <w:r w:rsidR="00F17A0B" w:rsidRPr="00391847">
                <w:rPr>
                  <w:rStyle w:val="Hyperlink"/>
                  <w:iCs/>
                  <w:color w:val="auto"/>
                  <w:u w:val="none" w:color="FFFFFF" w:themeColor="background1"/>
                </w:rPr>
                <w:t>SHF: EAGER</w:t>
              </w:r>
              <w:r w:rsidR="00F17A0B" w:rsidRPr="003E39EE">
                <w:rPr>
                  <w:rStyle w:val="Hyperlink"/>
                  <w:i/>
                  <w:iCs/>
                  <w:color w:val="auto"/>
                  <w:u w:val="none" w:color="FFFFFF" w:themeColor="background1"/>
                </w:rPr>
                <w:t xml:space="preserve"> </w:t>
              </w:r>
              <w:r w:rsidR="00F17A0B" w:rsidRPr="003E39EE">
                <w:rPr>
                  <w:rStyle w:val="Hyperlink"/>
                  <w:iCs/>
                  <w:color w:val="auto"/>
                  <w:u w:val="none" w:color="FFFFFF" w:themeColor="background1"/>
                </w:rPr>
                <w:t xml:space="preserve">Grant from the </w:t>
              </w:r>
              <w:r w:rsidR="00F17A0B" w:rsidRPr="003E39EE">
                <w:rPr>
                  <w:rStyle w:val="Hyperlink"/>
                  <w:color w:val="auto"/>
                  <w:u w:val="none" w:color="FFFFFF" w:themeColor="background1"/>
                </w:rPr>
                <w:t>US National Science Foundation (NSF)</w:t>
              </w:r>
            </w:hyperlink>
            <w:r w:rsidR="00F17A0B" w:rsidRPr="003E39EE">
              <w:t>.</w:t>
            </w:r>
          </w:p>
        </w:tc>
        <w:tc>
          <w:tcPr>
            <w:tcW w:w="531" w:type="pct"/>
          </w:tcPr>
          <w:p w:rsidR="00B70E78" w:rsidRPr="003E39EE" w:rsidRDefault="00B70E78" w:rsidP="00B70E78">
            <w:pPr>
              <w:pStyle w:val="ListParagraph"/>
              <w:ind w:left="229"/>
              <w:contextualSpacing w:val="0"/>
              <w:jc w:val="right"/>
            </w:pPr>
          </w:p>
        </w:tc>
      </w:tr>
      <w:tr w:rsidR="00B70E78" w:rsidRPr="00C73A71" w:rsidTr="00572438">
        <w:trPr>
          <w:trHeight w:val="70"/>
        </w:trPr>
        <w:tc>
          <w:tcPr>
            <w:tcW w:w="851" w:type="pct"/>
          </w:tcPr>
          <w:p w:rsidR="00B70E78" w:rsidRPr="00C73A71" w:rsidRDefault="00B70E78" w:rsidP="00B70E78">
            <w:pPr>
              <w:rPr>
                <w:b/>
                <w:smallCaps/>
                <w:sz w:val="12"/>
              </w:rPr>
            </w:pPr>
          </w:p>
        </w:tc>
        <w:tc>
          <w:tcPr>
            <w:tcW w:w="3618" w:type="pct"/>
            <w:gridSpan w:val="2"/>
          </w:tcPr>
          <w:p w:rsidR="00B70E78" w:rsidRPr="00C73A71" w:rsidRDefault="00B70E78" w:rsidP="00B70E78">
            <w:pPr>
              <w:rPr>
                <w:sz w:val="12"/>
              </w:rPr>
            </w:pPr>
          </w:p>
        </w:tc>
        <w:tc>
          <w:tcPr>
            <w:tcW w:w="531" w:type="pct"/>
          </w:tcPr>
          <w:p w:rsidR="00B70E78" w:rsidRPr="00C73A71" w:rsidRDefault="00B70E78" w:rsidP="00B70E78">
            <w:pPr>
              <w:rPr>
                <w:sz w:val="12"/>
              </w:rPr>
            </w:pPr>
          </w:p>
        </w:tc>
      </w:tr>
      <w:tr w:rsidR="00D9475E" w:rsidRPr="00C73A71" w:rsidTr="00572438">
        <w:trPr>
          <w:trHeight w:val="70"/>
        </w:trPr>
        <w:tc>
          <w:tcPr>
            <w:tcW w:w="851" w:type="pct"/>
          </w:tcPr>
          <w:p w:rsidR="00D9475E" w:rsidRPr="003E39EE" w:rsidRDefault="00D9475E" w:rsidP="00D9475E">
            <w:pPr>
              <w:rPr>
                <w:b/>
                <w:smallCaps/>
              </w:rPr>
            </w:pPr>
            <w:r w:rsidRPr="003E39EE">
              <w:rPr>
                <w:b/>
                <w:smallCaps/>
              </w:rPr>
              <w:t>Technical Presentations</w:t>
            </w:r>
          </w:p>
          <w:p w:rsidR="00D9475E" w:rsidRPr="003E39EE" w:rsidRDefault="00D9475E" w:rsidP="00D9475E">
            <w:pPr>
              <w:rPr>
                <w:b/>
                <w:smallCaps/>
              </w:rPr>
            </w:pPr>
          </w:p>
        </w:tc>
        <w:tc>
          <w:tcPr>
            <w:tcW w:w="3618" w:type="pct"/>
            <w:gridSpan w:val="2"/>
          </w:tcPr>
          <w:p w:rsidR="00D9475E" w:rsidRDefault="00D9475E" w:rsidP="00D9475E">
            <w:pPr>
              <w:rPr>
                <w:b/>
              </w:rPr>
            </w:pPr>
            <w:r>
              <w:rPr>
                <w:b/>
              </w:rPr>
              <w:t>Invited Talk</w:t>
            </w:r>
          </w:p>
          <w:p w:rsidR="00D9475E" w:rsidRPr="005B4C7E" w:rsidRDefault="00D9475E" w:rsidP="00D9475E">
            <w:pPr>
              <w:rPr>
                <w:b/>
                <w:sz w:val="12"/>
              </w:rPr>
            </w:pPr>
          </w:p>
          <w:p w:rsidR="00D9475E" w:rsidRPr="003E39EE" w:rsidRDefault="00D9475E" w:rsidP="00D9475E">
            <w:pPr>
              <w:pStyle w:val="ListParagraph"/>
              <w:numPr>
                <w:ilvl w:val="0"/>
                <w:numId w:val="8"/>
              </w:numPr>
              <w:ind w:left="294" w:hanging="294"/>
              <w:contextualSpacing w:val="0"/>
              <w:rPr>
                <w:sz w:val="12"/>
              </w:rPr>
            </w:pPr>
            <w:r>
              <w:t xml:space="preserve">University of Alabama Department of Computer Science’s </w:t>
            </w:r>
            <w:r w:rsidRPr="00424472">
              <w:t>Colloquium</w:t>
            </w:r>
            <w:r>
              <w:t xml:space="preserve"> Series, February 3, 2015</w:t>
            </w:r>
            <w:r w:rsidRPr="003E39EE">
              <w:t>.</w:t>
            </w:r>
            <w:r>
              <w:t xml:space="preserve"> </w:t>
            </w:r>
            <w:r w:rsidRPr="00414545">
              <w:t>http://eng.ua.edu/events/?ID=3365</w:t>
            </w:r>
          </w:p>
        </w:tc>
        <w:tc>
          <w:tcPr>
            <w:tcW w:w="531" w:type="pct"/>
          </w:tcPr>
          <w:p w:rsidR="00D9475E" w:rsidRDefault="00D9475E" w:rsidP="00D9475E">
            <w:pPr>
              <w:jc w:val="right"/>
              <w:rPr>
                <w:iCs/>
              </w:rPr>
            </w:pPr>
          </w:p>
          <w:p w:rsidR="00D9475E" w:rsidRPr="007077CC" w:rsidRDefault="00D9475E" w:rsidP="00D9475E">
            <w:pPr>
              <w:jc w:val="right"/>
              <w:rPr>
                <w:iCs/>
                <w:sz w:val="12"/>
              </w:rPr>
            </w:pPr>
          </w:p>
          <w:p w:rsidR="00D9475E" w:rsidRPr="00424472" w:rsidRDefault="00D9475E" w:rsidP="00D9475E">
            <w:pPr>
              <w:jc w:val="right"/>
            </w:pPr>
            <w:r>
              <w:t>2015</w:t>
            </w:r>
          </w:p>
        </w:tc>
      </w:tr>
      <w:tr w:rsidR="00D9475E" w:rsidRPr="00C73A71" w:rsidTr="00572438">
        <w:trPr>
          <w:trHeight w:val="70"/>
        </w:trPr>
        <w:tc>
          <w:tcPr>
            <w:tcW w:w="851" w:type="pct"/>
          </w:tcPr>
          <w:p w:rsidR="00D9475E" w:rsidRPr="00424472" w:rsidRDefault="00D9475E" w:rsidP="00D9475E">
            <w:pPr>
              <w:rPr>
                <w:b/>
                <w:smallCaps/>
                <w:sz w:val="12"/>
              </w:rPr>
            </w:pPr>
          </w:p>
        </w:tc>
        <w:tc>
          <w:tcPr>
            <w:tcW w:w="3618" w:type="pct"/>
            <w:gridSpan w:val="2"/>
          </w:tcPr>
          <w:p w:rsidR="00D9475E" w:rsidRPr="00424472" w:rsidRDefault="00D9475E" w:rsidP="00D9475E">
            <w:pPr>
              <w:pStyle w:val="ListParagraph"/>
              <w:ind w:left="225"/>
              <w:rPr>
                <w:b/>
                <w:sz w:val="12"/>
              </w:rPr>
            </w:pPr>
          </w:p>
        </w:tc>
        <w:tc>
          <w:tcPr>
            <w:tcW w:w="531" w:type="pct"/>
          </w:tcPr>
          <w:p w:rsidR="00D9475E" w:rsidRPr="00424472" w:rsidRDefault="00D9475E" w:rsidP="00D9475E">
            <w:pPr>
              <w:jc w:val="right"/>
              <w:rPr>
                <w:iCs/>
                <w:sz w:val="12"/>
              </w:rPr>
            </w:pPr>
          </w:p>
        </w:tc>
      </w:tr>
      <w:tr w:rsidR="00D9475E" w:rsidRPr="00C73A71" w:rsidTr="00572438">
        <w:trPr>
          <w:trHeight w:val="70"/>
        </w:trPr>
        <w:tc>
          <w:tcPr>
            <w:tcW w:w="851" w:type="pct"/>
          </w:tcPr>
          <w:p w:rsidR="00D9475E" w:rsidRPr="00424472" w:rsidRDefault="00D9475E" w:rsidP="00D9475E">
            <w:pPr>
              <w:rPr>
                <w:b/>
                <w:smallCaps/>
                <w:szCs w:val="12"/>
              </w:rPr>
            </w:pPr>
          </w:p>
        </w:tc>
        <w:tc>
          <w:tcPr>
            <w:tcW w:w="3618" w:type="pct"/>
            <w:gridSpan w:val="2"/>
          </w:tcPr>
          <w:p w:rsidR="00D9475E" w:rsidRPr="00424472" w:rsidRDefault="00D9475E" w:rsidP="00D9475E">
            <w:pPr>
              <w:rPr>
                <w:b/>
              </w:rPr>
            </w:pPr>
            <w:r w:rsidRPr="003E39EE">
              <w:rPr>
                <w:b/>
              </w:rPr>
              <w:t>Conference Presentations</w:t>
            </w:r>
          </w:p>
        </w:tc>
        <w:tc>
          <w:tcPr>
            <w:tcW w:w="531" w:type="pct"/>
          </w:tcPr>
          <w:p w:rsidR="00D9475E" w:rsidRPr="0091162E" w:rsidRDefault="00D9475E" w:rsidP="00D9475E">
            <w:pPr>
              <w:jc w:val="right"/>
              <w:rPr>
                <w:iCs/>
                <w:sz w:val="12"/>
                <w:szCs w:val="12"/>
              </w:rPr>
            </w:pPr>
          </w:p>
        </w:tc>
      </w:tr>
      <w:tr w:rsidR="00D9475E" w:rsidRPr="00C73A71" w:rsidTr="00572438">
        <w:trPr>
          <w:trHeight w:val="70"/>
        </w:trPr>
        <w:tc>
          <w:tcPr>
            <w:tcW w:w="851" w:type="pct"/>
          </w:tcPr>
          <w:p w:rsidR="00D9475E" w:rsidRPr="00424472" w:rsidRDefault="00D9475E" w:rsidP="00D9475E">
            <w:pPr>
              <w:rPr>
                <w:b/>
                <w:smallCaps/>
                <w:sz w:val="12"/>
                <w:szCs w:val="12"/>
              </w:rPr>
            </w:pPr>
          </w:p>
        </w:tc>
        <w:tc>
          <w:tcPr>
            <w:tcW w:w="3618" w:type="pct"/>
            <w:gridSpan w:val="2"/>
          </w:tcPr>
          <w:p w:rsidR="00D9475E" w:rsidRPr="00424472" w:rsidRDefault="00D9475E" w:rsidP="00D9475E">
            <w:pPr>
              <w:pStyle w:val="ListParagraph"/>
              <w:ind w:left="225"/>
              <w:rPr>
                <w:b/>
                <w:sz w:val="12"/>
                <w:szCs w:val="12"/>
              </w:rPr>
            </w:pPr>
          </w:p>
        </w:tc>
        <w:tc>
          <w:tcPr>
            <w:tcW w:w="531" w:type="pct"/>
          </w:tcPr>
          <w:p w:rsidR="00D9475E" w:rsidRPr="00424472" w:rsidRDefault="00D9475E" w:rsidP="00D9475E">
            <w:pPr>
              <w:jc w:val="right"/>
              <w:rPr>
                <w:iCs/>
                <w:sz w:val="12"/>
                <w:szCs w:val="12"/>
              </w:rPr>
            </w:pPr>
          </w:p>
        </w:tc>
      </w:tr>
      <w:tr w:rsidR="00D9475E" w:rsidRPr="00C73A71" w:rsidTr="00572438">
        <w:trPr>
          <w:trHeight w:val="70"/>
        </w:trPr>
        <w:tc>
          <w:tcPr>
            <w:tcW w:w="851" w:type="pct"/>
          </w:tcPr>
          <w:p w:rsidR="00D9475E" w:rsidRPr="00424472" w:rsidRDefault="00D9475E" w:rsidP="00D9475E">
            <w:pPr>
              <w:rPr>
                <w:smallCaps/>
                <w:sz w:val="12"/>
                <w:szCs w:val="12"/>
              </w:rPr>
            </w:pPr>
          </w:p>
        </w:tc>
        <w:tc>
          <w:tcPr>
            <w:tcW w:w="3618" w:type="pct"/>
            <w:gridSpan w:val="2"/>
          </w:tcPr>
          <w:p w:rsidR="00D9475E" w:rsidRPr="00424472" w:rsidRDefault="00D9475E" w:rsidP="00D9475E">
            <w:pPr>
              <w:pStyle w:val="ListParagraph"/>
              <w:numPr>
                <w:ilvl w:val="0"/>
                <w:numId w:val="17"/>
              </w:numPr>
              <w:ind w:left="294" w:hanging="270"/>
              <w:rPr>
                <w:szCs w:val="12"/>
              </w:rPr>
            </w:pPr>
            <w:r w:rsidRPr="00424472">
              <w:t>Doctoral Symposium at the 22nd IEEE International Requirements Engineering Conference (RE 2014), Karlskrona, Sweden, August 25, 2014.</w:t>
            </w:r>
          </w:p>
        </w:tc>
        <w:tc>
          <w:tcPr>
            <w:tcW w:w="531" w:type="pct"/>
          </w:tcPr>
          <w:p w:rsidR="00D9475E" w:rsidRPr="0091162E" w:rsidRDefault="00D9475E" w:rsidP="00D9475E">
            <w:pPr>
              <w:jc w:val="right"/>
              <w:rPr>
                <w:iCs/>
                <w:sz w:val="12"/>
                <w:szCs w:val="12"/>
              </w:rPr>
            </w:pPr>
            <w:r w:rsidRPr="003E39EE">
              <w:rPr>
                <w:iCs/>
              </w:rPr>
              <w:t>2014</w:t>
            </w:r>
          </w:p>
        </w:tc>
      </w:tr>
      <w:tr w:rsidR="00D9475E" w:rsidRPr="00C73A71" w:rsidTr="00572438">
        <w:trPr>
          <w:trHeight w:val="70"/>
        </w:trPr>
        <w:tc>
          <w:tcPr>
            <w:tcW w:w="851" w:type="pct"/>
          </w:tcPr>
          <w:p w:rsidR="00D9475E" w:rsidRPr="00D232AE" w:rsidRDefault="00D9475E" w:rsidP="00D9475E">
            <w:pPr>
              <w:rPr>
                <w:b/>
                <w:smallCaps/>
                <w:sz w:val="12"/>
              </w:rPr>
            </w:pPr>
          </w:p>
        </w:tc>
        <w:tc>
          <w:tcPr>
            <w:tcW w:w="3618" w:type="pct"/>
            <w:gridSpan w:val="2"/>
          </w:tcPr>
          <w:p w:rsidR="00D9475E" w:rsidRPr="00D232AE" w:rsidRDefault="00D9475E" w:rsidP="00D9475E">
            <w:pPr>
              <w:pStyle w:val="ListParagraph"/>
              <w:ind w:left="225"/>
              <w:rPr>
                <w:b/>
                <w:sz w:val="12"/>
                <w:szCs w:val="12"/>
              </w:rPr>
            </w:pPr>
          </w:p>
        </w:tc>
        <w:tc>
          <w:tcPr>
            <w:tcW w:w="531" w:type="pct"/>
          </w:tcPr>
          <w:p w:rsidR="00D9475E" w:rsidRPr="00D232AE" w:rsidRDefault="00D9475E" w:rsidP="00D9475E">
            <w:pPr>
              <w:jc w:val="right"/>
              <w:rPr>
                <w:iCs/>
                <w:sz w:val="12"/>
              </w:rPr>
            </w:pPr>
          </w:p>
        </w:tc>
      </w:tr>
      <w:tr w:rsidR="00D9475E" w:rsidRPr="00C73A71"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8"/>
              </w:numPr>
              <w:ind w:left="294" w:hanging="294"/>
              <w:rPr>
                <w:sz w:val="6"/>
              </w:rPr>
            </w:pPr>
            <w:r w:rsidRPr="003E39EE">
              <w:t>22nd IEEE International Requirements Engineering Conference (RE 2014), Karlskrona, Sweden, August 25-29, 2014.</w:t>
            </w:r>
          </w:p>
        </w:tc>
        <w:tc>
          <w:tcPr>
            <w:tcW w:w="531" w:type="pct"/>
          </w:tcPr>
          <w:p w:rsidR="00D9475E" w:rsidRPr="003E39EE" w:rsidRDefault="00D9475E" w:rsidP="00D9475E">
            <w:pPr>
              <w:pStyle w:val="ListParagraph"/>
              <w:ind w:left="319"/>
              <w:contextualSpacing w:val="0"/>
              <w:jc w:val="right"/>
              <w:rPr>
                <w:iCs/>
              </w:rPr>
            </w:pPr>
            <w:r w:rsidRPr="003E39EE">
              <w:rPr>
                <w:iCs/>
              </w:rPr>
              <w:t>2014</w:t>
            </w:r>
          </w:p>
        </w:tc>
      </w:tr>
      <w:tr w:rsidR="00D9475E" w:rsidRPr="00C73A71" w:rsidTr="00572438">
        <w:trPr>
          <w:trHeight w:val="70"/>
        </w:trPr>
        <w:tc>
          <w:tcPr>
            <w:tcW w:w="851" w:type="pct"/>
          </w:tcPr>
          <w:p w:rsidR="00D9475E" w:rsidRPr="00474AB6" w:rsidRDefault="00D9475E" w:rsidP="00D9475E">
            <w:pPr>
              <w:rPr>
                <w:b/>
                <w:smallCaps/>
                <w:sz w:val="12"/>
              </w:rPr>
            </w:pPr>
          </w:p>
        </w:tc>
        <w:tc>
          <w:tcPr>
            <w:tcW w:w="3618" w:type="pct"/>
            <w:gridSpan w:val="2"/>
          </w:tcPr>
          <w:p w:rsidR="00D9475E" w:rsidRPr="00474AB6" w:rsidRDefault="00D9475E" w:rsidP="00D9475E">
            <w:pPr>
              <w:pStyle w:val="ListParagraph"/>
              <w:ind w:left="294" w:hanging="294"/>
              <w:rPr>
                <w:sz w:val="12"/>
              </w:rPr>
            </w:pPr>
          </w:p>
        </w:tc>
        <w:tc>
          <w:tcPr>
            <w:tcW w:w="531" w:type="pct"/>
          </w:tcPr>
          <w:p w:rsidR="00D9475E" w:rsidRPr="00474AB6" w:rsidRDefault="00D9475E" w:rsidP="00D9475E">
            <w:pPr>
              <w:pStyle w:val="ListParagraph"/>
              <w:ind w:left="319"/>
              <w:jc w:val="right"/>
              <w:rPr>
                <w:iCs/>
                <w:sz w:val="12"/>
              </w:rPr>
            </w:pPr>
          </w:p>
        </w:tc>
      </w:tr>
      <w:tr w:rsidR="00D9475E" w:rsidRPr="00C73A71"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8"/>
              </w:numPr>
              <w:ind w:left="294" w:hanging="294"/>
              <w:rPr>
                <w:sz w:val="6"/>
              </w:rPr>
            </w:pPr>
            <w:r w:rsidRPr="003E39EE">
              <w:t>121st ASEE Annual Conference and Exposition, Indianapolis, IN, USA, June 15-18, 2014.</w:t>
            </w:r>
          </w:p>
        </w:tc>
        <w:tc>
          <w:tcPr>
            <w:tcW w:w="531" w:type="pct"/>
          </w:tcPr>
          <w:p w:rsidR="00D9475E" w:rsidRPr="003E39EE" w:rsidRDefault="00D9475E" w:rsidP="00D9475E">
            <w:pPr>
              <w:pStyle w:val="ListParagraph"/>
              <w:ind w:left="319"/>
              <w:contextualSpacing w:val="0"/>
              <w:jc w:val="right"/>
              <w:rPr>
                <w:iCs/>
              </w:rPr>
            </w:pPr>
            <w:r w:rsidRPr="003E39EE">
              <w:rPr>
                <w:iCs/>
              </w:rPr>
              <w:t>2014</w:t>
            </w:r>
          </w:p>
        </w:tc>
      </w:tr>
      <w:tr w:rsidR="00D9475E" w:rsidRPr="00C73A71" w:rsidTr="00572438">
        <w:trPr>
          <w:trHeight w:val="70"/>
        </w:trPr>
        <w:tc>
          <w:tcPr>
            <w:tcW w:w="851" w:type="pct"/>
          </w:tcPr>
          <w:p w:rsidR="00D9475E" w:rsidRPr="00474AB6" w:rsidRDefault="00D9475E" w:rsidP="00D9475E">
            <w:pPr>
              <w:rPr>
                <w:b/>
                <w:smallCaps/>
                <w:sz w:val="12"/>
              </w:rPr>
            </w:pPr>
          </w:p>
        </w:tc>
        <w:tc>
          <w:tcPr>
            <w:tcW w:w="3618" w:type="pct"/>
            <w:gridSpan w:val="2"/>
          </w:tcPr>
          <w:p w:rsidR="00D9475E" w:rsidRPr="00474AB6" w:rsidRDefault="00D9475E" w:rsidP="00D9475E">
            <w:pPr>
              <w:pStyle w:val="ListParagraph"/>
              <w:ind w:left="294" w:hanging="294"/>
              <w:rPr>
                <w:sz w:val="12"/>
              </w:rPr>
            </w:pPr>
          </w:p>
        </w:tc>
        <w:tc>
          <w:tcPr>
            <w:tcW w:w="531" w:type="pct"/>
          </w:tcPr>
          <w:p w:rsidR="00D9475E" w:rsidRPr="00474AB6" w:rsidRDefault="00D9475E" w:rsidP="00D9475E">
            <w:pPr>
              <w:pStyle w:val="ListParagraph"/>
              <w:ind w:left="319"/>
              <w:jc w:val="right"/>
              <w:rPr>
                <w:iCs/>
                <w:sz w:val="12"/>
              </w:rPr>
            </w:pPr>
          </w:p>
        </w:tc>
      </w:tr>
      <w:tr w:rsidR="00D9475E" w:rsidRPr="00C73A71"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8"/>
              </w:numPr>
              <w:ind w:left="294" w:hanging="294"/>
              <w:rPr>
                <w:sz w:val="6"/>
              </w:rPr>
            </w:pPr>
            <w:r w:rsidRPr="003E39EE">
              <w:t>14th IEEE International Conference on Information Reuse and Integration (IRI 2013), San Francisco, CA, USA, August 14-18, 2013.</w:t>
            </w:r>
          </w:p>
        </w:tc>
        <w:tc>
          <w:tcPr>
            <w:tcW w:w="531" w:type="pct"/>
          </w:tcPr>
          <w:p w:rsidR="00D9475E" w:rsidRPr="003E39EE" w:rsidRDefault="00D9475E" w:rsidP="00D9475E">
            <w:pPr>
              <w:pStyle w:val="ListParagraph"/>
              <w:ind w:left="319"/>
              <w:contextualSpacing w:val="0"/>
              <w:jc w:val="right"/>
              <w:rPr>
                <w:iCs/>
              </w:rPr>
            </w:pPr>
            <w:r w:rsidRPr="003E39EE">
              <w:t>2013</w:t>
            </w:r>
          </w:p>
        </w:tc>
      </w:tr>
      <w:tr w:rsidR="00D9475E" w:rsidRPr="00C73A71" w:rsidTr="00572438">
        <w:trPr>
          <w:trHeight w:val="70"/>
        </w:trPr>
        <w:tc>
          <w:tcPr>
            <w:tcW w:w="851" w:type="pct"/>
          </w:tcPr>
          <w:p w:rsidR="00D9475E" w:rsidRPr="00474AB6" w:rsidRDefault="00D9475E" w:rsidP="00D9475E">
            <w:pPr>
              <w:rPr>
                <w:b/>
                <w:smallCaps/>
                <w:sz w:val="12"/>
              </w:rPr>
            </w:pPr>
          </w:p>
        </w:tc>
        <w:tc>
          <w:tcPr>
            <w:tcW w:w="3618" w:type="pct"/>
            <w:gridSpan w:val="2"/>
          </w:tcPr>
          <w:p w:rsidR="00D9475E" w:rsidRPr="00474AB6" w:rsidRDefault="00D9475E" w:rsidP="00D9475E">
            <w:pPr>
              <w:pStyle w:val="ListParagraph"/>
              <w:ind w:left="294" w:hanging="294"/>
              <w:rPr>
                <w:sz w:val="12"/>
              </w:rPr>
            </w:pPr>
          </w:p>
        </w:tc>
        <w:tc>
          <w:tcPr>
            <w:tcW w:w="531" w:type="pct"/>
          </w:tcPr>
          <w:p w:rsidR="00D9475E" w:rsidRPr="00474AB6" w:rsidRDefault="00D9475E" w:rsidP="00D9475E">
            <w:pPr>
              <w:pStyle w:val="ListParagraph"/>
              <w:ind w:left="319"/>
              <w:jc w:val="right"/>
              <w:rPr>
                <w:sz w:val="12"/>
              </w:rPr>
            </w:pPr>
          </w:p>
        </w:tc>
      </w:tr>
      <w:tr w:rsidR="00D9475E" w:rsidRPr="00C73A71"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8"/>
              </w:numPr>
              <w:ind w:left="294" w:hanging="294"/>
              <w:contextualSpacing w:val="0"/>
              <w:rPr>
                <w:sz w:val="12"/>
              </w:rPr>
            </w:pPr>
            <w:r w:rsidRPr="003E39EE">
              <w:t>48th ACM Southeast Conference (ACMSE), Oxford, Mississippi, USA, April 15-17, 2010.</w:t>
            </w:r>
          </w:p>
        </w:tc>
        <w:tc>
          <w:tcPr>
            <w:tcW w:w="531" w:type="pct"/>
          </w:tcPr>
          <w:p w:rsidR="00D9475E" w:rsidRPr="003E39EE" w:rsidRDefault="00D9475E" w:rsidP="00D9475E">
            <w:pPr>
              <w:pStyle w:val="ListParagraph"/>
              <w:ind w:left="319"/>
              <w:contextualSpacing w:val="0"/>
              <w:jc w:val="right"/>
              <w:rPr>
                <w:iCs/>
              </w:rPr>
            </w:pPr>
            <w:r w:rsidRPr="003E39EE">
              <w:t>2010</w:t>
            </w:r>
          </w:p>
        </w:tc>
      </w:tr>
      <w:tr w:rsidR="00D9475E" w:rsidRPr="00C73A71" w:rsidTr="00572438">
        <w:trPr>
          <w:trHeight w:val="70"/>
        </w:trPr>
        <w:tc>
          <w:tcPr>
            <w:tcW w:w="851" w:type="pct"/>
          </w:tcPr>
          <w:p w:rsidR="00D9475E" w:rsidRPr="0091162E" w:rsidRDefault="00D9475E" w:rsidP="00D9475E">
            <w:pPr>
              <w:rPr>
                <w:b/>
                <w:smallCaps/>
                <w:sz w:val="12"/>
                <w:szCs w:val="12"/>
              </w:rPr>
            </w:pPr>
          </w:p>
        </w:tc>
        <w:tc>
          <w:tcPr>
            <w:tcW w:w="3618" w:type="pct"/>
            <w:gridSpan w:val="2"/>
          </w:tcPr>
          <w:p w:rsidR="00D9475E" w:rsidRPr="0091162E" w:rsidRDefault="00D9475E" w:rsidP="00D9475E">
            <w:pPr>
              <w:pStyle w:val="ListParagraph"/>
              <w:ind w:left="225"/>
              <w:rPr>
                <w:sz w:val="12"/>
                <w:szCs w:val="12"/>
              </w:rPr>
            </w:pPr>
          </w:p>
        </w:tc>
        <w:tc>
          <w:tcPr>
            <w:tcW w:w="531" w:type="pct"/>
          </w:tcPr>
          <w:p w:rsidR="00D9475E" w:rsidRPr="0091162E" w:rsidRDefault="00D9475E" w:rsidP="00D9475E">
            <w:pPr>
              <w:pStyle w:val="ListParagraph"/>
              <w:ind w:left="319"/>
              <w:jc w:val="right"/>
              <w:rPr>
                <w:sz w:val="12"/>
                <w:szCs w:val="12"/>
              </w:rPr>
            </w:pPr>
          </w:p>
        </w:tc>
      </w:tr>
      <w:tr w:rsidR="00D9475E" w:rsidRPr="00C73A71" w:rsidTr="00572438">
        <w:trPr>
          <w:trHeight w:val="70"/>
        </w:trPr>
        <w:tc>
          <w:tcPr>
            <w:tcW w:w="851" w:type="pct"/>
          </w:tcPr>
          <w:p w:rsidR="00D9475E" w:rsidRPr="003E39EE" w:rsidRDefault="00D9475E" w:rsidP="00D9475E">
            <w:pPr>
              <w:rPr>
                <w:b/>
                <w:smallCaps/>
              </w:rPr>
            </w:pPr>
          </w:p>
        </w:tc>
        <w:tc>
          <w:tcPr>
            <w:tcW w:w="3618" w:type="pct"/>
            <w:gridSpan w:val="2"/>
          </w:tcPr>
          <w:p w:rsidR="00D9475E" w:rsidRDefault="006E2A20" w:rsidP="00D9475E">
            <w:pPr>
              <w:rPr>
                <w:b/>
              </w:rPr>
            </w:pPr>
            <w:r>
              <w:rPr>
                <w:b/>
              </w:rPr>
              <w:t>Campus and</w:t>
            </w:r>
            <w:r w:rsidR="00D9475E">
              <w:rPr>
                <w:b/>
              </w:rPr>
              <w:t xml:space="preserve"> Departmental Talks</w:t>
            </w:r>
          </w:p>
          <w:p w:rsidR="00D9475E" w:rsidRPr="0009648C" w:rsidRDefault="00D9475E" w:rsidP="00D9475E">
            <w:pPr>
              <w:rPr>
                <w:sz w:val="12"/>
              </w:rPr>
            </w:pPr>
          </w:p>
          <w:p w:rsidR="00D9475E" w:rsidRPr="003E39EE" w:rsidRDefault="00D9475E" w:rsidP="00D9475E">
            <w:pPr>
              <w:pStyle w:val="ListParagraph"/>
              <w:numPr>
                <w:ilvl w:val="0"/>
                <w:numId w:val="9"/>
              </w:numPr>
              <w:ind w:left="294" w:hanging="294"/>
              <w:rPr>
                <w:sz w:val="10"/>
              </w:rPr>
            </w:pPr>
            <w:r w:rsidRPr="003E39EE">
              <w:t>Research presentation, Advisory Board of the Department of Computer Science and Engineering, Mississippi State University.</w:t>
            </w:r>
          </w:p>
        </w:tc>
        <w:tc>
          <w:tcPr>
            <w:tcW w:w="531" w:type="pct"/>
          </w:tcPr>
          <w:p w:rsidR="00D9475E" w:rsidRDefault="00D9475E" w:rsidP="00D9475E">
            <w:pPr>
              <w:pStyle w:val="ListParagraph"/>
              <w:ind w:left="319"/>
              <w:jc w:val="right"/>
            </w:pPr>
          </w:p>
          <w:p w:rsidR="00D9475E" w:rsidRPr="004228CC" w:rsidRDefault="00D9475E" w:rsidP="00D9475E">
            <w:pPr>
              <w:pStyle w:val="ListParagraph"/>
              <w:ind w:left="319"/>
              <w:jc w:val="right"/>
              <w:rPr>
                <w:sz w:val="12"/>
              </w:rPr>
            </w:pPr>
          </w:p>
          <w:p w:rsidR="00D9475E" w:rsidRPr="003E39EE" w:rsidRDefault="00D9475E" w:rsidP="00D9475E">
            <w:pPr>
              <w:pStyle w:val="ListParagraph"/>
              <w:ind w:left="319"/>
              <w:jc w:val="right"/>
              <w:rPr>
                <w:iCs/>
              </w:rPr>
            </w:pPr>
            <w:r w:rsidRPr="003E39EE">
              <w:t>2014</w:t>
            </w:r>
          </w:p>
        </w:tc>
      </w:tr>
      <w:tr w:rsidR="00D9475E" w:rsidRPr="00C73A71" w:rsidTr="00572438">
        <w:trPr>
          <w:trHeight w:val="70"/>
        </w:trPr>
        <w:tc>
          <w:tcPr>
            <w:tcW w:w="851" w:type="pct"/>
          </w:tcPr>
          <w:p w:rsidR="00D9475E" w:rsidRPr="00FB51B2" w:rsidRDefault="00D9475E" w:rsidP="00D9475E">
            <w:pPr>
              <w:rPr>
                <w:smallCaps/>
                <w:sz w:val="12"/>
              </w:rPr>
            </w:pPr>
          </w:p>
        </w:tc>
        <w:tc>
          <w:tcPr>
            <w:tcW w:w="3618" w:type="pct"/>
            <w:gridSpan w:val="2"/>
          </w:tcPr>
          <w:p w:rsidR="00D9475E" w:rsidRPr="00FB51B2" w:rsidRDefault="00D9475E" w:rsidP="00D9475E">
            <w:pPr>
              <w:pStyle w:val="ListParagraph"/>
              <w:ind w:left="230"/>
              <w:rPr>
                <w:sz w:val="12"/>
              </w:rPr>
            </w:pPr>
          </w:p>
        </w:tc>
        <w:tc>
          <w:tcPr>
            <w:tcW w:w="531" w:type="pct"/>
          </w:tcPr>
          <w:p w:rsidR="00D9475E" w:rsidRPr="00FB51B2" w:rsidRDefault="00D9475E" w:rsidP="00D9475E">
            <w:pPr>
              <w:pStyle w:val="ListParagraph"/>
              <w:ind w:left="319"/>
              <w:jc w:val="right"/>
              <w:rPr>
                <w:sz w:val="12"/>
              </w:rPr>
            </w:pPr>
          </w:p>
        </w:tc>
      </w:tr>
      <w:tr w:rsidR="00D9475E" w:rsidRPr="00C73A71"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9"/>
              </w:numPr>
              <w:ind w:left="294" w:hanging="294"/>
              <w:contextualSpacing w:val="0"/>
              <w:rPr>
                <w:sz w:val="12"/>
              </w:rPr>
            </w:pPr>
            <w:r w:rsidRPr="003E39EE">
              <w:rPr>
                <w:iCs/>
              </w:rPr>
              <w:t>Research presentation in every semester, Empirical Soft</w:t>
            </w:r>
            <w:r w:rsidR="00D3729C">
              <w:rPr>
                <w:iCs/>
              </w:rPr>
              <w:t>ware Engineering Research Group, Mississippi State University.</w:t>
            </w:r>
          </w:p>
        </w:tc>
        <w:tc>
          <w:tcPr>
            <w:tcW w:w="531" w:type="pct"/>
          </w:tcPr>
          <w:p w:rsidR="00D9475E" w:rsidRPr="003E39EE" w:rsidRDefault="00D9475E" w:rsidP="00D9475E">
            <w:pPr>
              <w:pStyle w:val="ListParagraph"/>
              <w:ind w:left="319"/>
              <w:contextualSpacing w:val="0"/>
              <w:jc w:val="right"/>
              <w:rPr>
                <w:iCs/>
              </w:rPr>
            </w:pPr>
            <w:r w:rsidRPr="003E39EE">
              <w:rPr>
                <w:iCs/>
              </w:rPr>
              <w:t>2009-</w:t>
            </w:r>
            <w:r>
              <w:rPr>
                <w:iCs/>
              </w:rPr>
              <w:t>2015</w:t>
            </w:r>
          </w:p>
        </w:tc>
      </w:tr>
      <w:tr w:rsidR="00D9475E" w:rsidRPr="00C73A71" w:rsidTr="00572438">
        <w:trPr>
          <w:trHeight w:val="70"/>
        </w:trPr>
        <w:tc>
          <w:tcPr>
            <w:tcW w:w="851" w:type="pct"/>
          </w:tcPr>
          <w:p w:rsidR="00D9475E" w:rsidRPr="00603F0B" w:rsidRDefault="00D9475E" w:rsidP="00D9475E">
            <w:pPr>
              <w:rPr>
                <w:b/>
                <w:smallCaps/>
                <w:sz w:val="12"/>
                <w:szCs w:val="12"/>
              </w:rPr>
            </w:pPr>
          </w:p>
        </w:tc>
        <w:tc>
          <w:tcPr>
            <w:tcW w:w="3618" w:type="pct"/>
            <w:gridSpan w:val="2"/>
          </w:tcPr>
          <w:p w:rsidR="00D9475E" w:rsidRPr="00603F0B" w:rsidRDefault="00D9475E" w:rsidP="00D9475E">
            <w:pPr>
              <w:pStyle w:val="ListParagraph"/>
              <w:ind w:left="225"/>
              <w:rPr>
                <w:iCs/>
                <w:sz w:val="12"/>
                <w:szCs w:val="12"/>
              </w:rPr>
            </w:pPr>
          </w:p>
        </w:tc>
        <w:tc>
          <w:tcPr>
            <w:tcW w:w="531" w:type="pct"/>
          </w:tcPr>
          <w:p w:rsidR="00D9475E" w:rsidRPr="00603F0B" w:rsidRDefault="00D9475E" w:rsidP="00D9475E">
            <w:pPr>
              <w:pStyle w:val="ListParagraph"/>
              <w:ind w:left="319"/>
              <w:jc w:val="right"/>
              <w:rPr>
                <w:iCs/>
                <w:sz w:val="12"/>
                <w:szCs w:val="12"/>
              </w:rPr>
            </w:pPr>
          </w:p>
        </w:tc>
      </w:tr>
      <w:tr w:rsidR="00D9475E" w:rsidRPr="00C73A71" w:rsidTr="00572438">
        <w:trPr>
          <w:trHeight w:val="70"/>
        </w:trPr>
        <w:tc>
          <w:tcPr>
            <w:tcW w:w="851" w:type="pct"/>
          </w:tcPr>
          <w:p w:rsidR="00D9475E" w:rsidRPr="003E39EE" w:rsidRDefault="00D9475E" w:rsidP="00D9475E">
            <w:pPr>
              <w:rPr>
                <w:b/>
                <w:smallCaps/>
              </w:rPr>
            </w:pPr>
            <w:r>
              <w:rPr>
                <w:b/>
                <w:smallCaps/>
              </w:rPr>
              <w:t>Training on Teaching And Learning</w:t>
            </w:r>
          </w:p>
        </w:tc>
        <w:tc>
          <w:tcPr>
            <w:tcW w:w="3618" w:type="pct"/>
            <w:gridSpan w:val="2"/>
          </w:tcPr>
          <w:p w:rsidR="00D9475E" w:rsidRDefault="00D9475E" w:rsidP="00D9475E">
            <w:r w:rsidRPr="003E39EE">
              <w:rPr>
                <w:b/>
              </w:rPr>
              <w:t>Preparing Future Faculty Program</w:t>
            </w:r>
            <w:r w:rsidRPr="003E39EE">
              <w:t xml:space="preserve"> </w:t>
            </w:r>
          </w:p>
          <w:p w:rsidR="00D9475E" w:rsidRPr="003E39EE" w:rsidRDefault="00D9475E" w:rsidP="00D9475E">
            <w:r w:rsidRPr="003E39EE">
              <w:t>Graduate School and Center for Teaching and Leaning</w:t>
            </w:r>
          </w:p>
          <w:p w:rsidR="00D9475E" w:rsidRPr="003E39EE" w:rsidRDefault="00D9475E" w:rsidP="00D9475E">
            <w:r w:rsidRPr="003E39EE">
              <w:t xml:space="preserve">Mississippi State University                                         </w:t>
            </w:r>
          </w:p>
        </w:tc>
        <w:tc>
          <w:tcPr>
            <w:tcW w:w="531" w:type="pct"/>
          </w:tcPr>
          <w:p w:rsidR="00D9475E" w:rsidRPr="003E39EE" w:rsidRDefault="00D9475E" w:rsidP="00D9475E">
            <w:pPr>
              <w:jc w:val="right"/>
              <w:rPr>
                <w:b/>
              </w:rPr>
            </w:pPr>
            <w:r w:rsidRPr="003E39EE">
              <w:t xml:space="preserve">2012-2013                                                                     </w:t>
            </w:r>
          </w:p>
        </w:tc>
      </w:tr>
      <w:tr w:rsidR="00D9475E" w:rsidRPr="00C73A71"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2"/>
              </w:numPr>
              <w:ind w:left="294" w:hanging="294"/>
              <w:contextualSpacing w:val="0"/>
            </w:pPr>
            <w:r w:rsidRPr="003E39EE">
              <w:t>Successfully completed the year-long program followed by a three credit hour course.</w:t>
            </w:r>
          </w:p>
        </w:tc>
        <w:tc>
          <w:tcPr>
            <w:tcW w:w="531" w:type="pct"/>
          </w:tcPr>
          <w:p w:rsidR="00D9475E" w:rsidRPr="003E39EE" w:rsidRDefault="00D9475E" w:rsidP="00D9475E">
            <w:pPr>
              <w:jc w:val="right"/>
              <w:rPr>
                <w:b/>
              </w:rPr>
            </w:pPr>
          </w:p>
        </w:tc>
      </w:tr>
      <w:tr w:rsidR="00D9475E" w:rsidRPr="00C73A71" w:rsidTr="00572438">
        <w:trPr>
          <w:trHeight w:val="107"/>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2"/>
              </w:numPr>
              <w:ind w:left="294" w:hanging="294"/>
              <w:contextualSpacing w:val="0"/>
            </w:pPr>
            <w:r>
              <w:t>From the whole university, about twenty Ph.D. students are selected for the program through a competitive selection process.</w:t>
            </w:r>
          </w:p>
        </w:tc>
        <w:tc>
          <w:tcPr>
            <w:tcW w:w="531" w:type="pct"/>
          </w:tcPr>
          <w:p w:rsidR="00D9475E" w:rsidRPr="003E39EE" w:rsidRDefault="00D9475E" w:rsidP="00D9475E">
            <w:pPr>
              <w:jc w:val="right"/>
              <w:rPr>
                <w:b/>
              </w:rPr>
            </w:pPr>
          </w:p>
        </w:tc>
      </w:tr>
      <w:tr w:rsidR="00D9475E" w:rsidRPr="00C73A71"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2"/>
              </w:numPr>
              <w:ind w:left="294" w:hanging="294"/>
              <w:contextualSpacing w:val="0"/>
            </w:pPr>
            <w:r w:rsidRPr="003E39EE">
              <w:t>Learned methods for teaching, learning, research, and service.</w:t>
            </w:r>
          </w:p>
        </w:tc>
        <w:tc>
          <w:tcPr>
            <w:tcW w:w="531" w:type="pct"/>
          </w:tcPr>
          <w:p w:rsidR="00D9475E" w:rsidRPr="003E39EE" w:rsidRDefault="00D9475E" w:rsidP="00D9475E">
            <w:pPr>
              <w:jc w:val="right"/>
              <w:rPr>
                <w:b/>
              </w:rPr>
            </w:pPr>
          </w:p>
        </w:tc>
      </w:tr>
      <w:tr w:rsidR="00D9475E" w:rsidRPr="00C73A71" w:rsidTr="00572438">
        <w:trPr>
          <w:trHeight w:val="70"/>
        </w:trPr>
        <w:tc>
          <w:tcPr>
            <w:tcW w:w="851" w:type="pct"/>
          </w:tcPr>
          <w:p w:rsidR="00D9475E" w:rsidRPr="003E39EE" w:rsidRDefault="00D9475E" w:rsidP="00D9475E">
            <w:pPr>
              <w:rPr>
                <w:b/>
                <w:smallCaps/>
              </w:rPr>
            </w:pPr>
          </w:p>
        </w:tc>
        <w:tc>
          <w:tcPr>
            <w:tcW w:w="3618" w:type="pct"/>
            <w:gridSpan w:val="2"/>
          </w:tcPr>
          <w:p w:rsidR="00D9475E" w:rsidRPr="00486CAD" w:rsidRDefault="00D9475E" w:rsidP="00D9475E">
            <w:pPr>
              <w:pStyle w:val="ListParagraph"/>
              <w:numPr>
                <w:ilvl w:val="0"/>
                <w:numId w:val="2"/>
              </w:numPr>
              <w:ind w:left="294" w:hanging="294"/>
              <w:contextualSpacing w:val="0"/>
            </w:pPr>
            <w:r w:rsidRPr="003E39EE">
              <w:t xml:space="preserve">More information is available on: </w:t>
            </w:r>
            <w:r w:rsidRPr="000C7D71">
              <w:t>http://www.grad.msstate.edu/development/pff/</w:t>
            </w:r>
          </w:p>
        </w:tc>
        <w:tc>
          <w:tcPr>
            <w:tcW w:w="531" w:type="pct"/>
          </w:tcPr>
          <w:p w:rsidR="00D9475E" w:rsidRPr="003E39EE" w:rsidRDefault="00D9475E" w:rsidP="00D9475E">
            <w:pPr>
              <w:jc w:val="right"/>
              <w:rPr>
                <w:b/>
              </w:rPr>
            </w:pPr>
          </w:p>
        </w:tc>
      </w:tr>
      <w:tr w:rsidR="00D9475E" w:rsidRPr="00F232B6" w:rsidTr="00572438">
        <w:trPr>
          <w:trHeight w:val="70"/>
        </w:trPr>
        <w:tc>
          <w:tcPr>
            <w:tcW w:w="851" w:type="pct"/>
          </w:tcPr>
          <w:p w:rsidR="00D9475E" w:rsidRPr="00F232B6" w:rsidRDefault="00D9475E" w:rsidP="00D9475E">
            <w:pPr>
              <w:rPr>
                <w:b/>
                <w:smallCaps/>
                <w:sz w:val="12"/>
              </w:rPr>
            </w:pPr>
          </w:p>
        </w:tc>
        <w:tc>
          <w:tcPr>
            <w:tcW w:w="3618" w:type="pct"/>
            <w:gridSpan w:val="2"/>
          </w:tcPr>
          <w:p w:rsidR="00D9475E" w:rsidRPr="00F232B6" w:rsidRDefault="00D9475E" w:rsidP="00D9475E">
            <w:pPr>
              <w:rPr>
                <w:sz w:val="12"/>
              </w:rPr>
            </w:pPr>
          </w:p>
        </w:tc>
        <w:tc>
          <w:tcPr>
            <w:tcW w:w="531" w:type="pct"/>
          </w:tcPr>
          <w:p w:rsidR="00D9475E" w:rsidRPr="00F232B6" w:rsidRDefault="00D9475E" w:rsidP="00D9475E">
            <w:pPr>
              <w:jc w:val="right"/>
              <w:rPr>
                <w:sz w:val="12"/>
              </w:rPr>
            </w:pPr>
          </w:p>
        </w:tc>
      </w:tr>
      <w:tr w:rsidR="00D9475E" w:rsidRPr="00F232B6" w:rsidTr="00572438">
        <w:trPr>
          <w:trHeight w:val="70"/>
        </w:trPr>
        <w:tc>
          <w:tcPr>
            <w:tcW w:w="851" w:type="pct"/>
          </w:tcPr>
          <w:p w:rsidR="00D9475E" w:rsidRPr="003E39EE" w:rsidRDefault="00D9475E" w:rsidP="00D9475E">
            <w:pPr>
              <w:rPr>
                <w:b/>
                <w:smallCaps/>
              </w:rPr>
            </w:pPr>
            <w:r w:rsidRPr="003E39EE">
              <w:rPr>
                <w:b/>
                <w:smallCaps/>
              </w:rPr>
              <w:t xml:space="preserve">Teaching </w:t>
            </w:r>
          </w:p>
          <w:p w:rsidR="00D9475E" w:rsidRPr="003E39EE" w:rsidRDefault="00D9475E" w:rsidP="00D9475E">
            <w:pPr>
              <w:rPr>
                <w:b/>
                <w:smallCaps/>
              </w:rPr>
            </w:pPr>
            <w:r w:rsidRPr="003E39EE">
              <w:rPr>
                <w:b/>
                <w:smallCaps/>
              </w:rPr>
              <w:t>Experience</w:t>
            </w:r>
          </w:p>
        </w:tc>
        <w:tc>
          <w:tcPr>
            <w:tcW w:w="3618" w:type="pct"/>
            <w:gridSpan w:val="2"/>
          </w:tcPr>
          <w:p w:rsidR="00D9475E" w:rsidRDefault="00D9475E" w:rsidP="00D9475E">
            <w:r>
              <w:rPr>
                <w:b/>
              </w:rPr>
              <w:t>Assistant Professor</w:t>
            </w:r>
          </w:p>
          <w:p w:rsidR="00D9475E" w:rsidRDefault="00D9475E" w:rsidP="00D9475E">
            <w:r>
              <w:t>Department of Mathematics, Computer Science and Information Systems</w:t>
            </w:r>
          </w:p>
          <w:p w:rsidR="00D9475E" w:rsidRPr="003E39EE" w:rsidRDefault="00D9475E" w:rsidP="00D9475E">
            <w:r>
              <w:t>Northwest Missouri State University, USA</w:t>
            </w:r>
          </w:p>
        </w:tc>
        <w:tc>
          <w:tcPr>
            <w:tcW w:w="531" w:type="pct"/>
          </w:tcPr>
          <w:p w:rsidR="00D9475E" w:rsidRPr="000808C1" w:rsidRDefault="00D9475E" w:rsidP="00D9475E">
            <w:pPr>
              <w:jc w:val="right"/>
            </w:pPr>
            <w:r>
              <w:t xml:space="preserve">  2015-Present</w:t>
            </w:r>
          </w:p>
        </w:tc>
      </w:tr>
      <w:tr w:rsidR="00D9475E" w:rsidRPr="00F232B6" w:rsidTr="00572438">
        <w:trPr>
          <w:trHeight w:val="70"/>
        </w:trPr>
        <w:tc>
          <w:tcPr>
            <w:tcW w:w="851" w:type="pct"/>
          </w:tcPr>
          <w:p w:rsidR="00D9475E" w:rsidRPr="008231EF" w:rsidRDefault="00D9475E" w:rsidP="00D9475E">
            <w:pPr>
              <w:rPr>
                <w:b/>
                <w:smallCaps/>
                <w:sz w:val="12"/>
              </w:rPr>
            </w:pPr>
          </w:p>
        </w:tc>
        <w:tc>
          <w:tcPr>
            <w:tcW w:w="3618" w:type="pct"/>
            <w:gridSpan w:val="2"/>
          </w:tcPr>
          <w:p w:rsidR="00D9475E" w:rsidRPr="008231EF" w:rsidRDefault="00D9475E" w:rsidP="00D9475E">
            <w:pPr>
              <w:rPr>
                <w:b/>
                <w:sz w:val="12"/>
              </w:rPr>
            </w:pPr>
          </w:p>
        </w:tc>
        <w:tc>
          <w:tcPr>
            <w:tcW w:w="531" w:type="pct"/>
          </w:tcPr>
          <w:p w:rsidR="00D9475E" w:rsidRPr="008231EF" w:rsidRDefault="00D9475E" w:rsidP="00D9475E">
            <w:pPr>
              <w:jc w:val="right"/>
              <w:rPr>
                <w:b/>
                <w:sz w:val="12"/>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F42498" w:rsidRDefault="00D9475E" w:rsidP="00D9475E">
            <w:r>
              <w:rPr>
                <w:b/>
              </w:rPr>
              <w:t xml:space="preserve">Course: </w:t>
            </w:r>
            <w:r>
              <w:t>CSIS</w:t>
            </w:r>
            <w:r w:rsidRPr="003E39EE">
              <w:t xml:space="preserve"> </w:t>
            </w:r>
            <w:r>
              <w:t>525 – Theory and Implementation of Programming Languages, CSIS 563 – Developing Web Applications and Services (3 sections)</w:t>
            </w:r>
          </w:p>
        </w:tc>
        <w:tc>
          <w:tcPr>
            <w:tcW w:w="531" w:type="pct"/>
          </w:tcPr>
          <w:p w:rsidR="00D9475E" w:rsidRPr="003E39EE" w:rsidRDefault="00D9475E" w:rsidP="00D9475E">
            <w:pPr>
              <w:jc w:val="right"/>
              <w:rPr>
                <w:b/>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Default="00D9475E" w:rsidP="00D9475E">
            <w:pPr>
              <w:rPr>
                <w:b/>
              </w:rPr>
            </w:pPr>
            <w:r>
              <w:rPr>
                <w:b/>
              </w:rPr>
              <w:t xml:space="preserve">Class Size: </w:t>
            </w:r>
            <w:r>
              <w:t>CSIS</w:t>
            </w:r>
            <w:r w:rsidRPr="003E39EE">
              <w:t xml:space="preserve"> </w:t>
            </w:r>
            <w:r>
              <w:t>525 – 47 students, CSIS 563 – 40 students in each section</w:t>
            </w:r>
          </w:p>
        </w:tc>
        <w:tc>
          <w:tcPr>
            <w:tcW w:w="531" w:type="pct"/>
          </w:tcPr>
          <w:p w:rsidR="00D9475E" w:rsidRPr="003E39EE" w:rsidRDefault="00D9475E" w:rsidP="00D9475E">
            <w:pPr>
              <w:jc w:val="right"/>
              <w:rPr>
                <w:b/>
              </w:rPr>
            </w:pPr>
          </w:p>
        </w:tc>
      </w:tr>
      <w:tr w:rsidR="00D9475E" w:rsidRPr="00F232B6" w:rsidTr="00572438">
        <w:trPr>
          <w:trHeight w:val="70"/>
        </w:trPr>
        <w:tc>
          <w:tcPr>
            <w:tcW w:w="851" w:type="pct"/>
          </w:tcPr>
          <w:p w:rsidR="00D9475E" w:rsidRPr="008231EF" w:rsidRDefault="00D9475E" w:rsidP="00D9475E">
            <w:pPr>
              <w:rPr>
                <w:b/>
                <w:smallCaps/>
                <w:sz w:val="12"/>
              </w:rPr>
            </w:pPr>
          </w:p>
        </w:tc>
        <w:tc>
          <w:tcPr>
            <w:tcW w:w="3618" w:type="pct"/>
            <w:gridSpan w:val="2"/>
          </w:tcPr>
          <w:p w:rsidR="00D9475E" w:rsidRPr="008231EF" w:rsidRDefault="00D9475E" w:rsidP="00D9475E">
            <w:pPr>
              <w:rPr>
                <w:b/>
                <w:sz w:val="12"/>
              </w:rPr>
            </w:pPr>
          </w:p>
        </w:tc>
        <w:tc>
          <w:tcPr>
            <w:tcW w:w="531" w:type="pct"/>
          </w:tcPr>
          <w:p w:rsidR="00D9475E" w:rsidRPr="008231EF" w:rsidRDefault="00D9475E" w:rsidP="00D9475E">
            <w:pPr>
              <w:jc w:val="right"/>
              <w:rPr>
                <w:b/>
                <w:sz w:val="12"/>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r w:rsidRPr="003E39EE">
              <w:rPr>
                <w:b/>
              </w:rPr>
              <w:t>Instructor</w:t>
            </w:r>
            <w:r w:rsidRPr="003E39EE">
              <w:t>-</w:t>
            </w:r>
            <w:r w:rsidRPr="003E39EE">
              <w:rPr>
                <w:b/>
              </w:rPr>
              <w:t>of</w:t>
            </w:r>
            <w:r w:rsidRPr="003E39EE">
              <w:t>-</w:t>
            </w:r>
            <w:r w:rsidRPr="003E39EE">
              <w:rPr>
                <w:b/>
              </w:rPr>
              <w:t>Record</w:t>
            </w:r>
            <w:r w:rsidRPr="003E39EE">
              <w:t xml:space="preserve">                                                                                  </w:t>
            </w:r>
          </w:p>
          <w:p w:rsidR="00D9475E" w:rsidRPr="003E39EE" w:rsidRDefault="00D9475E" w:rsidP="00D9475E">
            <w:r w:rsidRPr="003E39EE">
              <w:t>Department of Computer Science and Engineering</w:t>
            </w:r>
          </w:p>
          <w:p w:rsidR="00D9475E" w:rsidRDefault="00D9475E" w:rsidP="00D9475E">
            <w:pPr>
              <w:rPr>
                <w:b/>
              </w:rPr>
            </w:pPr>
            <w:r w:rsidRPr="003E39EE">
              <w:t>Mississippi State University</w:t>
            </w:r>
          </w:p>
        </w:tc>
        <w:tc>
          <w:tcPr>
            <w:tcW w:w="531" w:type="pct"/>
          </w:tcPr>
          <w:p w:rsidR="00D9475E" w:rsidRPr="003E39EE" w:rsidRDefault="00D9475E" w:rsidP="00D9475E">
            <w:pPr>
              <w:jc w:val="right"/>
              <w:rPr>
                <w:b/>
              </w:rPr>
            </w:pPr>
            <w:r w:rsidRPr="003E39EE">
              <w:t>2014</w:t>
            </w:r>
            <w:r>
              <w:t>-2015</w:t>
            </w:r>
          </w:p>
        </w:tc>
      </w:tr>
      <w:tr w:rsidR="00D9475E" w:rsidRPr="00F232B6" w:rsidTr="00572438">
        <w:trPr>
          <w:trHeight w:val="70"/>
        </w:trPr>
        <w:tc>
          <w:tcPr>
            <w:tcW w:w="851" w:type="pct"/>
          </w:tcPr>
          <w:p w:rsidR="00D9475E" w:rsidRPr="005B4C7E" w:rsidRDefault="00D9475E" w:rsidP="00D9475E">
            <w:pPr>
              <w:rPr>
                <w:b/>
                <w:smallCaps/>
                <w:sz w:val="12"/>
                <w:szCs w:val="12"/>
              </w:rPr>
            </w:pPr>
          </w:p>
        </w:tc>
        <w:tc>
          <w:tcPr>
            <w:tcW w:w="3618" w:type="pct"/>
            <w:gridSpan w:val="2"/>
          </w:tcPr>
          <w:p w:rsidR="00D9475E" w:rsidRPr="005B4C7E" w:rsidRDefault="00D9475E" w:rsidP="00D9475E">
            <w:pPr>
              <w:rPr>
                <w:sz w:val="12"/>
                <w:szCs w:val="12"/>
              </w:rPr>
            </w:pPr>
          </w:p>
        </w:tc>
        <w:tc>
          <w:tcPr>
            <w:tcW w:w="531" w:type="pct"/>
          </w:tcPr>
          <w:p w:rsidR="00D9475E" w:rsidRPr="005B4C7E" w:rsidRDefault="00D9475E" w:rsidP="00D9475E">
            <w:pPr>
              <w:jc w:val="right"/>
              <w:rPr>
                <w:b/>
                <w:sz w:val="12"/>
                <w:szCs w:val="12"/>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r w:rsidRPr="003E39EE">
              <w:rPr>
                <w:b/>
              </w:rPr>
              <w:t>Course:</w:t>
            </w:r>
            <w:r w:rsidRPr="003E39EE">
              <w:t xml:space="preserve"> CSE 2813 </w:t>
            </w:r>
            <w:r>
              <w:t xml:space="preserve">– </w:t>
            </w:r>
            <w:r w:rsidRPr="00333870">
              <w:t>Discrete Structures</w:t>
            </w:r>
          </w:p>
        </w:tc>
        <w:tc>
          <w:tcPr>
            <w:tcW w:w="531" w:type="pct"/>
          </w:tcPr>
          <w:p w:rsidR="00D9475E" w:rsidRPr="003E39EE" w:rsidRDefault="00D9475E" w:rsidP="00D9475E">
            <w:pPr>
              <w:jc w:val="right"/>
              <w:rPr>
                <w:b/>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r w:rsidRPr="003E39EE">
              <w:rPr>
                <w:b/>
              </w:rPr>
              <w:t>Class Size:</w:t>
            </w:r>
            <w:r w:rsidRPr="003E39EE">
              <w:t xml:space="preserve"> </w:t>
            </w:r>
            <w:r>
              <w:t xml:space="preserve">54 students (Spring 2015), </w:t>
            </w:r>
            <w:r w:rsidRPr="003E39EE">
              <w:t>31 students</w:t>
            </w:r>
            <w:r>
              <w:t xml:space="preserve"> (Fall 2014)</w:t>
            </w:r>
          </w:p>
        </w:tc>
        <w:tc>
          <w:tcPr>
            <w:tcW w:w="531" w:type="pct"/>
          </w:tcPr>
          <w:p w:rsidR="00D9475E" w:rsidRPr="003E39EE" w:rsidRDefault="00D9475E" w:rsidP="00D9475E">
            <w:pPr>
              <w:jc w:val="right"/>
              <w:rPr>
                <w:b/>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8D0313" w:rsidRDefault="00D9475E" w:rsidP="00D9475E">
            <w:r w:rsidRPr="0046758B">
              <w:rPr>
                <w:b/>
              </w:rPr>
              <w:t>Official Evaluation:</w:t>
            </w:r>
            <w:r>
              <w:t xml:space="preserve"> 4.7 (Spring 2015), 4.8 (Fall 2014) on a scale of 5.0</w:t>
            </w:r>
          </w:p>
        </w:tc>
        <w:tc>
          <w:tcPr>
            <w:tcW w:w="531" w:type="pct"/>
          </w:tcPr>
          <w:p w:rsidR="00D9475E" w:rsidRPr="003E39EE" w:rsidRDefault="00D9475E" w:rsidP="00D9475E">
            <w:pPr>
              <w:jc w:val="right"/>
              <w:rPr>
                <w:b/>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CD1543" w:rsidRDefault="00D9475E" w:rsidP="00D9475E">
            <w:pPr>
              <w:rPr>
                <w:i/>
              </w:rPr>
            </w:pPr>
            <w:r w:rsidRPr="00CD1543">
              <w:rPr>
                <w:i/>
              </w:rPr>
              <w:t>Average official evaluation in this course for other instructors is 4.1.</w:t>
            </w:r>
          </w:p>
        </w:tc>
        <w:tc>
          <w:tcPr>
            <w:tcW w:w="531" w:type="pct"/>
          </w:tcPr>
          <w:p w:rsidR="00D9475E" w:rsidRPr="003E39EE" w:rsidRDefault="00D9475E" w:rsidP="00D9475E">
            <w:pPr>
              <w:jc w:val="right"/>
              <w:rPr>
                <w:b/>
              </w:rPr>
            </w:pPr>
          </w:p>
        </w:tc>
      </w:tr>
      <w:tr w:rsidR="00D9475E" w:rsidRPr="00F232B6" w:rsidTr="00572438">
        <w:trPr>
          <w:trHeight w:val="70"/>
        </w:trPr>
        <w:tc>
          <w:tcPr>
            <w:tcW w:w="851" w:type="pct"/>
          </w:tcPr>
          <w:p w:rsidR="00D9475E" w:rsidRPr="008231EF" w:rsidRDefault="00D9475E" w:rsidP="00D9475E">
            <w:pPr>
              <w:rPr>
                <w:b/>
                <w:smallCaps/>
                <w:sz w:val="12"/>
              </w:rPr>
            </w:pPr>
          </w:p>
        </w:tc>
        <w:tc>
          <w:tcPr>
            <w:tcW w:w="3618" w:type="pct"/>
            <w:gridSpan w:val="2"/>
          </w:tcPr>
          <w:p w:rsidR="00D9475E" w:rsidRPr="008231EF" w:rsidRDefault="00D9475E" w:rsidP="00D9475E">
            <w:pPr>
              <w:rPr>
                <w:sz w:val="12"/>
              </w:rPr>
            </w:pPr>
          </w:p>
        </w:tc>
        <w:tc>
          <w:tcPr>
            <w:tcW w:w="531" w:type="pct"/>
          </w:tcPr>
          <w:p w:rsidR="00D9475E" w:rsidRPr="008231EF" w:rsidRDefault="00D9475E" w:rsidP="00D9475E">
            <w:pPr>
              <w:jc w:val="right"/>
              <w:rPr>
                <w:b/>
                <w:sz w:val="12"/>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Default="00D9475E" w:rsidP="00D9475E">
            <w:pPr>
              <w:rPr>
                <w:b/>
              </w:rPr>
            </w:pPr>
            <w:r w:rsidRPr="003E39EE">
              <w:rPr>
                <w:b/>
              </w:rPr>
              <w:t>Responsibilities:</w:t>
            </w:r>
            <w:r w:rsidRPr="003E39EE">
              <w:t xml:space="preserve"> </w:t>
            </w:r>
            <w:r w:rsidRPr="008231EF">
              <w:t>Teaching the courses with 100% responsibility.</w:t>
            </w:r>
          </w:p>
        </w:tc>
        <w:tc>
          <w:tcPr>
            <w:tcW w:w="531" w:type="pct"/>
          </w:tcPr>
          <w:p w:rsidR="00D9475E" w:rsidRPr="003E39EE" w:rsidRDefault="00D9475E" w:rsidP="00D9475E">
            <w:pPr>
              <w:jc w:val="right"/>
              <w:rPr>
                <w:b/>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F413F2" w:rsidRDefault="00D9475E" w:rsidP="00D9475E">
            <w:pPr>
              <w:pStyle w:val="ListParagraph"/>
              <w:numPr>
                <w:ilvl w:val="0"/>
                <w:numId w:val="4"/>
              </w:numPr>
              <w:ind w:left="294" w:hanging="294"/>
            </w:pPr>
            <w:r w:rsidRPr="003E39EE">
              <w:t>Redesigned the course based on:</w:t>
            </w:r>
          </w:p>
        </w:tc>
        <w:tc>
          <w:tcPr>
            <w:tcW w:w="531" w:type="pct"/>
          </w:tcPr>
          <w:p w:rsidR="00D9475E" w:rsidRPr="003E39EE" w:rsidRDefault="00D9475E" w:rsidP="00D9475E">
            <w:pPr>
              <w:jc w:val="right"/>
              <w:rPr>
                <w:b/>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1"/>
              </w:numPr>
              <w:ind w:left="564" w:hanging="270"/>
              <w:contextualSpacing w:val="0"/>
              <w:rPr>
                <w:b/>
              </w:rPr>
            </w:pPr>
            <w:r w:rsidRPr="003E39EE">
              <w:t>Training received during the “Preparing Future Faculty” program at Mississippi State University.</w:t>
            </w:r>
          </w:p>
        </w:tc>
        <w:tc>
          <w:tcPr>
            <w:tcW w:w="531" w:type="pct"/>
          </w:tcPr>
          <w:p w:rsidR="00D9475E" w:rsidRPr="003E39EE" w:rsidRDefault="00D9475E" w:rsidP="00D9475E">
            <w:pPr>
              <w:pStyle w:val="ListParagraph"/>
              <w:ind w:left="522"/>
              <w:contextualSpacing w:val="0"/>
              <w:jc w:val="right"/>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1"/>
              </w:numPr>
              <w:ind w:left="564" w:hanging="270"/>
              <w:contextualSpacing w:val="0"/>
            </w:pPr>
            <w:r w:rsidRPr="003E39EE">
              <w:t xml:space="preserve">A combination of the teaching and learning principles explored by Ambrose et al. (2010), and by Newcomb and colleagues (2004).  </w:t>
            </w:r>
          </w:p>
        </w:tc>
        <w:tc>
          <w:tcPr>
            <w:tcW w:w="531" w:type="pct"/>
          </w:tcPr>
          <w:p w:rsidR="00D9475E" w:rsidRPr="003E39EE" w:rsidRDefault="00D9475E" w:rsidP="00D9475E">
            <w:pPr>
              <w:pStyle w:val="ListParagraph"/>
              <w:ind w:left="522"/>
              <w:contextualSpacing w:val="0"/>
              <w:jc w:val="right"/>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1"/>
              </w:numPr>
              <w:ind w:left="564" w:hanging="270"/>
              <w:contextualSpacing w:val="0"/>
            </w:pPr>
            <w:r w:rsidRPr="003E39EE">
              <w:t xml:space="preserve">The recommendations offered in “Educating the Engineer of 2020 – Adapting Engineering Education to the New Century”, published by the National Academy of Engineering. </w:t>
            </w:r>
          </w:p>
        </w:tc>
        <w:tc>
          <w:tcPr>
            <w:tcW w:w="531" w:type="pct"/>
          </w:tcPr>
          <w:p w:rsidR="00D9475E" w:rsidRPr="003E39EE" w:rsidRDefault="00D9475E" w:rsidP="00D9475E">
            <w:pPr>
              <w:pStyle w:val="ListParagraph"/>
              <w:ind w:left="522"/>
              <w:contextualSpacing w:val="0"/>
              <w:jc w:val="right"/>
            </w:pPr>
          </w:p>
        </w:tc>
      </w:tr>
      <w:tr w:rsidR="00D9475E" w:rsidRPr="00F232B6" w:rsidTr="00572438">
        <w:trPr>
          <w:trHeight w:val="377"/>
        </w:trPr>
        <w:tc>
          <w:tcPr>
            <w:tcW w:w="851" w:type="pct"/>
          </w:tcPr>
          <w:p w:rsidR="00D9475E" w:rsidRPr="003E39EE" w:rsidRDefault="00D9475E" w:rsidP="00D9475E">
            <w:pPr>
              <w:rPr>
                <w:b/>
                <w:smallCaps/>
              </w:rPr>
            </w:pPr>
          </w:p>
        </w:tc>
        <w:tc>
          <w:tcPr>
            <w:tcW w:w="3618" w:type="pct"/>
            <w:gridSpan w:val="2"/>
          </w:tcPr>
          <w:p w:rsidR="00D9475E" w:rsidRPr="003E39EE" w:rsidRDefault="00FE4C33" w:rsidP="00840FE9">
            <w:pPr>
              <w:pStyle w:val="ListParagraph"/>
              <w:numPr>
                <w:ilvl w:val="0"/>
                <w:numId w:val="4"/>
              </w:numPr>
              <w:rPr>
                <w:sz w:val="12"/>
              </w:rPr>
            </w:pPr>
            <w:r>
              <w:t>D</w:t>
            </w:r>
            <w:r w:rsidR="00D9475E" w:rsidRPr="00560C33">
              <w:t>etailed Syllabus and Course Calendar</w:t>
            </w:r>
            <w:r>
              <w:t>s are</w:t>
            </w:r>
            <w:r w:rsidR="00D9475E" w:rsidRPr="00560C33">
              <w:t xml:space="preserve"> available on my website: </w:t>
            </w:r>
            <w:r w:rsidR="00840FE9" w:rsidRPr="005513CA">
              <w:rPr>
                <w:u w:color="FFFFFF" w:themeColor="background1"/>
              </w:rPr>
              <w:t>http://catpages.nwmissouri.edu/m/bhowmik/bhowmik/</w:t>
            </w:r>
            <w:bookmarkStart w:id="0" w:name="_GoBack"/>
            <w:bookmarkEnd w:id="0"/>
          </w:p>
        </w:tc>
        <w:tc>
          <w:tcPr>
            <w:tcW w:w="531" w:type="pct"/>
          </w:tcPr>
          <w:p w:rsidR="00D9475E" w:rsidRPr="003E39EE" w:rsidRDefault="00D9475E" w:rsidP="00D9475E">
            <w:pPr>
              <w:pStyle w:val="ListParagraph"/>
              <w:ind w:left="522"/>
              <w:contextualSpacing w:val="0"/>
              <w:jc w:val="right"/>
            </w:pPr>
          </w:p>
        </w:tc>
      </w:tr>
      <w:tr w:rsidR="00D9475E" w:rsidRPr="00F232B6" w:rsidTr="00572438">
        <w:trPr>
          <w:trHeight w:val="70"/>
        </w:trPr>
        <w:tc>
          <w:tcPr>
            <w:tcW w:w="851" w:type="pct"/>
          </w:tcPr>
          <w:p w:rsidR="00D9475E" w:rsidRPr="005B4C7E" w:rsidRDefault="00D9475E" w:rsidP="00D9475E">
            <w:pPr>
              <w:rPr>
                <w:b/>
                <w:smallCaps/>
                <w:sz w:val="12"/>
                <w:szCs w:val="12"/>
              </w:rPr>
            </w:pPr>
          </w:p>
        </w:tc>
        <w:tc>
          <w:tcPr>
            <w:tcW w:w="3618" w:type="pct"/>
            <w:gridSpan w:val="2"/>
          </w:tcPr>
          <w:p w:rsidR="00D9475E" w:rsidRPr="005B4C7E" w:rsidRDefault="00D9475E" w:rsidP="00D9475E">
            <w:pPr>
              <w:pStyle w:val="ListParagraph"/>
              <w:ind w:left="226"/>
              <w:rPr>
                <w:sz w:val="12"/>
                <w:szCs w:val="12"/>
              </w:rPr>
            </w:pPr>
          </w:p>
        </w:tc>
        <w:tc>
          <w:tcPr>
            <w:tcW w:w="531" w:type="pct"/>
          </w:tcPr>
          <w:p w:rsidR="00D9475E" w:rsidRPr="005B4C7E" w:rsidRDefault="00D9475E" w:rsidP="00D9475E">
            <w:pPr>
              <w:pStyle w:val="ListParagraph"/>
              <w:ind w:left="522"/>
              <w:contextualSpacing w:val="0"/>
              <w:jc w:val="right"/>
              <w:rPr>
                <w:sz w:val="12"/>
                <w:szCs w:val="12"/>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r w:rsidRPr="003E39EE">
              <w:rPr>
                <w:b/>
              </w:rPr>
              <w:t>Teaching Assistant</w:t>
            </w:r>
            <w:r w:rsidRPr="003E39EE">
              <w:t xml:space="preserve">                                               </w:t>
            </w:r>
          </w:p>
        </w:tc>
        <w:tc>
          <w:tcPr>
            <w:tcW w:w="531" w:type="pct"/>
          </w:tcPr>
          <w:p w:rsidR="00D9475E" w:rsidRPr="003E39EE" w:rsidRDefault="00D9475E" w:rsidP="00D9475E">
            <w:pPr>
              <w:jc w:val="right"/>
              <w:rPr>
                <w:b/>
              </w:rPr>
            </w:pPr>
            <w:r w:rsidRPr="003E39EE">
              <w:t>2009-2010</w:t>
            </w: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r w:rsidRPr="003E39EE">
              <w:t>Department of Computer Science and Engineering</w:t>
            </w:r>
          </w:p>
          <w:p w:rsidR="00D9475E" w:rsidRPr="003E39EE" w:rsidRDefault="00D9475E" w:rsidP="00D9475E">
            <w:pPr>
              <w:rPr>
                <w:b/>
                <w:sz w:val="12"/>
              </w:rPr>
            </w:pPr>
            <w:r w:rsidRPr="003E39EE">
              <w:t>Mississippi State University</w:t>
            </w:r>
          </w:p>
        </w:tc>
        <w:tc>
          <w:tcPr>
            <w:tcW w:w="531" w:type="pct"/>
          </w:tcPr>
          <w:p w:rsidR="00D9475E" w:rsidRPr="003E39EE" w:rsidRDefault="00D9475E" w:rsidP="00D9475E">
            <w:pPr>
              <w:jc w:val="right"/>
            </w:pPr>
          </w:p>
        </w:tc>
      </w:tr>
      <w:tr w:rsidR="00D9475E" w:rsidRPr="00F232B6" w:rsidTr="00572438">
        <w:trPr>
          <w:trHeight w:val="70"/>
        </w:trPr>
        <w:tc>
          <w:tcPr>
            <w:tcW w:w="851" w:type="pct"/>
          </w:tcPr>
          <w:p w:rsidR="00D9475E" w:rsidRPr="005B4C7E" w:rsidRDefault="00D9475E" w:rsidP="00D9475E">
            <w:pPr>
              <w:rPr>
                <w:b/>
                <w:smallCaps/>
                <w:sz w:val="12"/>
                <w:szCs w:val="12"/>
              </w:rPr>
            </w:pPr>
          </w:p>
        </w:tc>
        <w:tc>
          <w:tcPr>
            <w:tcW w:w="3618" w:type="pct"/>
            <w:gridSpan w:val="2"/>
          </w:tcPr>
          <w:p w:rsidR="00D9475E" w:rsidRPr="005B4C7E" w:rsidRDefault="00D9475E" w:rsidP="00D9475E">
            <w:pPr>
              <w:rPr>
                <w:sz w:val="12"/>
                <w:szCs w:val="12"/>
              </w:rPr>
            </w:pPr>
          </w:p>
        </w:tc>
        <w:tc>
          <w:tcPr>
            <w:tcW w:w="531" w:type="pct"/>
          </w:tcPr>
          <w:p w:rsidR="00D9475E" w:rsidRPr="005B4C7E" w:rsidRDefault="00D9475E" w:rsidP="00D9475E">
            <w:pPr>
              <w:jc w:val="right"/>
              <w:rPr>
                <w:sz w:val="12"/>
                <w:szCs w:val="12"/>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r w:rsidRPr="003E39EE">
              <w:t>CSE 6833 - Introduction to Algorithms (class size: 28)</w:t>
            </w:r>
          </w:p>
          <w:p w:rsidR="00D9475E" w:rsidRPr="00492309" w:rsidRDefault="00D9475E" w:rsidP="00D9475E">
            <w:r w:rsidRPr="003E39EE">
              <w:t>CSE 2383 - Data Structure (class size: 32)</w:t>
            </w:r>
          </w:p>
        </w:tc>
        <w:tc>
          <w:tcPr>
            <w:tcW w:w="531" w:type="pct"/>
          </w:tcPr>
          <w:p w:rsidR="00D9475E" w:rsidRPr="003E39EE" w:rsidRDefault="00D9475E" w:rsidP="00D9475E">
            <w:pPr>
              <w:ind w:left="-41"/>
              <w:jc w:val="right"/>
            </w:pPr>
            <w:r w:rsidRPr="003E39EE">
              <w:t>Fall 2010</w:t>
            </w:r>
          </w:p>
          <w:p w:rsidR="00D9475E" w:rsidRPr="003E39EE" w:rsidRDefault="00D9475E" w:rsidP="00D9475E">
            <w:pPr>
              <w:ind w:left="-41"/>
              <w:jc w:val="right"/>
              <w:rPr>
                <w:b/>
              </w:rPr>
            </w:pPr>
          </w:p>
        </w:tc>
      </w:tr>
      <w:tr w:rsidR="00D9475E" w:rsidRPr="00F232B6" w:rsidTr="00572438">
        <w:trPr>
          <w:trHeight w:val="70"/>
        </w:trPr>
        <w:tc>
          <w:tcPr>
            <w:tcW w:w="851" w:type="pct"/>
          </w:tcPr>
          <w:p w:rsidR="00D9475E" w:rsidRPr="005B4C7E" w:rsidRDefault="00D9475E" w:rsidP="00D9475E">
            <w:pPr>
              <w:rPr>
                <w:b/>
                <w:smallCaps/>
                <w:sz w:val="12"/>
                <w:szCs w:val="12"/>
              </w:rPr>
            </w:pPr>
          </w:p>
        </w:tc>
        <w:tc>
          <w:tcPr>
            <w:tcW w:w="3618" w:type="pct"/>
            <w:gridSpan w:val="2"/>
          </w:tcPr>
          <w:p w:rsidR="00D9475E" w:rsidRPr="005B4C7E" w:rsidRDefault="00D9475E" w:rsidP="00D9475E">
            <w:pPr>
              <w:ind w:left="360"/>
              <w:rPr>
                <w:sz w:val="12"/>
                <w:szCs w:val="12"/>
              </w:rPr>
            </w:pPr>
          </w:p>
        </w:tc>
        <w:tc>
          <w:tcPr>
            <w:tcW w:w="531" w:type="pct"/>
          </w:tcPr>
          <w:p w:rsidR="00D9475E" w:rsidRPr="005B4C7E" w:rsidRDefault="00D9475E" w:rsidP="00D9475E">
            <w:pPr>
              <w:ind w:left="-41"/>
              <w:jc w:val="right"/>
              <w:rPr>
                <w:sz w:val="12"/>
                <w:szCs w:val="12"/>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r>
              <w:t>CSE 3813 - Introduction</w:t>
            </w:r>
            <w:r w:rsidRPr="003E39EE">
              <w:t xml:space="preserve"> to Formal Languages and Automata (class size: 29)</w:t>
            </w:r>
          </w:p>
          <w:p w:rsidR="00D9475E" w:rsidRPr="003E39EE" w:rsidRDefault="00D9475E" w:rsidP="00D9475E">
            <w:r w:rsidRPr="003E39EE">
              <w:t>CSE 6833 - Introduction to Algorithms (class size: 26)</w:t>
            </w:r>
          </w:p>
          <w:p w:rsidR="00D9475E" w:rsidRPr="003E39EE" w:rsidRDefault="00D9475E" w:rsidP="00D9475E">
            <w:pPr>
              <w:rPr>
                <w:sz w:val="12"/>
              </w:rPr>
            </w:pPr>
            <w:r w:rsidRPr="003E39EE">
              <w:t>CSE 6613 - Introduction to Biocomputing (class size: 25)</w:t>
            </w:r>
          </w:p>
        </w:tc>
        <w:tc>
          <w:tcPr>
            <w:tcW w:w="531" w:type="pct"/>
          </w:tcPr>
          <w:p w:rsidR="00D9475E" w:rsidRPr="003E39EE" w:rsidRDefault="00D9475E" w:rsidP="00D9475E">
            <w:pPr>
              <w:ind w:left="-41"/>
              <w:jc w:val="right"/>
            </w:pPr>
            <w:r w:rsidRPr="003E39EE">
              <w:t>Fall 2009</w:t>
            </w:r>
          </w:p>
          <w:p w:rsidR="00D9475E" w:rsidRDefault="00D9475E" w:rsidP="00D9475E">
            <w:pPr>
              <w:ind w:left="-41"/>
              <w:jc w:val="right"/>
            </w:pPr>
          </w:p>
          <w:p w:rsidR="00D9475E" w:rsidRPr="003E39EE" w:rsidRDefault="00D9475E" w:rsidP="00D9475E">
            <w:pPr>
              <w:ind w:left="-41"/>
              <w:jc w:val="center"/>
            </w:pPr>
          </w:p>
        </w:tc>
      </w:tr>
      <w:tr w:rsidR="00D9475E" w:rsidRPr="00F232B6" w:rsidTr="00572438">
        <w:trPr>
          <w:trHeight w:val="70"/>
        </w:trPr>
        <w:tc>
          <w:tcPr>
            <w:tcW w:w="851" w:type="pct"/>
          </w:tcPr>
          <w:p w:rsidR="00D9475E" w:rsidRPr="005B4C7E" w:rsidRDefault="00D9475E" w:rsidP="00D9475E">
            <w:pPr>
              <w:rPr>
                <w:b/>
                <w:smallCaps/>
                <w:sz w:val="12"/>
                <w:szCs w:val="12"/>
              </w:rPr>
            </w:pPr>
          </w:p>
        </w:tc>
        <w:tc>
          <w:tcPr>
            <w:tcW w:w="3618" w:type="pct"/>
            <w:gridSpan w:val="2"/>
          </w:tcPr>
          <w:p w:rsidR="00D9475E" w:rsidRPr="005B4C7E" w:rsidRDefault="00D9475E" w:rsidP="00D9475E">
            <w:pPr>
              <w:ind w:left="360"/>
              <w:rPr>
                <w:sz w:val="12"/>
                <w:szCs w:val="12"/>
              </w:rPr>
            </w:pPr>
          </w:p>
        </w:tc>
        <w:tc>
          <w:tcPr>
            <w:tcW w:w="531" w:type="pct"/>
          </w:tcPr>
          <w:p w:rsidR="00D9475E" w:rsidRPr="005B4C7E" w:rsidRDefault="00D9475E" w:rsidP="00D9475E">
            <w:pPr>
              <w:ind w:left="-41"/>
              <w:jc w:val="right"/>
              <w:rPr>
                <w:sz w:val="12"/>
                <w:szCs w:val="12"/>
              </w:rPr>
            </w:pPr>
          </w:p>
        </w:tc>
      </w:tr>
      <w:tr w:rsidR="00D9475E" w:rsidRPr="00F232B6" w:rsidTr="00572438">
        <w:trPr>
          <w:trHeight w:val="70"/>
        </w:trPr>
        <w:tc>
          <w:tcPr>
            <w:tcW w:w="851" w:type="pct"/>
          </w:tcPr>
          <w:p w:rsidR="00D9475E" w:rsidRPr="00C953D5" w:rsidRDefault="00D9475E" w:rsidP="00D9475E">
            <w:pPr>
              <w:rPr>
                <w:b/>
                <w:smallCaps/>
              </w:rPr>
            </w:pPr>
          </w:p>
        </w:tc>
        <w:tc>
          <w:tcPr>
            <w:tcW w:w="3618" w:type="pct"/>
            <w:gridSpan w:val="2"/>
          </w:tcPr>
          <w:p w:rsidR="00D9475E" w:rsidRPr="00C953D5" w:rsidRDefault="00D9475E" w:rsidP="00D9475E">
            <w:r w:rsidRPr="00C953D5">
              <w:t>CSE 3813 - Introduction to Formal Languages and Automata (class size: 33)</w:t>
            </w:r>
          </w:p>
          <w:p w:rsidR="00D9475E" w:rsidRPr="00C953D5" w:rsidRDefault="00D9475E" w:rsidP="00D9475E">
            <w:r w:rsidRPr="00C953D5">
              <w:t>CSE 6733 - Introduction to Operating Systems (class size: 28)</w:t>
            </w:r>
          </w:p>
        </w:tc>
        <w:tc>
          <w:tcPr>
            <w:tcW w:w="531" w:type="pct"/>
          </w:tcPr>
          <w:p w:rsidR="00D9475E" w:rsidRPr="003E39EE" w:rsidRDefault="00D9475E" w:rsidP="00D9475E">
            <w:pPr>
              <w:ind w:left="-41"/>
              <w:jc w:val="right"/>
            </w:pPr>
            <w:r w:rsidRPr="003E39EE">
              <w:t>Spr. 2009</w:t>
            </w:r>
          </w:p>
          <w:p w:rsidR="00D9475E" w:rsidRPr="00C953D5" w:rsidRDefault="00D9475E" w:rsidP="00D9475E">
            <w:pPr>
              <w:jc w:val="right"/>
            </w:pPr>
          </w:p>
        </w:tc>
      </w:tr>
      <w:tr w:rsidR="00D9475E" w:rsidRPr="00F232B6" w:rsidTr="00572438">
        <w:trPr>
          <w:trHeight w:val="70"/>
        </w:trPr>
        <w:tc>
          <w:tcPr>
            <w:tcW w:w="851" w:type="pct"/>
          </w:tcPr>
          <w:p w:rsidR="00D9475E" w:rsidRPr="005B4C7E" w:rsidRDefault="00D9475E" w:rsidP="00D9475E">
            <w:pPr>
              <w:rPr>
                <w:b/>
                <w:smallCaps/>
                <w:sz w:val="12"/>
                <w:szCs w:val="12"/>
              </w:rPr>
            </w:pPr>
          </w:p>
        </w:tc>
        <w:tc>
          <w:tcPr>
            <w:tcW w:w="3618" w:type="pct"/>
            <w:gridSpan w:val="2"/>
          </w:tcPr>
          <w:p w:rsidR="00D9475E" w:rsidRPr="005B4C7E" w:rsidRDefault="00D9475E" w:rsidP="00D9475E">
            <w:pPr>
              <w:pStyle w:val="Default"/>
              <w:rPr>
                <w:sz w:val="12"/>
                <w:szCs w:val="12"/>
              </w:rPr>
            </w:pPr>
          </w:p>
        </w:tc>
        <w:tc>
          <w:tcPr>
            <w:tcW w:w="531" w:type="pct"/>
          </w:tcPr>
          <w:p w:rsidR="00D9475E" w:rsidRPr="005B4C7E" w:rsidRDefault="00D9475E" w:rsidP="00D9475E">
            <w:pPr>
              <w:jc w:val="right"/>
              <w:rPr>
                <w:sz w:val="12"/>
                <w:szCs w:val="12"/>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rPr>
                <w:b/>
              </w:rPr>
            </w:pPr>
            <w:r w:rsidRPr="003E39EE">
              <w:rPr>
                <w:b/>
              </w:rPr>
              <w:t>Responsibilities:</w:t>
            </w:r>
            <w:r w:rsidRPr="003E39EE">
              <w:t xml:space="preserve"> All duties of a regular Teaching Assistant.</w:t>
            </w:r>
          </w:p>
        </w:tc>
        <w:tc>
          <w:tcPr>
            <w:tcW w:w="531" w:type="pct"/>
          </w:tcPr>
          <w:p w:rsidR="00D9475E" w:rsidRPr="003E39EE" w:rsidRDefault="00D9475E" w:rsidP="00D9475E">
            <w:pPr>
              <w:ind w:left="360"/>
              <w:jc w:val="right"/>
              <w:rPr>
                <w:b/>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7C336B" w:rsidRDefault="00D9475E" w:rsidP="00D9475E">
            <w:pPr>
              <w:pStyle w:val="ListParagraph"/>
              <w:numPr>
                <w:ilvl w:val="0"/>
                <w:numId w:val="4"/>
              </w:numPr>
              <w:ind w:left="294" w:hanging="294"/>
            </w:pPr>
            <w:r w:rsidRPr="003E39EE">
              <w:t>Taught class as a guest instructor.</w:t>
            </w:r>
          </w:p>
        </w:tc>
        <w:tc>
          <w:tcPr>
            <w:tcW w:w="531" w:type="pct"/>
          </w:tcPr>
          <w:p w:rsidR="00D9475E" w:rsidRPr="003E39EE" w:rsidRDefault="00D9475E" w:rsidP="00D9475E">
            <w:pPr>
              <w:pStyle w:val="ListParagraph"/>
              <w:ind w:left="252"/>
              <w:contextualSpacing w:val="0"/>
              <w:jc w:val="right"/>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7C336B" w:rsidRDefault="00D9475E" w:rsidP="00D9475E">
            <w:pPr>
              <w:pStyle w:val="ListParagraph"/>
              <w:numPr>
                <w:ilvl w:val="0"/>
                <w:numId w:val="4"/>
              </w:numPr>
              <w:ind w:left="294" w:hanging="294"/>
            </w:pPr>
            <w:r w:rsidRPr="003E39EE">
              <w:t>Collaborated on quiz and exam development with the instructor.</w:t>
            </w:r>
          </w:p>
        </w:tc>
        <w:tc>
          <w:tcPr>
            <w:tcW w:w="531" w:type="pct"/>
          </w:tcPr>
          <w:p w:rsidR="00D9475E" w:rsidRPr="003E39EE" w:rsidRDefault="00D9475E" w:rsidP="00D9475E">
            <w:pPr>
              <w:pStyle w:val="ListParagraph"/>
              <w:ind w:left="252"/>
              <w:contextualSpacing w:val="0"/>
              <w:jc w:val="right"/>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4"/>
              </w:numPr>
              <w:ind w:left="294" w:hanging="294"/>
              <w:rPr>
                <w:sz w:val="12"/>
              </w:rPr>
            </w:pPr>
            <w:r w:rsidRPr="003E39EE">
              <w:t>Graded all written works, including final exam papers and assignments.</w:t>
            </w:r>
          </w:p>
        </w:tc>
        <w:tc>
          <w:tcPr>
            <w:tcW w:w="531" w:type="pct"/>
          </w:tcPr>
          <w:p w:rsidR="00D9475E" w:rsidRPr="003E39EE" w:rsidRDefault="00D9475E" w:rsidP="00D9475E">
            <w:pPr>
              <w:jc w:val="right"/>
              <w:rPr>
                <w:b/>
              </w:rPr>
            </w:pPr>
          </w:p>
        </w:tc>
      </w:tr>
      <w:tr w:rsidR="00D9475E" w:rsidRPr="00F232B6" w:rsidTr="00572438">
        <w:trPr>
          <w:trHeight w:val="70"/>
        </w:trPr>
        <w:tc>
          <w:tcPr>
            <w:tcW w:w="851" w:type="pct"/>
          </w:tcPr>
          <w:p w:rsidR="00D9475E" w:rsidRPr="003E39EE" w:rsidRDefault="00D9475E" w:rsidP="00D9475E">
            <w:pPr>
              <w:rPr>
                <w:b/>
                <w:smallCaps/>
              </w:rPr>
            </w:pPr>
          </w:p>
        </w:tc>
        <w:tc>
          <w:tcPr>
            <w:tcW w:w="3618" w:type="pct"/>
            <w:gridSpan w:val="2"/>
          </w:tcPr>
          <w:p w:rsidR="00D9475E" w:rsidRPr="003E39EE" w:rsidRDefault="00D9475E" w:rsidP="00D9475E">
            <w:pPr>
              <w:pStyle w:val="ListParagraph"/>
              <w:numPr>
                <w:ilvl w:val="0"/>
                <w:numId w:val="4"/>
              </w:numPr>
              <w:ind w:left="294" w:hanging="294"/>
              <w:rPr>
                <w:sz w:val="12"/>
              </w:rPr>
            </w:pPr>
            <w:r w:rsidRPr="003E39EE">
              <w:t>Met students at a regular basis to help them with course works.</w:t>
            </w:r>
          </w:p>
        </w:tc>
        <w:tc>
          <w:tcPr>
            <w:tcW w:w="531" w:type="pct"/>
          </w:tcPr>
          <w:p w:rsidR="00D9475E" w:rsidRPr="003E39EE" w:rsidRDefault="00D9475E" w:rsidP="00D9475E">
            <w:pPr>
              <w:pStyle w:val="ListParagraph"/>
              <w:ind w:left="252"/>
              <w:contextualSpacing w:val="0"/>
              <w:jc w:val="right"/>
            </w:pPr>
          </w:p>
        </w:tc>
      </w:tr>
      <w:tr w:rsidR="006D3682" w:rsidRPr="00F232B6" w:rsidTr="00572438">
        <w:trPr>
          <w:trHeight w:val="70"/>
        </w:trPr>
        <w:tc>
          <w:tcPr>
            <w:tcW w:w="851" w:type="pct"/>
          </w:tcPr>
          <w:p w:rsidR="006D3682" w:rsidRPr="00F232B6" w:rsidRDefault="006D3682" w:rsidP="00D9475E">
            <w:pPr>
              <w:rPr>
                <w:b/>
                <w:smallCaps/>
                <w:sz w:val="12"/>
              </w:rPr>
            </w:pPr>
          </w:p>
        </w:tc>
        <w:tc>
          <w:tcPr>
            <w:tcW w:w="3618" w:type="pct"/>
            <w:gridSpan w:val="2"/>
          </w:tcPr>
          <w:p w:rsidR="006D3682" w:rsidRPr="00F232B6" w:rsidRDefault="006D3682" w:rsidP="00D9475E">
            <w:pPr>
              <w:rPr>
                <w:sz w:val="12"/>
              </w:rPr>
            </w:pPr>
          </w:p>
        </w:tc>
        <w:tc>
          <w:tcPr>
            <w:tcW w:w="531" w:type="pct"/>
          </w:tcPr>
          <w:p w:rsidR="006D3682" w:rsidRPr="00F232B6" w:rsidRDefault="006D3682" w:rsidP="00D9475E">
            <w:pPr>
              <w:jc w:val="right"/>
              <w:rPr>
                <w:sz w:val="12"/>
              </w:rPr>
            </w:pPr>
          </w:p>
        </w:tc>
      </w:tr>
      <w:tr w:rsidR="006D3682" w:rsidRPr="00F232B6" w:rsidTr="00572438">
        <w:trPr>
          <w:trHeight w:val="70"/>
        </w:trPr>
        <w:tc>
          <w:tcPr>
            <w:tcW w:w="851" w:type="pct"/>
          </w:tcPr>
          <w:p w:rsidR="006D3682" w:rsidRPr="003E39EE" w:rsidRDefault="006D3682" w:rsidP="000D6389">
            <w:pPr>
              <w:rPr>
                <w:b/>
                <w:smallCaps/>
              </w:rPr>
            </w:pPr>
            <w:r w:rsidRPr="003E39EE">
              <w:rPr>
                <w:b/>
                <w:smallCaps/>
              </w:rPr>
              <w:t xml:space="preserve">Teaching </w:t>
            </w:r>
          </w:p>
          <w:p w:rsidR="006D3682" w:rsidRPr="003E39EE" w:rsidRDefault="006D3682" w:rsidP="000D6389">
            <w:pPr>
              <w:rPr>
                <w:b/>
                <w:smallCaps/>
              </w:rPr>
            </w:pPr>
            <w:r w:rsidRPr="003E39EE">
              <w:rPr>
                <w:b/>
                <w:smallCaps/>
              </w:rPr>
              <w:lastRenderedPageBreak/>
              <w:t>Interests</w:t>
            </w:r>
          </w:p>
        </w:tc>
        <w:tc>
          <w:tcPr>
            <w:tcW w:w="3618" w:type="pct"/>
            <w:gridSpan w:val="2"/>
          </w:tcPr>
          <w:p w:rsidR="006D3682" w:rsidRPr="00560C33" w:rsidRDefault="00840FE9" w:rsidP="000D6389">
            <w:pPr>
              <w:numPr>
                <w:ilvl w:val="0"/>
                <w:numId w:val="13"/>
              </w:numPr>
              <w:shd w:val="clear" w:color="auto" w:fill="FFFFFF"/>
              <w:spacing w:line="210" w:lineRule="atLeast"/>
              <w:ind w:left="270" w:hanging="270"/>
            </w:pPr>
            <w:hyperlink r:id="rId14" w:history="1">
              <w:r w:rsidR="006D3682" w:rsidRPr="00560C33">
                <w:t>CIS 200: Fundamentals of Software Design and Implementation</w:t>
              </w:r>
            </w:hyperlink>
          </w:p>
          <w:p w:rsidR="00711A3B" w:rsidRDefault="00711A3B" w:rsidP="00711A3B">
            <w:pPr>
              <w:numPr>
                <w:ilvl w:val="0"/>
                <w:numId w:val="13"/>
              </w:numPr>
              <w:shd w:val="clear" w:color="auto" w:fill="FFFFFF"/>
              <w:spacing w:line="210" w:lineRule="atLeast"/>
              <w:ind w:left="270" w:hanging="270"/>
            </w:pPr>
            <w:r w:rsidRPr="00711A3B">
              <w:lastRenderedPageBreak/>
              <w:t xml:space="preserve">Software Engineering </w:t>
            </w:r>
          </w:p>
          <w:p w:rsidR="00711A3B" w:rsidRPr="00711A3B" w:rsidRDefault="00711A3B" w:rsidP="00711A3B">
            <w:pPr>
              <w:numPr>
                <w:ilvl w:val="0"/>
                <w:numId w:val="13"/>
              </w:numPr>
              <w:shd w:val="clear" w:color="auto" w:fill="FFFFFF"/>
              <w:spacing w:line="210" w:lineRule="atLeast"/>
              <w:ind w:left="270" w:hanging="270"/>
            </w:pPr>
            <w:r w:rsidRPr="00711A3B">
              <w:t>Requirements Engineering</w:t>
            </w:r>
          </w:p>
          <w:p w:rsidR="00711A3B" w:rsidRPr="00711A3B" w:rsidRDefault="00711A3B" w:rsidP="00711A3B">
            <w:pPr>
              <w:numPr>
                <w:ilvl w:val="0"/>
                <w:numId w:val="13"/>
              </w:numPr>
              <w:shd w:val="clear" w:color="auto" w:fill="FFFFFF"/>
              <w:spacing w:line="210" w:lineRule="atLeast"/>
              <w:ind w:left="270" w:hanging="270"/>
            </w:pPr>
            <w:r w:rsidRPr="00711A3B">
              <w:t>Software Testing and Quality Assurance</w:t>
            </w:r>
          </w:p>
          <w:p w:rsidR="00711A3B" w:rsidRDefault="00711A3B" w:rsidP="00711A3B">
            <w:pPr>
              <w:numPr>
                <w:ilvl w:val="0"/>
                <w:numId w:val="13"/>
              </w:numPr>
              <w:shd w:val="clear" w:color="auto" w:fill="FFFFFF"/>
              <w:spacing w:line="210" w:lineRule="atLeast"/>
              <w:ind w:left="270" w:hanging="270"/>
            </w:pPr>
            <w:r w:rsidRPr="00711A3B">
              <w:t>Software Reuse and Integration</w:t>
            </w:r>
          </w:p>
          <w:p w:rsidR="00711A3B" w:rsidRDefault="00711A3B" w:rsidP="00711A3B">
            <w:pPr>
              <w:numPr>
                <w:ilvl w:val="0"/>
                <w:numId w:val="13"/>
              </w:numPr>
              <w:shd w:val="clear" w:color="auto" w:fill="FFFFFF"/>
              <w:spacing w:line="210" w:lineRule="atLeast"/>
              <w:ind w:left="270" w:hanging="270"/>
            </w:pPr>
            <w:r>
              <w:t>Formal Languages</w:t>
            </w:r>
          </w:p>
          <w:p w:rsidR="006D3682" w:rsidRPr="00592AF6" w:rsidRDefault="00711A3B" w:rsidP="00711A3B">
            <w:pPr>
              <w:numPr>
                <w:ilvl w:val="0"/>
                <w:numId w:val="13"/>
              </w:numPr>
              <w:shd w:val="clear" w:color="auto" w:fill="FFFFFF"/>
              <w:spacing w:line="210" w:lineRule="atLeast"/>
              <w:ind w:left="270" w:hanging="270"/>
            </w:pPr>
            <w:r>
              <w:t xml:space="preserve">Theory and Implementation of </w:t>
            </w:r>
            <w:r w:rsidRPr="00711A3B">
              <w:t>Programming Language</w:t>
            </w:r>
            <w:r>
              <w:t>s</w:t>
            </w:r>
          </w:p>
        </w:tc>
        <w:tc>
          <w:tcPr>
            <w:tcW w:w="531" w:type="pct"/>
          </w:tcPr>
          <w:p w:rsidR="006D3682" w:rsidRPr="003E39EE" w:rsidRDefault="006D3682" w:rsidP="000D6389">
            <w:pPr>
              <w:rPr>
                <w:bCs/>
                <w:kern w:val="36"/>
                <w:sz w:val="12"/>
              </w:rPr>
            </w:pPr>
          </w:p>
          <w:p w:rsidR="006D3682" w:rsidRPr="003E39EE" w:rsidRDefault="006D3682" w:rsidP="000D6389">
            <w:pPr>
              <w:rPr>
                <w:bCs/>
                <w:kern w:val="36"/>
                <w:sz w:val="12"/>
              </w:rPr>
            </w:pPr>
          </w:p>
          <w:p w:rsidR="006D3682" w:rsidRPr="003E39EE" w:rsidRDefault="006D3682" w:rsidP="000D6389">
            <w:pPr>
              <w:rPr>
                <w:bCs/>
                <w:kern w:val="36"/>
                <w:sz w:val="12"/>
              </w:rPr>
            </w:pPr>
          </w:p>
          <w:p w:rsidR="006D3682" w:rsidRPr="003E39EE" w:rsidRDefault="006D3682" w:rsidP="000D6389">
            <w:pPr>
              <w:rPr>
                <w:bCs/>
                <w:kern w:val="36"/>
                <w:sz w:val="12"/>
              </w:rPr>
            </w:pPr>
          </w:p>
          <w:p w:rsidR="006D3682" w:rsidRPr="003E39EE" w:rsidRDefault="006D3682" w:rsidP="000D6389">
            <w:pPr>
              <w:rPr>
                <w:bCs/>
                <w:kern w:val="36"/>
                <w:sz w:val="12"/>
              </w:rPr>
            </w:pPr>
          </w:p>
          <w:p w:rsidR="006D3682" w:rsidRPr="003E39EE" w:rsidRDefault="006D3682" w:rsidP="000D6389">
            <w:pPr>
              <w:rPr>
                <w:bCs/>
                <w:kern w:val="36"/>
                <w:sz w:val="12"/>
              </w:rPr>
            </w:pPr>
          </w:p>
          <w:p w:rsidR="006D3682" w:rsidRPr="003E39EE" w:rsidRDefault="006D3682" w:rsidP="000D6389">
            <w:pPr>
              <w:rPr>
                <w:bCs/>
                <w:kern w:val="36"/>
                <w:sz w:val="12"/>
              </w:rPr>
            </w:pPr>
          </w:p>
          <w:p w:rsidR="006D3682" w:rsidRPr="003E39EE" w:rsidRDefault="006D3682" w:rsidP="000D6389">
            <w:pPr>
              <w:shd w:val="clear" w:color="auto" w:fill="FFFFFF"/>
              <w:tabs>
                <w:tab w:val="num" w:pos="630"/>
              </w:tabs>
              <w:outlineLvl w:val="0"/>
              <w:rPr>
                <w:bCs/>
                <w:kern w:val="36"/>
                <w:sz w:val="12"/>
              </w:rPr>
            </w:pPr>
          </w:p>
        </w:tc>
      </w:tr>
      <w:tr w:rsidR="006D3682" w:rsidRPr="00F232B6" w:rsidTr="00572438">
        <w:trPr>
          <w:trHeight w:val="70"/>
        </w:trPr>
        <w:tc>
          <w:tcPr>
            <w:tcW w:w="851" w:type="pct"/>
          </w:tcPr>
          <w:p w:rsidR="006D3682" w:rsidRPr="00F232B6" w:rsidRDefault="006D3682" w:rsidP="00D9475E">
            <w:pPr>
              <w:rPr>
                <w:b/>
                <w:smallCaps/>
                <w:sz w:val="12"/>
              </w:rPr>
            </w:pPr>
          </w:p>
        </w:tc>
        <w:tc>
          <w:tcPr>
            <w:tcW w:w="3618" w:type="pct"/>
            <w:gridSpan w:val="2"/>
          </w:tcPr>
          <w:p w:rsidR="006D3682" w:rsidRPr="00F232B6" w:rsidRDefault="006D3682" w:rsidP="00D9475E">
            <w:pPr>
              <w:rPr>
                <w:sz w:val="12"/>
              </w:rPr>
            </w:pPr>
          </w:p>
        </w:tc>
        <w:tc>
          <w:tcPr>
            <w:tcW w:w="531" w:type="pct"/>
          </w:tcPr>
          <w:p w:rsidR="006D3682" w:rsidRPr="00F232B6" w:rsidRDefault="006D3682" w:rsidP="00D9475E">
            <w:pPr>
              <w:jc w:val="right"/>
              <w:rPr>
                <w:sz w:val="12"/>
              </w:rPr>
            </w:pPr>
          </w:p>
        </w:tc>
      </w:tr>
      <w:tr w:rsidR="006D3682" w:rsidRPr="0091162E" w:rsidTr="00572438">
        <w:trPr>
          <w:trHeight w:val="56"/>
        </w:trPr>
        <w:tc>
          <w:tcPr>
            <w:tcW w:w="851" w:type="pct"/>
          </w:tcPr>
          <w:p w:rsidR="006D3682" w:rsidRPr="003E39EE" w:rsidRDefault="006D3682" w:rsidP="00D9475E">
            <w:pPr>
              <w:rPr>
                <w:b/>
                <w:smallCaps/>
              </w:rPr>
            </w:pPr>
            <w:r w:rsidRPr="003E39EE">
              <w:rPr>
                <w:b/>
                <w:smallCaps/>
              </w:rPr>
              <w:t xml:space="preserve">Research </w:t>
            </w:r>
          </w:p>
          <w:p w:rsidR="006D3682" w:rsidRPr="003E39EE" w:rsidRDefault="006D3682" w:rsidP="00D9475E">
            <w:pPr>
              <w:rPr>
                <w:b/>
                <w:smallCaps/>
              </w:rPr>
            </w:pPr>
            <w:r w:rsidRPr="003E39EE">
              <w:rPr>
                <w:b/>
                <w:smallCaps/>
              </w:rPr>
              <w:t>Experience</w:t>
            </w:r>
          </w:p>
        </w:tc>
        <w:tc>
          <w:tcPr>
            <w:tcW w:w="3618" w:type="pct"/>
            <w:gridSpan w:val="2"/>
          </w:tcPr>
          <w:p w:rsidR="006D3682" w:rsidRDefault="006D3682" w:rsidP="00D9475E">
            <w:pPr>
              <w:rPr>
                <w:b/>
              </w:rPr>
            </w:pPr>
            <w:r>
              <w:rPr>
                <w:b/>
              </w:rPr>
              <w:t>Postdoctoral Research Fellow</w:t>
            </w:r>
          </w:p>
          <w:p w:rsidR="006D3682" w:rsidRPr="003E39EE" w:rsidRDefault="00840FE9" w:rsidP="00D9475E">
            <w:pPr>
              <w:rPr>
                <w:sz w:val="12"/>
              </w:rPr>
            </w:pPr>
            <w:hyperlink r:id="rId15" w:history="1">
              <w:r w:rsidR="006D3682" w:rsidRPr="003E39EE">
                <w:rPr>
                  <w:rStyle w:val="Hyperlink"/>
                  <w:color w:val="auto"/>
                  <w:u w:val="none" w:color="FFFFFF" w:themeColor="background1"/>
                </w:rPr>
                <w:t>National Strategic Planning and Analysis Research Center (nSPARC)</w:t>
              </w:r>
            </w:hyperlink>
            <w:r w:rsidR="006D3682" w:rsidRPr="003E39EE">
              <w:t xml:space="preserve">              Mississippi State University</w:t>
            </w:r>
          </w:p>
        </w:tc>
        <w:tc>
          <w:tcPr>
            <w:tcW w:w="531" w:type="pct"/>
          </w:tcPr>
          <w:p w:rsidR="006D3682" w:rsidRPr="003E39EE" w:rsidRDefault="006D3682" w:rsidP="00D9475E">
            <w:pPr>
              <w:jc w:val="right"/>
              <w:rPr>
                <w:b/>
              </w:rPr>
            </w:pPr>
            <w:r>
              <w:t>Summer 2015</w:t>
            </w:r>
          </w:p>
        </w:tc>
      </w:tr>
      <w:tr w:rsidR="006D3682" w:rsidRPr="0091162E" w:rsidTr="00572438">
        <w:trPr>
          <w:trHeight w:val="56"/>
        </w:trPr>
        <w:tc>
          <w:tcPr>
            <w:tcW w:w="851" w:type="pct"/>
          </w:tcPr>
          <w:p w:rsidR="006D3682" w:rsidRPr="003E39EE" w:rsidRDefault="006D3682" w:rsidP="00D9475E">
            <w:pPr>
              <w:rPr>
                <w:b/>
                <w:smallCaps/>
              </w:rPr>
            </w:pPr>
          </w:p>
        </w:tc>
        <w:tc>
          <w:tcPr>
            <w:tcW w:w="3618" w:type="pct"/>
            <w:gridSpan w:val="2"/>
          </w:tcPr>
          <w:p w:rsidR="006D3682" w:rsidRPr="00E8609C" w:rsidRDefault="006D3682" w:rsidP="00D9475E">
            <w:r w:rsidRPr="00F37B8C">
              <w:t>Supervisors:</w:t>
            </w:r>
            <w:r w:rsidRPr="003E39EE">
              <w:t xml:space="preserve"> </w:t>
            </w:r>
            <w:r w:rsidRPr="00E8609C">
              <w:t>Domenico Parisi</w:t>
            </w:r>
            <w:r>
              <w:t xml:space="preserve"> </w:t>
            </w:r>
            <w:r w:rsidRPr="003E39EE">
              <w:t xml:space="preserve">and </w:t>
            </w:r>
            <w:r w:rsidRPr="00F90E18">
              <w:rPr>
                <w:bCs/>
              </w:rPr>
              <w:t>Drew Boyles</w:t>
            </w:r>
          </w:p>
        </w:tc>
        <w:tc>
          <w:tcPr>
            <w:tcW w:w="531" w:type="pct"/>
          </w:tcPr>
          <w:p w:rsidR="006D3682" w:rsidRPr="003E39EE" w:rsidRDefault="006D3682" w:rsidP="00D9475E">
            <w:pPr>
              <w:jc w:val="right"/>
            </w:pPr>
          </w:p>
        </w:tc>
      </w:tr>
      <w:tr w:rsidR="006D3682" w:rsidRPr="0091162E" w:rsidTr="00572438">
        <w:trPr>
          <w:trHeight w:val="377"/>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rPr>
                <w:b/>
              </w:rPr>
            </w:pPr>
            <w:r w:rsidRPr="00F37B8C">
              <w:t>Project:</w:t>
            </w:r>
            <w:r w:rsidRPr="003E39EE">
              <w:t xml:space="preserve"> </w:t>
            </w:r>
            <w:r w:rsidRPr="00E03A8E">
              <w:t>Connecting SNAP Participants to the Growing Demand for Middle</w:t>
            </w:r>
            <w:r>
              <w:t>-</w:t>
            </w:r>
            <w:r w:rsidRPr="00E03A8E">
              <w:t>Skill Jobs</w:t>
            </w:r>
            <w:r>
              <w:t>.</w:t>
            </w:r>
          </w:p>
        </w:tc>
        <w:tc>
          <w:tcPr>
            <w:tcW w:w="531" w:type="pct"/>
          </w:tcPr>
          <w:p w:rsidR="006D3682" w:rsidRPr="003E39EE" w:rsidRDefault="006D3682" w:rsidP="00D9475E">
            <w:pPr>
              <w:jc w:val="right"/>
            </w:pPr>
          </w:p>
        </w:tc>
      </w:tr>
      <w:tr w:rsidR="006D3682" w:rsidRPr="0091162E" w:rsidTr="00572438">
        <w:trPr>
          <w:trHeight w:val="70"/>
        </w:trPr>
        <w:tc>
          <w:tcPr>
            <w:tcW w:w="851" w:type="pct"/>
          </w:tcPr>
          <w:p w:rsidR="006D3682" w:rsidRPr="003E39EE" w:rsidRDefault="006D3682" w:rsidP="00D9475E">
            <w:pPr>
              <w:rPr>
                <w:b/>
                <w:smallCaps/>
              </w:rPr>
            </w:pPr>
          </w:p>
        </w:tc>
        <w:tc>
          <w:tcPr>
            <w:tcW w:w="3618" w:type="pct"/>
            <w:gridSpan w:val="2"/>
          </w:tcPr>
          <w:p w:rsidR="006D3682" w:rsidRPr="00F37B8C" w:rsidRDefault="006D3682" w:rsidP="00D9475E">
            <w:r>
              <w:t>Activities:</w:t>
            </w:r>
          </w:p>
        </w:tc>
        <w:tc>
          <w:tcPr>
            <w:tcW w:w="531" w:type="pct"/>
          </w:tcPr>
          <w:p w:rsidR="006D3682" w:rsidRPr="003E39EE" w:rsidRDefault="006D3682" w:rsidP="00D9475E">
            <w:pPr>
              <w:jc w:val="right"/>
            </w:pPr>
          </w:p>
        </w:tc>
      </w:tr>
      <w:tr w:rsidR="006D3682" w:rsidRPr="0091162E" w:rsidTr="00572438">
        <w:trPr>
          <w:trHeight w:val="56"/>
        </w:trPr>
        <w:tc>
          <w:tcPr>
            <w:tcW w:w="851" w:type="pct"/>
          </w:tcPr>
          <w:p w:rsidR="006D3682" w:rsidRPr="003E39EE" w:rsidRDefault="006D3682" w:rsidP="00D9475E">
            <w:pPr>
              <w:rPr>
                <w:b/>
                <w:smallCaps/>
              </w:rPr>
            </w:pPr>
          </w:p>
        </w:tc>
        <w:tc>
          <w:tcPr>
            <w:tcW w:w="3618" w:type="pct"/>
            <w:gridSpan w:val="2"/>
          </w:tcPr>
          <w:p w:rsidR="006D3682" w:rsidRPr="00912D0C" w:rsidRDefault="006D3682" w:rsidP="00D9475E">
            <w:pPr>
              <w:pStyle w:val="ListParagraph"/>
              <w:numPr>
                <w:ilvl w:val="0"/>
                <w:numId w:val="4"/>
              </w:numPr>
              <w:ind w:left="294" w:hanging="294"/>
            </w:pPr>
            <w:r>
              <w:t>Analyzing legacy systems with different government agencies and eliciting requirements for the new software system</w:t>
            </w:r>
            <w:r w:rsidRPr="003E39EE">
              <w:t>.</w:t>
            </w:r>
          </w:p>
        </w:tc>
        <w:tc>
          <w:tcPr>
            <w:tcW w:w="531" w:type="pct"/>
          </w:tcPr>
          <w:p w:rsidR="006D3682" w:rsidRPr="003E39EE" w:rsidRDefault="006D3682" w:rsidP="00D9475E">
            <w:pPr>
              <w:jc w:val="right"/>
            </w:pPr>
          </w:p>
        </w:tc>
      </w:tr>
      <w:tr w:rsidR="006D3682" w:rsidRPr="0091162E" w:rsidTr="00572438">
        <w:trPr>
          <w:trHeight w:val="56"/>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pStyle w:val="ListParagraph"/>
              <w:numPr>
                <w:ilvl w:val="0"/>
                <w:numId w:val="4"/>
              </w:numPr>
              <w:ind w:left="294" w:hanging="294"/>
            </w:pPr>
            <w:r>
              <w:t>Developing software requirement specification for the new software system</w:t>
            </w:r>
            <w:r w:rsidRPr="003E39EE">
              <w:t>.</w:t>
            </w:r>
          </w:p>
        </w:tc>
        <w:tc>
          <w:tcPr>
            <w:tcW w:w="531" w:type="pct"/>
          </w:tcPr>
          <w:p w:rsidR="006D3682" w:rsidRPr="003E39EE" w:rsidRDefault="006D3682" w:rsidP="00D9475E">
            <w:pPr>
              <w:jc w:val="right"/>
            </w:pPr>
          </w:p>
        </w:tc>
      </w:tr>
      <w:tr w:rsidR="006D3682" w:rsidRPr="0091162E" w:rsidTr="00572438">
        <w:trPr>
          <w:trHeight w:val="56"/>
        </w:trPr>
        <w:tc>
          <w:tcPr>
            <w:tcW w:w="851" w:type="pct"/>
          </w:tcPr>
          <w:p w:rsidR="006D3682" w:rsidRPr="0091162E" w:rsidRDefault="006D3682" w:rsidP="00D9475E">
            <w:pPr>
              <w:rPr>
                <w:b/>
                <w:smallCaps/>
                <w:sz w:val="12"/>
                <w:szCs w:val="12"/>
              </w:rPr>
            </w:pPr>
          </w:p>
        </w:tc>
        <w:tc>
          <w:tcPr>
            <w:tcW w:w="3618" w:type="pct"/>
            <w:gridSpan w:val="2"/>
          </w:tcPr>
          <w:p w:rsidR="006D3682" w:rsidRPr="0091162E" w:rsidRDefault="006D3682" w:rsidP="00D9475E">
            <w:pPr>
              <w:pStyle w:val="ListParagraph"/>
              <w:ind w:left="259"/>
              <w:rPr>
                <w:sz w:val="12"/>
                <w:szCs w:val="12"/>
              </w:rPr>
            </w:pPr>
          </w:p>
        </w:tc>
        <w:tc>
          <w:tcPr>
            <w:tcW w:w="531" w:type="pct"/>
          </w:tcPr>
          <w:p w:rsidR="006D3682" w:rsidRPr="0091162E" w:rsidRDefault="006D3682" w:rsidP="00D9475E">
            <w:pPr>
              <w:jc w:val="right"/>
              <w:rPr>
                <w:sz w:val="12"/>
                <w:szCs w:val="12"/>
              </w:rPr>
            </w:pPr>
          </w:p>
        </w:tc>
      </w:tr>
      <w:tr w:rsidR="006D3682" w:rsidRPr="005B4C7E" w:rsidTr="00572438">
        <w:trPr>
          <w:trHeight w:val="205"/>
        </w:trPr>
        <w:tc>
          <w:tcPr>
            <w:tcW w:w="851" w:type="pct"/>
          </w:tcPr>
          <w:p w:rsidR="006D3682" w:rsidRPr="003E39EE" w:rsidRDefault="006D3682" w:rsidP="00D9475E">
            <w:pPr>
              <w:rPr>
                <w:b/>
                <w:smallCaps/>
              </w:rPr>
            </w:pPr>
            <w:r w:rsidRPr="003E39EE">
              <w:rPr>
                <w:b/>
                <w:smallCaps/>
              </w:rPr>
              <w:t xml:space="preserve">Research </w:t>
            </w:r>
          </w:p>
          <w:p w:rsidR="006D3682" w:rsidRPr="003E39EE" w:rsidRDefault="006D3682" w:rsidP="00D9475E">
            <w:pPr>
              <w:rPr>
                <w:b/>
                <w:smallCaps/>
              </w:rPr>
            </w:pPr>
            <w:r w:rsidRPr="003E39EE">
              <w:rPr>
                <w:b/>
                <w:smallCaps/>
              </w:rPr>
              <w:t>Experience</w:t>
            </w:r>
          </w:p>
        </w:tc>
        <w:tc>
          <w:tcPr>
            <w:tcW w:w="3618" w:type="pct"/>
            <w:gridSpan w:val="2"/>
          </w:tcPr>
          <w:p w:rsidR="006D3682" w:rsidRPr="003E39EE" w:rsidRDefault="006D3682" w:rsidP="00D9475E">
            <w:pPr>
              <w:rPr>
                <w:b/>
              </w:rPr>
            </w:pPr>
            <w:r w:rsidRPr="003E39EE">
              <w:rPr>
                <w:b/>
              </w:rPr>
              <w:t xml:space="preserve">Research Assistant                                              </w:t>
            </w:r>
            <w:r w:rsidRPr="003E39EE">
              <w:t xml:space="preserve">               </w:t>
            </w:r>
          </w:p>
          <w:p w:rsidR="006D3682" w:rsidRPr="003E39EE" w:rsidRDefault="00840FE9" w:rsidP="00D9475E">
            <w:pPr>
              <w:rPr>
                <w:sz w:val="12"/>
              </w:rPr>
            </w:pPr>
            <w:hyperlink r:id="rId16" w:history="1">
              <w:r w:rsidR="006D3682" w:rsidRPr="003E39EE">
                <w:rPr>
                  <w:rStyle w:val="Hyperlink"/>
                  <w:color w:val="auto"/>
                  <w:u w:val="none" w:color="FFFFFF" w:themeColor="background1"/>
                </w:rPr>
                <w:t>National Strategic Planning and Analysis Research Center (nSPARC)</w:t>
              </w:r>
            </w:hyperlink>
            <w:r w:rsidR="006D3682" w:rsidRPr="003E39EE">
              <w:t xml:space="preserve">              Mississippi State University</w:t>
            </w:r>
          </w:p>
        </w:tc>
        <w:tc>
          <w:tcPr>
            <w:tcW w:w="531" w:type="pct"/>
          </w:tcPr>
          <w:p w:rsidR="006D3682" w:rsidRPr="003E39EE" w:rsidRDefault="006D3682" w:rsidP="00D9475E">
            <w:pPr>
              <w:jc w:val="right"/>
              <w:rPr>
                <w:b/>
              </w:rPr>
            </w:pPr>
            <w:r w:rsidRPr="003E39EE">
              <w:t>2012-2014</w:t>
            </w:r>
          </w:p>
        </w:tc>
      </w:tr>
      <w:tr w:rsidR="006D3682" w:rsidRPr="005B4C7E" w:rsidTr="00572438">
        <w:trPr>
          <w:trHeight w:val="110"/>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rPr>
                <w:b/>
              </w:rPr>
            </w:pPr>
            <w:r w:rsidRPr="00F37B8C">
              <w:t>Supervisors:</w:t>
            </w:r>
            <w:r w:rsidRPr="003E39EE">
              <w:t xml:space="preserve"> Steven Grice and Martin Duclos</w:t>
            </w:r>
          </w:p>
        </w:tc>
        <w:tc>
          <w:tcPr>
            <w:tcW w:w="531" w:type="pct"/>
          </w:tcPr>
          <w:p w:rsidR="006D3682" w:rsidRPr="003E39EE" w:rsidRDefault="006D3682" w:rsidP="00D9475E">
            <w:pPr>
              <w:jc w:val="right"/>
            </w:pPr>
          </w:p>
        </w:tc>
      </w:tr>
      <w:tr w:rsidR="006D3682" w:rsidRPr="005B4C7E" w:rsidTr="00572438">
        <w:trPr>
          <w:trHeight w:val="161"/>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rPr>
                <w:b/>
              </w:rPr>
            </w:pPr>
            <w:r w:rsidRPr="00F37B8C">
              <w:t>Project:</w:t>
            </w:r>
            <w:r w:rsidRPr="003E39EE">
              <w:t xml:space="preserve"> Statewide Longitudinal Data System (SLDS) Project</w:t>
            </w:r>
            <w:r w:rsidRPr="003E39EE">
              <w:rPr>
                <w:rStyle w:val="FootnoteReference"/>
              </w:rPr>
              <w:footnoteReference w:id="1"/>
            </w:r>
          </w:p>
        </w:tc>
        <w:tc>
          <w:tcPr>
            <w:tcW w:w="531" w:type="pct"/>
          </w:tcPr>
          <w:p w:rsidR="006D3682" w:rsidRPr="003E39EE" w:rsidRDefault="006D3682" w:rsidP="00D9475E">
            <w:pPr>
              <w:jc w:val="right"/>
            </w:pPr>
          </w:p>
        </w:tc>
      </w:tr>
      <w:tr w:rsidR="006D3682" w:rsidRPr="005B4C7E" w:rsidTr="00572438">
        <w:trPr>
          <w:trHeight w:val="182"/>
        </w:trPr>
        <w:tc>
          <w:tcPr>
            <w:tcW w:w="851" w:type="pct"/>
          </w:tcPr>
          <w:p w:rsidR="006D3682" w:rsidRPr="003E39EE" w:rsidRDefault="006D3682" w:rsidP="00D9475E">
            <w:pPr>
              <w:rPr>
                <w:b/>
                <w:smallCaps/>
              </w:rPr>
            </w:pPr>
          </w:p>
        </w:tc>
        <w:tc>
          <w:tcPr>
            <w:tcW w:w="3618" w:type="pct"/>
            <w:gridSpan w:val="2"/>
          </w:tcPr>
          <w:p w:rsidR="006D3682" w:rsidRPr="00F37B8C" w:rsidRDefault="006D3682" w:rsidP="00D9475E">
            <w:r w:rsidRPr="00F37B8C">
              <w:t xml:space="preserve">Activities: </w:t>
            </w:r>
          </w:p>
        </w:tc>
        <w:tc>
          <w:tcPr>
            <w:tcW w:w="531" w:type="pct"/>
          </w:tcPr>
          <w:p w:rsidR="006D3682" w:rsidRPr="003E39EE" w:rsidRDefault="006D3682" w:rsidP="00D9475E">
            <w:pPr>
              <w:jc w:val="right"/>
            </w:pPr>
          </w:p>
        </w:tc>
      </w:tr>
      <w:tr w:rsidR="006D3682" w:rsidRPr="005B4C7E" w:rsidTr="00572438">
        <w:trPr>
          <w:trHeight w:val="204"/>
        </w:trPr>
        <w:tc>
          <w:tcPr>
            <w:tcW w:w="851" w:type="pct"/>
          </w:tcPr>
          <w:p w:rsidR="006D3682" w:rsidRPr="003E39EE" w:rsidRDefault="006D3682" w:rsidP="00D9475E">
            <w:pPr>
              <w:rPr>
                <w:b/>
                <w:smallCaps/>
              </w:rPr>
            </w:pPr>
          </w:p>
        </w:tc>
        <w:tc>
          <w:tcPr>
            <w:tcW w:w="3618" w:type="pct"/>
            <w:gridSpan w:val="2"/>
          </w:tcPr>
          <w:p w:rsidR="006D3682" w:rsidRPr="00912D0C" w:rsidRDefault="006D3682" w:rsidP="00D9475E">
            <w:pPr>
              <w:pStyle w:val="ListParagraph"/>
              <w:numPr>
                <w:ilvl w:val="0"/>
                <w:numId w:val="4"/>
              </w:numPr>
              <w:ind w:left="294" w:hanging="294"/>
            </w:pPr>
            <w:r w:rsidRPr="003E39EE">
              <w:t>Collecting data relevant to education, workforce, and economic development in the state of Mississippi from different government agencies.</w:t>
            </w:r>
          </w:p>
        </w:tc>
        <w:tc>
          <w:tcPr>
            <w:tcW w:w="531" w:type="pct"/>
          </w:tcPr>
          <w:p w:rsidR="006D3682" w:rsidRPr="003E39EE" w:rsidRDefault="006D3682" w:rsidP="00D9475E">
            <w:pPr>
              <w:jc w:val="right"/>
            </w:pPr>
          </w:p>
        </w:tc>
      </w:tr>
      <w:tr w:rsidR="006D3682" w:rsidRPr="005B4C7E" w:rsidTr="00572438">
        <w:trPr>
          <w:trHeight w:val="146"/>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pStyle w:val="ListParagraph"/>
              <w:numPr>
                <w:ilvl w:val="0"/>
                <w:numId w:val="4"/>
              </w:numPr>
              <w:ind w:left="294" w:hanging="294"/>
            </w:pPr>
            <w:r w:rsidRPr="003E39EE">
              <w:t>Analyzing data and crating a reporting system to help answer critical policy questions in relevant areas.</w:t>
            </w:r>
          </w:p>
        </w:tc>
        <w:tc>
          <w:tcPr>
            <w:tcW w:w="531" w:type="pct"/>
          </w:tcPr>
          <w:p w:rsidR="006D3682" w:rsidRPr="003E39EE" w:rsidRDefault="006D3682" w:rsidP="00D9475E">
            <w:pPr>
              <w:jc w:val="right"/>
            </w:pPr>
          </w:p>
        </w:tc>
      </w:tr>
      <w:tr w:rsidR="006D3682" w:rsidRPr="0091162E" w:rsidTr="00572438">
        <w:trPr>
          <w:trHeight w:val="55"/>
        </w:trPr>
        <w:tc>
          <w:tcPr>
            <w:tcW w:w="851" w:type="pct"/>
          </w:tcPr>
          <w:p w:rsidR="006D3682" w:rsidRPr="0091162E" w:rsidRDefault="006D3682" w:rsidP="00D9475E">
            <w:pPr>
              <w:rPr>
                <w:b/>
                <w:smallCaps/>
                <w:sz w:val="12"/>
                <w:szCs w:val="12"/>
              </w:rPr>
            </w:pPr>
          </w:p>
        </w:tc>
        <w:tc>
          <w:tcPr>
            <w:tcW w:w="3618" w:type="pct"/>
            <w:gridSpan w:val="2"/>
          </w:tcPr>
          <w:p w:rsidR="006D3682" w:rsidRPr="0091162E" w:rsidRDefault="006D3682" w:rsidP="00D9475E">
            <w:pPr>
              <w:pStyle w:val="ListParagraph"/>
              <w:ind w:left="259"/>
              <w:rPr>
                <w:b/>
                <w:sz w:val="12"/>
                <w:szCs w:val="12"/>
              </w:rPr>
            </w:pPr>
          </w:p>
        </w:tc>
        <w:tc>
          <w:tcPr>
            <w:tcW w:w="531" w:type="pct"/>
          </w:tcPr>
          <w:p w:rsidR="006D3682" w:rsidRPr="0091162E" w:rsidRDefault="006D3682" w:rsidP="00D9475E">
            <w:pPr>
              <w:jc w:val="right"/>
              <w:rPr>
                <w:sz w:val="12"/>
                <w:szCs w:val="12"/>
              </w:rPr>
            </w:pPr>
          </w:p>
        </w:tc>
      </w:tr>
      <w:tr w:rsidR="006D3682" w:rsidRPr="003E39EE" w:rsidTr="00572438">
        <w:trPr>
          <w:trHeight w:val="133"/>
        </w:trPr>
        <w:tc>
          <w:tcPr>
            <w:tcW w:w="851" w:type="pct"/>
          </w:tcPr>
          <w:p w:rsidR="006D3682" w:rsidRPr="003E39EE" w:rsidRDefault="006D3682" w:rsidP="00D9475E">
            <w:pPr>
              <w:rPr>
                <w:b/>
                <w:smallCaps/>
              </w:rPr>
            </w:pPr>
            <w:r w:rsidRPr="003E39EE">
              <w:rPr>
                <w:b/>
                <w:smallCaps/>
              </w:rPr>
              <w:t xml:space="preserve">Research </w:t>
            </w:r>
          </w:p>
          <w:p w:rsidR="006D3682" w:rsidRPr="003E39EE" w:rsidRDefault="006D3682" w:rsidP="00D9475E">
            <w:pPr>
              <w:rPr>
                <w:b/>
                <w:smallCaps/>
              </w:rPr>
            </w:pPr>
            <w:r w:rsidRPr="003E39EE">
              <w:rPr>
                <w:b/>
                <w:smallCaps/>
              </w:rPr>
              <w:t>Experience</w:t>
            </w:r>
          </w:p>
        </w:tc>
        <w:tc>
          <w:tcPr>
            <w:tcW w:w="3618" w:type="pct"/>
            <w:gridSpan w:val="2"/>
          </w:tcPr>
          <w:p w:rsidR="006D3682" w:rsidRPr="003E39EE" w:rsidRDefault="006D3682" w:rsidP="00D9475E">
            <w:pPr>
              <w:rPr>
                <w:b/>
              </w:rPr>
            </w:pPr>
            <w:r w:rsidRPr="003E39EE">
              <w:rPr>
                <w:b/>
              </w:rPr>
              <w:t xml:space="preserve">Research Assistant                                                                      </w:t>
            </w:r>
          </w:p>
          <w:p w:rsidR="006D3682" w:rsidRPr="003E39EE" w:rsidRDefault="00840FE9" w:rsidP="00D9475E">
            <w:pPr>
              <w:rPr>
                <w:u w:color="FFFFFF" w:themeColor="background1"/>
              </w:rPr>
            </w:pPr>
            <w:hyperlink r:id="rId17" w:history="1">
              <w:r w:rsidR="006D3682" w:rsidRPr="003E39EE">
                <w:rPr>
                  <w:rStyle w:val="Hyperlink"/>
                  <w:color w:val="auto"/>
                  <w:u w:val="none" w:color="FFFFFF" w:themeColor="background1"/>
                </w:rPr>
                <w:t>Department of Computer Science and Engineering</w:t>
              </w:r>
            </w:hyperlink>
          </w:p>
          <w:p w:rsidR="006D3682" w:rsidRPr="003E39EE" w:rsidRDefault="006D3682" w:rsidP="00D9475E">
            <w:pPr>
              <w:rPr>
                <w:u w:color="FFFFFF" w:themeColor="background1"/>
              </w:rPr>
            </w:pPr>
            <w:r w:rsidRPr="003E39EE">
              <w:t>Mississippi State University</w:t>
            </w:r>
          </w:p>
        </w:tc>
        <w:tc>
          <w:tcPr>
            <w:tcW w:w="531" w:type="pct"/>
          </w:tcPr>
          <w:p w:rsidR="006D3682" w:rsidRPr="003E39EE" w:rsidRDefault="006D3682" w:rsidP="00D9475E">
            <w:pPr>
              <w:jc w:val="right"/>
              <w:rPr>
                <w:b/>
              </w:rPr>
            </w:pPr>
            <w:r w:rsidRPr="003E39EE">
              <w:t>2011-2012</w:t>
            </w:r>
            <w:r w:rsidRPr="003E39EE">
              <w:rPr>
                <w:b/>
              </w:rPr>
              <w:t xml:space="preserve">                                 </w:t>
            </w:r>
          </w:p>
        </w:tc>
      </w:tr>
      <w:tr w:rsidR="006D3682" w:rsidRPr="005B4C7E" w:rsidTr="00572438">
        <w:trPr>
          <w:trHeight w:val="23"/>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r w:rsidRPr="00F37B8C">
              <w:t>Supervisor:</w:t>
            </w:r>
            <w:r w:rsidRPr="003E39EE">
              <w:t xml:space="preserve"> Nan Niu</w:t>
            </w:r>
          </w:p>
        </w:tc>
        <w:tc>
          <w:tcPr>
            <w:tcW w:w="531" w:type="pct"/>
          </w:tcPr>
          <w:p w:rsidR="006D3682" w:rsidRPr="003E39EE" w:rsidRDefault="006D3682" w:rsidP="00D9475E">
            <w:pPr>
              <w:jc w:val="right"/>
              <w:rPr>
                <w:b/>
              </w:rPr>
            </w:pPr>
          </w:p>
        </w:tc>
      </w:tr>
      <w:tr w:rsidR="006D3682" w:rsidRPr="003E39EE" w:rsidTr="00572438">
        <w:trPr>
          <w:trHeight w:val="29"/>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pStyle w:val="Default"/>
              <w:rPr>
                <w:rFonts w:ascii="Times New Roman" w:hAnsi="Times New Roman" w:cs="Times New Roman"/>
                <w:color w:val="auto"/>
              </w:rPr>
            </w:pPr>
            <w:r w:rsidRPr="00F37B8C">
              <w:rPr>
                <w:rFonts w:ascii="Times New Roman" w:hAnsi="Times New Roman" w:cs="Times New Roman"/>
                <w:color w:val="auto"/>
                <w:sz w:val="22"/>
                <w:szCs w:val="22"/>
              </w:rPr>
              <w:t xml:space="preserve">Project: </w:t>
            </w:r>
            <w:hyperlink r:id="rId18" w:history="1">
              <w:r w:rsidRPr="007D5638">
                <w:rPr>
                  <w:rStyle w:val="Hyperlink"/>
                  <w:rFonts w:ascii="Times New Roman" w:hAnsi="Times New Roman"/>
                  <w:iCs/>
                  <w:color w:val="auto"/>
                  <w:sz w:val="22"/>
                  <w:szCs w:val="22"/>
                  <w:u w:val="none" w:color="FFFFFF" w:themeColor="background1"/>
                </w:rPr>
                <w:t>US National Science Foundation</w:t>
              </w:r>
              <w:r w:rsidRPr="003E39EE">
                <w:rPr>
                  <w:rStyle w:val="Hyperlink"/>
                  <w:rFonts w:ascii="Times New Roman" w:hAnsi="Times New Roman"/>
                  <w:i/>
                  <w:iCs/>
                  <w:color w:val="auto"/>
                  <w:sz w:val="22"/>
                  <w:szCs w:val="22"/>
                  <w:u w:val="none" w:color="FFFFFF" w:themeColor="background1"/>
                </w:rPr>
                <w:t xml:space="preserve"> </w:t>
              </w:r>
              <w:r w:rsidRPr="003E39EE">
                <w:rPr>
                  <w:rStyle w:val="Hyperlink"/>
                  <w:rFonts w:ascii="Times New Roman" w:hAnsi="Times New Roman"/>
                  <w:bCs/>
                  <w:color w:val="auto"/>
                  <w:sz w:val="22"/>
                  <w:szCs w:val="22"/>
                  <w:u w:val="none" w:color="FFFFFF" w:themeColor="background1"/>
                </w:rPr>
                <w:t>(NSF)</w:t>
              </w:r>
              <w:r w:rsidRPr="003E39EE">
                <w:rPr>
                  <w:rStyle w:val="Hyperlink"/>
                  <w:rFonts w:ascii="Times New Roman" w:hAnsi="Times New Roman"/>
                  <w:color w:val="auto"/>
                  <w:sz w:val="22"/>
                  <w:szCs w:val="22"/>
                  <w:u w:val="none" w:color="FFFFFF" w:themeColor="background1"/>
                </w:rPr>
                <w:t>, SHF: EAGER: “Clustering Programming Artifacts to Enrich Code Foraging Environment” (PI: Nan Niu)</w:t>
              </w:r>
            </w:hyperlink>
            <w:r w:rsidRPr="003E39EE">
              <w:rPr>
                <w:rStyle w:val="FootnoteReference"/>
                <w:rFonts w:ascii="Times New Roman" w:hAnsi="Times New Roman" w:cs="Times New Roman"/>
                <w:iCs/>
                <w:color w:val="auto"/>
                <w:sz w:val="22"/>
                <w:szCs w:val="22"/>
                <w:u w:color="FFFFFF" w:themeColor="background1"/>
              </w:rPr>
              <w:footnoteReference w:id="2"/>
            </w:r>
          </w:p>
        </w:tc>
        <w:tc>
          <w:tcPr>
            <w:tcW w:w="531" w:type="pct"/>
          </w:tcPr>
          <w:p w:rsidR="006D3682" w:rsidRPr="003E39EE" w:rsidRDefault="006D3682" w:rsidP="00D9475E">
            <w:pPr>
              <w:pStyle w:val="Default"/>
              <w:jc w:val="right"/>
              <w:rPr>
                <w:rFonts w:ascii="Times New Roman" w:hAnsi="Times New Roman" w:cs="Times New Roman"/>
                <w:b/>
                <w:color w:val="auto"/>
                <w:sz w:val="22"/>
                <w:szCs w:val="22"/>
              </w:rPr>
            </w:pPr>
          </w:p>
        </w:tc>
      </w:tr>
      <w:tr w:rsidR="006D3682" w:rsidRPr="005B4C7E" w:rsidTr="00572438">
        <w:trPr>
          <w:trHeight w:val="23"/>
        </w:trPr>
        <w:tc>
          <w:tcPr>
            <w:tcW w:w="851" w:type="pct"/>
          </w:tcPr>
          <w:p w:rsidR="006D3682" w:rsidRPr="003E39EE" w:rsidRDefault="006D3682" w:rsidP="00D9475E">
            <w:pPr>
              <w:rPr>
                <w:b/>
                <w:smallCaps/>
              </w:rPr>
            </w:pPr>
          </w:p>
        </w:tc>
        <w:tc>
          <w:tcPr>
            <w:tcW w:w="3618" w:type="pct"/>
            <w:gridSpan w:val="2"/>
          </w:tcPr>
          <w:p w:rsidR="006D3682" w:rsidRPr="00F37B8C" w:rsidRDefault="006D3682" w:rsidP="00D9475E">
            <w:pPr>
              <w:pStyle w:val="Default"/>
              <w:ind w:left="990" w:hanging="990"/>
              <w:rPr>
                <w:rFonts w:ascii="Times New Roman" w:hAnsi="Times New Roman" w:cs="Times New Roman"/>
                <w:color w:val="auto"/>
                <w:sz w:val="12"/>
              </w:rPr>
            </w:pPr>
            <w:r w:rsidRPr="00F37B8C">
              <w:rPr>
                <w:rFonts w:ascii="Times New Roman" w:hAnsi="Times New Roman" w:cs="Times New Roman"/>
                <w:color w:val="auto"/>
                <w:sz w:val="22"/>
                <w:szCs w:val="22"/>
              </w:rPr>
              <w:t>Activities:</w:t>
            </w:r>
          </w:p>
        </w:tc>
        <w:tc>
          <w:tcPr>
            <w:tcW w:w="531" w:type="pct"/>
          </w:tcPr>
          <w:p w:rsidR="006D3682" w:rsidRPr="003E39EE" w:rsidRDefault="006D3682" w:rsidP="00D9475E">
            <w:pPr>
              <w:pStyle w:val="Default"/>
              <w:ind w:left="990" w:hanging="990"/>
              <w:jc w:val="right"/>
              <w:rPr>
                <w:rFonts w:ascii="Times New Roman" w:hAnsi="Times New Roman" w:cs="Times New Roman"/>
                <w:b/>
                <w:color w:val="auto"/>
                <w:sz w:val="22"/>
                <w:szCs w:val="22"/>
              </w:rPr>
            </w:pPr>
          </w:p>
        </w:tc>
      </w:tr>
      <w:tr w:rsidR="006D3682" w:rsidRPr="003E39EE" w:rsidTr="00572438">
        <w:trPr>
          <w:trHeight w:val="131"/>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pStyle w:val="ListParagraph"/>
              <w:numPr>
                <w:ilvl w:val="0"/>
                <w:numId w:val="4"/>
              </w:numPr>
              <w:ind w:left="294" w:hanging="294"/>
            </w:pPr>
            <w:r w:rsidRPr="003E39EE">
              <w:t>Developing an experimental framework to assess topical locality in software.</w:t>
            </w:r>
          </w:p>
        </w:tc>
        <w:tc>
          <w:tcPr>
            <w:tcW w:w="531" w:type="pct"/>
          </w:tcPr>
          <w:p w:rsidR="006D3682" w:rsidRPr="003E39EE" w:rsidRDefault="006D3682" w:rsidP="00D9475E">
            <w:pPr>
              <w:pStyle w:val="Default"/>
              <w:ind w:left="990" w:hanging="990"/>
              <w:jc w:val="right"/>
              <w:rPr>
                <w:rFonts w:ascii="Times New Roman" w:hAnsi="Times New Roman" w:cs="Times New Roman"/>
                <w:b/>
                <w:color w:val="auto"/>
                <w:sz w:val="22"/>
                <w:szCs w:val="22"/>
              </w:rPr>
            </w:pPr>
          </w:p>
        </w:tc>
      </w:tr>
      <w:tr w:rsidR="006D3682" w:rsidRPr="005B4C7E" w:rsidTr="00572438">
        <w:trPr>
          <w:trHeight w:val="25"/>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pStyle w:val="ListParagraph"/>
              <w:numPr>
                <w:ilvl w:val="0"/>
                <w:numId w:val="4"/>
              </w:numPr>
              <w:ind w:left="294" w:hanging="294"/>
            </w:pPr>
            <w:r w:rsidRPr="003E39EE">
              <w:t xml:space="preserve">Looking at software maintenance from the perspective of information foraging, and creating new set of metrics to guide profitable code foraging. </w:t>
            </w:r>
          </w:p>
        </w:tc>
        <w:tc>
          <w:tcPr>
            <w:tcW w:w="531" w:type="pct"/>
          </w:tcPr>
          <w:p w:rsidR="006D3682" w:rsidRPr="003E39EE" w:rsidRDefault="006D3682" w:rsidP="00D9475E">
            <w:pPr>
              <w:pStyle w:val="Default"/>
              <w:ind w:left="990" w:hanging="990"/>
              <w:jc w:val="right"/>
              <w:rPr>
                <w:rFonts w:ascii="Times New Roman" w:hAnsi="Times New Roman" w:cs="Times New Roman"/>
                <w:b/>
                <w:color w:val="auto"/>
                <w:sz w:val="22"/>
                <w:szCs w:val="22"/>
              </w:rPr>
            </w:pPr>
          </w:p>
        </w:tc>
      </w:tr>
      <w:tr w:rsidR="006D3682" w:rsidRPr="003E39EE" w:rsidTr="00572438">
        <w:trPr>
          <w:trHeight w:val="504"/>
        </w:trPr>
        <w:tc>
          <w:tcPr>
            <w:tcW w:w="851" w:type="pct"/>
          </w:tcPr>
          <w:p w:rsidR="006D3682" w:rsidRPr="003E39EE" w:rsidRDefault="006D3682" w:rsidP="00D9475E">
            <w:pPr>
              <w:rPr>
                <w:b/>
                <w:smallCaps/>
              </w:rPr>
            </w:pPr>
          </w:p>
        </w:tc>
        <w:tc>
          <w:tcPr>
            <w:tcW w:w="3618" w:type="pct"/>
            <w:gridSpan w:val="2"/>
          </w:tcPr>
          <w:p w:rsidR="006D3682" w:rsidRPr="00912D0C" w:rsidRDefault="006D3682" w:rsidP="00D9475E">
            <w:pPr>
              <w:pStyle w:val="ListParagraph"/>
              <w:numPr>
                <w:ilvl w:val="0"/>
                <w:numId w:val="4"/>
              </w:numPr>
              <w:ind w:left="294" w:hanging="294"/>
            </w:pPr>
            <w:r w:rsidRPr="003E39EE">
              <w:t>Comparing well-established source-code clustering algorithms to discover effective enrichment mechanisms for code foraging.</w:t>
            </w:r>
          </w:p>
        </w:tc>
        <w:tc>
          <w:tcPr>
            <w:tcW w:w="531" w:type="pct"/>
          </w:tcPr>
          <w:p w:rsidR="006D3682" w:rsidRPr="003E39EE" w:rsidRDefault="006D3682" w:rsidP="00D9475E">
            <w:pPr>
              <w:pStyle w:val="Default"/>
              <w:ind w:left="990" w:hanging="990"/>
              <w:jc w:val="right"/>
              <w:rPr>
                <w:rFonts w:ascii="Times New Roman" w:hAnsi="Times New Roman" w:cs="Times New Roman"/>
                <w:b/>
                <w:color w:val="auto"/>
                <w:sz w:val="22"/>
                <w:szCs w:val="22"/>
              </w:rPr>
            </w:pPr>
          </w:p>
        </w:tc>
      </w:tr>
      <w:tr w:rsidR="006D3682" w:rsidRPr="00285771" w:rsidTr="00572438">
        <w:trPr>
          <w:trHeight w:val="58"/>
        </w:trPr>
        <w:tc>
          <w:tcPr>
            <w:tcW w:w="851" w:type="pct"/>
          </w:tcPr>
          <w:p w:rsidR="006D3682" w:rsidRPr="00285771" w:rsidRDefault="006D3682" w:rsidP="00D9475E">
            <w:pPr>
              <w:rPr>
                <w:b/>
                <w:smallCaps/>
                <w:sz w:val="12"/>
                <w:szCs w:val="12"/>
              </w:rPr>
            </w:pPr>
          </w:p>
        </w:tc>
        <w:tc>
          <w:tcPr>
            <w:tcW w:w="3618" w:type="pct"/>
            <w:gridSpan w:val="2"/>
          </w:tcPr>
          <w:p w:rsidR="006D3682" w:rsidRPr="00285771" w:rsidRDefault="006D3682" w:rsidP="00D9475E">
            <w:pPr>
              <w:pStyle w:val="ListParagraph"/>
              <w:ind w:left="360"/>
              <w:rPr>
                <w:sz w:val="12"/>
                <w:szCs w:val="12"/>
              </w:rPr>
            </w:pPr>
          </w:p>
        </w:tc>
        <w:tc>
          <w:tcPr>
            <w:tcW w:w="531" w:type="pct"/>
          </w:tcPr>
          <w:p w:rsidR="006D3682" w:rsidRPr="00285771" w:rsidRDefault="006D3682" w:rsidP="00D9475E">
            <w:pPr>
              <w:pStyle w:val="Default"/>
              <w:ind w:left="990" w:hanging="990"/>
              <w:jc w:val="right"/>
              <w:rPr>
                <w:rFonts w:ascii="Times New Roman" w:hAnsi="Times New Roman" w:cs="Times New Roman"/>
                <w:b/>
                <w:color w:val="auto"/>
                <w:sz w:val="12"/>
                <w:szCs w:val="12"/>
              </w:rPr>
            </w:pPr>
          </w:p>
        </w:tc>
      </w:tr>
      <w:tr w:rsidR="006D3682" w:rsidRPr="005B4C7E" w:rsidTr="00572438">
        <w:trPr>
          <w:trHeight w:val="28"/>
        </w:trPr>
        <w:tc>
          <w:tcPr>
            <w:tcW w:w="851" w:type="pct"/>
          </w:tcPr>
          <w:p w:rsidR="006D3682" w:rsidRPr="003E39EE" w:rsidRDefault="006D3682" w:rsidP="00D9475E">
            <w:pPr>
              <w:rPr>
                <w:b/>
                <w:smallCaps/>
              </w:rPr>
            </w:pPr>
          </w:p>
        </w:tc>
        <w:tc>
          <w:tcPr>
            <w:tcW w:w="3618" w:type="pct"/>
            <w:gridSpan w:val="2"/>
          </w:tcPr>
          <w:p w:rsidR="006D3682" w:rsidRPr="003E39EE" w:rsidRDefault="006D3682" w:rsidP="009934A1">
            <w:pPr>
              <w:pStyle w:val="Default"/>
              <w:rPr>
                <w:rFonts w:ascii="Times New Roman" w:hAnsi="Times New Roman" w:cs="Times New Roman"/>
                <w:color w:val="auto"/>
                <w:sz w:val="22"/>
                <w:szCs w:val="22"/>
              </w:rPr>
            </w:pPr>
            <w:r w:rsidRPr="00256E28">
              <w:rPr>
                <w:rFonts w:ascii="Times New Roman" w:hAnsi="Times New Roman" w:cs="Times New Roman"/>
                <w:color w:val="auto"/>
                <w:sz w:val="22"/>
                <w:szCs w:val="22"/>
              </w:rPr>
              <w:t>Project:</w:t>
            </w:r>
            <w:r w:rsidRPr="003E39EE">
              <w:rPr>
                <w:rFonts w:ascii="Times New Roman" w:hAnsi="Times New Roman" w:cs="Times New Roman"/>
                <w:b/>
                <w:color w:val="auto"/>
                <w:sz w:val="22"/>
                <w:szCs w:val="22"/>
              </w:rPr>
              <w:t xml:space="preserve"> </w:t>
            </w:r>
            <w:hyperlink r:id="rId19" w:history="1">
              <w:r w:rsidRPr="007D5638">
                <w:rPr>
                  <w:rStyle w:val="Hyperlink"/>
                  <w:rFonts w:ascii="Times New Roman" w:hAnsi="Times New Roman"/>
                  <w:color w:val="auto"/>
                  <w:sz w:val="22"/>
                  <w:szCs w:val="22"/>
                  <w:u w:val="none" w:color="FFFFFF" w:themeColor="background1"/>
                </w:rPr>
                <w:t>US Department of Homeland Security</w:t>
              </w:r>
              <w:r w:rsidRPr="003E39EE">
                <w:rPr>
                  <w:rStyle w:val="Hyperlink"/>
                  <w:rFonts w:ascii="Times New Roman" w:hAnsi="Times New Roman"/>
                  <w:i/>
                  <w:color w:val="auto"/>
                  <w:sz w:val="22"/>
                  <w:szCs w:val="22"/>
                  <w:u w:val="none" w:color="FFFFFF" w:themeColor="background1"/>
                </w:rPr>
                <w:t xml:space="preserve"> </w:t>
              </w:r>
              <w:r w:rsidRPr="003E39EE">
                <w:rPr>
                  <w:rStyle w:val="Hyperlink"/>
                  <w:rFonts w:ascii="Times New Roman" w:hAnsi="Times New Roman"/>
                  <w:color w:val="auto"/>
                  <w:sz w:val="22"/>
                  <w:szCs w:val="22"/>
                  <w:u w:val="none" w:color="FFFFFF" w:themeColor="background1"/>
                </w:rPr>
                <w:t>(DHS), SERRI: Real-Time Identification and Monitoring of Barge-Carried Hazardous Commodities (PI: Mingzhou Jin, Co-PI: Nan Niu)</w:t>
              </w:r>
            </w:hyperlink>
            <w:r w:rsidRPr="003E39EE">
              <w:rPr>
                <w:rStyle w:val="FootnoteReference"/>
                <w:rFonts w:ascii="Times New Roman" w:hAnsi="Times New Roman" w:cs="Times New Roman"/>
                <w:color w:val="auto"/>
                <w:sz w:val="22"/>
                <w:szCs w:val="22"/>
                <w:u w:color="FFFFFF" w:themeColor="background1"/>
              </w:rPr>
              <w:t xml:space="preserve"> </w:t>
            </w:r>
          </w:p>
        </w:tc>
        <w:tc>
          <w:tcPr>
            <w:tcW w:w="531" w:type="pct"/>
          </w:tcPr>
          <w:p w:rsidR="006D3682" w:rsidRPr="003E39EE" w:rsidRDefault="006D3682" w:rsidP="00D9475E">
            <w:pPr>
              <w:pStyle w:val="Default"/>
              <w:jc w:val="right"/>
              <w:rPr>
                <w:rFonts w:ascii="Times New Roman" w:hAnsi="Times New Roman" w:cs="Times New Roman"/>
                <w:b/>
                <w:color w:val="auto"/>
                <w:sz w:val="22"/>
                <w:szCs w:val="22"/>
              </w:rPr>
            </w:pPr>
          </w:p>
        </w:tc>
      </w:tr>
      <w:tr w:rsidR="006D3682" w:rsidRPr="00C62EF7" w:rsidTr="00572438">
        <w:trPr>
          <w:trHeight w:val="85"/>
        </w:trPr>
        <w:tc>
          <w:tcPr>
            <w:tcW w:w="851" w:type="pct"/>
          </w:tcPr>
          <w:p w:rsidR="006D3682" w:rsidRPr="00C62EF7" w:rsidRDefault="006D3682" w:rsidP="00D9475E">
            <w:pPr>
              <w:rPr>
                <w:b/>
                <w:smallCaps/>
                <w:sz w:val="12"/>
              </w:rPr>
            </w:pPr>
          </w:p>
        </w:tc>
        <w:tc>
          <w:tcPr>
            <w:tcW w:w="3618" w:type="pct"/>
            <w:gridSpan w:val="2"/>
          </w:tcPr>
          <w:p w:rsidR="006D3682" w:rsidRPr="00C62EF7" w:rsidRDefault="006D3682" w:rsidP="00D9475E">
            <w:pPr>
              <w:pStyle w:val="Default"/>
              <w:ind w:left="990" w:hanging="990"/>
              <w:rPr>
                <w:rFonts w:ascii="Times New Roman" w:hAnsi="Times New Roman" w:cs="Times New Roman"/>
                <w:color w:val="auto"/>
                <w:sz w:val="12"/>
                <w:szCs w:val="22"/>
              </w:rPr>
            </w:pPr>
          </w:p>
        </w:tc>
        <w:tc>
          <w:tcPr>
            <w:tcW w:w="531" w:type="pct"/>
          </w:tcPr>
          <w:p w:rsidR="006D3682" w:rsidRPr="00C62EF7" w:rsidRDefault="006D3682" w:rsidP="00D9475E">
            <w:pPr>
              <w:pStyle w:val="Default"/>
              <w:ind w:left="990" w:hanging="990"/>
              <w:jc w:val="right"/>
              <w:rPr>
                <w:rFonts w:ascii="Times New Roman" w:hAnsi="Times New Roman" w:cs="Times New Roman"/>
                <w:b/>
                <w:color w:val="auto"/>
                <w:sz w:val="12"/>
                <w:szCs w:val="22"/>
              </w:rPr>
            </w:pPr>
          </w:p>
        </w:tc>
      </w:tr>
      <w:tr w:rsidR="006D3682" w:rsidRPr="003E39EE" w:rsidTr="00572438">
        <w:trPr>
          <w:trHeight w:val="85"/>
        </w:trPr>
        <w:tc>
          <w:tcPr>
            <w:tcW w:w="851" w:type="pct"/>
          </w:tcPr>
          <w:p w:rsidR="006D3682" w:rsidRPr="003E39EE" w:rsidRDefault="006D3682" w:rsidP="00D9475E">
            <w:pPr>
              <w:rPr>
                <w:b/>
                <w:smallCaps/>
              </w:rPr>
            </w:pPr>
          </w:p>
        </w:tc>
        <w:tc>
          <w:tcPr>
            <w:tcW w:w="3618" w:type="pct"/>
            <w:gridSpan w:val="2"/>
          </w:tcPr>
          <w:p w:rsidR="006D3682" w:rsidRPr="00256E28" w:rsidRDefault="006D3682" w:rsidP="00D9475E">
            <w:pPr>
              <w:pStyle w:val="Default"/>
              <w:ind w:left="990" w:hanging="990"/>
              <w:rPr>
                <w:rFonts w:ascii="Times New Roman" w:hAnsi="Times New Roman" w:cs="Times New Roman"/>
                <w:color w:val="auto"/>
                <w:sz w:val="12"/>
              </w:rPr>
            </w:pPr>
            <w:r w:rsidRPr="00256E28">
              <w:rPr>
                <w:rFonts w:ascii="Times New Roman" w:hAnsi="Times New Roman" w:cs="Times New Roman"/>
                <w:color w:val="auto"/>
                <w:sz w:val="22"/>
                <w:szCs w:val="22"/>
              </w:rPr>
              <w:t>Activities:</w:t>
            </w:r>
          </w:p>
        </w:tc>
        <w:tc>
          <w:tcPr>
            <w:tcW w:w="531" w:type="pct"/>
          </w:tcPr>
          <w:p w:rsidR="006D3682" w:rsidRPr="003E39EE" w:rsidRDefault="006D3682" w:rsidP="00D9475E">
            <w:pPr>
              <w:pStyle w:val="Default"/>
              <w:ind w:left="990" w:hanging="990"/>
              <w:jc w:val="right"/>
              <w:rPr>
                <w:rFonts w:ascii="Times New Roman" w:hAnsi="Times New Roman" w:cs="Times New Roman"/>
                <w:b/>
                <w:color w:val="auto"/>
                <w:sz w:val="22"/>
                <w:szCs w:val="22"/>
              </w:rPr>
            </w:pPr>
          </w:p>
        </w:tc>
      </w:tr>
      <w:tr w:rsidR="006D3682" w:rsidRPr="005B4C7E" w:rsidTr="00572438">
        <w:trPr>
          <w:trHeight w:val="22"/>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pStyle w:val="ListParagraph"/>
              <w:numPr>
                <w:ilvl w:val="0"/>
                <w:numId w:val="4"/>
              </w:numPr>
              <w:ind w:left="294" w:hanging="294"/>
            </w:pPr>
            <w:r w:rsidRPr="003E39EE">
              <w:t>Collecting routing data for barge-carried hazardous commodities.</w:t>
            </w:r>
          </w:p>
        </w:tc>
        <w:tc>
          <w:tcPr>
            <w:tcW w:w="531" w:type="pct"/>
          </w:tcPr>
          <w:p w:rsidR="006D3682" w:rsidRPr="003E39EE" w:rsidRDefault="006D3682" w:rsidP="00D9475E">
            <w:pPr>
              <w:pStyle w:val="Default"/>
              <w:ind w:left="990" w:hanging="990"/>
              <w:jc w:val="right"/>
              <w:rPr>
                <w:rFonts w:ascii="Times New Roman" w:hAnsi="Times New Roman" w:cs="Times New Roman"/>
                <w:b/>
                <w:color w:val="auto"/>
                <w:sz w:val="22"/>
                <w:szCs w:val="22"/>
              </w:rPr>
            </w:pPr>
          </w:p>
        </w:tc>
      </w:tr>
      <w:tr w:rsidR="006D3682" w:rsidRPr="003E39EE" w:rsidTr="00572438">
        <w:trPr>
          <w:trHeight w:val="135"/>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pStyle w:val="ListParagraph"/>
              <w:numPr>
                <w:ilvl w:val="0"/>
                <w:numId w:val="4"/>
              </w:numPr>
              <w:ind w:left="294" w:hanging="294"/>
            </w:pPr>
            <w:r w:rsidRPr="003E39EE">
              <w:t>Analyzing data to create a prediction module that facilitates real-time identification and monitoring of such commodities.</w:t>
            </w:r>
          </w:p>
        </w:tc>
        <w:tc>
          <w:tcPr>
            <w:tcW w:w="531" w:type="pct"/>
          </w:tcPr>
          <w:p w:rsidR="006D3682" w:rsidRPr="003E39EE" w:rsidRDefault="006D3682" w:rsidP="00D9475E">
            <w:pPr>
              <w:pStyle w:val="Default"/>
              <w:ind w:left="990" w:hanging="990"/>
              <w:jc w:val="right"/>
              <w:rPr>
                <w:rFonts w:ascii="Times New Roman" w:hAnsi="Times New Roman" w:cs="Times New Roman"/>
                <w:b/>
                <w:color w:val="auto"/>
                <w:sz w:val="22"/>
                <w:szCs w:val="22"/>
              </w:rPr>
            </w:pPr>
          </w:p>
        </w:tc>
      </w:tr>
      <w:tr w:rsidR="006D3682" w:rsidRPr="005B4C7E" w:rsidTr="00572438">
        <w:trPr>
          <w:trHeight w:val="182"/>
        </w:trPr>
        <w:tc>
          <w:tcPr>
            <w:tcW w:w="851" w:type="pct"/>
          </w:tcPr>
          <w:p w:rsidR="006D3682" w:rsidRPr="003E39EE" w:rsidRDefault="006D3682" w:rsidP="00D9475E">
            <w:pPr>
              <w:rPr>
                <w:b/>
                <w:smallCaps/>
              </w:rPr>
            </w:pPr>
          </w:p>
        </w:tc>
        <w:tc>
          <w:tcPr>
            <w:tcW w:w="3618" w:type="pct"/>
            <w:gridSpan w:val="2"/>
          </w:tcPr>
          <w:p w:rsidR="006D3682" w:rsidRPr="00912D0C" w:rsidRDefault="006D3682" w:rsidP="00D9475E">
            <w:pPr>
              <w:pStyle w:val="ListParagraph"/>
              <w:numPr>
                <w:ilvl w:val="0"/>
                <w:numId w:val="4"/>
              </w:numPr>
              <w:ind w:left="294" w:hanging="294"/>
            </w:pPr>
            <w:r w:rsidRPr="003E39EE">
              <w:t>Creating a software system that implements the prediction module and provides such identification and monitoring facilities.</w:t>
            </w:r>
          </w:p>
        </w:tc>
        <w:tc>
          <w:tcPr>
            <w:tcW w:w="531" w:type="pct"/>
          </w:tcPr>
          <w:p w:rsidR="006D3682" w:rsidRPr="003E39EE" w:rsidRDefault="006D3682" w:rsidP="00D9475E">
            <w:pPr>
              <w:pStyle w:val="Default"/>
              <w:ind w:left="990" w:hanging="990"/>
              <w:jc w:val="right"/>
              <w:rPr>
                <w:rFonts w:ascii="Times New Roman" w:hAnsi="Times New Roman" w:cs="Times New Roman"/>
                <w:b/>
                <w:color w:val="auto"/>
                <w:sz w:val="22"/>
                <w:szCs w:val="22"/>
              </w:rPr>
            </w:pPr>
          </w:p>
        </w:tc>
      </w:tr>
      <w:tr w:rsidR="006D3682" w:rsidRPr="0091162E" w:rsidTr="00572438">
        <w:trPr>
          <w:trHeight w:val="47"/>
        </w:trPr>
        <w:tc>
          <w:tcPr>
            <w:tcW w:w="851" w:type="pct"/>
          </w:tcPr>
          <w:p w:rsidR="006D3682" w:rsidRPr="0091162E" w:rsidRDefault="006D3682" w:rsidP="00D9475E">
            <w:pPr>
              <w:rPr>
                <w:b/>
                <w:smallCaps/>
                <w:sz w:val="12"/>
                <w:szCs w:val="12"/>
              </w:rPr>
            </w:pPr>
          </w:p>
        </w:tc>
        <w:tc>
          <w:tcPr>
            <w:tcW w:w="3618" w:type="pct"/>
            <w:gridSpan w:val="2"/>
          </w:tcPr>
          <w:p w:rsidR="006D3682" w:rsidRPr="0091162E" w:rsidRDefault="006D3682" w:rsidP="00D9475E">
            <w:pPr>
              <w:pStyle w:val="ListParagraph"/>
              <w:ind w:left="230"/>
              <w:rPr>
                <w:sz w:val="12"/>
                <w:szCs w:val="12"/>
              </w:rPr>
            </w:pPr>
          </w:p>
        </w:tc>
        <w:tc>
          <w:tcPr>
            <w:tcW w:w="531" w:type="pct"/>
          </w:tcPr>
          <w:p w:rsidR="006D3682" w:rsidRPr="0091162E" w:rsidRDefault="006D3682" w:rsidP="00D9475E">
            <w:pPr>
              <w:pStyle w:val="Default"/>
              <w:ind w:left="990" w:hanging="990"/>
              <w:jc w:val="right"/>
              <w:rPr>
                <w:rFonts w:ascii="Times New Roman" w:hAnsi="Times New Roman" w:cs="Times New Roman"/>
                <w:b/>
                <w:color w:val="auto"/>
                <w:sz w:val="12"/>
                <w:szCs w:val="12"/>
              </w:rPr>
            </w:pPr>
          </w:p>
        </w:tc>
      </w:tr>
      <w:tr w:rsidR="006D3682" w:rsidRPr="003E39EE" w:rsidTr="00572438">
        <w:trPr>
          <w:trHeight w:val="538"/>
        </w:trPr>
        <w:tc>
          <w:tcPr>
            <w:tcW w:w="851" w:type="pct"/>
          </w:tcPr>
          <w:p w:rsidR="006D3682" w:rsidRPr="003E39EE" w:rsidRDefault="006D3682" w:rsidP="00C62EF7">
            <w:pPr>
              <w:rPr>
                <w:b/>
                <w:smallCaps/>
              </w:rPr>
            </w:pPr>
            <w:r w:rsidRPr="003E39EE">
              <w:rPr>
                <w:b/>
                <w:smallCaps/>
              </w:rPr>
              <w:t xml:space="preserve">Research </w:t>
            </w:r>
          </w:p>
          <w:p w:rsidR="006D3682" w:rsidRPr="003E39EE" w:rsidRDefault="006D3682" w:rsidP="00C62EF7">
            <w:pPr>
              <w:rPr>
                <w:b/>
                <w:smallCaps/>
              </w:rPr>
            </w:pPr>
            <w:r w:rsidRPr="003E39EE">
              <w:rPr>
                <w:b/>
                <w:smallCaps/>
              </w:rPr>
              <w:t>Experience</w:t>
            </w:r>
          </w:p>
        </w:tc>
        <w:tc>
          <w:tcPr>
            <w:tcW w:w="3618" w:type="pct"/>
            <w:gridSpan w:val="2"/>
          </w:tcPr>
          <w:p w:rsidR="006D3682" w:rsidRPr="00A12174" w:rsidRDefault="006D3682" w:rsidP="00D9475E">
            <w:pPr>
              <w:rPr>
                <w:b/>
              </w:rPr>
            </w:pPr>
            <w:r>
              <w:rPr>
                <w:b/>
              </w:rPr>
              <w:t>Research Assistant</w:t>
            </w:r>
            <w:r w:rsidRPr="003E39EE">
              <w:rPr>
                <w:b/>
              </w:rPr>
              <w:t xml:space="preserve">                                                                     </w:t>
            </w:r>
          </w:p>
          <w:p w:rsidR="006D3682" w:rsidRPr="003E39EE" w:rsidRDefault="006D3682" w:rsidP="00D9475E">
            <w:r w:rsidRPr="003E39EE">
              <w:t>Department of Computer Science and Engineering</w:t>
            </w:r>
          </w:p>
          <w:p w:rsidR="006D3682" w:rsidRPr="003E39EE" w:rsidRDefault="006D3682" w:rsidP="00D9475E">
            <w:r w:rsidRPr="003E39EE">
              <w:t>Mississippi State University</w:t>
            </w:r>
          </w:p>
          <w:p w:rsidR="006D3682" w:rsidRPr="003E39EE" w:rsidRDefault="006D3682" w:rsidP="00D9475E">
            <w:r w:rsidRPr="00256E28">
              <w:t>Supervisor:</w:t>
            </w:r>
            <w:r w:rsidRPr="003E39EE">
              <w:t xml:space="preserve"> Andy Perkins</w:t>
            </w:r>
          </w:p>
          <w:p w:rsidR="006D3682" w:rsidRPr="003E39EE" w:rsidRDefault="006D3682" w:rsidP="00D9475E">
            <w:pPr>
              <w:pStyle w:val="Default"/>
              <w:rPr>
                <w:rFonts w:ascii="Times New Roman" w:hAnsi="Times New Roman"/>
                <w:b/>
              </w:rPr>
            </w:pPr>
            <w:r w:rsidRPr="00256E28">
              <w:rPr>
                <w:rFonts w:ascii="Times New Roman" w:hAnsi="Times New Roman" w:cs="Times New Roman"/>
                <w:color w:val="auto"/>
                <w:sz w:val="22"/>
                <w:szCs w:val="22"/>
              </w:rPr>
              <w:t>Project:</w:t>
            </w:r>
            <w:r w:rsidRPr="003E39EE">
              <w:rPr>
                <w:rFonts w:ascii="Times New Roman" w:hAnsi="Times New Roman" w:cs="Times New Roman"/>
                <w:b/>
                <w:color w:val="auto"/>
                <w:sz w:val="22"/>
                <w:szCs w:val="22"/>
              </w:rPr>
              <w:t xml:space="preserve"> </w:t>
            </w:r>
            <w:r w:rsidRPr="003E39EE">
              <w:rPr>
                <w:rFonts w:ascii="Times New Roman" w:hAnsi="Times New Roman" w:cs="Times New Roman"/>
                <w:color w:val="auto"/>
                <w:sz w:val="22"/>
                <w:szCs w:val="22"/>
              </w:rPr>
              <w:t>Improved Computational Tools for Next-Generation Sequence Data Processing and Analysis</w:t>
            </w:r>
            <w:r w:rsidRPr="003E39EE">
              <w:rPr>
                <w:rFonts w:ascii="Times New Roman" w:hAnsi="Times New Roman" w:cs="Times New Roman"/>
                <w:color w:val="auto"/>
              </w:rPr>
              <w:t xml:space="preserve"> </w:t>
            </w:r>
          </w:p>
        </w:tc>
        <w:tc>
          <w:tcPr>
            <w:tcW w:w="531" w:type="pct"/>
          </w:tcPr>
          <w:p w:rsidR="006D3682" w:rsidRPr="003E39EE" w:rsidRDefault="006D3682" w:rsidP="00D9475E">
            <w:pPr>
              <w:jc w:val="right"/>
              <w:rPr>
                <w:b/>
              </w:rPr>
            </w:pPr>
            <w:r w:rsidRPr="003E39EE">
              <w:t>2010</w:t>
            </w:r>
          </w:p>
        </w:tc>
      </w:tr>
      <w:tr w:rsidR="006D3682" w:rsidRPr="003E39EE" w:rsidTr="00572438">
        <w:trPr>
          <w:trHeight w:val="76"/>
        </w:trPr>
        <w:tc>
          <w:tcPr>
            <w:tcW w:w="851" w:type="pct"/>
          </w:tcPr>
          <w:p w:rsidR="006D3682" w:rsidRPr="003E39EE" w:rsidRDefault="006D3682" w:rsidP="00D9475E">
            <w:pPr>
              <w:rPr>
                <w:b/>
                <w:smallCaps/>
              </w:rPr>
            </w:pPr>
          </w:p>
        </w:tc>
        <w:tc>
          <w:tcPr>
            <w:tcW w:w="3618" w:type="pct"/>
            <w:gridSpan w:val="2"/>
          </w:tcPr>
          <w:p w:rsidR="006D3682" w:rsidRPr="00391D14" w:rsidRDefault="006D3682" w:rsidP="00D9475E">
            <w:pPr>
              <w:pStyle w:val="Default"/>
              <w:rPr>
                <w:rFonts w:ascii="Times New Roman" w:hAnsi="Times New Roman" w:cs="Times New Roman"/>
                <w:color w:val="auto"/>
              </w:rPr>
            </w:pPr>
            <w:r w:rsidRPr="00391D14">
              <w:rPr>
                <w:rFonts w:ascii="Times New Roman" w:hAnsi="Times New Roman" w:cs="Times New Roman"/>
                <w:color w:val="auto"/>
                <w:sz w:val="22"/>
                <w:szCs w:val="22"/>
              </w:rPr>
              <w:t xml:space="preserve">Activities: </w:t>
            </w:r>
          </w:p>
        </w:tc>
        <w:tc>
          <w:tcPr>
            <w:tcW w:w="531" w:type="pct"/>
          </w:tcPr>
          <w:p w:rsidR="006D3682" w:rsidRPr="003E39EE" w:rsidRDefault="006D3682" w:rsidP="00D9475E">
            <w:pPr>
              <w:pStyle w:val="Default"/>
              <w:jc w:val="right"/>
              <w:rPr>
                <w:rFonts w:ascii="Times New Roman" w:hAnsi="Times New Roman" w:cs="Times New Roman"/>
                <w:b/>
                <w:color w:val="auto"/>
                <w:sz w:val="22"/>
                <w:szCs w:val="22"/>
              </w:rPr>
            </w:pPr>
          </w:p>
        </w:tc>
      </w:tr>
      <w:tr w:rsidR="006D3682" w:rsidRPr="005B4C7E" w:rsidTr="00572438">
        <w:trPr>
          <w:trHeight w:val="361"/>
        </w:trPr>
        <w:tc>
          <w:tcPr>
            <w:tcW w:w="851" w:type="pct"/>
          </w:tcPr>
          <w:p w:rsidR="006D3682" w:rsidRPr="003E39EE" w:rsidRDefault="006D3682" w:rsidP="00D9475E">
            <w:pPr>
              <w:rPr>
                <w:b/>
                <w:smallCaps/>
              </w:rPr>
            </w:pPr>
          </w:p>
        </w:tc>
        <w:tc>
          <w:tcPr>
            <w:tcW w:w="3618" w:type="pct"/>
            <w:gridSpan w:val="2"/>
          </w:tcPr>
          <w:p w:rsidR="006D3682" w:rsidRPr="003E39EE" w:rsidRDefault="006D3682" w:rsidP="00D9475E">
            <w:pPr>
              <w:pStyle w:val="ListParagraph"/>
              <w:numPr>
                <w:ilvl w:val="0"/>
                <w:numId w:val="4"/>
              </w:numPr>
              <w:ind w:left="294" w:hanging="294"/>
            </w:pPr>
            <w:r w:rsidRPr="003E39EE">
              <w:t>Developing algorithms and techniques to improve DNA sequence data processing.</w:t>
            </w:r>
          </w:p>
          <w:p w:rsidR="006D3682" w:rsidRPr="003E39EE" w:rsidRDefault="006D3682" w:rsidP="00D9475E">
            <w:pPr>
              <w:pStyle w:val="ListParagraph"/>
              <w:numPr>
                <w:ilvl w:val="0"/>
                <w:numId w:val="4"/>
              </w:numPr>
              <w:ind w:left="294" w:hanging="294"/>
              <w:rPr>
                <w:b/>
                <w:sz w:val="12"/>
              </w:rPr>
            </w:pPr>
            <w:r w:rsidRPr="003E39EE">
              <w:t xml:space="preserve">Integrating those algorithms, techniques, and existing tools to facilitate DNA sequence data processing and analysis in an improved manner.   </w:t>
            </w:r>
          </w:p>
        </w:tc>
        <w:tc>
          <w:tcPr>
            <w:tcW w:w="531" w:type="pct"/>
          </w:tcPr>
          <w:p w:rsidR="006D3682" w:rsidRPr="003E39EE" w:rsidRDefault="006D3682" w:rsidP="00D9475E">
            <w:pPr>
              <w:pStyle w:val="Default"/>
              <w:jc w:val="right"/>
              <w:rPr>
                <w:rFonts w:ascii="Times New Roman" w:hAnsi="Times New Roman" w:cs="Times New Roman"/>
                <w:b/>
                <w:color w:val="auto"/>
                <w:sz w:val="22"/>
                <w:szCs w:val="22"/>
              </w:rPr>
            </w:pPr>
          </w:p>
        </w:tc>
      </w:tr>
      <w:tr w:rsidR="006D3682" w:rsidRPr="0091162E" w:rsidTr="00572438">
        <w:trPr>
          <w:trHeight w:val="20"/>
        </w:trPr>
        <w:tc>
          <w:tcPr>
            <w:tcW w:w="851" w:type="pct"/>
          </w:tcPr>
          <w:p w:rsidR="006D3682" w:rsidRPr="0091162E" w:rsidRDefault="006D3682" w:rsidP="00D9475E">
            <w:pPr>
              <w:rPr>
                <w:b/>
                <w:smallCaps/>
                <w:sz w:val="12"/>
                <w:szCs w:val="12"/>
              </w:rPr>
            </w:pPr>
          </w:p>
        </w:tc>
        <w:tc>
          <w:tcPr>
            <w:tcW w:w="3618" w:type="pct"/>
            <w:gridSpan w:val="2"/>
          </w:tcPr>
          <w:p w:rsidR="006D3682" w:rsidRPr="0091162E" w:rsidRDefault="006D3682" w:rsidP="00D9475E">
            <w:pPr>
              <w:pStyle w:val="ListParagraph"/>
              <w:ind w:left="230"/>
              <w:rPr>
                <w:sz w:val="12"/>
                <w:szCs w:val="12"/>
              </w:rPr>
            </w:pPr>
          </w:p>
        </w:tc>
        <w:tc>
          <w:tcPr>
            <w:tcW w:w="531" w:type="pct"/>
          </w:tcPr>
          <w:p w:rsidR="006D3682" w:rsidRPr="0091162E" w:rsidRDefault="006D3682" w:rsidP="00D9475E">
            <w:pPr>
              <w:pStyle w:val="Default"/>
              <w:jc w:val="right"/>
              <w:rPr>
                <w:rFonts w:ascii="Times New Roman" w:hAnsi="Times New Roman" w:cs="Times New Roman"/>
                <w:b/>
                <w:color w:val="auto"/>
                <w:sz w:val="12"/>
                <w:szCs w:val="12"/>
              </w:rPr>
            </w:pPr>
          </w:p>
        </w:tc>
      </w:tr>
      <w:tr w:rsidR="006D3682" w:rsidRPr="0091162E" w:rsidTr="00572438">
        <w:trPr>
          <w:trHeight w:val="20"/>
        </w:trPr>
        <w:tc>
          <w:tcPr>
            <w:tcW w:w="851" w:type="pct"/>
          </w:tcPr>
          <w:p w:rsidR="006D3682" w:rsidRPr="003E39EE" w:rsidRDefault="006D3682" w:rsidP="00F57447">
            <w:pPr>
              <w:rPr>
                <w:b/>
                <w:smallCaps/>
              </w:rPr>
            </w:pPr>
            <w:r w:rsidRPr="003E39EE">
              <w:rPr>
                <w:b/>
                <w:smallCaps/>
              </w:rPr>
              <w:t xml:space="preserve">Research </w:t>
            </w:r>
          </w:p>
          <w:p w:rsidR="006D3682" w:rsidRPr="003E39EE" w:rsidRDefault="006D3682" w:rsidP="00F57447">
            <w:pPr>
              <w:rPr>
                <w:b/>
                <w:smallCaps/>
              </w:rPr>
            </w:pPr>
            <w:r w:rsidRPr="003E39EE">
              <w:rPr>
                <w:b/>
                <w:smallCaps/>
              </w:rPr>
              <w:t>Interests</w:t>
            </w:r>
          </w:p>
        </w:tc>
        <w:tc>
          <w:tcPr>
            <w:tcW w:w="3618" w:type="pct"/>
            <w:gridSpan w:val="2"/>
          </w:tcPr>
          <w:p w:rsidR="006D3682" w:rsidRPr="00560C33" w:rsidRDefault="006D3682" w:rsidP="00F57447">
            <w:pPr>
              <w:pStyle w:val="ListParagraph"/>
              <w:numPr>
                <w:ilvl w:val="0"/>
                <w:numId w:val="4"/>
              </w:numPr>
              <w:ind w:left="294" w:hanging="294"/>
            </w:pPr>
            <w:r w:rsidRPr="00560C33">
              <w:t>Social Aspects in Software Engineering</w:t>
            </w:r>
          </w:p>
          <w:p w:rsidR="006D3682" w:rsidRPr="00560C33" w:rsidRDefault="006D3682" w:rsidP="00F57447">
            <w:pPr>
              <w:pStyle w:val="ListParagraph"/>
              <w:numPr>
                <w:ilvl w:val="0"/>
                <w:numId w:val="4"/>
              </w:numPr>
              <w:ind w:left="294" w:hanging="294"/>
            </w:pPr>
            <w:r w:rsidRPr="00560C33">
              <w:t>Requirements Engineering</w:t>
            </w:r>
          </w:p>
        </w:tc>
        <w:tc>
          <w:tcPr>
            <w:tcW w:w="531" w:type="pct"/>
          </w:tcPr>
          <w:p w:rsidR="006D3682" w:rsidRPr="003E39EE" w:rsidRDefault="006D3682" w:rsidP="00F57447">
            <w:pPr>
              <w:jc w:val="right"/>
            </w:pPr>
            <w:r>
              <w:t xml:space="preserve">  2009</w:t>
            </w:r>
            <w:r w:rsidRPr="003E39EE">
              <w:t>-Present</w:t>
            </w:r>
          </w:p>
        </w:tc>
      </w:tr>
      <w:tr w:rsidR="006D3682" w:rsidRPr="0091162E" w:rsidTr="00572438">
        <w:trPr>
          <w:trHeight w:val="20"/>
        </w:trPr>
        <w:tc>
          <w:tcPr>
            <w:tcW w:w="851" w:type="pct"/>
          </w:tcPr>
          <w:p w:rsidR="006D3682" w:rsidRPr="003E39EE" w:rsidRDefault="006D3682" w:rsidP="00F57447">
            <w:pPr>
              <w:rPr>
                <w:b/>
                <w:smallCaps/>
              </w:rPr>
            </w:pPr>
          </w:p>
        </w:tc>
        <w:tc>
          <w:tcPr>
            <w:tcW w:w="3618" w:type="pct"/>
            <w:gridSpan w:val="2"/>
          </w:tcPr>
          <w:p w:rsidR="006D3682" w:rsidRPr="00560C33" w:rsidRDefault="006D3682" w:rsidP="00F57447">
            <w:pPr>
              <w:pStyle w:val="ListParagraph"/>
              <w:numPr>
                <w:ilvl w:val="0"/>
                <w:numId w:val="4"/>
              </w:numPr>
              <w:ind w:left="294" w:hanging="294"/>
            </w:pPr>
            <w:r w:rsidRPr="00560C33">
              <w:t>Software Evolution</w:t>
            </w:r>
          </w:p>
        </w:tc>
        <w:tc>
          <w:tcPr>
            <w:tcW w:w="531" w:type="pct"/>
          </w:tcPr>
          <w:p w:rsidR="006D3682" w:rsidRPr="003E39EE" w:rsidRDefault="006D3682" w:rsidP="00F57447">
            <w:pPr>
              <w:jc w:val="right"/>
            </w:pPr>
          </w:p>
        </w:tc>
      </w:tr>
      <w:tr w:rsidR="006D3682" w:rsidRPr="0091162E" w:rsidTr="00572438">
        <w:trPr>
          <w:trHeight w:val="20"/>
        </w:trPr>
        <w:tc>
          <w:tcPr>
            <w:tcW w:w="851" w:type="pct"/>
          </w:tcPr>
          <w:p w:rsidR="006D3682" w:rsidRPr="003E39EE" w:rsidRDefault="006D3682" w:rsidP="00F57447">
            <w:pPr>
              <w:rPr>
                <w:b/>
                <w:smallCaps/>
              </w:rPr>
            </w:pPr>
          </w:p>
        </w:tc>
        <w:tc>
          <w:tcPr>
            <w:tcW w:w="3618" w:type="pct"/>
            <w:gridSpan w:val="2"/>
          </w:tcPr>
          <w:p w:rsidR="006D3682" w:rsidRPr="00560C33" w:rsidRDefault="006D3682" w:rsidP="00F57447">
            <w:pPr>
              <w:pStyle w:val="ListParagraph"/>
              <w:numPr>
                <w:ilvl w:val="0"/>
                <w:numId w:val="4"/>
              </w:numPr>
              <w:ind w:left="294" w:hanging="294"/>
            </w:pPr>
            <w:r w:rsidRPr="00560C33">
              <w:rPr>
                <w:bCs/>
              </w:rPr>
              <w:t>Software Engineering for Mobile Devices</w:t>
            </w:r>
          </w:p>
        </w:tc>
        <w:tc>
          <w:tcPr>
            <w:tcW w:w="531" w:type="pct"/>
          </w:tcPr>
          <w:p w:rsidR="006D3682" w:rsidRPr="003E39EE" w:rsidRDefault="006D3682" w:rsidP="00F57447">
            <w:pPr>
              <w:jc w:val="right"/>
            </w:pPr>
          </w:p>
        </w:tc>
      </w:tr>
      <w:tr w:rsidR="006D3682" w:rsidRPr="0091162E" w:rsidTr="00572438">
        <w:trPr>
          <w:trHeight w:val="20"/>
        </w:trPr>
        <w:tc>
          <w:tcPr>
            <w:tcW w:w="851" w:type="pct"/>
          </w:tcPr>
          <w:p w:rsidR="006D3682" w:rsidRPr="003E39EE" w:rsidRDefault="006D3682" w:rsidP="00F57447">
            <w:pPr>
              <w:rPr>
                <w:b/>
                <w:smallCaps/>
              </w:rPr>
            </w:pPr>
          </w:p>
        </w:tc>
        <w:tc>
          <w:tcPr>
            <w:tcW w:w="3618" w:type="pct"/>
            <w:gridSpan w:val="2"/>
          </w:tcPr>
          <w:p w:rsidR="006D3682" w:rsidRPr="00560C33" w:rsidRDefault="006D3682" w:rsidP="00F57447">
            <w:pPr>
              <w:pStyle w:val="ListParagraph"/>
              <w:numPr>
                <w:ilvl w:val="0"/>
                <w:numId w:val="4"/>
              </w:numPr>
              <w:ind w:left="294" w:hanging="294"/>
            </w:pPr>
            <w:r w:rsidRPr="00560C33">
              <w:t>Software Maintenance</w:t>
            </w:r>
          </w:p>
        </w:tc>
        <w:tc>
          <w:tcPr>
            <w:tcW w:w="531" w:type="pct"/>
          </w:tcPr>
          <w:p w:rsidR="006D3682" w:rsidRPr="003E39EE" w:rsidRDefault="006D3682" w:rsidP="00F57447">
            <w:pPr>
              <w:jc w:val="right"/>
            </w:pPr>
          </w:p>
        </w:tc>
      </w:tr>
      <w:tr w:rsidR="006D3682" w:rsidRPr="0091162E" w:rsidTr="00572438">
        <w:trPr>
          <w:trHeight w:val="20"/>
        </w:trPr>
        <w:tc>
          <w:tcPr>
            <w:tcW w:w="851" w:type="pct"/>
          </w:tcPr>
          <w:p w:rsidR="006D3682" w:rsidRPr="003E39EE" w:rsidRDefault="006D3682" w:rsidP="00F57447">
            <w:pPr>
              <w:rPr>
                <w:b/>
                <w:smallCaps/>
              </w:rPr>
            </w:pPr>
          </w:p>
        </w:tc>
        <w:tc>
          <w:tcPr>
            <w:tcW w:w="3618" w:type="pct"/>
            <w:gridSpan w:val="2"/>
          </w:tcPr>
          <w:p w:rsidR="006D3682" w:rsidRPr="00560C33" w:rsidRDefault="006D3682" w:rsidP="00F57447">
            <w:pPr>
              <w:pStyle w:val="ListParagraph"/>
              <w:numPr>
                <w:ilvl w:val="0"/>
                <w:numId w:val="4"/>
              </w:numPr>
              <w:ind w:left="294" w:hanging="294"/>
            </w:pPr>
            <w:r w:rsidRPr="00560C33">
              <w:t>Software Ecosystem</w:t>
            </w:r>
          </w:p>
        </w:tc>
        <w:tc>
          <w:tcPr>
            <w:tcW w:w="531" w:type="pct"/>
          </w:tcPr>
          <w:p w:rsidR="006D3682" w:rsidRPr="003E39EE" w:rsidRDefault="006D3682" w:rsidP="00F57447">
            <w:pPr>
              <w:jc w:val="right"/>
            </w:pPr>
          </w:p>
        </w:tc>
      </w:tr>
      <w:tr w:rsidR="006D3682" w:rsidRPr="0091162E" w:rsidTr="00572438">
        <w:trPr>
          <w:trHeight w:val="20"/>
        </w:trPr>
        <w:tc>
          <w:tcPr>
            <w:tcW w:w="851" w:type="pct"/>
          </w:tcPr>
          <w:p w:rsidR="006D3682" w:rsidRPr="003E39EE" w:rsidRDefault="006D3682" w:rsidP="00F57447">
            <w:pPr>
              <w:rPr>
                <w:b/>
                <w:smallCaps/>
              </w:rPr>
            </w:pPr>
          </w:p>
        </w:tc>
        <w:tc>
          <w:tcPr>
            <w:tcW w:w="3618" w:type="pct"/>
            <w:gridSpan w:val="2"/>
          </w:tcPr>
          <w:p w:rsidR="006D3682" w:rsidRPr="00560C33" w:rsidRDefault="006D3682" w:rsidP="00F57447">
            <w:pPr>
              <w:pStyle w:val="ListParagraph"/>
              <w:numPr>
                <w:ilvl w:val="0"/>
                <w:numId w:val="4"/>
              </w:numPr>
              <w:ind w:left="294" w:hanging="294"/>
            </w:pPr>
            <w:r w:rsidRPr="00560C33">
              <w:t>Refactoring</w:t>
            </w:r>
          </w:p>
        </w:tc>
        <w:tc>
          <w:tcPr>
            <w:tcW w:w="531" w:type="pct"/>
          </w:tcPr>
          <w:p w:rsidR="006D3682" w:rsidRPr="003E39EE" w:rsidRDefault="006D3682" w:rsidP="00F57447">
            <w:pPr>
              <w:jc w:val="right"/>
            </w:pPr>
          </w:p>
        </w:tc>
      </w:tr>
      <w:tr w:rsidR="006D3682" w:rsidRPr="0091162E" w:rsidTr="00572438">
        <w:trPr>
          <w:trHeight w:val="20"/>
        </w:trPr>
        <w:tc>
          <w:tcPr>
            <w:tcW w:w="851" w:type="pct"/>
          </w:tcPr>
          <w:p w:rsidR="006D3682" w:rsidRPr="003E39EE" w:rsidRDefault="006D3682" w:rsidP="00F57447">
            <w:pPr>
              <w:rPr>
                <w:b/>
                <w:smallCaps/>
              </w:rPr>
            </w:pPr>
          </w:p>
        </w:tc>
        <w:tc>
          <w:tcPr>
            <w:tcW w:w="3618" w:type="pct"/>
            <w:gridSpan w:val="2"/>
          </w:tcPr>
          <w:p w:rsidR="006D3682" w:rsidRPr="00560C33" w:rsidRDefault="006D3682" w:rsidP="00F57447">
            <w:pPr>
              <w:pStyle w:val="ListParagraph"/>
              <w:numPr>
                <w:ilvl w:val="0"/>
                <w:numId w:val="4"/>
              </w:numPr>
              <w:ind w:left="294" w:hanging="294"/>
            </w:pPr>
            <w:r w:rsidRPr="00560C33">
              <w:t>Software Security</w:t>
            </w:r>
          </w:p>
        </w:tc>
        <w:tc>
          <w:tcPr>
            <w:tcW w:w="531" w:type="pct"/>
          </w:tcPr>
          <w:p w:rsidR="006D3682" w:rsidRPr="003E39EE" w:rsidRDefault="006D3682" w:rsidP="00F57447">
            <w:pPr>
              <w:jc w:val="right"/>
            </w:pPr>
          </w:p>
        </w:tc>
      </w:tr>
      <w:tr w:rsidR="006D3682" w:rsidRPr="0091162E" w:rsidTr="00572438">
        <w:trPr>
          <w:trHeight w:val="20"/>
        </w:trPr>
        <w:tc>
          <w:tcPr>
            <w:tcW w:w="851" w:type="pct"/>
          </w:tcPr>
          <w:p w:rsidR="006D3682" w:rsidRPr="003E39EE" w:rsidRDefault="006D3682" w:rsidP="00F57447">
            <w:pPr>
              <w:rPr>
                <w:b/>
                <w:smallCaps/>
              </w:rPr>
            </w:pPr>
          </w:p>
        </w:tc>
        <w:tc>
          <w:tcPr>
            <w:tcW w:w="3618" w:type="pct"/>
            <w:gridSpan w:val="2"/>
          </w:tcPr>
          <w:p w:rsidR="006D3682" w:rsidRPr="00560C33" w:rsidRDefault="006D3682" w:rsidP="00F57447">
            <w:pPr>
              <w:pStyle w:val="ListParagraph"/>
              <w:numPr>
                <w:ilvl w:val="0"/>
                <w:numId w:val="4"/>
              </w:numPr>
              <w:ind w:left="294" w:hanging="294"/>
            </w:pPr>
            <w:r w:rsidRPr="00560C33">
              <w:t>Software Engineering Education</w:t>
            </w:r>
          </w:p>
        </w:tc>
        <w:tc>
          <w:tcPr>
            <w:tcW w:w="531" w:type="pct"/>
          </w:tcPr>
          <w:p w:rsidR="006D3682" w:rsidRPr="003E39EE" w:rsidRDefault="006D3682" w:rsidP="00F57447">
            <w:pPr>
              <w:jc w:val="right"/>
            </w:pPr>
          </w:p>
        </w:tc>
      </w:tr>
      <w:tr w:rsidR="006D3682" w:rsidRPr="0091162E" w:rsidTr="00572438">
        <w:trPr>
          <w:trHeight w:val="70"/>
        </w:trPr>
        <w:tc>
          <w:tcPr>
            <w:tcW w:w="851" w:type="pct"/>
          </w:tcPr>
          <w:p w:rsidR="006D3682" w:rsidRPr="0091162E" w:rsidRDefault="006D3682" w:rsidP="00F57447">
            <w:pPr>
              <w:rPr>
                <w:b/>
                <w:smallCaps/>
                <w:sz w:val="12"/>
                <w:szCs w:val="12"/>
              </w:rPr>
            </w:pPr>
          </w:p>
        </w:tc>
        <w:tc>
          <w:tcPr>
            <w:tcW w:w="3618" w:type="pct"/>
            <w:gridSpan w:val="2"/>
          </w:tcPr>
          <w:p w:rsidR="006D3682" w:rsidRPr="0091162E" w:rsidRDefault="006D3682" w:rsidP="00F57447">
            <w:pPr>
              <w:ind w:left="612"/>
              <w:rPr>
                <w:sz w:val="12"/>
                <w:szCs w:val="12"/>
              </w:rPr>
            </w:pPr>
          </w:p>
        </w:tc>
        <w:tc>
          <w:tcPr>
            <w:tcW w:w="531" w:type="pct"/>
          </w:tcPr>
          <w:p w:rsidR="006D3682" w:rsidRPr="0091162E" w:rsidRDefault="006D3682" w:rsidP="00F57447">
            <w:pPr>
              <w:ind w:left="612"/>
              <w:jc w:val="right"/>
              <w:rPr>
                <w:iCs/>
                <w:sz w:val="12"/>
                <w:szCs w:val="12"/>
              </w:rPr>
            </w:pPr>
          </w:p>
        </w:tc>
      </w:tr>
      <w:tr w:rsidR="006D3682" w:rsidRPr="0091162E" w:rsidTr="00572438">
        <w:trPr>
          <w:trHeight w:val="31"/>
        </w:trPr>
        <w:tc>
          <w:tcPr>
            <w:tcW w:w="851" w:type="pct"/>
          </w:tcPr>
          <w:p w:rsidR="006D3682" w:rsidRPr="003E39EE" w:rsidRDefault="006D3682" w:rsidP="00F57447">
            <w:pPr>
              <w:rPr>
                <w:b/>
                <w:smallCaps/>
              </w:rPr>
            </w:pPr>
            <w:r w:rsidRPr="003E39EE">
              <w:rPr>
                <w:b/>
                <w:smallCaps/>
              </w:rPr>
              <w:t xml:space="preserve">Service </w:t>
            </w:r>
          </w:p>
          <w:p w:rsidR="006D3682" w:rsidRPr="003E39EE" w:rsidRDefault="006D3682" w:rsidP="00F57447">
            <w:pPr>
              <w:rPr>
                <w:b/>
                <w:smallCaps/>
              </w:rPr>
            </w:pPr>
            <w:r w:rsidRPr="003E39EE">
              <w:rPr>
                <w:b/>
                <w:smallCaps/>
              </w:rPr>
              <w:t>Activities</w:t>
            </w:r>
          </w:p>
        </w:tc>
        <w:tc>
          <w:tcPr>
            <w:tcW w:w="3618" w:type="pct"/>
            <w:gridSpan w:val="2"/>
          </w:tcPr>
          <w:p w:rsidR="006D3682" w:rsidRDefault="006D3682" w:rsidP="00F57447">
            <w:pPr>
              <w:rPr>
                <w:b/>
              </w:rPr>
            </w:pPr>
            <w:r w:rsidRPr="0037402D">
              <w:rPr>
                <w:b/>
              </w:rPr>
              <w:t xml:space="preserve">Program </w:t>
            </w:r>
            <w:r>
              <w:rPr>
                <w:b/>
              </w:rPr>
              <w:t>Committee</w:t>
            </w:r>
          </w:p>
          <w:p w:rsidR="006D3682" w:rsidRPr="004019FE" w:rsidRDefault="006D3682" w:rsidP="00F57447">
            <w:pPr>
              <w:rPr>
                <w:sz w:val="12"/>
              </w:rPr>
            </w:pPr>
          </w:p>
          <w:p w:rsidR="006D3682" w:rsidRPr="004019FE" w:rsidRDefault="006D3682" w:rsidP="004019FE">
            <w:pPr>
              <w:pStyle w:val="ListParagraph"/>
              <w:numPr>
                <w:ilvl w:val="0"/>
                <w:numId w:val="16"/>
              </w:numPr>
              <w:ind w:left="274" w:hanging="274"/>
              <w:rPr>
                <w:b/>
              </w:rPr>
            </w:pPr>
            <w:r w:rsidRPr="004019FE">
              <w:rPr>
                <w:iCs/>
              </w:rPr>
              <w:t>1st International Workshop on Just-In-Time RE (JIT RE 2015), in affiliation with the 23rd IEEE International Requirements Engineering Conference (RE 2015), Ottawa, Canada, Aug 25 2015.</w:t>
            </w:r>
          </w:p>
        </w:tc>
        <w:tc>
          <w:tcPr>
            <w:tcW w:w="531" w:type="pct"/>
          </w:tcPr>
          <w:p w:rsidR="006D3682" w:rsidRDefault="006D3682" w:rsidP="00F57447">
            <w:pPr>
              <w:jc w:val="right"/>
            </w:pPr>
          </w:p>
          <w:p w:rsidR="006D3682" w:rsidRPr="004019FE" w:rsidRDefault="006D3682" w:rsidP="00F57447">
            <w:pPr>
              <w:jc w:val="right"/>
              <w:rPr>
                <w:sz w:val="12"/>
              </w:rPr>
            </w:pPr>
          </w:p>
          <w:p w:rsidR="006D3682" w:rsidRPr="004019FE" w:rsidRDefault="006D3682" w:rsidP="00F57447">
            <w:pPr>
              <w:jc w:val="right"/>
              <w:rPr>
                <w:b/>
              </w:rPr>
            </w:pPr>
            <w:r>
              <w:t>2015</w:t>
            </w:r>
          </w:p>
        </w:tc>
      </w:tr>
      <w:tr w:rsidR="006D3682" w:rsidRPr="0091162E" w:rsidTr="00572438">
        <w:trPr>
          <w:trHeight w:val="31"/>
        </w:trPr>
        <w:tc>
          <w:tcPr>
            <w:tcW w:w="851" w:type="pct"/>
          </w:tcPr>
          <w:p w:rsidR="006D3682" w:rsidRPr="00582546" w:rsidRDefault="006D3682" w:rsidP="00F57447">
            <w:pPr>
              <w:rPr>
                <w:b/>
                <w:smallCaps/>
                <w:sz w:val="12"/>
              </w:rPr>
            </w:pPr>
          </w:p>
        </w:tc>
        <w:tc>
          <w:tcPr>
            <w:tcW w:w="3618" w:type="pct"/>
            <w:gridSpan w:val="2"/>
          </w:tcPr>
          <w:p w:rsidR="006D3682" w:rsidRPr="00582546" w:rsidRDefault="006D3682" w:rsidP="00F57447">
            <w:pPr>
              <w:rPr>
                <w:b/>
                <w:sz w:val="12"/>
              </w:rPr>
            </w:pPr>
          </w:p>
        </w:tc>
        <w:tc>
          <w:tcPr>
            <w:tcW w:w="531" w:type="pct"/>
          </w:tcPr>
          <w:p w:rsidR="006D3682" w:rsidRPr="00582546" w:rsidRDefault="006D3682" w:rsidP="00F57447">
            <w:pPr>
              <w:jc w:val="right"/>
              <w:rPr>
                <w:b/>
                <w:sz w:val="12"/>
              </w:rPr>
            </w:pPr>
          </w:p>
        </w:tc>
      </w:tr>
      <w:tr w:rsidR="006D3682" w:rsidRPr="0091162E" w:rsidTr="00572438">
        <w:trPr>
          <w:trHeight w:val="31"/>
        </w:trPr>
        <w:tc>
          <w:tcPr>
            <w:tcW w:w="851" w:type="pct"/>
          </w:tcPr>
          <w:p w:rsidR="006D3682" w:rsidRDefault="006D3682" w:rsidP="00F57447">
            <w:pPr>
              <w:rPr>
                <w:b/>
                <w:smallCaps/>
              </w:rPr>
            </w:pPr>
          </w:p>
        </w:tc>
        <w:tc>
          <w:tcPr>
            <w:tcW w:w="3618" w:type="pct"/>
            <w:gridSpan w:val="2"/>
          </w:tcPr>
          <w:p w:rsidR="006D3682" w:rsidRDefault="006D3682" w:rsidP="00F57447">
            <w:pPr>
              <w:rPr>
                <w:b/>
              </w:rPr>
            </w:pPr>
            <w:r w:rsidRPr="003E39EE">
              <w:rPr>
                <w:b/>
              </w:rPr>
              <w:t>Professional Reviewing</w:t>
            </w:r>
          </w:p>
        </w:tc>
        <w:tc>
          <w:tcPr>
            <w:tcW w:w="531" w:type="pct"/>
          </w:tcPr>
          <w:p w:rsidR="006D3682" w:rsidRPr="003E39EE" w:rsidRDefault="006D3682" w:rsidP="00F57447">
            <w:pPr>
              <w:jc w:val="right"/>
              <w:rPr>
                <w:b/>
              </w:rPr>
            </w:pPr>
          </w:p>
        </w:tc>
      </w:tr>
      <w:tr w:rsidR="006D3682" w:rsidRPr="0091162E" w:rsidTr="00572438">
        <w:trPr>
          <w:trHeight w:val="31"/>
        </w:trPr>
        <w:tc>
          <w:tcPr>
            <w:tcW w:w="851" w:type="pct"/>
          </w:tcPr>
          <w:p w:rsidR="006D3682" w:rsidRPr="00387C02" w:rsidRDefault="006D3682" w:rsidP="00F57447">
            <w:pPr>
              <w:rPr>
                <w:b/>
                <w:smallCaps/>
                <w:sz w:val="12"/>
                <w:szCs w:val="12"/>
              </w:rPr>
            </w:pPr>
          </w:p>
        </w:tc>
        <w:tc>
          <w:tcPr>
            <w:tcW w:w="3618" w:type="pct"/>
            <w:gridSpan w:val="2"/>
          </w:tcPr>
          <w:p w:rsidR="006D3682" w:rsidRPr="00387C02" w:rsidRDefault="006D3682" w:rsidP="00F57447">
            <w:pPr>
              <w:rPr>
                <w:b/>
                <w:sz w:val="12"/>
                <w:szCs w:val="12"/>
              </w:rPr>
            </w:pPr>
          </w:p>
        </w:tc>
        <w:tc>
          <w:tcPr>
            <w:tcW w:w="531" w:type="pct"/>
          </w:tcPr>
          <w:p w:rsidR="006D3682" w:rsidRPr="00387C02" w:rsidRDefault="006D3682" w:rsidP="00F57447">
            <w:pPr>
              <w:jc w:val="right"/>
              <w:rPr>
                <w:b/>
                <w:sz w:val="12"/>
                <w:szCs w:val="12"/>
              </w:rPr>
            </w:pPr>
          </w:p>
        </w:tc>
      </w:tr>
      <w:tr w:rsidR="006D3682" w:rsidRPr="0091162E" w:rsidTr="00572438">
        <w:trPr>
          <w:trHeight w:val="31"/>
        </w:trPr>
        <w:tc>
          <w:tcPr>
            <w:tcW w:w="851" w:type="pct"/>
          </w:tcPr>
          <w:p w:rsidR="006D3682" w:rsidRPr="003E39EE" w:rsidRDefault="006D3682" w:rsidP="00F57447">
            <w:pPr>
              <w:rPr>
                <w:b/>
                <w:smallCaps/>
              </w:rPr>
            </w:pPr>
          </w:p>
        </w:tc>
        <w:tc>
          <w:tcPr>
            <w:tcW w:w="3618" w:type="pct"/>
            <w:gridSpan w:val="2"/>
          </w:tcPr>
          <w:p w:rsidR="006D3682" w:rsidRPr="005469A3" w:rsidRDefault="006D3682" w:rsidP="00F57447">
            <w:pPr>
              <w:pStyle w:val="ListParagraph"/>
              <w:numPr>
                <w:ilvl w:val="0"/>
                <w:numId w:val="11"/>
              </w:numPr>
              <w:ind w:left="294" w:hanging="294"/>
              <w:contextualSpacing w:val="0"/>
              <w:rPr>
                <w:iCs/>
              </w:rPr>
            </w:pPr>
            <w:r w:rsidRPr="003E39EE">
              <w:rPr>
                <w:iCs/>
              </w:rPr>
              <w:t>Reviewer for the Information and Software Technology Journal (Elsevier).</w:t>
            </w:r>
          </w:p>
        </w:tc>
        <w:tc>
          <w:tcPr>
            <w:tcW w:w="531" w:type="pct"/>
          </w:tcPr>
          <w:p w:rsidR="006D3682" w:rsidRPr="003E39EE" w:rsidRDefault="006D3682" w:rsidP="00F57447">
            <w:pPr>
              <w:jc w:val="right"/>
              <w:rPr>
                <w:b/>
              </w:rPr>
            </w:pPr>
            <w:r w:rsidRPr="003E39EE">
              <w:rPr>
                <w:iCs/>
              </w:rPr>
              <w:t>2013-2014</w:t>
            </w:r>
          </w:p>
        </w:tc>
      </w:tr>
      <w:tr w:rsidR="006D3682" w:rsidRPr="0091162E" w:rsidTr="00572438">
        <w:trPr>
          <w:trHeight w:val="31"/>
        </w:trPr>
        <w:tc>
          <w:tcPr>
            <w:tcW w:w="851" w:type="pct"/>
          </w:tcPr>
          <w:p w:rsidR="006D3682" w:rsidRPr="005469A3" w:rsidRDefault="006D3682" w:rsidP="00F57447">
            <w:pPr>
              <w:rPr>
                <w:b/>
                <w:smallCaps/>
                <w:sz w:val="12"/>
                <w:szCs w:val="12"/>
              </w:rPr>
            </w:pPr>
          </w:p>
        </w:tc>
        <w:tc>
          <w:tcPr>
            <w:tcW w:w="3618" w:type="pct"/>
            <w:gridSpan w:val="2"/>
          </w:tcPr>
          <w:p w:rsidR="006D3682" w:rsidRPr="005469A3" w:rsidRDefault="006D3682" w:rsidP="00F57447">
            <w:pPr>
              <w:pStyle w:val="ListParagraph"/>
              <w:ind w:left="294" w:hanging="294"/>
              <w:contextualSpacing w:val="0"/>
              <w:rPr>
                <w:iCs/>
                <w:sz w:val="12"/>
                <w:szCs w:val="12"/>
              </w:rPr>
            </w:pPr>
          </w:p>
        </w:tc>
        <w:tc>
          <w:tcPr>
            <w:tcW w:w="531" w:type="pct"/>
          </w:tcPr>
          <w:p w:rsidR="006D3682" w:rsidRPr="005469A3" w:rsidRDefault="006D3682" w:rsidP="00F57447">
            <w:pPr>
              <w:jc w:val="right"/>
              <w:rPr>
                <w:iCs/>
                <w:sz w:val="12"/>
                <w:szCs w:val="12"/>
              </w:rPr>
            </w:pPr>
          </w:p>
        </w:tc>
      </w:tr>
      <w:tr w:rsidR="006D3682" w:rsidRPr="0091162E" w:rsidTr="00572438">
        <w:trPr>
          <w:trHeight w:val="31"/>
        </w:trPr>
        <w:tc>
          <w:tcPr>
            <w:tcW w:w="851" w:type="pct"/>
          </w:tcPr>
          <w:p w:rsidR="006D3682" w:rsidRPr="003E39EE" w:rsidRDefault="006D3682" w:rsidP="00F57447">
            <w:pPr>
              <w:rPr>
                <w:b/>
                <w:smallCaps/>
              </w:rPr>
            </w:pPr>
          </w:p>
        </w:tc>
        <w:tc>
          <w:tcPr>
            <w:tcW w:w="3618" w:type="pct"/>
            <w:gridSpan w:val="2"/>
          </w:tcPr>
          <w:p w:rsidR="006D3682" w:rsidRPr="005469A3" w:rsidRDefault="006D3682" w:rsidP="00F57447">
            <w:pPr>
              <w:pStyle w:val="ListParagraph"/>
              <w:numPr>
                <w:ilvl w:val="0"/>
                <w:numId w:val="11"/>
              </w:numPr>
              <w:ind w:left="294" w:hanging="294"/>
              <w:contextualSpacing w:val="0"/>
              <w:rPr>
                <w:iCs/>
              </w:rPr>
            </w:pPr>
            <w:r w:rsidRPr="003E39EE">
              <w:rPr>
                <w:iCs/>
              </w:rPr>
              <w:t>Reviewer for the Journal of Systems and Software (Elsevier).</w:t>
            </w:r>
          </w:p>
        </w:tc>
        <w:tc>
          <w:tcPr>
            <w:tcW w:w="531" w:type="pct"/>
          </w:tcPr>
          <w:p w:rsidR="006D3682" w:rsidRPr="003E39EE" w:rsidRDefault="006D3682" w:rsidP="00F57447">
            <w:pPr>
              <w:jc w:val="right"/>
              <w:rPr>
                <w:b/>
              </w:rPr>
            </w:pPr>
            <w:r w:rsidRPr="003E39EE">
              <w:rPr>
                <w:iCs/>
              </w:rPr>
              <w:t>2010</w:t>
            </w:r>
          </w:p>
        </w:tc>
      </w:tr>
      <w:tr w:rsidR="006D3682" w:rsidRPr="0091162E" w:rsidTr="00572438">
        <w:trPr>
          <w:trHeight w:val="31"/>
        </w:trPr>
        <w:tc>
          <w:tcPr>
            <w:tcW w:w="851" w:type="pct"/>
          </w:tcPr>
          <w:p w:rsidR="006D3682" w:rsidRPr="00603F0B" w:rsidRDefault="006D3682" w:rsidP="00F57447">
            <w:pPr>
              <w:rPr>
                <w:b/>
                <w:smallCaps/>
                <w:sz w:val="12"/>
                <w:szCs w:val="12"/>
              </w:rPr>
            </w:pPr>
          </w:p>
        </w:tc>
        <w:tc>
          <w:tcPr>
            <w:tcW w:w="3618" w:type="pct"/>
            <w:gridSpan w:val="2"/>
          </w:tcPr>
          <w:p w:rsidR="006D3682" w:rsidRPr="00603F0B" w:rsidRDefault="006D3682" w:rsidP="00F57447">
            <w:pPr>
              <w:pStyle w:val="ListParagraph"/>
              <w:ind w:left="225"/>
              <w:rPr>
                <w:iCs/>
                <w:sz w:val="12"/>
                <w:szCs w:val="12"/>
              </w:rPr>
            </w:pPr>
          </w:p>
        </w:tc>
        <w:tc>
          <w:tcPr>
            <w:tcW w:w="531" w:type="pct"/>
          </w:tcPr>
          <w:p w:rsidR="006D3682" w:rsidRPr="00603F0B" w:rsidRDefault="006D3682" w:rsidP="00F57447">
            <w:pPr>
              <w:jc w:val="right"/>
              <w:rPr>
                <w:iCs/>
                <w:sz w:val="12"/>
                <w:szCs w:val="12"/>
              </w:rPr>
            </w:pPr>
          </w:p>
        </w:tc>
      </w:tr>
      <w:tr w:rsidR="006D3682" w:rsidRPr="0091162E" w:rsidTr="00572438">
        <w:trPr>
          <w:trHeight w:val="31"/>
        </w:trPr>
        <w:tc>
          <w:tcPr>
            <w:tcW w:w="851" w:type="pct"/>
          </w:tcPr>
          <w:p w:rsidR="006D3682" w:rsidRPr="00603F0B" w:rsidRDefault="006D3682" w:rsidP="00F57447">
            <w:pPr>
              <w:rPr>
                <w:b/>
                <w:smallCaps/>
                <w:sz w:val="12"/>
                <w:szCs w:val="12"/>
              </w:rPr>
            </w:pPr>
          </w:p>
        </w:tc>
        <w:tc>
          <w:tcPr>
            <w:tcW w:w="3618" w:type="pct"/>
            <w:gridSpan w:val="2"/>
          </w:tcPr>
          <w:p w:rsidR="006D3682" w:rsidRPr="00603F0B" w:rsidRDefault="006D3682" w:rsidP="004019FE">
            <w:pPr>
              <w:rPr>
                <w:iCs/>
                <w:sz w:val="12"/>
                <w:szCs w:val="12"/>
              </w:rPr>
            </w:pPr>
            <w:r>
              <w:rPr>
                <w:b/>
              </w:rPr>
              <w:t>Department/University Service</w:t>
            </w:r>
          </w:p>
        </w:tc>
        <w:tc>
          <w:tcPr>
            <w:tcW w:w="531" w:type="pct"/>
          </w:tcPr>
          <w:p w:rsidR="006D3682" w:rsidRPr="00603F0B" w:rsidRDefault="006D3682" w:rsidP="00F57447">
            <w:pPr>
              <w:jc w:val="right"/>
              <w:rPr>
                <w:iCs/>
                <w:sz w:val="12"/>
                <w:szCs w:val="12"/>
              </w:rPr>
            </w:pPr>
          </w:p>
        </w:tc>
      </w:tr>
      <w:tr w:rsidR="006D3682" w:rsidRPr="0091162E" w:rsidTr="00572438">
        <w:trPr>
          <w:trHeight w:val="31"/>
        </w:trPr>
        <w:tc>
          <w:tcPr>
            <w:tcW w:w="851" w:type="pct"/>
          </w:tcPr>
          <w:p w:rsidR="006D3682" w:rsidRPr="00603F0B" w:rsidRDefault="006D3682" w:rsidP="00F57447">
            <w:pPr>
              <w:rPr>
                <w:b/>
                <w:smallCaps/>
                <w:sz w:val="12"/>
                <w:szCs w:val="12"/>
              </w:rPr>
            </w:pPr>
          </w:p>
        </w:tc>
        <w:tc>
          <w:tcPr>
            <w:tcW w:w="3618" w:type="pct"/>
            <w:gridSpan w:val="2"/>
          </w:tcPr>
          <w:p w:rsidR="006D3682" w:rsidRPr="00603F0B" w:rsidRDefault="006D3682" w:rsidP="00F57447">
            <w:pPr>
              <w:pStyle w:val="ListParagraph"/>
              <w:ind w:left="225"/>
              <w:rPr>
                <w:iCs/>
                <w:sz w:val="12"/>
                <w:szCs w:val="12"/>
              </w:rPr>
            </w:pPr>
          </w:p>
        </w:tc>
        <w:tc>
          <w:tcPr>
            <w:tcW w:w="531" w:type="pct"/>
          </w:tcPr>
          <w:p w:rsidR="006D3682" w:rsidRPr="00603F0B" w:rsidRDefault="006D3682" w:rsidP="00F57447">
            <w:pPr>
              <w:jc w:val="right"/>
              <w:rPr>
                <w:iCs/>
                <w:sz w:val="12"/>
                <w:szCs w:val="12"/>
              </w:rPr>
            </w:pPr>
          </w:p>
        </w:tc>
      </w:tr>
      <w:tr w:rsidR="006D3682" w:rsidRPr="0091162E" w:rsidTr="00572438">
        <w:trPr>
          <w:trHeight w:val="31"/>
        </w:trPr>
        <w:tc>
          <w:tcPr>
            <w:tcW w:w="851" w:type="pct"/>
          </w:tcPr>
          <w:p w:rsidR="006D3682" w:rsidRPr="003E39EE" w:rsidRDefault="006D3682" w:rsidP="002C5B82">
            <w:pPr>
              <w:rPr>
                <w:b/>
                <w:smallCaps/>
              </w:rPr>
            </w:pPr>
          </w:p>
        </w:tc>
        <w:tc>
          <w:tcPr>
            <w:tcW w:w="3618" w:type="pct"/>
            <w:gridSpan w:val="2"/>
          </w:tcPr>
          <w:p w:rsidR="006D3682" w:rsidRPr="005469A3" w:rsidRDefault="006D3682" w:rsidP="002C5B82">
            <w:pPr>
              <w:pStyle w:val="ListParagraph"/>
              <w:numPr>
                <w:ilvl w:val="0"/>
                <w:numId w:val="12"/>
              </w:numPr>
              <w:ind w:left="294" w:hanging="294"/>
              <w:contextualSpacing w:val="0"/>
              <w:rPr>
                <w:iCs/>
              </w:rPr>
            </w:pPr>
            <w:r>
              <w:t xml:space="preserve">Committee Member, Publicity and </w:t>
            </w:r>
            <w:r w:rsidRPr="008D19FD">
              <w:t xml:space="preserve">Recruitment Committee </w:t>
            </w:r>
            <w:r>
              <w:t>of Computer Science and Information Systems, Northwest Missouri State University</w:t>
            </w:r>
            <w:r>
              <w:rPr>
                <w:iCs/>
              </w:rPr>
              <w:t>.</w:t>
            </w:r>
          </w:p>
        </w:tc>
        <w:tc>
          <w:tcPr>
            <w:tcW w:w="531" w:type="pct"/>
          </w:tcPr>
          <w:p w:rsidR="006D3682" w:rsidRDefault="006D3682" w:rsidP="002C5B82">
            <w:pPr>
              <w:jc w:val="right"/>
              <w:rPr>
                <w:iCs/>
              </w:rPr>
            </w:pPr>
            <w:r>
              <w:rPr>
                <w:iCs/>
              </w:rPr>
              <w:t>2015</w:t>
            </w:r>
          </w:p>
          <w:p w:rsidR="006D3682" w:rsidRPr="003E39EE" w:rsidRDefault="006D3682" w:rsidP="002C5B82">
            <w:pPr>
              <w:jc w:val="right"/>
              <w:rPr>
                <w:b/>
              </w:rPr>
            </w:pPr>
          </w:p>
        </w:tc>
      </w:tr>
      <w:tr w:rsidR="006D3682" w:rsidRPr="0091162E" w:rsidTr="00572438">
        <w:trPr>
          <w:trHeight w:val="31"/>
        </w:trPr>
        <w:tc>
          <w:tcPr>
            <w:tcW w:w="851" w:type="pct"/>
          </w:tcPr>
          <w:p w:rsidR="006D3682" w:rsidRPr="00603F0B" w:rsidRDefault="006D3682" w:rsidP="002C5B82">
            <w:pPr>
              <w:rPr>
                <w:b/>
                <w:smallCaps/>
                <w:sz w:val="12"/>
                <w:szCs w:val="12"/>
              </w:rPr>
            </w:pPr>
          </w:p>
        </w:tc>
        <w:tc>
          <w:tcPr>
            <w:tcW w:w="3618" w:type="pct"/>
            <w:gridSpan w:val="2"/>
          </w:tcPr>
          <w:p w:rsidR="006D3682" w:rsidRPr="00603F0B" w:rsidRDefault="006D3682" w:rsidP="002C5B82">
            <w:pPr>
              <w:rPr>
                <w:b/>
                <w:sz w:val="12"/>
                <w:szCs w:val="12"/>
              </w:rPr>
            </w:pPr>
          </w:p>
        </w:tc>
        <w:tc>
          <w:tcPr>
            <w:tcW w:w="531" w:type="pct"/>
          </w:tcPr>
          <w:p w:rsidR="006D3682" w:rsidRPr="00603F0B" w:rsidRDefault="006D3682" w:rsidP="002C5B82">
            <w:pPr>
              <w:jc w:val="right"/>
              <w:rPr>
                <w:b/>
                <w:sz w:val="12"/>
                <w:szCs w:val="12"/>
              </w:rPr>
            </w:pPr>
          </w:p>
        </w:tc>
      </w:tr>
      <w:tr w:rsidR="006D3682" w:rsidRPr="0091162E" w:rsidTr="00572438">
        <w:trPr>
          <w:trHeight w:val="31"/>
        </w:trPr>
        <w:tc>
          <w:tcPr>
            <w:tcW w:w="851" w:type="pct"/>
          </w:tcPr>
          <w:p w:rsidR="006D3682" w:rsidRPr="003E39EE" w:rsidRDefault="006D3682" w:rsidP="002C5B82">
            <w:pPr>
              <w:rPr>
                <w:b/>
                <w:smallCaps/>
              </w:rPr>
            </w:pPr>
          </w:p>
        </w:tc>
        <w:tc>
          <w:tcPr>
            <w:tcW w:w="3618" w:type="pct"/>
            <w:gridSpan w:val="2"/>
          </w:tcPr>
          <w:p w:rsidR="006D3682" w:rsidRPr="005469A3" w:rsidRDefault="006D3682" w:rsidP="002C5B82">
            <w:pPr>
              <w:pStyle w:val="ListParagraph"/>
              <w:numPr>
                <w:ilvl w:val="0"/>
                <w:numId w:val="12"/>
              </w:numPr>
              <w:ind w:left="294" w:hanging="294"/>
              <w:contextualSpacing w:val="0"/>
              <w:rPr>
                <w:iCs/>
              </w:rPr>
            </w:pPr>
            <w:r>
              <w:rPr>
                <w:iCs/>
              </w:rPr>
              <w:t>Committee Member, Curriculum Committee of M.S. in Applied Computer Science</w:t>
            </w:r>
            <w:r w:rsidRPr="007372EC">
              <w:rPr>
                <w:iCs/>
              </w:rPr>
              <w:t>, Northwest Missouri State University.</w:t>
            </w:r>
          </w:p>
        </w:tc>
        <w:tc>
          <w:tcPr>
            <w:tcW w:w="531" w:type="pct"/>
          </w:tcPr>
          <w:p w:rsidR="006D3682" w:rsidRDefault="006D3682" w:rsidP="002C5B82">
            <w:pPr>
              <w:jc w:val="right"/>
              <w:rPr>
                <w:iCs/>
              </w:rPr>
            </w:pPr>
            <w:r>
              <w:rPr>
                <w:iCs/>
              </w:rPr>
              <w:t>2015</w:t>
            </w:r>
          </w:p>
          <w:p w:rsidR="006D3682" w:rsidRPr="003E39EE" w:rsidRDefault="006D3682" w:rsidP="002C5B82">
            <w:pPr>
              <w:jc w:val="right"/>
              <w:rPr>
                <w:b/>
              </w:rPr>
            </w:pPr>
          </w:p>
        </w:tc>
      </w:tr>
      <w:tr w:rsidR="006D3682" w:rsidRPr="0091162E" w:rsidTr="00572438">
        <w:trPr>
          <w:trHeight w:val="31"/>
        </w:trPr>
        <w:tc>
          <w:tcPr>
            <w:tcW w:w="851" w:type="pct"/>
          </w:tcPr>
          <w:p w:rsidR="006D3682" w:rsidRPr="00603F0B" w:rsidRDefault="006D3682" w:rsidP="002C5B82">
            <w:pPr>
              <w:rPr>
                <w:b/>
                <w:smallCaps/>
                <w:sz w:val="12"/>
                <w:szCs w:val="12"/>
              </w:rPr>
            </w:pPr>
          </w:p>
        </w:tc>
        <w:tc>
          <w:tcPr>
            <w:tcW w:w="3618" w:type="pct"/>
            <w:gridSpan w:val="2"/>
          </w:tcPr>
          <w:p w:rsidR="006D3682" w:rsidRPr="00603F0B" w:rsidRDefault="006D3682" w:rsidP="002C5B82">
            <w:pPr>
              <w:pStyle w:val="ListParagraph"/>
              <w:ind w:left="225"/>
              <w:rPr>
                <w:iCs/>
                <w:sz w:val="12"/>
                <w:szCs w:val="12"/>
              </w:rPr>
            </w:pPr>
          </w:p>
        </w:tc>
        <w:tc>
          <w:tcPr>
            <w:tcW w:w="531" w:type="pct"/>
          </w:tcPr>
          <w:p w:rsidR="006D3682" w:rsidRPr="00603F0B" w:rsidRDefault="006D3682" w:rsidP="002C5B82">
            <w:pPr>
              <w:jc w:val="right"/>
              <w:rPr>
                <w:iCs/>
                <w:sz w:val="12"/>
                <w:szCs w:val="12"/>
              </w:rPr>
            </w:pPr>
          </w:p>
        </w:tc>
      </w:tr>
      <w:tr w:rsidR="006D3682" w:rsidRPr="0091162E" w:rsidTr="00572438">
        <w:trPr>
          <w:trHeight w:val="31"/>
        </w:trPr>
        <w:tc>
          <w:tcPr>
            <w:tcW w:w="851" w:type="pct"/>
          </w:tcPr>
          <w:p w:rsidR="006D3682" w:rsidRPr="003E39EE" w:rsidRDefault="006D3682" w:rsidP="002C5B82">
            <w:pPr>
              <w:rPr>
                <w:b/>
                <w:smallCaps/>
              </w:rPr>
            </w:pPr>
          </w:p>
        </w:tc>
        <w:tc>
          <w:tcPr>
            <w:tcW w:w="3618" w:type="pct"/>
            <w:gridSpan w:val="2"/>
          </w:tcPr>
          <w:p w:rsidR="006D3682" w:rsidRPr="003E39EE" w:rsidRDefault="006D3682" w:rsidP="002C5B82">
            <w:pPr>
              <w:rPr>
                <w:b/>
                <w:sz w:val="12"/>
              </w:rPr>
            </w:pPr>
            <w:r>
              <w:rPr>
                <w:b/>
              </w:rPr>
              <w:t>Other Professional Service</w:t>
            </w:r>
            <w:r w:rsidRPr="003E39EE">
              <w:rPr>
                <w:b/>
              </w:rPr>
              <w:t xml:space="preserve"> </w:t>
            </w:r>
          </w:p>
        </w:tc>
        <w:tc>
          <w:tcPr>
            <w:tcW w:w="531" w:type="pct"/>
          </w:tcPr>
          <w:p w:rsidR="006D3682" w:rsidRPr="003E39EE" w:rsidRDefault="006D3682" w:rsidP="002C5B82">
            <w:pPr>
              <w:jc w:val="right"/>
              <w:rPr>
                <w:b/>
              </w:rPr>
            </w:pPr>
          </w:p>
        </w:tc>
      </w:tr>
      <w:tr w:rsidR="006D3682" w:rsidRPr="0091162E" w:rsidTr="00572438">
        <w:trPr>
          <w:trHeight w:val="31"/>
        </w:trPr>
        <w:tc>
          <w:tcPr>
            <w:tcW w:w="851" w:type="pct"/>
          </w:tcPr>
          <w:p w:rsidR="006D3682" w:rsidRPr="00603F0B" w:rsidRDefault="006D3682" w:rsidP="002C5B82">
            <w:pPr>
              <w:rPr>
                <w:b/>
                <w:smallCaps/>
                <w:sz w:val="12"/>
                <w:szCs w:val="12"/>
              </w:rPr>
            </w:pPr>
          </w:p>
        </w:tc>
        <w:tc>
          <w:tcPr>
            <w:tcW w:w="3618" w:type="pct"/>
            <w:gridSpan w:val="2"/>
          </w:tcPr>
          <w:p w:rsidR="006D3682" w:rsidRPr="00603F0B" w:rsidRDefault="006D3682" w:rsidP="002C5B82">
            <w:pPr>
              <w:rPr>
                <w:b/>
                <w:sz w:val="12"/>
                <w:szCs w:val="12"/>
              </w:rPr>
            </w:pPr>
          </w:p>
        </w:tc>
        <w:tc>
          <w:tcPr>
            <w:tcW w:w="531" w:type="pct"/>
          </w:tcPr>
          <w:p w:rsidR="006D3682" w:rsidRPr="00603F0B" w:rsidRDefault="006D3682" w:rsidP="002C5B82">
            <w:pPr>
              <w:jc w:val="right"/>
              <w:rPr>
                <w:b/>
                <w:sz w:val="12"/>
                <w:szCs w:val="12"/>
              </w:rPr>
            </w:pPr>
          </w:p>
        </w:tc>
      </w:tr>
      <w:tr w:rsidR="006D3682" w:rsidRPr="0091162E" w:rsidTr="00572438">
        <w:trPr>
          <w:trHeight w:val="31"/>
        </w:trPr>
        <w:tc>
          <w:tcPr>
            <w:tcW w:w="851" w:type="pct"/>
          </w:tcPr>
          <w:p w:rsidR="006D3682" w:rsidRPr="003E39EE" w:rsidRDefault="006D3682" w:rsidP="002C5B82">
            <w:pPr>
              <w:rPr>
                <w:b/>
                <w:smallCaps/>
              </w:rPr>
            </w:pPr>
          </w:p>
        </w:tc>
        <w:tc>
          <w:tcPr>
            <w:tcW w:w="3618" w:type="pct"/>
            <w:gridSpan w:val="2"/>
          </w:tcPr>
          <w:p w:rsidR="006D3682" w:rsidRPr="005469A3" w:rsidRDefault="006D3682" w:rsidP="002C5B82">
            <w:pPr>
              <w:pStyle w:val="ListParagraph"/>
              <w:numPr>
                <w:ilvl w:val="0"/>
                <w:numId w:val="24"/>
              </w:numPr>
              <w:contextualSpacing w:val="0"/>
              <w:rPr>
                <w:iCs/>
              </w:rPr>
            </w:pPr>
            <w:r>
              <w:rPr>
                <w:iCs/>
              </w:rPr>
              <w:t>Judge, Spring Undergraduate Research Symposium, Mississippi State University, April 23, 2015.</w:t>
            </w:r>
          </w:p>
        </w:tc>
        <w:tc>
          <w:tcPr>
            <w:tcW w:w="531" w:type="pct"/>
          </w:tcPr>
          <w:p w:rsidR="006D3682" w:rsidRDefault="006D3682" w:rsidP="002C5B82">
            <w:pPr>
              <w:jc w:val="right"/>
              <w:rPr>
                <w:iCs/>
              </w:rPr>
            </w:pPr>
            <w:r>
              <w:rPr>
                <w:iCs/>
              </w:rPr>
              <w:t>2015</w:t>
            </w:r>
          </w:p>
          <w:p w:rsidR="006D3682" w:rsidRPr="003E39EE" w:rsidRDefault="006D3682" w:rsidP="002C5B82">
            <w:pPr>
              <w:jc w:val="right"/>
              <w:rPr>
                <w:b/>
              </w:rPr>
            </w:pPr>
          </w:p>
        </w:tc>
      </w:tr>
      <w:tr w:rsidR="006D3682" w:rsidRPr="0091162E" w:rsidTr="00572438">
        <w:trPr>
          <w:trHeight w:val="31"/>
        </w:trPr>
        <w:tc>
          <w:tcPr>
            <w:tcW w:w="851" w:type="pct"/>
          </w:tcPr>
          <w:p w:rsidR="006D3682" w:rsidRPr="008A50C1" w:rsidRDefault="006D3682" w:rsidP="002C5B82">
            <w:pPr>
              <w:rPr>
                <w:b/>
                <w:smallCaps/>
                <w:sz w:val="12"/>
              </w:rPr>
            </w:pPr>
          </w:p>
        </w:tc>
        <w:tc>
          <w:tcPr>
            <w:tcW w:w="3618" w:type="pct"/>
            <w:gridSpan w:val="2"/>
          </w:tcPr>
          <w:p w:rsidR="006D3682" w:rsidRPr="008A50C1" w:rsidRDefault="006D3682" w:rsidP="002C5B82">
            <w:pPr>
              <w:pStyle w:val="ListParagraph"/>
              <w:ind w:left="294"/>
              <w:contextualSpacing w:val="0"/>
              <w:rPr>
                <w:iCs/>
                <w:sz w:val="12"/>
              </w:rPr>
            </w:pPr>
          </w:p>
        </w:tc>
        <w:tc>
          <w:tcPr>
            <w:tcW w:w="531" w:type="pct"/>
          </w:tcPr>
          <w:p w:rsidR="006D3682" w:rsidRPr="008A50C1" w:rsidRDefault="006D3682" w:rsidP="002C5B82">
            <w:pPr>
              <w:jc w:val="right"/>
              <w:rPr>
                <w:iCs/>
                <w:sz w:val="12"/>
              </w:rPr>
            </w:pPr>
          </w:p>
        </w:tc>
      </w:tr>
      <w:tr w:rsidR="006D3682" w:rsidRPr="0091162E" w:rsidTr="00572438">
        <w:trPr>
          <w:trHeight w:val="31"/>
        </w:trPr>
        <w:tc>
          <w:tcPr>
            <w:tcW w:w="851" w:type="pct"/>
          </w:tcPr>
          <w:p w:rsidR="006D3682" w:rsidRDefault="006D3682" w:rsidP="002C5B82">
            <w:pPr>
              <w:rPr>
                <w:b/>
                <w:smallCaps/>
              </w:rPr>
            </w:pPr>
          </w:p>
          <w:p w:rsidR="006D3682" w:rsidRDefault="006D3682" w:rsidP="002C5B82">
            <w:pPr>
              <w:rPr>
                <w:b/>
                <w:smallCaps/>
              </w:rPr>
            </w:pPr>
          </w:p>
        </w:tc>
        <w:tc>
          <w:tcPr>
            <w:tcW w:w="3618" w:type="pct"/>
            <w:gridSpan w:val="2"/>
          </w:tcPr>
          <w:p w:rsidR="006D3682" w:rsidRDefault="006D3682" w:rsidP="002C5B82">
            <w:pPr>
              <w:pStyle w:val="ListParagraph"/>
              <w:numPr>
                <w:ilvl w:val="0"/>
                <w:numId w:val="24"/>
              </w:numPr>
              <w:ind w:left="294" w:hanging="294"/>
              <w:rPr>
                <w:iCs/>
              </w:rPr>
            </w:pPr>
            <w:r w:rsidRPr="003E39EE">
              <w:rPr>
                <w:iCs/>
              </w:rPr>
              <w:t>Student Volunteer, 22nd IEEE International Requirements Engineering Conference (RE 2014), Karlskrona, Sweden, August 25-29, 2014.</w:t>
            </w:r>
          </w:p>
        </w:tc>
        <w:tc>
          <w:tcPr>
            <w:tcW w:w="531" w:type="pct"/>
          </w:tcPr>
          <w:p w:rsidR="006D3682" w:rsidRDefault="006D3682" w:rsidP="002C5B82">
            <w:pPr>
              <w:jc w:val="right"/>
              <w:rPr>
                <w:iCs/>
              </w:rPr>
            </w:pPr>
            <w:r>
              <w:rPr>
                <w:iCs/>
              </w:rPr>
              <w:t>2014</w:t>
            </w:r>
          </w:p>
        </w:tc>
      </w:tr>
      <w:tr w:rsidR="006D3682" w:rsidRPr="0091162E" w:rsidTr="00572438">
        <w:trPr>
          <w:trHeight w:val="31"/>
        </w:trPr>
        <w:tc>
          <w:tcPr>
            <w:tcW w:w="851" w:type="pct"/>
          </w:tcPr>
          <w:p w:rsidR="006D3682" w:rsidRPr="005469A3" w:rsidRDefault="006D3682" w:rsidP="002C5B82">
            <w:pPr>
              <w:rPr>
                <w:b/>
                <w:smallCaps/>
                <w:sz w:val="12"/>
                <w:szCs w:val="12"/>
              </w:rPr>
            </w:pPr>
          </w:p>
        </w:tc>
        <w:tc>
          <w:tcPr>
            <w:tcW w:w="3618" w:type="pct"/>
            <w:gridSpan w:val="2"/>
          </w:tcPr>
          <w:p w:rsidR="006D3682" w:rsidRPr="005469A3" w:rsidRDefault="006D3682" w:rsidP="002C5B82">
            <w:pPr>
              <w:ind w:left="294" w:hanging="294"/>
              <w:rPr>
                <w:iCs/>
                <w:sz w:val="12"/>
                <w:szCs w:val="12"/>
              </w:rPr>
            </w:pPr>
          </w:p>
        </w:tc>
        <w:tc>
          <w:tcPr>
            <w:tcW w:w="531" w:type="pct"/>
          </w:tcPr>
          <w:p w:rsidR="006D3682" w:rsidRPr="005469A3" w:rsidRDefault="006D3682" w:rsidP="002C5B82">
            <w:pPr>
              <w:jc w:val="right"/>
              <w:rPr>
                <w:iCs/>
                <w:sz w:val="12"/>
                <w:szCs w:val="12"/>
              </w:rPr>
            </w:pPr>
          </w:p>
        </w:tc>
      </w:tr>
      <w:tr w:rsidR="006D3682" w:rsidRPr="0091162E" w:rsidTr="00572438">
        <w:trPr>
          <w:trHeight w:val="31"/>
        </w:trPr>
        <w:tc>
          <w:tcPr>
            <w:tcW w:w="851" w:type="pct"/>
          </w:tcPr>
          <w:p w:rsidR="006D3682" w:rsidRPr="003E39EE" w:rsidRDefault="006D3682" w:rsidP="002C5B82">
            <w:pPr>
              <w:rPr>
                <w:b/>
                <w:smallCaps/>
              </w:rPr>
            </w:pPr>
          </w:p>
        </w:tc>
        <w:tc>
          <w:tcPr>
            <w:tcW w:w="3618" w:type="pct"/>
            <w:gridSpan w:val="2"/>
          </w:tcPr>
          <w:p w:rsidR="006D3682" w:rsidRPr="005469A3" w:rsidRDefault="006D3682" w:rsidP="002C5B82">
            <w:pPr>
              <w:pStyle w:val="ListParagraph"/>
              <w:numPr>
                <w:ilvl w:val="0"/>
                <w:numId w:val="24"/>
              </w:numPr>
              <w:ind w:left="294" w:hanging="294"/>
              <w:contextualSpacing w:val="0"/>
              <w:rPr>
                <w:iCs/>
              </w:rPr>
            </w:pPr>
            <w:r w:rsidRPr="005469A3">
              <w:rPr>
                <w:iCs/>
              </w:rPr>
              <w:t>Webmaster, Empirical Software Engineering Research Group</w:t>
            </w:r>
            <w:r w:rsidRPr="005469A3">
              <w:rPr>
                <w:iCs/>
              </w:rPr>
              <w:footnoteReference w:id="3"/>
            </w:r>
            <w:r w:rsidRPr="005469A3">
              <w:rPr>
                <w:iCs/>
              </w:rPr>
              <w:t>, Mississippi State University.</w:t>
            </w:r>
          </w:p>
        </w:tc>
        <w:tc>
          <w:tcPr>
            <w:tcW w:w="531" w:type="pct"/>
          </w:tcPr>
          <w:p w:rsidR="006D3682" w:rsidRPr="003E39EE" w:rsidRDefault="006D3682" w:rsidP="002C5B82">
            <w:pPr>
              <w:jc w:val="right"/>
            </w:pPr>
            <w:r w:rsidRPr="003E39EE">
              <w:t xml:space="preserve">2014- </w:t>
            </w:r>
          </w:p>
          <w:p w:rsidR="006D3682" w:rsidRPr="003E39EE" w:rsidRDefault="006D3682" w:rsidP="002C5B82">
            <w:pPr>
              <w:jc w:val="right"/>
              <w:rPr>
                <w:b/>
              </w:rPr>
            </w:pPr>
            <w:r w:rsidRPr="003E39EE">
              <w:t>Present</w:t>
            </w:r>
          </w:p>
        </w:tc>
      </w:tr>
      <w:tr w:rsidR="006D3682" w:rsidRPr="0091162E" w:rsidTr="00572438">
        <w:trPr>
          <w:trHeight w:val="31"/>
        </w:trPr>
        <w:tc>
          <w:tcPr>
            <w:tcW w:w="851" w:type="pct"/>
          </w:tcPr>
          <w:p w:rsidR="006D3682" w:rsidRPr="005469A3" w:rsidRDefault="006D3682" w:rsidP="002C5B82">
            <w:pPr>
              <w:rPr>
                <w:b/>
                <w:smallCaps/>
                <w:sz w:val="12"/>
                <w:szCs w:val="12"/>
              </w:rPr>
            </w:pPr>
          </w:p>
        </w:tc>
        <w:tc>
          <w:tcPr>
            <w:tcW w:w="3618" w:type="pct"/>
            <w:gridSpan w:val="2"/>
          </w:tcPr>
          <w:p w:rsidR="006D3682" w:rsidRPr="005469A3" w:rsidRDefault="006D3682" w:rsidP="002C5B82">
            <w:pPr>
              <w:pStyle w:val="ListParagraph"/>
              <w:ind w:left="294" w:hanging="294"/>
              <w:contextualSpacing w:val="0"/>
              <w:rPr>
                <w:iCs/>
                <w:sz w:val="12"/>
                <w:szCs w:val="12"/>
              </w:rPr>
            </w:pPr>
          </w:p>
        </w:tc>
        <w:tc>
          <w:tcPr>
            <w:tcW w:w="531" w:type="pct"/>
          </w:tcPr>
          <w:p w:rsidR="006D3682" w:rsidRPr="005469A3" w:rsidRDefault="006D3682" w:rsidP="002C5B82">
            <w:pPr>
              <w:jc w:val="right"/>
              <w:rPr>
                <w:sz w:val="12"/>
                <w:szCs w:val="12"/>
              </w:rPr>
            </w:pPr>
          </w:p>
        </w:tc>
      </w:tr>
      <w:tr w:rsidR="006D3682" w:rsidRPr="0091162E" w:rsidTr="00572438">
        <w:trPr>
          <w:trHeight w:val="31"/>
        </w:trPr>
        <w:tc>
          <w:tcPr>
            <w:tcW w:w="851" w:type="pct"/>
          </w:tcPr>
          <w:p w:rsidR="006D3682" w:rsidRPr="003E39EE" w:rsidRDefault="006D3682" w:rsidP="002C5B82">
            <w:pPr>
              <w:rPr>
                <w:b/>
                <w:smallCaps/>
              </w:rPr>
            </w:pPr>
          </w:p>
        </w:tc>
        <w:tc>
          <w:tcPr>
            <w:tcW w:w="3618" w:type="pct"/>
            <w:gridSpan w:val="2"/>
          </w:tcPr>
          <w:p w:rsidR="006D3682" w:rsidRPr="005469A3" w:rsidRDefault="006D3682" w:rsidP="002C5B82">
            <w:pPr>
              <w:pStyle w:val="ListParagraph"/>
              <w:numPr>
                <w:ilvl w:val="0"/>
                <w:numId w:val="24"/>
              </w:numPr>
              <w:ind w:left="294" w:hanging="294"/>
              <w:contextualSpacing w:val="0"/>
              <w:rPr>
                <w:iCs/>
              </w:rPr>
            </w:pPr>
            <w:r w:rsidRPr="005469A3">
              <w:rPr>
                <w:iCs/>
              </w:rPr>
              <w:t>Mentored a Computer Science major undergraduate student for two years at Mississippi State University.</w:t>
            </w:r>
          </w:p>
        </w:tc>
        <w:tc>
          <w:tcPr>
            <w:tcW w:w="531" w:type="pct"/>
          </w:tcPr>
          <w:p w:rsidR="006D3682" w:rsidRPr="003E39EE" w:rsidRDefault="006D3682" w:rsidP="002C5B82">
            <w:pPr>
              <w:jc w:val="right"/>
            </w:pPr>
            <w:r w:rsidRPr="003E39EE">
              <w:t>2012-2013</w:t>
            </w:r>
          </w:p>
          <w:p w:rsidR="006D3682" w:rsidRPr="003E39EE" w:rsidRDefault="006D3682" w:rsidP="002C5B82">
            <w:pPr>
              <w:jc w:val="right"/>
              <w:rPr>
                <w:b/>
              </w:rPr>
            </w:pPr>
          </w:p>
        </w:tc>
      </w:tr>
      <w:tr w:rsidR="006D3682" w:rsidRPr="0091162E" w:rsidTr="00572438">
        <w:trPr>
          <w:trHeight w:val="31"/>
        </w:trPr>
        <w:tc>
          <w:tcPr>
            <w:tcW w:w="851" w:type="pct"/>
          </w:tcPr>
          <w:p w:rsidR="006D3682" w:rsidRPr="005469A3" w:rsidRDefault="006D3682" w:rsidP="002C5B82">
            <w:pPr>
              <w:rPr>
                <w:b/>
                <w:smallCaps/>
                <w:sz w:val="12"/>
                <w:szCs w:val="12"/>
              </w:rPr>
            </w:pPr>
          </w:p>
        </w:tc>
        <w:tc>
          <w:tcPr>
            <w:tcW w:w="3618" w:type="pct"/>
            <w:gridSpan w:val="2"/>
          </w:tcPr>
          <w:p w:rsidR="006D3682" w:rsidRPr="005469A3" w:rsidRDefault="006D3682" w:rsidP="002C5B82">
            <w:pPr>
              <w:pStyle w:val="ListParagraph"/>
              <w:ind w:left="294" w:hanging="294"/>
              <w:contextualSpacing w:val="0"/>
              <w:rPr>
                <w:iCs/>
                <w:sz w:val="12"/>
                <w:szCs w:val="12"/>
              </w:rPr>
            </w:pPr>
          </w:p>
        </w:tc>
        <w:tc>
          <w:tcPr>
            <w:tcW w:w="531" w:type="pct"/>
          </w:tcPr>
          <w:p w:rsidR="006D3682" w:rsidRPr="005469A3" w:rsidRDefault="006D3682" w:rsidP="002C5B82">
            <w:pPr>
              <w:jc w:val="right"/>
              <w:rPr>
                <w:sz w:val="12"/>
                <w:szCs w:val="12"/>
              </w:rPr>
            </w:pPr>
          </w:p>
        </w:tc>
      </w:tr>
      <w:tr w:rsidR="006D3682" w:rsidRPr="0091162E" w:rsidTr="00572438">
        <w:trPr>
          <w:trHeight w:val="31"/>
        </w:trPr>
        <w:tc>
          <w:tcPr>
            <w:tcW w:w="851" w:type="pct"/>
          </w:tcPr>
          <w:p w:rsidR="006D3682" w:rsidRPr="003E39EE" w:rsidRDefault="006D3682" w:rsidP="002C5B82">
            <w:pPr>
              <w:rPr>
                <w:b/>
                <w:smallCaps/>
              </w:rPr>
            </w:pPr>
          </w:p>
        </w:tc>
        <w:tc>
          <w:tcPr>
            <w:tcW w:w="3618" w:type="pct"/>
            <w:gridSpan w:val="2"/>
          </w:tcPr>
          <w:p w:rsidR="006D3682" w:rsidRPr="005469A3" w:rsidRDefault="006D3682" w:rsidP="002C5B82">
            <w:pPr>
              <w:pStyle w:val="ListParagraph"/>
              <w:numPr>
                <w:ilvl w:val="0"/>
                <w:numId w:val="24"/>
              </w:numPr>
              <w:ind w:left="294" w:hanging="294"/>
              <w:contextualSpacing w:val="0"/>
              <w:rPr>
                <w:iCs/>
              </w:rPr>
            </w:pPr>
            <w:r w:rsidRPr="005469A3">
              <w:rPr>
                <w:iCs/>
              </w:rPr>
              <w:t>Advised two high school students during the summer research program at Mississippi State University (one student eventually enrolled into the CSE program).</w:t>
            </w:r>
          </w:p>
        </w:tc>
        <w:tc>
          <w:tcPr>
            <w:tcW w:w="531" w:type="pct"/>
          </w:tcPr>
          <w:p w:rsidR="006D3682" w:rsidRPr="003E39EE" w:rsidRDefault="006D3682" w:rsidP="002C5B82">
            <w:pPr>
              <w:jc w:val="right"/>
              <w:rPr>
                <w:b/>
              </w:rPr>
            </w:pPr>
            <w:r w:rsidRPr="003E39EE">
              <w:t>2012-2013</w:t>
            </w:r>
          </w:p>
        </w:tc>
      </w:tr>
      <w:tr w:rsidR="006D3682" w:rsidRPr="005B4C7E" w:rsidTr="00572438">
        <w:trPr>
          <w:trHeight w:val="25"/>
        </w:trPr>
        <w:tc>
          <w:tcPr>
            <w:tcW w:w="851" w:type="pct"/>
          </w:tcPr>
          <w:p w:rsidR="006D3682" w:rsidRPr="005B4C7E" w:rsidRDefault="006D3682" w:rsidP="002C5B82">
            <w:pPr>
              <w:rPr>
                <w:b/>
                <w:smallCaps/>
                <w:sz w:val="12"/>
                <w:szCs w:val="12"/>
              </w:rPr>
            </w:pPr>
          </w:p>
        </w:tc>
        <w:tc>
          <w:tcPr>
            <w:tcW w:w="3618" w:type="pct"/>
            <w:gridSpan w:val="2"/>
          </w:tcPr>
          <w:p w:rsidR="006D3682" w:rsidRPr="005B4C7E" w:rsidRDefault="006D3682" w:rsidP="002C5B82">
            <w:pPr>
              <w:pStyle w:val="ListParagraph"/>
              <w:ind w:left="226"/>
              <w:rPr>
                <w:sz w:val="12"/>
                <w:szCs w:val="12"/>
              </w:rPr>
            </w:pPr>
          </w:p>
        </w:tc>
        <w:tc>
          <w:tcPr>
            <w:tcW w:w="531" w:type="pct"/>
          </w:tcPr>
          <w:p w:rsidR="006D3682" w:rsidRPr="005B4C7E" w:rsidRDefault="006D3682" w:rsidP="002C5B82">
            <w:pPr>
              <w:shd w:val="clear" w:color="auto" w:fill="FFFFFF"/>
              <w:tabs>
                <w:tab w:val="num" w:pos="630"/>
              </w:tabs>
              <w:outlineLvl w:val="0"/>
              <w:rPr>
                <w:bCs/>
                <w:kern w:val="36"/>
                <w:sz w:val="12"/>
                <w:szCs w:val="12"/>
              </w:rPr>
            </w:pPr>
          </w:p>
        </w:tc>
      </w:tr>
      <w:tr w:rsidR="006D3682" w:rsidRPr="002C5B82" w:rsidTr="00572438">
        <w:trPr>
          <w:trHeight w:val="467"/>
        </w:trPr>
        <w:tc>
          <w:tcPr>
            <w:tcW w:w="851" w:type="pct"/>
            <w:vMerge w:val="restart"/>
          </w:tcPr>
          <w:p w:rsidR="006D3682" w:rsidRPr="003E39EE" w:rsidRDefault="006D3682" w:rsidP="002C5B82">
            <w:pPr>
              <w:rPr>
                <w:b/>
                <w:smallCaps/>
              </w:rPr>
            </w:pPr>
            <w:r>
              <w:rPr>
                <w:b/>
                <w:smallCaps/>
              </w:rPr>
              <w:t>Extra-        Curricular Involvements</w:t>
            </w:r>
          </w:p>
          <w:p w:rsidR="006D3682" w:rsidRPr="003E39EE" w:rsidRDefault="006D3682" w:rsidP="002C5B82">
            <w:pPr>
              <w:rPr>
                <w:b/>
                <w:smallCaps/>
              </w:rPr>
            </w:pPr>
          </w:p>
        </w:tc>
        <w:tc>
          <w:tcPr>
            <w:tcW w:w="3618" w:type="pct"/>
            <w:gridSpan w:val="2"/>
          </w:tcPr>
          <w:p w:rsidR="006D3682" w:rsidRDefault="006D3682" w:rsidP="002C5B82">
            <w:pPr>
              <w:pStyle w:val="ListParagraph"/>
              <w:numPr>
                <w:ilvl w:val="0"/>
                <w:numId w:val="6"/>
              </w:numPr>
              <w:ind w:left="294" w:hanging="294"/>
              <w:contextualSpacing w:val="0"/>
            </w:pPr>
            <w:r w:rsidRPr="003E39EE">
              <w:t>Board Member, Starkville Multicultural Lion’s club</w:t>
            </w:r>
          </w:p>
          <w:p w:rsidR="006D3682" w:rsidRPr="003E39EE" w:rsidRDefault="006D3682" w:rsidP="002C5B82">
            <w:pPr>
              <w:pStyle w:val="ListParagraph"/>
              <w:ind w:left="294"/>
              <w:contextualSpacing w:val="0"/>
            </w:pPr>
            <w:r w:rsidRPr="003E39EE">
              <w:t xml:space="preserve">Starkville, Mississippi </w:t>
            </w:r>
          </w:p>
          <w:p w:rsidR="006D3682" w:rsidRPr="00D11046" w:rsidRDefault="006D3682" w:rsidP="002C5B82">
            <w:pPr>
              <w:pStyle w:val="ListParagraph"/>
              <w:ind w:left="0"/>
              <w:contextualSpacing w:val="0"/>
              <w:rPr>
                <w:sz w:val="12"/>
              </w:rPr>
            </w:pPr>
          </w:p>
        </w:tc>
        <w:tc>
          <w:tcPr>
            <w:tcW w:w="531" w:type="pct"/>
          </w:tcPr>
          <w:p w:rsidR="006D3682" w:rsidRPr="002C5B82" w:rsidRDefault="006D3682" w:rsidP="002C5B82">
            <w:pPr>
              <w:jc w:val="right"/>
            </w:pPr>
            <w:r w:rsidRPr="002C5B82">
              <w:t xml:space="preserve">2014- </w:t>
            </w:r>
          </w:p>
          <w:p w:rsidR="006D3682" w:rsidRPr="002C5B82" w:rsidRDefault="006D3682" w:rsidP="002C5B82">
            <w:pPr>
              <w:jc w:val="right"/>
            </w:pPr>
            <w:r w:rsidRPr="002C5B82">
              <w:t>2015</w:t>
            </w:r>
          </w:p>
        </w:tc>
      </w:tr>
      <w:tr w:rsidR="006D3682" w:rsidRPr="003E39EE" w:rsidTr="00572438">
        <w:trPr>
          <w:trHeight w:val="60"/>
        </w:trPr>
        <w:tc>
          <w:tcPr>
            <w:tcW w:w="851" w:type="pct"/>
            <w:vMerge/>
          </w:tcPr>
          <w:p w:rsidR="006D3682" w:rsidRPr="003E39EE" w:rsidRDefault="006D3682" w:rsidP="002C5B82">
            <w:pPr>
              <w:rPr>
                <w:b/>
                <w:smallCaps/>
              </w:rPr>
            </w:pPr>
          </w:p>
        </w:tc>
        <w:tc>
          <w:tcPr>
            <w:tcW w:w="3618" w:type="pct"/>
            <w:gridSpan w:val="2"/>
          </w:tcPr>
          <w:p w:rsidR="006D3682" w:rsidRDefault="006D3682" w:rsidP="002C5B82">
            <w:pPr>
              <w:pStyle w:val="ListParagraph"/>
              <w:numPr>
                <w:ilvl w:val="0"/>
                <w:numId w:val="6"/>
              </w:numPr>
              <w:ind w:left="294" w:hanging="294"/>
              <w:contextualSpacing w:val="0"/>
            </w:pPr>
            <w:r w:rsidRPr="003E39EE">
              <w:rPr>
                <w:iCs/>
              </w:rPr>
              <w:t>Volunteer,</w:t>
            </w:r>
            <w:r w:rsidRPr="003E39EE">
              <w:t xml:space="preserve"> Starkville Multicultural Lion’s club</w:t>
            </w:r>
          </w:p>
          <w:p w:rsidR="006D3682" w:rsidRPr="00474AB6" w:rsidRDefault="006D3682" w:rsidP="002C5B82">
            <w:pPr>
              <w:pStyle w:val="ListParagraph"/>
              <w:ind w:left="294"/>
              <w:contextualSpacing w:val="0"/>
            </w:pPr>
            <w:r w:rsidRPr="003E39EE">
              <w:t xml:space="preserve">Starkville, Mississippi </w:t>
            </w:r>
          </w:p>
        </w:tc>
        <w:tc>
          <w:tcPr>
            <w:tcW w:w="531" w:type="pct"/>
          </w:tcPr>
          <w:p w:rsidR="006D3682" w:rsidRPr="003E39EE" w:rsidRDefault="006D3682" w:rsidP="002C5B82">
            <w:pPr>
              <w:jc w:val="right"/>
            </w:pPr>
            <w:r w:rsidRPr="003E39EE">
              <w:t xml:space="preserve">2013- </w:t>
            </w:r>
          </w:p>
          <w:p w:rsidR="006D3682" w:rsidRPr="003E39EE" w:rsidRDefault="006D3682" w:rsidP="002C5B82">
            <w:pPr>
              <w:jc w:val="right"/>
              <w:rPr>
                <w:b/>
              </w:rPr>
            </w:pPr>
            <w:r w:rsidRPr="003E39EE">
              <w:t>Present</w:t>
            </w:r>
          </w:p>
        </w:tc>
      </w:tr>
      <w:tr w:rsidR="006D3682" w:rsidRPr="00603F0B" w:rsidTr="00572438">
        <w:trPr>
          <w:trHeight w:val="20"/>
        </w:trPr>
        <w:tc>
          <w:tcPr>
            <w:tcW w:w="851" w:type="pct"/>
          </w:tcPr>
          <w:p w:rsidR="006D3682" w:rsidRPr="00603F0B" w:rsidRDefault="006D3682" w:rsidP="002C5B82">
            <w:pPr>
              <w:rPr>
                <w:b/>
                <w:smallCaps/>
                <w:sz w:val="12"/>
                <w:szCs w:val="12"/>
              </w:rPr>
            </w:pPr>
          </w:p>
        </w:tc>
        <w:tc>
          <w:tcPr>
            <w:tcW w:w="3618" w:type="pct"/>
            <w:gridSpan w:val="2"/>
          </w:tcPr>
          <w:p w:rsidR="006D3682" w:rsidRPr="00603F0B" w:rsidRDefault="006D3682" w:rsidP="002C5B82">
            <w:pPr>
              <w:pStyle w:val="ListParagraph"/>
              <w:ind w:left="294" w:hanging="294"/>
              <w:rPr>
                <w:iCs/>
                <w:sz w:val="12"/>
                <w:szCs w:val="12"/>
              </w:rPr>
            </w:pPr>
          </w:p>
        </w:tc>
        <w:tc>
          <w:tcPr>
            <w:tcW w:w="531" w:type="pct"/>
          </w:tcPr>
          <w:p w:rsidR="006D3682" w:rsidRPr="00603F0B" w:rsidRDefault="006D3682" w:rsidP="002C5B82">
            <w:pPr>
              <w:jc w:val="right"/>
              <w:rPr>
                <w:sz w:val="12"/>
                <w:szCs w:val="12"/>
              </w:rPr>
            </w:pPr>
          </w:p>
        </w:tc>
      </w:tr>
      <w:tr w:rsidR="006D3682" w:rsidRPr="003E39EE" w:rsidTr="00572438">
        <w:trPr>
          <w:trHeight w:val="61"/>
        </w:trPr>
        <w:tc>
          <w:tcPr>
            <w:tcW w:w="851" w:type="pct"/>
          </w:tcPr>
          <w:p w:rsidR="006D3682" w:rsidRPr="003E39EE" w:rsidRDefault="006D3682" w:rsidP="002C5B82">
            <w:pPr>
              <w:rPr>
                <w:b/>
                <w:smallCaps/>
              </w:rPr>
            </w:pPr>
          </w:p>
        </w:tc>
        <w:tc>
          <w:tcPr>
            <w:tcW w:w="3618" w:type="pct"/>
            <w:gridSpan w:val="2"/>
          </w:tcPr>
          <w:p w:rsidR="006D3682" w:rsidRDefault="006D3682" w:rsidP="002C5B82">
            <w:pPr>
              <w:pStyle w:val="ListParagraph"/>
              <w:numPr>
                <w:ilvl w:val="0"/>
                <w:numId w:val="6"/>
              </w:numPr>
              <w:ind w:left="294" w:hanging="294"/>
              <w:contextualSpacing w:val="0"/>
            </w:pPr>
            <w:r w:rsidRPr="003E39EE">
              <w:t>Vice-President Communication, Bangladesh Association</w:t>
            </w:r>
          </w:p>
          <w:p w:rsidR="006D3682" w:rsidRPr="00474AB6" w:rsidRDefault="006D3682" w:rsidP="002C5B82">
            <w:pPr>
              <w:pStyle w:val="ListParagraph"/>
              <w:ind w:left="294"/>
              <w:contextualSpacing w:val="0"/>
            </w:pPr>
            <w:r w:rsidRPr="003E39EE">
              <w:t>Mississippi State University</w:t>
            </w:r>
          </w:p>
        </w:tc>
        <w:tc>
          <w:tcPr>
            <w:tcW w:w="531" w:type="pct"/>
          </w:tcPr>
          <w:p w:rsidR="006D3682" w:rsidRPr="003E39EE" w:rsidRDefault="006D3682" w:rsidP="002C5B82">
            <w:pPr>
              <w:jc w:val="right"/>
              <w:rPr>
                <w:b/>
              </w:rPr>
            </w:pPr>
            <w:r w:rsidRPr="003E39EE">
              <w:t>2010</w:t>
            </w:r>
          </w:p>
        </w:tc>
      </w:tr>
      <w:tr w:rsidR="006D3682" w:rsidRPr="00603F0B" w:rsidTr="00572438">
        <w:trPr>
          <w:trHeight w:val="17"/>
        </w:trPr>
        <w:tc>
          <w:tcPr>
            <w:tcW w:w="851" w:type="pct"/>
          </w:tcPr>
          <w:p w:rsidR="006D3682" w:rsidRPr="00603F0B" w:rsidRDefault="006D3682" w:rsidP="002C5B82">
            <w:pPr>
              <w:rPr>
                <w:b/>
                <w:smallCaps/>
                <w:sz w:val="12"/>
                <w:szCs w:val="12"/>
              </w:rPr>
            </w:pPr>
          </w:p>
        </w:tc>
        <w:tc>
          <w:tcPr>
            <w:tcW w:w="3618" w:type="pct"/>
            <w:gridSpan w:val="2"/>
          </w:tcPr>
          <w:p w:rsidR="006D3682" w:rsidRPr="00603F0B" w:rsidRDefault="006D3682" w:rsidP="002C5B82">
            <w:pPr>
              <w:pStyle w:val="ListParagraph"/>
              <w:ind w:left="294" w:hanging="294"/>
              <w:rPr>
                <w:sz w:val="12"/>
                <w:szCs w:val="12"/>
              </w:rPr>
            </w:pPr>
          </w:p>
        </w:tc>
        <w:tc>
          <w:tcPr>
            <w:tcW w:w="531" w:type="pct"/>
          </w:tcPr>
          <w:p w:rsidR="006D3682" w:rsidRPr="00603F0B" w:rsidRDefault="006D3682" w:rsidP="002C5B82">
            <w:pPr>
              <w:jc w:val="right"/>
              <w:rPr>
                <w:sz w:val="12"/>
                <w:szCs w:val="12"/>
              </w:rPr>
            </w:pPr>
          </w:p>
        </w:tc>
      </w:tr>
      <w:tr w:rsidR="006D3682" w:rsidRPr="003E39EE" w:rsidTr="00572438">
        <w:trPr>
          <w:trHeight w:val="61"/>
        </w:trPr>
        <w:tc>
          <w:tcPr>
            <w:tcW w:w="851" w:type="pct"/>
          </w:tcPr>
          <w:p w:rsidR="006D3682" w:rsidRPr="003E39EE" w:rsidRDefault="006D3682" w:rsidP="002C5B82">
            <w:pPr>
              <w:rPr>
                <w:b/>
                <w:smallCaps/>
              </w:rPr>
            </w:pPr>
          </w:p>
        </w:tc>
        <w:tc>
          <w:tcPr>
            <w:tcW w:w="3618" w:type="pct"/>
            <w:gridSpan w:val="2"/>
          </w:tcPr>
          <w:p w:rsidR="006D3682" w:rsidRDefault="006D3682" w:rsidP="002C5B82">
            <w:pPr>
              <w:pStyle w:val="ListParagraph"/>
              <w:numPr>
                <w:ilvl w:val="0"/>
                <w:numId w:val="6"/>
              </w:numPr>
              <w:ind w:left="294" w:hanging="294"/>
              <w:contextualSpacing w:val="0"/>
            </w:pPr>
            <w:r w:rsidRPr="003E39EE">
              <w:t>Webmaster, Bangladesh Association</w:t>
            </w:r>
          </w:p>
          <w:p w:rsidR="006D3682" w:rsidRPr="00474AB6" w:rsidRDefault="006D3682" w:rsidP="002C5B82">
            <w:pPr>
              <w:pStyle w:val="ListParagraph"/>
              <w:ind w:left="294"/>
              <w:contextualSpacing w:val="0"/>
            </w:pPr>
            <w:r w:rsidRPr="003E39EE">
              <w:t>Mississippi State University</w:t>
            </w:r>
          </w:p>
        </w:tc>
        <w:tc>
          <w:tcPr>
            <w:tcW w:w="531" w:type="pct"/>
          </w:tcPr>
          <w:p w:rsidR="006D3682" w:rsidRPr="003E39EE" w:rsidRDefault="006D3682" w:rsidP="002C5B82">
            <w:pPr>
              <w:jc w:val="right"/>
            </w:pPr>
            <w:r w:rsidRPr="003E39EE">
              <w:t>2009-2010</w:t>
            </w:r>
          </w:p>
          <w:p w:rsidR="006D3682" w:rsidRPr="003E39EE" w:rsidRDefault="006D3682" w:rsidP="002C5B82">
            <w:pPr>
              <w:jc w:val="right"/>
              <w:rPr>
                <w:b/>
              </w:rPr>
            </w:pPr>
          </w:p>
        </w:tc>
      </w:tr>
      <w:tr w:rsidR="006D3682" w:rsidRPr="00603F0B" w:rsidTr="00572438">
        <w:trPr>
          <w:trHeight w:val="17"/>
        </w:trPr>
        <w:tc>
          <w:tcPr>
            <w:tcW w:w="851" w:type="pct"/>
          </w:tcPr>
          <w:p w:rsidR="006D3682" w:rsidRPr="00603F0B" w:rsidRDefault="006D3682" w:rsidP="002C5B82">
            <w:pPr>
              <w:rPr>
                <w:b/>
                <w:smallCaps/>
                <w:sz w:val="12"/>
                <w:szCs w:val="12"/>
              </w:rPr>
            </w:pPr>
          </w:p>
        </w:tc>
        <w:tc>
          <w:tcPr>
            <w:tcW w:w="3618" w:type="pct"/>
            <w:gridSpan w:val="2"/>
          </w:tcPr>
          <w:p w:rsidR="006D3682" w:rsidRPr="00603F0B" w:rsidRDefault="006D3682" w:rsidP="002C5B82">
            <w:pPr>
              <w:pStyle w:val="ListParagraph"/>
              <w:ind w:left="294" w:hanging="294"/>
              <w:rPr>
                <w:sz w:val="12"/>
                <w:szCs w:val="12"/>
              </w:rPr>
            </w:pPr>
          </w:p>
        </w:tc>
        <w:tc>
          <w:tcPr>
            <w:tcW w:w="531" w:type="pct"/>
          </w:tcPr>
          <w:p w:rsidR="006D3682" w:rsidRPr="00603F0B" w:rsidRDefault="006D3682" w:rsidP="002C5B82">
            <w:pPr>
              <w:jc w:val="right"/>
              <w:rPr>
                <w:sz w:val="12"/>
                <w:szCs w:val="12"/>
              </w:rPr>
            </w:pPr>
          </w:p>
        </w:tc>
      </w:tr>
      <w:tr w:rsidR="006D3682" w:rsidRPr="003E39EE" w:rsidTr="00572438">
        <w:trPr>
          <w:trHeight w:val="64"/>
        </w:trPr>
        <w:tc>
          <w:tcPr>
            <w:tcW w:w="851" w:type="pct"/>
          </w:tcPr>
          <w:p w:rsidR="006D3682" w:rsidRPr="003E39EE" w:rsidRDefault="006D3682" w:rsidP="002C5B82">
            <w:pPr>
              <w:rPr>
                <w:b/>
                <w:smallCaps/>
              </w:rPr>
            </w:pPr>
          </w:p>
        </w:tc>
        <w:tc>
          <w:tcPr>
            <w:tcW w:w="3618" w:type="pct"/>
            <w:gridSpan w:val="2"/>
          </w:tcPr>
          <w:p w:rsidR="006D3682" w:rsidRDefault="006D3682" w:rsidP="002C5B82">
            <w:pPr>
              <w:pStyle w:val="ListParagraph"/>
              <w:numPr>
                <w:ilvl w:val="0"/>
                <w:numId w:val="6"/>
              </w:numPr>
              <w:ind w:left="294" w:hanging="294"/>
              <w:contextualSpacing w:val="0"/>
            </w:pPr>
            <w:r w:rsidRPr="003E39EE">
              <w:t>Coordinator, Chayanika</w:t>
            </w:r>
          </w:p>
          <w:p w:rsidR="006D3682" w:rsidRPr="00474AB6" w:rsidRDefault="006D3682" w:rsidP="002C5B82">
            <w:pPr>
              <w:pStyle w:val="ListParagraph"/>
              <w:ind w:left="294"/>
              <w:contextualSpacing w:val="0"/>
            </w:pPr>
            <w:r w:rsidRPr="003E39EE">
              <w:t>The Art and Cultural Club of NIT Durgapur, India</w:t>
            </w:r>
          </w:p>
        </w:tc>
        <w:tc>
          <w:tcPr>
            <w:tcW w:w="531" w:type="pct"/>
          </w:tcPr>
          <w:p w:rsidR="006D3682" w:rsidRPr="003E39EE" w:rsidRDefault="006D3682" w:rsidP="002C5B82">
            <w:pPr>
              <w:jc w:val="right"/>
              <w:rPr>
                <w:b/>
              </w:rPr>
            </w:pPr>
            <w:r w:rsidRPr="003E39EE">
              <w:t>2006</w:t>
            </w:r>
          </w:p>
        </w:tc>
      </w:tr>
      <w:tr w:rsidR="006D3682" w:rsidRPr="00603F0B" w:rsidTr="00572438">
        <w:trPr>
          <w:trHeight w:val="23"/>
        </w:trPr>
        <w:tc>
          <w:tcPr>
            <w:tcW w:w="851" w:type="pct"/>
          </w:tcPr>
          <w:p w:rsidR="006D3682" w:rsidRPr="00603F0B" w:rsidRDefault="006D3682" w:rsidP="002C5B82">
            <w:pPr>
              <w:rPr>
                <w:b/>
                <w:smallCaps/>
                <w:sz w:val="12"/>
                <w:szCs w:val="12"/>
              </w:rPr>
            </w:pPr>
          </w:p>
        </w:tc>
        <w:tc>
          <w:tcPr>
            <w:tcW w:w="3618" w:type="pct"/>
            <w:gridSpan w:val="2"/>
          </w:tcPr>
          <w:p w:rsidR="006D3682" w:rsidRPr="00603F0B" w:rsidRDefault="006D3682" w:rsidP="002C5B82">
            <w:pPr>
              <w:pStyle w:val="ListParagraph"/>
              <w:ind w:left="230"/>
              <w:rPr>
                <w:sz w:val="12"/>
                <w:szCs w:val="12"/>
              </w:rPr>
            </w:pPr>
          </w:p>
        </w:tc>
        <w:tc>
          <w:tcPr>
            <w:tcW w:w="531" w:type="pct"/>
          </w:tcPr>
          <w:p w:rsidR="006D3682" w:rsidRPr="00603F0B" w:rsidRDefault="006D3682" w:rsidP="002C5B82">
            <w:pPr>
              <w:jc w:val="right"/>
              <w:rPr>
                <w:sz w:val="12"/>
                <w:szCs w:val="12"/>
              </w:rPr>
            </w:pPr>
          </w:p>
        </w:tc>
      </w:tr>
      <w:tr w:rsidR="006D3682" w:rsidRPr="00603F0B" w:rsidTr="00572438">
        <w:trPr>
          <w:trHeight w:val="23"/>
        </w:trPr>
        <w:tc>
          <w:tcPr>
            <w:tcW w:w="851" w:type="pct"/>
          </w:tcPr>
          <w:p w:rsidR="006D3682" w:rsidRPr="003E39EE" w:rsidRDefault="006D3682" w:rsidP="002C5B82">
            <w:pPr>
              <w:rPr>
                <w:b/>
                <w:smallCaps/>
              </w:rPr>
            </w:pPr>
            <w:r>
              <w:rPr>
                <w:b/>
                <w:smallCaps/>
              </w:rPr>
              <w:t>Professional Affiliations</w:t>
            </w:r>
          </w:p>
        </w:tc>
        <w:tc>
          <w:tcPr>
            <w:tcW w:w="3618" w:type="pct"/>
            <w:gridSpan w:val="2"/>
          </w:tcPr>
          <w:p w:rsidR="006D3682" w:rsidRPr="008C08D4" w:rsidRDefault="006D3682" w:rsidP="002C5B82">
            <w:pPr>
              <w:pStyle w:val="ListParagraph"/>
              <w:numPr>
                <w:ilvl w:val="0"/>
                <w:numId w:val="23"/>
              </w:numPr>
              <w:ind w:left="294" w:hanging="294"/>
              <w:contextualSpacing w:val="0"/>
              <w:rPr>
                <w:sz w:val="12"/>
              </w:rPr>
            </w:pPr>
            <w:r w:rsidRPr="003E39EE">
              <w:t>IEEE Computer Society</w:t>
            </w:r>
          </w:p>
          <w:p w:rsidR="006D3682" w:rsidRPr="008C08D4" w:rsidRDefault="006D3682" w:rsidP="002C5B82">
            <w:pPr>
              <w:pStyle w:val="ListParagraph"/>
              <w:ind w:left="294"/>
              <w:contextualSpacing w:val="0"/>
              <w:rPr>
                <w:sz w:val="12"/>
              </w:rPr>
            </w:pPr>
          </w:p>
          <w:p w:rsidR="006D3682" w:rsidRPr="00227B59" w:rsidRDefault="006D3682" w:rsidP="002C5B82">
            <w:pPr>
              <w:pStyle w:val="ListParagraph"/>
              <w:numPr>
                <w:ilvl w:val="0"/>
                <w:numId w:val="23"/>
              </w:numPr>
              <w:ind w:left="294" w:hanging="294"/>
              <w:contextualSpacing w:val="0"/>
              <w:rPr>
                <w:sz w:val="12"/>
              </w:rPr>
            </w:pPr>
            <w:r w:rsidRPr="003E39EE">
              <w:t>Association for Computing Machinery (ACM</w:t>
            </w:r>
            <w:r w:rsidRPr="003E39EE">
              <w:rPr>
                <w:sz w:val="20"/>
              </w:rPr>
              <w:t>)</w:t>
            </w:r>
            <w:r>
              <w:rPr>
                <w:sz w:val="20"/>
              </w:rPr>
              <w:t xml:space="preserve">                                          20</w:t>
            </w:r>
          </w:p>
        </w:tc>
        <w:tc>
          <w:tcPr>
            <w:tcW w:w="531" w:type="pct"/>
          </w:tcPr>
          <w:p w:rsidR="006D3682" w:rsidRDefault="006D3682" w:rsidP="002C5B82">
            <w:pPr>
              <w:jc w:val="right"/>
            </w:pPr>
            <w:r w:rsidRPr="003E39EE">
              <w:t>2013</w:t>
            </w:r>
          </w:p>
          <w:p w:rsidR="006D3682" w:rsidRPr="008C08D4" w:rsidRDefault="006D3682" w:rsidP="002C5B82">
            <w:pPr>
              <w:jc w:val="right"/>
              <w:rPr>
                <w:sz w:val="12"/>
              </w:rPr>
            </w:pPr>
          </w:p>
          <w:p w:rsidR="006D3682" w:rsidRPr="003E39EE" w:rsidRDefault="006D3682" w:rsidP="002C5B82">
            <w:pPr>
              <w:jc w:val="right"/>
              <w:rPr>
                <w:b/>
              </w:rPr>
            </w:pPr>
            <w:r>
              <w:t>13-</w:t>
            </w:r>
            <w:r w:rsidRPr="003E39EE">
              <w:t>Present</w:t>
            </w:r>
          </w:p>
        </w:tc>
      </w:tr>
      <w:tr w:rsidR="006D3682" w:rsidRPr="00603F0B" w:rsidTr="00572438">
        <w:trPr>
          <w:trHeight w:val="23"/>
        </w:trPr>
        <w:tc>
          <w:tcPr>
            <w:tcW w:w="851" w:type="pct"/>
          </w:tcPr>
          <w:p w:rsidR="006D3682" w:rsidRPr="00227B59" w:rsidRDefault="006D3682" w:rsidP="002C5B82">
            <w:pPr>
              <w:rPr>
                <w:b/>
                <w:smallCaps/>
                <w:sz w:val="12"/>
                <w:szCs w:val="12"/>
              </w:rPr>
            </w:pPr>
          </w:p>
        </w:tc>
        <w:tc>
          <w:tcPr>
            <w:tcW w:w="3618" w:type="pct"/>
            <w:gridSpan w:val="2"/>
          </w:tcPr>
          <w:p w:rsidR="006D3682" w:rsidRPr="00227B59" w:rsidRDefault="006D3682" w:rsidP="002C5B82">
            <w:pPr>
              <w:pStyle w:val="ListParagraph"/>
              <w:ind w:left="230"/>
              <w:rPr>
                <w:b/>
                <w:sz w:val="12"/>
                <w:szCs w:val="12"/>
              </w:rPr>
            </w:pPr>
          </w:p>
        </w:tc>
        <w:tc>
          <w:tcPr>
            <w:tcW w:w="531" w:type="pct"/>
          </w:tcPr>
          <w:p w:rsidR="006D3682" w:rsidRPr="00227B59" w:rsidRDefault="006D3682" w:rsidP="002C5B82">
            <w:pPr>
              <w:jc w:val="right"/>
              <w:rPr>
                <w:sz w:val="12"/>
                <w:szCs w:val="12"/>
              </w:rPr>
            </w:pPr>
          </w:p>
        </w:tc>
      </w:tr>
      <w:tr w:rsidR="006D3682" w:rsidRPr="00603F0B" w:rsidTr="00572438">
        <w:trPr>
          <w:trHeight w:val="23"/>
        </w:trPr>
        <w:tc>
          <w:tcPr>
            <w:tcW w:w="851" w:type="pct"/>
          </w:tcPr>
          <w:p w:rsidR="006D3682" w:rsidRPr="003E39EE" w:rsidRDefault="006D3682" w:rsidP="002C5B82">
            <w:pPr>
              <w:rPr>
                <w:b/>
                <w:smallCaps/>
              </w:rPr>
            </w:pPr>
          </w:p>
        </w:tc>
        <w:tc>
          <w:tcPr>
            <w:tcW w:w="3618" w:type="pct"/>
            <w:gridSpan w:val="2"/>
          </w:tcPr>
          <w:p w:rsidR="006D3682" w:rsidRPr="003E39EE" w:rsidRDefault="006D3682" w:rsidP="002C5B82">
            <w:pPr>
              <w:pStyle w:val="ListParagraph"/>
              <w:numPr>
                <w:ilvl w:val="0"/>
                <w:numId w:val="23"/>
              </w:numPr>
              <w:ind w:left="294" w:hanging="294"/>
              <w:contextualSpacing w:val="0"/>
              <w:rPr>
                <w:sz w:val="12"/>
              </w:rPr>
            </w:pPr>
            <w:r w:rsidRPr="003E39EE">
              <w:t>ACM, Mississippi State University Chapter</w:t>
            </w:r>
          </w:p>
        </w:tc>
        <w:tc>
          <w:tcPr>
            <w:tcW w:w="531" w:type="pct"/>
          </w:tcPr>
          <w:p w:rsidR="006D3682" w:rsidRPr="003E39EE" w:rsidRDefault="006D3682" w:rsidP="002C5B82">
            <w:pPr>
              <w:jc w:val="right"/>
              <w:rPr>
                <w:b/>
              </w:rPr>
            </w:pPr>
            <w:r w:rsidRPr="003E39EE">
              <w:t>2010</w:t>
            </w:r>
          </w:p>
        </w:tc>
      </w:tr>
      <w:tr w:rsidR="006D3682" w:rsidRPr="00603F0B" w:rsidTr="00572438">
        <w:trPr>
          <w:trHeight w:val="23"/>
        </w:trPr>
        <w:tc>
          <w:tcPr>
            <w:tcW w:w="851" w:type="pct"/>
          </w:tcPr>
          <w:p w:rsidR="006D3682" w:rsidRPr="00603F0B" w:rsidRDefault="006D3682" w:rsidP="002C5B82">
            <w:pPr>
              <w:rPr>
                <w:b/>
                <w:smallCaps/>
                <w:sz w:val="12"/>
                <w:szCs w:val="12"/>
              </w:rPr>
            </w:pPr>
          </w:p>
        </w:tc>
        <w:tc>
          <w:tcPr>
            <w:tcW w:w="3618" w:type="pct"/>
            <w:gridSpan w:val="2"/>
          </w:tcPr>
          <w:p w:rsidR="006D3682" w:rsidRPr="00603F0B" w:rsidRDefault="006D3682" w:rsidP="002C5B82">
            <w:pPr>
              <w:pStyle w:val="ListParagraph"/>
              <w:ind w:left="230"/>
              <w:rPr>
                <w:sz w:val="12"/>
                <w:szCs w:val="12"/>
              </w:rPr>
            </w:pPr>
          </w:p>
        </w:tc>
        <w:tc>
          <w:tcPr>
            <w:tcW w:w="531" w:type="pct"/>
          </w:tcPr>
          <w:p w:rsidR="006D3682" w:rsidRPr="00603F0B" w:rsidRDefault="006D3682" w:rsidP="002C5B82">
            <w:pPr>
              <w:jc w:val="right"/>
              <w:rPr>
                <w:sz w:val="12"/>
                <w:szCs w:val="12"/>
              </w:rPr>
            </w:pPr>
          </w:p>
        </w:tc>
      </w:tr>
    </w:tbl>
    <w:p w:rsidR="00652970" w:rsidRDefault="00652970" w:rsidP="00285771">
      <w:pPr>
        <w:rPr>
          <w:szCs w:val="24"/>
        </w:rPr>
      </w:pPr>
    </w:p>
    <w:p w:rsidR="00D65998" w:rsidRPr="003E39EE" w:rsidRDefault="00D65998" w:rsidP="00285771">
      <w:pPr>
        <w:rPr>
          <w:szCs w:val="24"/>
        </w:rPr>
      </w:pPr>
    </w:p>
    <w:sectPr w:rsidR="00D65998" w:rsidRPr="003E39EE" w:rsidSect="005F5445">
      <w:headerReference w:type="even" r:id="rId20"/>
      <w:footerReference w:type="default" r:id="rId21"/>
      <w:type w:val="continuous"/>
      <w:pgSz w:w="12240" w:h="15840" w:code="1"/>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CE5" w:rsidRDefault="003E0CE5">
      <w:r>
        <w:separator/>
      </w:r>
    </w:p>
  </w:endnote>
  <w:endnote w:type="continuationSeparator" w:id="0">
    <w:p w:rsidR="003E0CE5" w:rsidRDefault="003E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i/>
        <w:sz w:val="18"/>
        <w:szCs w:val="18"/>
      </w:rPr>
      <w:id w:val="956764415"/>
      <w:docPartObj>
        <w:docPartGallery w:val="Page Numbers (Bottom of Page)"/>
        <w:docPartUnique/>
      </w:docPartObj>
    </w:sdtPr>
    <w:sdtEndPr/>
    <w:sdtContent>
      <w:sdt>
        <w:sdtPr>
          <w:rPr>
            <w:i/>
            <w:sz w:val="18"/>
            <w:szCs w:val="18"/>
          </w:rPr>
          <w:id w:val="-1769616900"/>
          <w:docPartObj>
            <w:docPartGallery w:val="Page Numbers (Top of Page)"/>
            <w:docPartUnique/>
          </w:docPartObj>
        </w:sdtPr>
        <w:sdtEndPr/>
        <w:sdtContent>
          <w:p w:rsidR="00547EDD" w:rsidRPr="000C3475" w:rsidRDefault="00547EDD" w:rsidP="000C3475">
            <w:pPr>
              <w:pStyle w:val="Footer"/>
              <w:pBdr>
                <w:top w:val="single" w:sz="4" w:space="1" w:color="auto"/>
              </w:pBdr>
              <w:jc w:val="right"/>
              <w:rPr>
                <w:i/>
                <w:sz w:val="18"/>
                <w:szCs w:val="18"/>
              </w:rPr>
            </w:pPr>
            <w:r>
              <w:rPr>
                <w:i/>
                <w:sz w:val="18"/>
                <w:szCs w:val="18"/>
              </w:rPr>
              <w:t xml:space="preserve">Tanmay Bhowmik                                                                                                                                                                </w:t>
            </w:r>
            <w:r w:rsidRPr="000C3475">
              <w:rPr>
                <w:i/>
                <w:sz w:val="18"/>
                <w:szCs w:val="18"/>
              </w:rPr>
              <w:t xml:space="preserve">Page </w:t>
            </w:r>
            <w:r w:rsidR="007E3CF4" w:rsidRPr="000C3475">
              <w:rPr>
                <w:b/>
                <w:bCs/>
                <w:i/>
                <w:sz w:val="18"/>
                <w:szCs w:val="18"/>
              </w:rPr>
              <w:fldChar w:fldCharType="begin"/>
            </w:r>
            <w:r w:rsidRPr="000C3475">
              <w:rPr>
                <w:b/>
                <w:bCs/>
                <w:i/>
                <w:sz w:val="18"/>
                <w:szCs w:val="18"/>
              </w:rPr>
              <w:instrText xml:space="preserve"> PAGE </w:instrText>
            </w:r>
            <w:r w:rsidR="007E3CF4" w:rsidRPr="000C3475">
              <w:rPr>
                <w:b/>
                <w:bCs/>
                <w:i/>
                <w:sz w:val="18"/>
                <w:szCs w:val="18"/>
              </w:rPr>
              <w:fldChar w:fldCharType="separate"/>
            </w:r>
            <w:r w:rsidR="00840FE9">
              <w:rPr>
                <w:b/>
                <w:bCs/>
                <w:i/>
                <w:noProof/>
                <w:sz w:val="18"/>
                <w:szCs w:val="18"/>
              </w:rPr>
              <w:t>6</w:t>
            </w:r>
            <w:r w:rsidR="007E3CF4" w:rsidRPr="000C3475">
              <w:rPr>
                <w:b/>
                <w:bCs/>
                <w:i/>
                <w:sz w:val="18"/>
                <w:szCs w:val="18"/>
              </w:rPr>
              <w:fldChar w:fldCharType="end"/>
            </w:r>
            <w:r w:rsidRPr="000C3475">
              <w:rPr>
                <w:i/>
                <w:sz w:val="18"/>
                <w:szCs w:val="18"/>
              </w:rPr>
              <w:t xml:space="preserve"> of </w:t>
            </w:r>
            <w:r w:rsidR="007E3CF4" w:rsidRPr="000C3475">
              <w:rPr>
                <w:b/>
                <w:bCs/>
                <w:i/>
                <w:sz w:val="18"/>
                <w:szCs w:val="18"/>
              </w:rPr>
              <w:fldChar w:fldCharType="begin"/>
            </w:r>
            <w:r w:rsidRPr="000C3475">
              <w:rPr>
                <w:b/>
                <w:bCs/>
                <w:i/>
                <w:sz w:val="18"/>
                <w:szCs w:val="18"/>
              </w:rPr>
              <w:instrText xml:space="preserve"> NUMPAGES  </w:instrText>
            </w:r>
            <w:r w:rsidR="007E3CF4" w:rsidRPr="000C3475">
              <w:rPr>
                <w:b/>
                <w:bCs/>
                <w:i/>
                <w:sz w:val="18"/>
                <w:szCs w:val="18"/>
              </w:rPr>
              <w:fldChar w:fldCharType="separate"/>
            </w:r>
            <w:r w:rsidR="00840FE9">
              <w:rPr>
                <w:b/>
                <w:bCs/>
                <w:i/>
                <w:noProof/>
                <w:sz w:val="18"/>
                <w:szCs w:val="18"/>
              </w:rPr>
              <w:t>8</w:t>
            </w:r>
            <w:r w:rsidR="007E3CF4" w:rsidRPr="000C3475">
              <w:rPr>
                <w:b/>
                <w:bCs/>
                <w:i/>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CE5" w:rsidRDefault="003E0CE5">
      <w:r>
        <w:separator/>
      </w:r>
    </w:p>
  </w:footnote>
  <w:footnote w:type="continuationSeparator" w:id="0">
    <w:p w:rsidR="003E0CE5" w:rsidRDefault="003E0CE5">
      <w:r>
        <w:continuationSeparator/>
      </w:r>
    </w:p>
  </w:footnote>
  <w:footnote w:id="1">
    <w:p w:rsidR="00547EDD" w:rsidRPr="005F5445" w:rsidRDefault="00547EDD" w:rsidP="0000492D">
      <w:pPr>
        <w:pStyle w:val="FootnoteText"/>
      </w:pPr>
      <w:r w:rsidRPr="005F5445">
        <w:rPr>
          <w:rStyle w:val="FootnoteReference"/>
          <w:sz w:val="18"/>
          <w:szCs w:val="18"/>
        </w:rPr>
        <w:footnoteRef/>
      </w:r>
      <w:r>
        <w:rPr>
          <w:sz w:val="18"/>
          <w:szCs w:val="18"/>
        </w:rPr>
        <w:t xml:space="preserve"> </w:t>
      </w:r>
      <w:r w:rsidRPr="009934A1">
        <w:rPr>
          <w:sz w:val="18"/>
          <w:szCs w:val="18"/>
        </w:rPr>
        <w:t>https://lifetracks.ms.gov/SitePages/Home.aspx</w:t>
      </w:r>
    </w:p>
  </w:footnote>
  <w:footnote w:id="2">
    <w:p w:rsidR="00547EDD" w:rsidRPr="00093025" w:rsidRDefault="00547EDD" w:rsidP="0000492D">
      <w:pPr>
        <w:pStyle w:val="FootnoteText"/>
        <w:rPr>
          <w:sz w:val="18"/>
          <w:szCs w:val="18"/>
        </w:rPr>
      </w:pPr>
      <w:r w:rsidRPr="00093025">
        <w:rPr>
          <w:rStyle w:val="FootnoteReference"/>
          <w:sz w:val="18"/>
          <w:szCs w:val="18"/>
        </w:rPr>
        <w:footnoteRef/>
      </w:r>
      <w:r w:rsidRPr="00093025">
        <w:rPr>
          <w:sz w:val="18"/>
          <w:szCs w:val="18"/>
        </w:rPr>
        <w:t xml:space="preserve"> http://www.nsf.gov/awardsearch/showAward?AWD_ID=1238336</w:t>
      </w:r>
    </w:p>
  </w:footnote>
  <w:footnote w:id="3">
    <w:p w:rsidR="00547EDD" w:rsidRPr="00100132" w:rsidRDefault="00547EDD" w:rsidP="002B7112">
      <w:pPr>
        <w:pStyle w:val="FootnoteText"/>
        <w:rPr>
          <w:sz w:val="18"/>
          <w:szCs w:val="18"/>
        </w:rPr>
      </w:pPr>
      <w:r w:rsidRPr="00DF06E0">
        <w:rPr>
          <w:rStyle w:val="FootnoteReference"/>
        </w:rPr>
        <w:footnoteRef/>
      </w:r>
      <w:r w:rsidRPr="00DF06E0">
        <w:t xml:space="preserve"> </w:t>
      </w:r>
      <w:r w:rsidRPr="00067F16">
        <w:t>http://web.cse.msstate.edu/~ese/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EDD" w:rsidRDefault="007E3CF4" w:rsidP="001A60D4">
    <w:pPr>
      <w:pStyle w:val="Header"/>
      <w:framePr w:wrap="around" w:vAnchor="text" w:hAnchor="margin" w:xAlign="right" w:y="1"/>
      <w:rPr>
        <w:rStyle w:val="PageNumber"/>
      </w:rPr>
    </w:pPr>
    <w:r>
      <w:rPr>
        <w:rStyle w:val="PageNumber"/>
      </w:rPr>
      <w:fldChar w:fldCharType="begin"/>
    </w:r>
    <w:r w:rsidR="00547EDD">
      <w:rPr>
        <w:rStyle w:val="PageNumber"/>
      </w:rPr>
      <w:instrText xml:space="preserve">PAGE  </w:instrText>
    </w:r>
    <w:r>
      <w:rPr>
        <w:rStyle w:val="PageNumber"/>
      </w:rPr>
      <w:fldChar w:fldCharType="end"/>
    </w:r>
  </w:p>
  <w:p w:rsidR="00547EDD" w:rsidRDefault="00547EDD" w:rsidP="009B028C">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2924"/>
    <w:multiLevelType w:val="hybridMultilevel"/>
    <w:tmpl w:val="220EE25E"/>
    <w:lvl w:ilvl="0" w:tplc="0409000F">
      <w:start w:val="1"/>
      <w:numFmt w:val="decimal"/>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 w15:restartNumberingAfterBreak="0">
    <w:nsid w:val="02745241"/>
    <w:multiLevelType w:val="multilevel"/>
    <w:tmpl w:val="79BE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C41E0"/>
    <w:multiLevelType w:val="hybridMultilevel"/>
    <w:tmpl w:val="190E73EE"/>
    <w:lvl w:ilvl="0" w:tplc="DFCE887A">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B32D5"/>
    <w:multiLevelType w:val="hybridMultilevel"/>
    <w:tmpl w:val="9C3C2F10"/>
    <w:lvl w:ilvl="0" w:tplc="DE9CA880">
      <w:start w:val="1"/>
      <w:numFmt w:val="decimal"/>
      <w:lvlText w:val="%1."/>
      <w:lvlJc w:val="left"/>
      <w:pPr>
        <w:ind w:left="945" w:hanging="360"/>
      </w:pPr>
      <w:rPr>
        <w:b w:val="0"/>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4" w15:restartNumberingAfterBreak="0">
    <w:nsid w:val="1A097214"/>
    <w:multiLevelType w:val="hybridMultilevel"/>
    <w:tmpl w:val="51AC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867CD"/>
    <w:multiLevelType w:val="hybridMultilevel"/>
    <w:tmpl w:val="CAFEF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8171F"/>
    <w:multiLevelType w:val="hybridMultilevel"/>
    <w:tmpl w:val="B780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242550"/>
    <w:multiLevelType w:val="hybridMultilevel"/>
    <w:tmpl w:val="8FB81F06"/>
    <w:lvl w:ilvl="0" w:tplc="8F3EC6F4">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4737615"/>
    <w:multiLevelType w:val="hybridMultilevel"/>
    <w:tmpl w:val="BF328862"/>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9" w15:restartNumberingAfterBreak="0">
    <w:nsid w:val="24C54692"/>
    <w:multiLevelType w:val="hybridMultilevel"/>
    <w:tmpl w:val="8FB81F06"/>
    <w:lvl w:ilvl="0" w:tplc="8F3EC6F4">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4C1F65"/>
    <w:multiLevelType w:val="hybridMultilevel"/>
    <w:tmpl w:val="190E73EE"/>
    <w:lvl w:ilvl="0" w:tplc="DFCE887A">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C2D87"/>
    <w:multiLevelType w:val="multilevel"/>
    <w:tmpl w:val="B776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A3F73"/>
    <w:multiLevelType w:val="hybridMultilevel"/>
    <w:tmpl w:val="4B9AD5A0"/>
    <w:lvl w:ilvl="0" w:tplc="05922E4C">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2A6575"/>
    <w:multiLevelType w:val="hybridMultilevel"/>
    <w:tmpl w:val="0EC88716"/>
    <w:lvl w:ilvl="0" w:tplc="CF64DC0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87F2E"/>
    <w:multiLevelType w:val="hybridMultilevel"/>
    <w:tmpl w:val="8FB81F06"/>
    <w:lvl w:ilvl="0" w:tplc="8F3EC6F4">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AF7793"/>
    <w:multiLevelType w:val="hybridMultilevel"/>
    <w:tmpl w:val="190E73EE"/>
    <w:lvl w:ilvl="0" w:tplc="DFCE887A">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F76B2C"/>
    <w:multiLevelType w:val="multilevel"/>
    <w:tmpl w:val="A326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D460D1"/>
    <w:multiLevelType w:val="hybridMultilevel"/>
    <w:tmpl w:val="190E73EE"/>
    <w:lvl w:ilvl="0" w:tplc="DFCE887A">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4F19E5"/>
    <w:multiLevelType w:val="hybridMultilevel"/>
    <w:tmpl w:val="190E73EE"/>
    <w:lvl w:ilvl="0" w:tplc="DFCE887A">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271D1D"/>
    <w:multiLevelType w:val="hybridMultilevel"/>
    <w:tmpl w:val="075A5248"/>
    <w:lvl w:ilvl="0" w:tplc="2EDAB726">
      <w:start w:val="1"/>
      <w:numFmt w:val="bullet"/>
      <w:lvlText w:val=""/>
      <w:lvlJc w:val="left"/>
      <w:pPr>
        <w:ind w:left="1627" w:hanging="360"/>
      </w:pPr>
      <w:rPr>
        <w:rFonts w:ascii="Symbol" w:hAnsi="Symbol" w:hint="default"/>
        <w:sz w:val="22"/>
        <w:szCs w:val="22"/>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0" w15:restartNumberingAfterBreak="0">
    <w:nsid w:val="63F31DA5"/>
    <w:multiLevelType w:val="hybridMultilevel"/>
    <w:tmpl w:val="190E73EE"/>
    <w:lvl w:ilvl="0" w:tplc="DFCE887A">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EE7C84"/>
    <w:multiLevelType w:val="hybridMultilevel"/>
    <w:tmpl w:val="3A24D4DE"/>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2" w15:restartNumberingAfterBreak="0">
    <w:nsid w:val="675A3F39"/>
    <w:multiLevelType w:val="multilevel"/>
    <w:tmpl w:val="89309228"/>
    <w:lvl w:ilvl="0">
      <w:start w:val="1"/>
      <w:numFmt w:val="bullet"/>
      <w:lvlText w:val=""/>
      <w:lvlJc w:val="left"/>
      <w:pPr>
        <w:tabs>
          <w:tab w:val="num" w:pos="720"/>
        </w:tabs>
        <w:ind w:left="720" w:hanging="360"/>
      </w:pPr>
      <w:rPr>
        <w:rFonts w:ascii="Symbol" w:hAnsi="Symbol" w:hint="default"/>
        <w:color w:val="FF000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8763AF"/>
    <w:multiLevelType w:val="hybridMultilevel"/>
    <w:tmpl w:val="E9089A2E"/>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4" w15:restartNumberingAfterBreak="0">
    <w:nsid w:val="782323CC"/>
    <w:multiLevelType w:val="hybridMultilevel"/>
    <w:tmpl w:val="146E378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4"/>
  </w:num>
  <w:num w:numId="2">
    <w:abstractNumId w:val="19"/>
  </w:num>
  <w:num w:numId="3">
    <w:abstractNumId w:val="5"/>
  </w:num>
  <w:num w:numId="4">
    <w:abstractNumId w:val="12"/>
  </w:num>
  <w:num w:numId="5">
    <w:abstractNumId w:val="14"/>
  </w:num>
  <w:num w:numId="6">
    <w:abstractNumId w:val="6"/>
  </w:num>
  <w:num w:numId="7">
    <w:abstractNumId w:val="7"/>
  </w:num>
  <w:num w:numId="8">
    <w:abstractNumId w:val="9"/>
  </w:num>
  <w:num w:numId="9">
    <w:abstractNumId w:val="18"/>
  </w:num>
  <w:num w:numId="10">
    <w:abstractNumId w:val="17"/>
  </w:num>
  <w:num w:numId="11">
    <w:abstractNumId w:val="15"/>
  </w:num>
  <w:num w:numId="12">
    <w:abstractNumId w:val="2"/>
  </w:num>
  <w:num w:numId="13">
    <w:abstractNumId w:val="16"/>
  </w:num>
  <w:num w:numId="14">
    <w:abstractNumId w:val="1"/>
  </w:num>
  <w:num w:numId="15">
    <w:abstractNumId w:val="22"/>
  </w:num>
  <w:num w:numId="16">
    <w:abstractNumId w:val="13"/>
  </w:num>
  <w:num w:numId="17">
    <w:abstractNumId w:val="0"/>
  </w:num>
  <w:num w:numId="18">
    <w:abstractNumId w:val="21"/>
  </w:num>
  <w:num w:numId="19">
    <w:abstractNumId w:val="23"/>
  </w:num>
  <w:num w:numId="20">
    <w:abstractNumId w:val="8"/>
  </w:num>
  <w:num w:numId="21">
    <w:abstractNumId w:val="11"/>
  </w:num>
  <w:num w:numId="22">
    <w:abstractNumId w:val="3"/>
  </w:num>
  <w:num w:numId="23">
    <w:abstractNumId w:val="20"/>
  </w:num>
  <w:num w:numId="24">
    <w:abstractNumId w:val="10"/>
  </w:num>
  <w:num w:numId="25">
    <w:abstractNumId w:val="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E0336D"/>
    <w:rsid w:val="0000042A"/>
    <w:rsid w:val="0000258E"/>
    <w:rsid w:val="00003AA0"/>
    <w:rsid w:val="0000492D"/>
    <w:rsid w:val="0000584C"/>
    <w:rsid w:val="00007185"/>
    <w:rsid w:val="00012BCC"/>
    <w:rsid w:val="00013693"/>
    <w:rsid w:val="00015520"/>
    <w:rsid w:val="00016A84"/>
    <w:rsid w:val="00023AE0"/>
    <w:rsid w:val="0002497D"/>
    <w:rsid w:val="00026166"/>
    <w:rsid w:val="00026175"/>
    <w:rsid w:val="00026276"/>
    <w:rsid w:val="00031132"/>
    <w:rsid w:val="00031601"/>
    <w:rsid w:val="00031FE5"/>
    <w:rsid w:val="00033366"/>
    <w:rsid w:val="000337E2"/>
    <w:rsid w:val="00033CF3"/>
    <w:rsid w:val="000344FC"/>
    <w:rsid w:val="00034982"/>
    <w:rsid w:val="00035173"/>
    <w:rsid w:val="00037A6A"/>
    <w:rsid w:val="0004003B"/>
    <w:rsid w:val="0004009B"/>
    <w:rsid w:val="000402AE"/>
    <w:rsid w:val="0004270B"/>
    <w:rsid w:val="0004321E"/>
    <w:rsid w:val="00043F03"/>
    <w:rsid w:val="000443A6"/>
    <w:rsid w:val="0004688A"/>
    <w:rsid w:val="00051949"/>
    <w:rsid w:val="00053CA7"/>
    <w:rsid w:val="00054C29"/>
    <w:rsid w:val="000565AE"/>
    <w:rsid w:val="000571E5"/>
    <w:rsid w:val="000572F5"/>
    <w:rsid w:val="000579B2"/>
    <w:rsid w:val="00057A26"/>
    <w:rsid w:val="00060473"/>
    <w:rsid w:val="0006154E"/>
    <w:rsid w:val="0006323E"/>
    <w:rsid w:val="00063625"/>
    <w:rsid w:val="00065493"/>
    <w:rsid w:val="000673CE"/>
    <w:rsid w:val="00067F16"/>
    <w:rsid w:val="00072066"/>
    <w:rsid w:val="00072134"/>
    <w:rsid w:val="00075B7F"/>
    <w:rsid w:val="00076E64"/>
    <w:rsid w:val="000776DD"/>
    <w:rsid w:val="00077A1B"/>
    <w:rsid w:val="000808C1"/>
    <w:rsid w:val="00082CC0"/>
    <w:rsid w:val="0008382D"/>
    <w:rsid w:val="00084B3A"/>
    <w:rsid w:val="00084CC0"/>
    <w:rsid w:val="00085ECD"/>
    <w:rsid w:val="00086193"/>
    <w:rsid w:val="00086F20"/>
    <w:rsid w:val="0009013C"/>
    <w:rsid w:val="000920AF"/>
    <w:rsid w:val="00093025"/>
    <w:rsid w:val="00095AB1"/>
    <w:rsid w:val="0009648C"/>
    <w:rsid w:val="000A234B"/>
    <w:rsid w:val="000A3CE5"/>
    <w:rsid w:val="000B101B"/>
    <w:rsid w:val="000B1039"/>
    <w:rsid w:val="000B3528"/>
    <w:rsid w:val="000B4A49"/>
    <w:rsid w:val="000B5479"/>
    <w:rsid w:val="000B622C"/>
    <w:rsid w:val="000B6A12"/>
    <w:rsid w:val="000B7625"/>
    <w:rsid w:val="000C02D4"/>
    <w:rsid w:val="000C289D"/>
    <w:rsid w:val="000C3475"/>
    <w:rsid w:val="000C3C38"/>
    <w:rsid w:val="000C55B7"/>
    <w:rsid w:val="000D0566"/>
    <w:rsid w:val="000D074C"/>
    <w:rsid w:val="000D145E"/>
    <w:rsid w:val="000D1B05"/>
    <w:rsid w:val="000D2B92"/>
    <w:rsid w:val="000D2FB2"/>
    <w:rsid w:val="000D5B87"/>
    <w:rsid w:val="000D6389"/>
    <w:rsid w:val="000D68C6"/>
    <w:rsid w:val="000D6946"/>
    <w:rsid w:val="000D6C74"/>
    <w:rsid w:val="000D6D88"/>
    <w:rsid w:val="000D7B3D"/>
    <w:rsid w:val="000E0A3D"/>
    <w:rsid w:val="000F12A5"/>
    <w:rsid w:val="000F15E4"/>
    <w:rsid w:val="000F21E8"/>
    <w:rsid w:val="000F24DD"/>
    <w:rsid w:val="000F3CAF"/>
    <w:rsid w:val="000F541E"/>
    <w:rsid w:val="00100132"/>
    <w:rsid w:val="0010109C"/>
    <w:rsid w:val="00101281"/>
    <w:rsid w:val="00102171"/>
    <w:rsid w:val="00103787"/>
    <w:rsid w:val="00103E6C"/>
    <w:rsid w:val="00104591"/>
    <w:rsid w:val="00104845"/>
    <w:rsid w:val="00104C1E"/>
    <w:rsid w:val="001060B6"/>
    <w:rsid w:val="00106F38"/>
    <w:rsid w:val="00111D2C"/>
    <w:rsid w:val="00115C19"/>
    <w:rsid w:val="001165CF"/>
    <w:rsid w:val="001176E4"/>
    <w:rsid w:val="0012044F"/>
    <w:rsid w:val="00121915"/>
    <w:rsid w:val="00125A97"/>
    <w:rsid w:val="00125C19"/>
    <w:rsid w:val="00125EFE"/>
    <w:rsid w:val="0013009D"/>
    <w:rsid w:val="00132785"/>
    <w:rsid w:val="001336BF"/>
    <w:rsid w:val="00134383"/>
    <w:rsid w:val="001347FE"/>
    <w:rsid w:val="0013594D"/>
    <w:rsid w:val="00135DC4"/>
    <w:rsid w:val="00135E4E"/>
    <w:rsid w:val="001360B2"/>
    <w:rsid w:val="001369AE"/>
    <w:rsid w:val="00137F51"/>
    <w:rsid w:val="0014082E"/>
    <w:rsid w:val="001408D2"/>
    <w:rsid w:val="001413B5"/>
    <w:rsid w:val="0014354C"/>
    <w:rsid w:val="0014498E"/>
    <w:rsid w:val="00146960"/>
    <w:rsid w:val="00151884"/>
    <w:rsid w:val="00151A0C"/>
    <w:rsid w:val="00151CC2"/>
    <w:rsid w:val="001520E5"/>
    <w:rsid w:val="0015239D"/>
    <w:rsid w:val="00154932"/>
    <w:rsid w:val="00154F49"/>
    <w:rsid w:val="00156212"/>
    <w:rsid w:val="00156A3C"/>
    <w:rsid w:val="00160F8D"/>
    <w:rsid w:val="001613E4"/>
    <w:rsid w:val="00164A34"/>
    <w:rsid w:val="001658E6"/>
    <w:rsid w:val="00165FB0"/>
    <w:rsid w:val="00167189"/>
    <w:rsid w:val="001671DD"/>
    <w:rsid w:val="00170C80"/>
    <w:rsid w:val="00171324"/>
    <w:rsid w:val="00172F21"/>
    <w:rsid w:val="001751F8"/>
    <w:rsid w:val="00175319"/>
    <w:rsid w:val="0017726D"/>
    <w:rsid w:val="0017783A"/>
    <w:rsid w:val="001816B9"/>
    <w:rsid w:val="00181820"/>
    <w:rsid w:val="0018270D"/>
    <w:rsid w:val="00182FFE"/>
    <w:rsid w:val="00183809"/>
    <w:rsid w:val="00183CAE"/>
    <w:rsid w:val="00184D08"/>
    <w:rsid w:val="001853D7"/>
    <w:rsid w:val="0018715A"/>
    <w:rsid w:val="00190A0D"/>
    <w:rsid w:val="0019181D"/>
    <w:rsid w:val="0019245E"/>
    <w:rsid w:val="00195AB2"/>
    <w:rsid w:val="001977B4"/>
    <w:rsid w:val="00197EB5"/>
    <w:rsid w:val="001A01F2"/>
    <w:rsid w:val="001A308B"/>
    <w:rsid w:val="001A51C8"/>
    <w:rsid w:val="001A60D4"/>
    <w:rsid w:val="001A7065"/>
    <w:rsid w:val="001B0520"/>
    <w:rsid w:val="001B441D"/>
    <w:rsid w:val="001B4593"/>
    <w:rsid w:val="001B598D"/>
    <w:rsid w:val="001B65EC"/>
    <w:rsid w:val="001B6AEC"/>
    <w:rsid w:val="001B7806"/>
    <w:rsid w:val="001B7BE5"/>
    <w:rsid w:val="001B7D22"/>
    <w:rsid w:val="001C1A26"/>
    <w:rsid w:val="001C1AED"/>
    <w:rsid w:val="001C3FD1"/>
    <w:rsid w:val="001C40B2"/>
    <w:rsid w:val="001C4F08"/>
    <w:rsid w:val="001C6D4F"/>
    <w:rsid w:val="001C7B20"/>
    <w:rsid w:val="001D0112"/>
    <w:rsid w:val="001D1F8E"/>
    <w:rsid w:val="001D2565"/>
    <w:rsid w:val="001D2E34"/>
    <w:rsid w:val="001D2E3D"/>
    <w:rsid w:val="001E1004"/>
    <w:rsid w:val="001E17A2"/>
    <w:rsid w:val="001E2B33"/>
    <w:rsid w:val="001E4ABD"/>
    <w:rsid w:val="001E639D"/>
    <w:rsid w:val="001E7DB8"/>
    <w:rsid w:val="001E7FE0"/>
    <w:rsid w:val="001F05D5"/>
    <w:rsid w:val="001F07AC"/>
    <w:rsid w:val="001F123C"/>
    <w:rsid w:val="001F421D"/>
    <w:rsid w:val="001F4696"/>
    <w:rsid w:val="001F5691"/>
    <w:rsid w:val="001F5C16"/>
    <w:rsid w:val="001F71AC"/>
    <w:rsid w:val="002003D1"/>
    <w:rsid w:val="00202184"/>
    <w:rsid w:val="0020253A"/>
    <w:rsid w:val="00202AE7"/>
    <w:rsid w:val="00203D38"/>
    <w:rsid w:val="00205617"/>
    <w:rsid w:val="002075E7"/>
    <w:rsid w:val="00210965"/>
    <w:rsid w:val="00210A36"/>
    <w:rsid w:val="00210DDD"/>
    <w:rsid w:val="00213B6D"/>
    <w:rsid w:val="00213CC7"/>
    <w:rsid w:val="00220209"/>
    <w:rsid w:val="00220633"/>
    <w:rsid w:val="00222B90"/>
    <w:rsid w:val="00224754"/>
    <w:rsid w:val="00225F8C"/>
    <w:rsid w:val="00226B49"/>
    <w:rsid w:val="00227B59"/>
    <w:rsid w:val="00230A02"/>
    <w:rsid w:val="0023148E"/>
    <w:rsid w:val="002336CB"/>
    <w:rsid w:val="00234FC1"/>
    <w:rsid w:val="0024125F"/>
    <w:rsid w:val="00243736"/>
    <w:rsid w:val="00244B8F"/>
    <w:rsid w:val="00246B29"/>
    <w:rsid w:val="00247F47"/>
    <w:rsid w:val="002518D4"/>
    <w:rsid w:val="0025285B"/>
    <w:rsid w:val="0025415B"/>
    <w:rsid w:val="00254894"/>
    <w:rsid w:val="00255418"/>
    <w:rsid w:val="00255D67"/>
    <w:rsid w:val="00256E28"/>
    <w:rsid w:val="002607A4"/>
    <w:rsid w:val="0026091B"/>
    <w:rsid w:val="00261462"/>
    <w:rsid w:val="00262116"/>
    <w:rsid w:val="0026290B"/>
    <w:rsid w:val="00264C65"/>
    <w:rsid w:val="00266C5D"/>
    <w:rsid w:val="00267240"/>
    <w:rsid w:val="00267D0D"/>
    <w:rsid w:val="00270E64"/>
    <w:rsid w:val="0027375C"/>
    <w:rsid w:val="00276982"/>
    <w:rsid w:val="00277B8E"/>
    <w:rsid w:val="00277D9F"/>
    <w:rsid w:val="00280857"/>
    <w:rsid w:val="002809CD"/>
    <w:rsid w:val="00281AD0"/>
    <w:rsid w:val="00282262"/>
    <w:rsid w:val="00282876"/>
    <w:rsid w:val="0028502F"/>
    <w:rsid w:val="00285771"/>
    <w:rsid w:val="00287916"/>
    <w:rsid w:val="002902E6"/>
    <w:rsid w:val="00291C9A"/>
    <w:rsid w:val="0029242D"/>
    <w:rsid w:val="0029295C"/>
    <w:rsid w:val="00292CF7"/>
    <w:rsid w:val="002A0A17"/>
    <w:rsid w:val="002A0F67"/>
    <w:rsid w:val="002A24A1"/>
    <w:rsid w:val="002A253C"/>
    <w:rsid w:val="002A4430"/>
    <w:rsid w:val="002A6470"/>
    <w:rsid w:val="002A667C"/>
    <w:rsid w:val="002A7314"/>
    <w:rsid w:val="002B38D9"/>
    <w:rsid w:val="002B7112"/>
    <w:rsid w:val="002C0C3F"/>
    <w:rsid w:val="002C4B6F"/>
    <w:rsid w:val="002C5B82"/>
    <w:rsid w:val="002C7071"/>
    <w:rsid w:val="002C7548"/>
    <w:rsid w:val="002C7D44"/>
    <w:rsid w:val="002D3E1B"/>
    <w:rsid w:val="002D5F48"/>
    <w:rsid w:val="002E14C4"/>
    <w:rsid w:val="002E2770"/>
    <w:rsid w:val="002E482D"/>
    <w:rsid w:val="002E5E3D"/>
    <w:rsid w:val="002E68CA"/>
    <w:rsid w:val="002E7159"/>
    <w:rsid w:val="002F040A"/>
    <w:rsid w:val="002F0714"/>
    <w:rsid w:val="002F08CC"/>
    <w:rsid w:val="002F3079"/>
    <w:rsid w:val="002F5ECE"/>
    <w:rsid w:val="002F6C5E"/>
    <w:rsid w:val="002F795B"/>
    <w:rsid w:val="00302509"/>
    <w:rsid w:val="00303DD2"/>
    <w:rsid w:val="00304EFA"/>
    <w:rsid w:val="003105D3"/>
    <w:rsid w:val="003118A9"/>
    <w:rsid w:val="00311F86"/>
    <w:rsid w:val="00312E8C"/>
    <w:rsid w:val="003139C0"/>
    <w:rsid w:val="00314DBC"/>
    <w:rsid w:val="00316AB7"/>
    <w:rsid w:val="00316B2F"/>
    <w:rsid w:val="0031763F"/>
    <w:rsid w:val="00323160"/>
    <w:rsid w:val="0032455A"/>
    <w:rsid w:val="00325FDF"/>
    <w:rsid w:val="00327050"/>
    <w:rsid w:val="00333870"/>
    <w:rsid w:val="0033407A"/>
    <w:rsid w:val="0033426E"/>
    <w:rsid w:val="003348E5"/>
    <w:rsid w:val="00336F93"/>
    <w:rsid w:val="00337857"/>
    <w:rsid w:val="00340A62"/>
    <w:rsid w:val="00343355"/>
    <w:rsid w:val="00343613"/>
    <w:rsid w:val="00343D2E"/>
    <w:rsid w:val="00344400"/>
    <w:rsid w:val="003450D9"/>
    <w:rsid w:val="00345869"/>
    <w:rsid w:val="00350309"/>
    <w:rsid w:val="003508DC"/>
    <w:rsid w:val="00350B96"/>
    <w:rsid w:val="00353352"/>
    <w:rsid w:val="00354468"/>
    <w:rsid w:val="003560E1"/>
    <w:rsid w:val="00361249"/>
    <w:rsid w:val="00362E4F"/>
    <w:rsid w:val="00364C39"/>
    <w:rsid w:val="003656E6"/>
    <w:rsid w:val="00367A41"/>
    <w:rsid w:val="00370884"/>
    <w:rsid w:val="00370FE0"/>
    <w:rsid w:val="00372572"/>
    <w:rsid w:val="00372E2B"/>
    <w:rsid w:val="003736A9"/>
    <w:rsid w:val="00373B4D"/>
    <w:rsid w:val="0037402D"/>
    <w:rsid w:val="003760EC"/>
    <w:rsid w:val="0037661F"/>
    <w:rsid w:val="00377946"/>
    <w:rsid w:val="00377E4E"/>
    <w:rsid w:val="003810AE"/>
    <w:rsid w:val="00383C3D"/>
    <w:rsid w:val="00386622"/>
    <w:rsid w:val="00387C02"/>
    <w:rsid w:val="00391847"/>
    <w:rsid w:val="00391D14"/>
    <w:rsid w:val="00392096"/>
    <w:rsid w:val="00392B9C"/>
    <w:rsid w:val="00394B88"/>
    <w:rsid w:val="00396539"/>
    <w:rsid w:val="003967DB"/>
    <w:rsid w:val="0039741D"/>
    <w:rsid w:val="003A113C"/>
    <w:rsid w:val="003A3A41"/>
    <w:rsid w:val="003B430B"/>
    <w:rsid w:val="003B558D"/>
    <w:rsid w:val="003B55DF"/>
    <w:rsid w:val="003B5B3F"/>
    <w:rsid w:val="003B792D"/>
    <w:rsid w:val="003B7BDA"/>
    <w:rsid w:val="003C0545"/>
    <w:rsid w:val="003C13F0"/>
    <w:rsid w:val="003C2640"/>
    <w:rsid w:val="003C27D0"/>
    <w:rsid w:val="003C530E"/>
    <w:rsid w:val="003C62F1"/>
    <w:rsid w:val="003D01A9"/>
    <w:rsid w:val="003D01C2"/>
    <w:rsid w:val="003D0A38"/>
    <w:rsid w:val="003D1551"/>
    <w:rsid w:val="003D2874"/>
    <w:rsid w:val="003D37E0"/>
    <w:rsid w:val="003D3A57"/>
    <w:rsid w:val="003D5258"/>
    <w:rsid w:val="003D75FF"/>
    <w:rsid w:val="003D7CC5"/>
    <w:rsid w:val="003E0CE5"/>
    <w:rsid w:val="003E1713"/>
    <w:rsid w:val="003E2357"/>
    <w:rsid w:val="003E32D7"/>
    <w:rsid w:val="003E39EE"/>
    <w:rsid w:val="003E5F83"/>
    <w:rsid w:val="003E75BD"/>
    <w:rsid w:val="003E7DA8"/>
    <w:rsid w:val="003F00AB"/>
    <w:rsid w:val="003F116E"/>
    <w:rsid w:val="003F2A8F"/>
    <w:rsid w:val="003F436F"/>
    <w:rsid w:val="003F594D"/>
    <w:rsid w:val="0040053C"/>
    <w:rsid w:val="004007E1"/>
    <w:rsid w:val="004019FE"/>
    <w:rsid w:val="00404970"/>
    <w:rsid w:val="0040759F"/>
    <w:rsid w:val="00407EBE"/>
    <w:rsid w:val="00410270"/>
    <w:rsid w:val="004116BA"/>
    <w:rsid w:val="0041392D"/>
    <w:rsid w:val="00414545"/>
    <w:rsid w:val="00414AE1"/>
    <w:rsid w:val="00414FCE"/>
    <w:rsid w:val="004177D5"/>
    <w:rsid w:val="004204C8"/>
    <w:rsid w:val="004228CC"/>
    <w:rsid w:val="00424472"/>
    <w:rsid w:val="00425349"/>
    <w:rsid w:val="0043083B"/>
    <w:rsid w:val="00434D62"/>
    <w:rsid w:val="00435C0A"/>
    <w:rsid w:val="00435CA2"/>
    <w:rsid w:val="00435CAE"/>
    <w:rsid w:val="00435D60"/>
    <w:rsid w:val="0043797A"/>
    <w:rsid w:val="00442310"/>
    <w:rsid w:val="00444973"/>
    <w:rsid w:val="004458C8"/>
    <w:rsid w:val="00446A0C"/>
    <w:rsid w:val="00450182"/>
    <w:rsid w:val="004517A2"/>
    <w:rsid w:val="00452CEB"/>
    <w:rsid w:val="0045501B"/>
    <w:rsid w:val="00455737"/>
    <w:rsid w:val="0045794C"/>
    <w:rsid w:val="0046111B"/>
    <w:rsid w:val="004614F9"/>
    <w:rsid w:val="0046161B"/>
    <w:rsid w:val="00462348"/>
    <w:rsid w:val="004623FF"/>
    <w:rsid w:val="0046314F"/>
    <w:rsid w:val="00464C4C"/>
    <w:rsid w:val="0046758B"/>
    <w:rsid w:val="00470DA4"/>
    <w:rsid w:val="00473A8D"/>
    <w:rsid w:val="004744A8"/>
    <w:rsid w:val="00474A95"/>
    <w:rsid w:val="00474AB6"/>
    <w:rsid w:val="00474CCF"/>
    <w:rsid w:val="00474FED"/>
    <w:rsid w:val="00475036"/>
    <w:rsid w:val="00476456"/>
    <w:rsid w:val="00477EE6"/>
    <w:rsid w:val="0048145E"/>
    <w:rsid w:val="0048185C"/>
    <w:rsid w:val="0048243F"/>
    <w:rsid w:val="004827E6"/>
    <w:rsid w:val="00483B6E"/>
    <w:rsid w:val="004851EF"/>
    <w:rsid w:val="00486CAD"/>
    <w:rsid w:val="00490C28"/>
    <w:rsid w:val="00492309"/>
    <w:rsid w:val="004931F1"/>
    <w:rsid w:val="004954CC"/>
    <w:rsid w:val="00497288"/>
    <w:rsid w:val="00497B6E"/>
    <w:rsid w:val="004A1C90"/>
    <w:rsid w:val="004A2845"/>
    <w:rsid w:val="004A49F7"/>
    <w:rsid w:val="004A5523"/>
    <w:rsid w:val="004A57AE"/>
    <w:rsid w:val="004A61F6"/>
    <w:rsid w:val="004B1B28"/>
    <w:rsid w:val="004B48A9"/>
    <w:rsid w:val="004B53C9"/>
    <w:rsid w:val="004B7333"/>
    <w:rsid w:val="004C2BEC"/>
    <w:rsid w:val="004C2EAC"/>
    <w:rsid w:val="004C41F9"/>
    <w:rsid w:val="004C4B13"/>
    <w:rsid w:val="004C4CEA"/>
    <w:rsid w:val="004C72A3"/>
    <w:rsid w:val="004C7970"/>
    <w:rsid w:val="004C7AA6"/>
    <w:rsid w:val="004D3F3B"/>
    <w:rsid w:val="004D4349"/>
    <w:rsid w:val="004D520D"/>
    <w:rsid w:val="004D537D"/>
    <w:rsid w:val="004D6CDC"/>
    <w:rsid w:val="004E1724"/>
    <w:rsid w:val="004E1E7E"/>
    <w:rsid w:val="004E2905"/>
    <w:rsid w:val="004E3468"/>
    <w:rsid w:val="004E3B5F"/>
    <w:rsid w:val="004E49EF"/>
    <w:rsid w:val="004E4D33"/>
    <w:rsid w:val="004E4ED6"/>
    <w:rsid w:val="004E5E5D"/>
    <w:rsid w:val="004E619D"/>
    <w:rsid w:val="004E7DAD"/>
    <w:rsid w:val="004E7FD7"/>
    <w:rsid w:val="004F147C"/>
    <w:rsid w:val="004F2F62"/>
    <w:rsid w:val="004F6FB0"/>
    <w:rsid w:val="004F7AE2"/>
    <w:rsid w:val="004F7E35"/>
    <w:rsid w:val="005015AE"/>
    <w:rsid w:val="0050217B"/>
    <w:rsid w:val="005034A2"/>
    <w:rsid w:val="00503C0E"/>
    <w:rsid w:val="00503DC9"/>
    <w:rsid w:val="0050586B"/>
    <w:rsid w:val="00506681"/>
    <w:rsid w:val="00506E07"/>
    <w:rsid w:val="005101D9"/>
    <w:rsid w:val="00510210"/>
    <w:rsid w:val="00511481"/>
    <w:rsid w:val="00512133"/>
    <w:rsid w:val="00512696"/>
    <w:rsid w:val="0051429E"/>
    <w:rsid w:val="005159C2"/>
    <w:rsid w:val="00521E83"/>
    <w:rsid w:val="00522230"/>
    <w:rsid w:val="00522DE5"/>
    <w:rsid w:val="00523AE9"/>
    <w:rsid w:val="00524644"/>
    <w:rsid w:val="0052508C"/>
    <w:rsid w:val="00525E4E"/>
    <w:rsid w:val="00526EBF"/>
    <w:rsid w:val="005273EB"/>
    <w:rsid w:val="0052767C"/>
    <w:rsid w:val="00527EA5"/>
    <w:rsid w:val="005315A2"/>
    <w:rsid w:val="0053174D"/>
    <w:rsid w:val="00531D30"/>
    <w:rsid w:val="00535B41"/>
    <w:rsid w:val="00535CAD"/>
    <w:rsid w:val="00541167"/>
    <w:rsid w:val="005423E7"/>
    <w:rsid w:val="005468F6"/>
    <w:rsid w:val="005469A3"/>
    <w:rsid w:val="00547EDD"/>
    <w:rsid w:val="00550541"/>
    <w:rsid w:val="00550EAF"/>
    <w:rsid w:val="005513CA"/>
    <w:rsid w:val="00551901"/>
    <w:rsid w:val="005526F3"/>
    <w:rsid w:val="00553775"/>
    <w:rsid w:val="00554560"/>
    <w:rsid w:val="005545D8"/>
    <w:rsid w:val="00560C33"/>
    <w:rsid w:val="00560E95"/>
    <w:rsid w:val="00561C15"/>
    <w:rsid w:val="0056230B"/>
    <w:rsid w:val="0056528D"/>
    <w:rsid w:val="0056613D"/>
    <w:rsid w:val="00567287"/>
    <w:rsid w:val="00567E1C"/>
    <w:rsid w:val="00567FA4"/>
    <w:rsid w:val="00572438"/>
    <w:rsid w:val="00576901"/>
    <w:rsid w:val="0058218E"/>
    <w:rsid w:val="00582546"/>
    <w:rsid w:val="00584403"/>
    <w:rsid w:val="00584683"/>
    <w:rsid w:val="0058500E"/>
    <w:rsid w:val="005855FB"/>
    <w:rsid w:val="00585ACF"/>
    <w:rsid w:val="0058610A"/>
    <w:rsid w:val="0058768D"/>
    <w:rsid w:val="00587F66"/>
    <w:rsid w:val="00590564"/>
    <w:rsid w:val="00592AF6"/>
    <w:rsid w:val="00592BCC"/>
    <w:rsid w:val="00594BD8"/>
    <w:rsid w:val="00597598"/>
    <w:rsid w:val="005A003F"/>
    <w:rsid w:val="005A0BAB"/>
    <w:rsid w:val="005A1B2E"/>
    <w:rsid w:val="005A55D8"/>
    <w:rsid w:val="005A55E9"/>
    <w:rsid w:val="005A6341"/>
    <w:rsid w:val="005A64C8"/>
    <w:rsid w:val="005A7612"/>
    <w:rsid w:val="005A7C82"/>
    <w:rsid w:val="005B00C6"/>
    <w:rsid w:val="005B1836"/>
    <w:rsid w:val="005B3E2A"/>
    <w:rsid w:val="005B4C7E"/>
    <w:rsid w:val="005C0A74"/>
    <w:rsid w:val="005C0E94"/>
    <w:rsid w:val="005C13B8"/>
    <w:rsid w:val="005C2C73"/>
    <w:rsid w:val="005C3A65"/>
    <w:rsid w:val="005C50B7"/>
    <w:rsid w:val="005C595D"/>
    <w:rsid w:val="005C5F9E"/>
    <w:rsid w:val="005C6037"/>
    <w:rsid w:val="005D3ADE"/>
    <w:rsid w:val="005D54B9"/>
    <w:rsid w:val="005D5A2A"/>
    <w:rsid w:val="005D72E8"/>
    <w:rsid w:val="005E0F2D"/>
    <w:rsid w:val="005E2DB5"/>
    <w:rsid w:val="005E3908"/>
    <w:rsid w:val="005E3F2B"/>
    <w:rsid w:val="005E635B"/>
    <w:rsid w:val="005E747D"/>
    <w:rsid w:val="005E7E8A"/>
    <w:rsid w:val="005E7FB2"/>
    <w:rsid w:val="005F03CF"/>
    <w:rsid w:val="005F0404"/>
    <w:rsid w:val="005F1FF5"/>
    <w:rsid w:val="005F3016"/>
    <w:rsid w:val="005F4359"/>
    <w:rsid w:val="005F4408"/>
    <w:rsid w:val="005F5445"/>
    <w:rsid w:val="005F5A56"/>
    <w:rsid w:val="005F619F"/>
    <w:rsid w:val="005F6761"/>
    <w:rsid w:val="005F6911"/>
    <w:rsid w:val="00600456"/>
    <w:rsid w:val="006021B5"/>
    <w:rsid w:val="00602B63"/>
    <w:rsid w:val="00603F0B"/>
    <w:rsid w:val="00604E6E"/>
    <w:rsid w:val="006069F5"/>
    <w:rsid w:val="006115D4"/>
    <w:rsid w:val="006138D4"/>
    <w:rsid w:val="0061457F"/>
    <w:rsid w:val="00616760"/>
    <w:rsid w:val="006174B9"/>
    <w:rsid w:val="00621FB5"/>
    <w:rsid w:val="00622376"/>
    <w:rsid w:val="00622831"/>
    <w:rsid w:val="0062420E"/>
    <w:rsid w:val="00627429"/>
    <w:rsid w:val="00630982"/>
    <w:rsid w:val="00633868"/>
    <w:rsid w:val="00633DCB"/>
    <w:rsid w:val="00634B4D"/>
    <w:rsid w:val="00635093"/>
    <w:rsid w:val="006437B7"/>
    <w:rsid w:val="00645946"/>
    <w:rsid w:val="006503A5"/>
    <w:rsid w:val="00650647"/>
    <w:rsid w:val="00650F55"/>
    <w:rsid w:val="00651939"/>
    <w:rsid w:val="00652970"/>
    <w:rsid w:val="00653876"/>
    <w:rsid w:val="00654D00"/>
    <w:rsid w:val="006564D4"/>
    <w:rsid w:val="00660981"/>
    <w:rsid w:val="0066179C"/>
    <w:rsid w:val="00661EDA"/>
    <w:rsid w:val="0066216E"/>
    <w:rsid w:val="00664298"/>
    <w:rsid w:val="00664A62"/>
    <w:rsid w:val="00665DCF"/>
    <w:rsid w:val="00666753"/>
    <w:rsid w:val="00671416"/>
    <w:rsid w:val="0067158C"/>
    <w:rsid w:val="006737C5"/>
    <w:rsid w:val="00673B7E"/>
    <w:rsid w:val="00674AD5"/>
    <w:rsid w:val="00676A91"/>
    <w:rsid w:val="00676CBD"/>
    <w:rsid w:val="00681C46"/>
    <w:rsid w:val="00683A56"/>
    <w:rsid w:val="00684187"/>
    <w:rsid w:val="00684822"/>
    <w:rsid w:val="00685046"/>
    <w:rsid w:val="006879FD"/>
    <w:rsid w:val="00690947"/>
    <w:rsid w:val="006910D5"/>
    <w:rsid w:val="0069324A"/>
    <w:rsid w:val="00697098"/>
    <w:rsid w:val="006975C3"/>
    <w:rsid w:val="006A00EE"/>
    <w:rsid w:val="006A1543"/>
    <w:rsid w:val="006A39BF"/>
    <w:rsid w:val="006A3CBC"/>
    <w:rsid w:val="006A43F8"/>
    <w:rsid w:val="006A6218"/>
    <w:rsid w:val="006A7CF4"/>
    <w:rsid w:val="006B056C"/>
    <w:rsid w:val="006B287B"/>
    <w:rsid w:val="006B4327"/>
    <w:rsid w:val="006B43FA"/>
    <w:rsid w:val="006B5067"/>
    <w:rsid w:val="006B51A5"/>
    <w:rsid w:val="006B7909"/>
    <w:rsid w:val="006B79C8"/>
    <w:rsid w:val="006B7BEE"/>
    <w:rsid w:val="006B7E05"/>
    <w:rsid w:val="006C0A3A"/>
    <w:rsid w:val="006C2181"/>
    <w:rsid w:val="006C2A4F"/>
    <w:rsid w:val="006C3AE1"/>
    <w:rsid w:val="006C4C22"/>
    <w:rsid w:val="006C63D9"/>
    <w:rsid w:val="006D122C"/>
    <w:rsid w:val="006D1406"/>
    <w:rsid w:val="006D1CEE"/>
    <w:rsid w:val="006D3682"/>
    <w:rsid w:val="006D77A2"/>
    <w:rsid w:val="006E1288"/>
    <w:rsid w:val="006E131F"/>
    <w:rsid w:val="006E22B2"/>
    <w:rsid w:val="006E25D7"/>
    <w:rsid w:val="006E2A20"/>
    <w:rsid w:val="006E31EA"/>
    <w:rsid w:val="006E3B81"/>
    <w:rsid w:val="006E45EC"/>
    <w:rsid w:val="006E51A5"/>
    <w:rsid w:val="006E66B4"/>
    <w:rsid w:val="006E6877"/>
    <w:rsid w:val="006E785F"/>
    <w:rsid w:val="006F6D45"/>
    <w:rsid w:val="006F78CE"/>
    <w:rsid w:val="006F7CC8"/>
    <w:rsid w:val="006F7EB1"/>
    <w:rsid w:val="00700617"/>
    <w:rsid w:val="007032D4"/>
    <w:rsid w:val="00704648"/>
    <w:rsid w:val="0070468D"/>
    <w:rsid w:val="007077CC"/>
    <w:rsid w:val="00711A3B"/>
    <w:rsid w:val="007133D9"/>
    <w:rsid w:val="00713596"/>
    <w:rsid w:val="007145C5"/>
    <w:rsid w:val="00721F78"/>
    <w:rsid w:val="00723A12"/>
    <w:rsid w:val="00733511"/>
    <w:rsid w:val="00735246"/>
    <w:rsid w:val="007356D3"/>
    <w:rsid w:val="007370AE"/>
    <w:rsid w:val="007372EC"/>
    <w:rsid w:val="00737760"/>
    <w:rsid w:val="0074112B"/>
    <w:rsid w:val="007437A1"/>
    <w:rsid w:val="00750A5B"/>
    <w:rsid w:val="00750EE6"/>
    <w:rsid w:val="00751B1D"/>
    <w:rsid w:val="00755966"/>
    <w:rsid w:val="007569B4"/>
    <w:rsid w:val="00757BB7"/>
    <w:rsid w:val="00757E7C"/>
    <w:rsid w:val="00762261"/>
    <w:rsid w:val="007627A7"/>
    <w:rsid w:val="007649A6"/>
    <w:rsid w:val="007649BA"/>
    <w:rsid w:val="00765026"/>
    <w:rsid w:val="007662DD"/>
    <w:rsid w:val="0076721A"/>
    <w:rsid w:val="00767410"/>
    <w:rsid w:val="00767AC1"/>
    <w:rsid w:val="007720F6"/>
    <w:rsid w:val="00773CC0"/>
    <w:rsid w:val="00773E78"/>
    <w:rsid w:val="007745D0"/>
    <w:rsid w:val="00774730"/>
    <w:rsid w:val="00774896"/>
    <w:rsid w:val="00776BEC"/>
    <w:rsid w:val="0078233D"/>
    <w:rsid w:val="007901C0"/>
    <w:rsid w:val="00792A3D"/>
    <w:rsid w:val="007938FC"/>
    <w:rsid w:val="00796AB8"/>
    <w:rsid w:val="00797032"/>
    <w:rsid w:val="007A1847"/>
    <w:rsid w:val="007A1B53"/>
    <w:rsid w:val="007A2160"/>
    <w:rsid w:val="007A4903"/>
    <w:rsid w:val="007A53ED"/>
    <w:rsid w:val="007A76A9"/>
    <w:rsid w:val="007A7AB2"/>
    <w:rsid w:val="007B11F9"/>
    <w:rsid w:val="007B19AC"/>
    <w:rsid w:val="007B1A63"/>
    <w:rsid w:val="007B385F"/>
    <w:rsid w:val="007B47A7"/>
    <w:rsid w:val="007B4942"/>
    <w:rsid w:val="007B5DFC"/>
    <w:rsid w:val="007B6422"/>
    <w:rsid w:val="007B7AD0"/>
    <w:rsid w:val="007C023D"/>
    <w:rsid w:val="007C149C"/>
    <w:rsid w:val="007C1CD3"/>
    <w:rsid w:val="007C27EB"/>
    <w:rsid w:val="007C3343"/>
    <w:rsid w:val="007C336B"/>
    <w:rsid w:val="007C3C97"/>
    <w:rsid w:val="007C459C"/>
    <w:rsid w:val="007C5ADB"/>
    <w:rsid w:val="007C7E64"/>
    <w:rsid w:val="007D014F"/>
    <w:rsid w:val="007D1B47"/>
    <w:rsid w:val="007D2D8C"/>
    <w:rsid w:val="007D3333"/>
    <w:rsid w:val="007D459F"/>
    <w:rsid w:val="007D4955"/>
    <w:rsid w:val="007D53A8"/>
    <w:rsid w:val="007D5638"/>
    <w:rsid w:val="007D64A1"/>
    <w:rsid w:val="007D6A47"/>
    <w:rsid w:val="007D75ED"/>
    <w:rsid w:val="007E034C"/>
    <w:rsid w:val="007E26C6"/>
    <w:rsid w:val="007E3CF4"/>
    <w:rsid w:val="007E3F7D"/>
    <w:rsid w:val="007E6CF5"/>
    <w:rsid w:val="007F3CE0"/>
    <w:rsid w:val="007F4ADF"/>
    <w:rsid w:val="007F4B3A"/>
    <w:rsid w:val="007F664B"/>
    <w:rsid w:val="007F6B79"/>
    <w:rsid w:val="007F7141"/>
    <w:rsid w:val="0080251A"/>
    <w:rsid w:val="00803008"/>
    <w:rsid w:val="008059B6"/>
    <w:rsid w:val="00807E3F"/>
    <w:rsid w:val="00810AD1"/>
    <w:rsid w:val="008110AF"/>
    <w:rsid w:val="00814F84"/>
    <w:rsid w:val="008171E0"/>
    <w:rsid w:val="008175A8"/>
    <w:rsid w:val="008231EF"/>
    <w:rsid w:val="008241E3"/>
    <w:rsid w:val="008241FE"/>
    <w:rsid w:val="008244BC"/>
    <w:rsid w:val="00825EAD"/>
    <w:rsid w:val="00830823"/>
    <w:rsid w:val="00830D01"/>
    <w:rsid w:val="00831226"/>
    <w:rsid w:val="00831230"/>
    <w:rsid w:val="0083156F"/>
    <w:rsid w:val="00833D37"/>
    <w:rsid w:val="0083411B"/>
    <w:rsid w:val="008351DF"/>
    <w:rsid w:val="00840FE9"/>
    <w:rsid w:val="0084149E"/>
    <w:rsid w:val="00842567"/>
    <w:rsid w:val="00845C0C"/>
    <w:rsid w:val="0084711E"/>
    <w:rsid w:val="00847304"/>
    <w:rsid w:val="00850A3C"/>
    <w:rsid w:val="008512F7"/>
    <w:rsid w:val="008513A0"/>
    <w:rsid w:val="008523DB"/>
    <w:rsid w:val="00852C12"/>
    <w:rsid w:val="008535EB"/>
    <w:rsid w:val="00854E85"/>
    <w:rsid w:val="00856073"/>
    <w:rsid w:val="00856C15"/>
    <w:rsid w:val="00861E29"/>
    <w:rsid w:val="00862013"/>
    <w:rsid w:val="00864EA0"/>
    <w:rsid w:val="0086535E"/>
    <w:rsid w:val="0086768A"/>
    <w:rsid w:val="00870BF9"/>
    <w:rsid w:val="00871D7E"/>
    <w:rsid w:val="00872FD6"/>
    <w:rsid w:val="00876BD8"/>
    <w:rsid w:val="00877CBF"/>
    <w:rsid w:val="00877CFC"/>
    <w:rsid w:val="0088175D"/>
    <w:rsid w:val="00881AC8"/>
    <w:rsid w:val="008820ED"/>
    <w:rsid w:val="008828AE"/>
    <w:rsid w:val="00883512"/>
    <w:rsid w:val="00883922"/>
    <w:rsid w:val="00884F81"/>
    <w:rsid w:val="00884F9C"/>
    <w:rsid w:val="008850D4"/>
    <w:rsid w:val="008868E1"/>
    <w:rsid w:val="0088749E"/>
    <w:rsid w:val="00892518"/>
    <w:rsid w:val="00893246"/>
    <w:rsid w:val="00893705"/>
    <w:rsid w:val="0089394E"/>
    <w:rsid w:val="00894FA1"/>
    <w:rsid w:val="00896DF5"/>
    <w:rsid w:val="00896E4C"/>
    <w:rsid w:val="00896E64"/>
    <w:rsid w:val="008A10C5"/>
    <w:rsid w:val="008A2DD5"/>
    <w:rsid w:val="008A50C1"/>
    <w:rsid w:val="008A5CE7"/>
    <w:rsid w:val="008A6B1A"/>
    <w:rsid w:val="008A7104"/>
    <w:rsid w:val="008B5DF7"/>
    <w:rsid w:val="008B76CB"/>
    <w:rsid w:val="008C08D4"/>
    <w:rsid w:val="008C0D76"/>
    <w:rsid w:val="008C3B7A"/>
    <w:rsid w:val="008C50D9"/>
    <w:rsid w:val="008D0313"/>
    <w:rsid w:val="008D0677"/>
    <w:rsid w:val="008D345E"/>
    <w:rsid w:val="008D6160"/>
    <w:rsid w:val="008D68D2"/>
    <w:rsid w:val="008E0435"/>
    <w:rsid w:val="008E0BCF"/>
    <w:rsid w:val="008E1041"/>
    <w:rsid w:val="008E42D2"/>
    <w:rsid w:val="008E6D00"/>
    <w:rsid w:val="008F3FDB"/>
    <w:rsid w:val="008F46DF"/>
    <w:rsid w:val="008F5E15"/>
    <w:rsid w:val="00901163"/>
    <w:rsid w:val="00902A02"/>
    <w:rsid w:val="00903047"/>
    <w:rsid w:val="00904E21"/>
    <w:rsid w:val="009052AE"/>
    <w:rsid w:val="00905DC6"/>
    <w:rsid w:val="00905F48"/>
    <w:rsid w:val="00906711"/>
    <w:rsid w:val="00910D27"/>
    <w:rsid w:val="0091162E"/>
    <w:rsid w:val="00912D0C"/>
    <w:rsid w:val="00912E8E"/>
    <w:rsid w:val="00914218"/>
    <w:rsid w:val="00916DDE"/>
    <w:rsid w:val="00917FB2"/>
    <w:rsid w:val="00920781"/>
    <w:rsid w:val="00921375"/>
    <w:rsid w:val="009234F0"/>
    <w:rsid w:val="00923E33"/>
    <w:rsid w:val="009249F6"/>
    <w:rsid w:val="009267E6"/>
    <w:rsid w:val="009279BE"/>
    <w:rsid w:val="0093193A"/>
    <w:rsid w:val="00932355"/>
    <w:rsid w:val="009328BC"/>
    <w:rsid w:val="00934E9E"/>
    <w:rsid w:val="00935293"/>
    <w:rsid w:val="009362B0"/>
    <w:rsid w:val="0093660B"/>
    <w:rsid w:val="00937901"/>
    <w:rsid w:val="00941149"/>
    <w:rsid w:val="00941A3B"/>
    <w:rsid w:val="00941AA5"/>
    <w:rsid w:val="009433B3"/>
    <w:rsid w:val="0094433B"/>
    <w:rsid w:val="009467F8"/>
    <w:rsid w:val="00946CDB"/>
    <w:rsid w:val="00947224"/>
    <w:rsid w:val="00951806"/>
    <w:rsid w:val="009548DE"/>
    <w:rsid w:val="00955A76"/>
    <w:rsid w:val="00956056"/>
    <w:rsid w:val="00956075"/>
    <w:rsid w:val="0095677B"/>
    <w:rsid w:val="009619E9"/>
    <w:rsid w:val="00961ABC"/>
    <w:rsid w:val="00962A6E"/>
    <w:rsid w:val="00963386"/>
    <w:rsid w:val="0096552A"/>
    <w:rsid w:val="0096728A"/>
    <w:rsid w:val="0097184C"/>
    <w:rsid w:val="00971C89"/>
    <w:rsid w:val="00972071"/>
    <w:rsid w:val="0097231E"/>
    <w:rsid w:val="00973028"/>
    <w:rsid w:val="009730A4"/>
    <w:rsid w:val="00974FBB"/>
    <w:rsid w:val="009760EE"/>
    <w:rsid w:val="0097766C"/>
    <w:rsid w:val="00980C54"/>
    <w:rsid w:val="0098208B"/>
    <w:rsid w:val="0098460A"/>
    <w:rsid w:val="00985A66"/>
    <w:rsid w:val="00991D96"/>
    <w:rsid w:val="009934A1"/>
    <w:rsid w:val="0099385D"/>
    <w:rsid w:val="0099393A"/>
    <w:rsid w:val="00993EDE"/>
    <w:rsid w:val="00996861"/>
    <w:rsid w:val="009978AD"/>
    <w:rsid w:val="009A0172"/>
    <w:rsid w:val="009A0E63"/>
    <w:rsid w:val="009A1D0E"/>
    <w:rsid w:val="009A57CA"/>
    <w:rsid w:val="009A595A"/>
    <w:rsid w:val="009B028C"/>
    <w:rsid w:val="009B291C"/>
    <w:rsid w:val="009B2C3D"/>
    <w:rsid w:val="009B2E61"/>
    <w:rsid w:val="009B31DA"/>
    <w:rsid w:val="009B369B"/>
    <w:rsid w:val="009B36F6"/>
    <w:rsid w:val="009B58C2"/>
    <w:rsid w:val="009C0428"/>
    <w:rsid w:val="009C05A9"/>
    <w:rsid w:val="009C0830"/>
    <w:rsid w:val="009C1B89"/>
    <w:rsid w:val="009C1E56"/>
    <w:rsid w:val="009C2CE7"/>
    <w:rsid w:val="009C3D58"/>
    <w:rsid w:val="009C56FA"/>
    <w:rsid w:val="009C70C6"/>
    <w:rsid w:val="009C7CBD"/>
    <w:rsid w:val="009D167D"/>
    <w:rsid w:val="009D4D1F"/>
    <w:rsid w:val="009D4EDB"/>
    <w:rsid w:val="009D5422"/>
    <w:rsid w:val="009D58E1"/>
    <w:rsid w:val="009D71BB"/>
    <w:rsid w:val="009E08BE"/>
    <w:rsid w:val="009E1981"/>
    <w:rsid w:val="009E2504"/>
    <w:rsid w:val="009E32AD"/>
    <w:rsid w:val="009E3560"/>
    <w:rsid w:val="009F1624"/>
    <w:rsid w:val="009F3181"/>
    <w:rsid w:val="009F75F7"/>
    <w:rsid w:val="009F791A"/>
    <w:rsid w:val="00A0348C"/>
    <w:rsid w:val="00A03940"/>
    <w:rsid w:val="00A03DAA"/>
    <w:rsid w:val="00A06A83"/>
    <w:rsid w:val="00A06D00"/>
    <w:rsid w:val="00A076B2"/>
    <w:rsid w:val="00A07E71"/>
    <w:rsid w:val="00A1125B"/>
    <w:rsid w:val="00A116F3"/>
    <w:rsid w:val="00A12174"/>
    <w:rsid w:val="00A12E62"/>
    <w:rsid w:val="00A15123"/>
    <w:rsid w:val="00A16F26"/>
    <w:rsid w:val="00A16F44"/>
    <w:rsid w:val="00A20465"/>
    <w:rsid w:val="00A206CC"/>
    <w:rsid w:val="00A2087C"/>
    <w:rsid w:val="00A20EA6"/>
    <w:rsid w:val="00A21DFA"/>
    <w:rsid w:val="00A2266D"/>
    <w:rsid w:val="00A23B13"/>
    <w:rsid w:val="00A2734E"/>
    <w:rsid w:val="00A31D03"/>
    <w:rsid w:val="00A33DE4"/>
    <w:rsid w:val="00A34012"/>
    <w:rsid w:val="00A35013"/>
    <w:rsid w:val="00A35667"/>
    <w:rsid w:val="00A35711"/>
    <w:rsid w:val="00A36101"/>
    <w:rsid w:val="00A3763E"/>
    <w:rsid w:val="00A4274B"/>
    <w:rsid w:val="00A435F7"/>
    <w:rsid w:val="00A458E7"/>
    <w:rsid w:val="00A50734"/>
    <w:rsid w:val="00A51BA3"/>
    <w:rsid w:val="00A53458"/>
    <w:rsid w:val="00A541AB"/>
    <w:rsid w:val="00A57296"/>
    <w:rsid w:val="00A5786F"/>
    <w:rsid w:val="00A57A84"/>
    <w:rsid w:val="00A57E43"/>
    <w:rsid w:val="00A60A23"/>
    <w:rsid w:val="00A60C03"/>
    <w:rsid w:val="00A64843"/>
    <w:rsid w:val="00A64F6F"/>
    <w:rsid w:val="00A6624E"/>
    <w:rsid w:val="00A7281F"/>
    <w:rsid w:val="00A73579"/>
    <w:rsid w:val="00A73B9D"/>
    <w:rsid w:val="00A7532E"/>
    <w:rsid w:val="00A758A1"/>
    <w:rsid w:val="00A76527"/>
    <w:rsid w:val="00A7707E"/>
    <w:rsid w:val="00A7728D"/>
    <w:rsid w:val="00A77526"/>
    <w:rsid w:val="00A80AA4"/>
    <w:rsid w:val="00A813EA"/>
    <w:rsid w:val="00A81ACC"/>
    <w:rsid w:val="00A82999"/>
    <w:rsid w:val="00A83914"/>
    <w:rsid w:val="00A8715B"/>
    <w:rsid w:val="00A87336"/>
    <w:rsid w:val="00A943D3"/>
    <w:rsid w:val="00A96298"/>
    <w:rsid w:val="00A96566"/>
    <w:rsid w:val="00AA25C0"/>
    <w:rsid w:val="00AA3456"/>
    <w:rsid w:val="00AA4F2D"/>
    <w:rsid w:val="00AA62D9"/>
    <w:rsid w:val="00AA6CD8"/>
    <w:rsid w:val="00AA70E1"/>
    <w:rsid w:val="00AB0B66"/>
    <w:rsid w:val="00AB2903"/>
    <w:rsid w:val="00AB4306"/>
    <w:rsid w:val="00AB5D15"/>
    <w:rsid w:val="00AB6122"/>
    <w:rsid w:val="00AB74B0"/>
    <w:rsid w:val="00AC000C"/>
    <w:rsid w:val="00AC0021"/>
    <w:rsid w:val="00AC0892"/>
    <w:rsid w:val="00AC21B9"/>
    <w:rsid w:val="00AC274D"/>
    <w:rsid w:val="00AC33F5"/>
    <w:rsid w:val="00AC3AF5"/>
    <w:rsid w:val="00AD2405"/>
    <w:rsid w:val="00AD2631"/>
    <w:rsid w:val="00AD3964"/>
    <w:rsid w:val="00AE1B2B"/>
    <w:rsid w:val="00AE36BC"/>
    <w:rsid w:val="00AE49A8"/>
    <w:rsid w:val="00AE4CED"/>
    <w:rsid w:val="00AE5B68"/>
    <w:rsid w:val="00AE5EFB"/>
    <w:rsid w:val="00AE5F9A"/>
    <w:rsid w:val="00AE6439"/>
    <w:rsid w:val="00AF1100"/>
    <w:rsid w:val="00AF1F85"/>
    <w:rsid w:val="00AF20BB"/>
    <w:rsid w:val="00AF30B0"/>
    <w:rsid w:val="00AF4C3C"/>
    <w:rsid w:val="00AF73FA"/>
    <w:rsid w:val="00B019F0"/>
    <w:rsid w:val="00B01FBD"/>
    <w:rsid w:val="00B02186"/>
    <w:rsid w:val="00B02C4D"/>
    <w:rsid w:val="00B03F0D"/>
    <w:rsid w:val="00B04C5C"/>
    <w:rsid w:val="00B065FF"/>
    <w:rsid w:val="00B102DA"/>
    <w:rsid w:val="00B10F13"/>
    <w:rsid w:val="00B116FF"/>
    <w:rsid w:val="00B12B2B"/>
    <w:rsid w:val="00B12EBF"/>
    <w:rsid w:val="00B13F56"/>
    <w:rsid w:val="00B158A1"/>
    <w:rsid w:val="00B163ED"/>
    <w:rsid w:val="00B168BD"/>
    <w:rsid w:val="00B1729C"/>
    <w:rsid w:val="00B17C14"/>
    <w:rsid w:val="00B220BB"/>
    <w:rsid w:val="00B25909"/>
    <w:rsid w:val="00B30A3A"/>
    <w:rsid w:val="00B32399"/>
    <w:rsid w:val="00B32A0C"/>
    <w:rsid w:val="00B33355"/>
    <w:rsid w:val="00B338E9"/>
    <w:rsid w:val="00B353DB"/>
    <w:rsid w:val="00B364CD"/>
    <w:rsid w:val="00B42985"/>
    <w:rsid w:val="00B44613"/>
    <w:rsid w:val="00B4497B"/>
    <w:rsid w:val="00B469CF"/>
    <w:rsid w:val="00B472B5"/>
    <w:rsid w:val="00B521E3"/>
    <w:rsid w:val="00B525DE"/>
    <w:rsid w:val="00B534AC"/>
    <w:rsid w:val="00B576F4"/>
    <w:rsid w:val="00B5778D"/>
    <w:rsid w:val="00B6108B"/>
    <w:rsid w:val="00B610B4"/>
    <w:rsid w:val="00B62A5C"/>
    <w:rsid w:val="00B62B7D"/>
    <w:rsid w:val="00B637CF"/>
    <w:rsid w:val="00B652D3"/>
    <w:rsid w:val="00B67B75"/>
    <w:rsid w:val="00B70E78"/>
    <w:rsid w:val="00B70F2B"/>
    <w:rsid w:val="00B718B2"/>
    <w:rsid w:val="00B71A11"/>
    <w:rsid w:val="00B73C2A"/>
    <w:rsid w:val="00B756DA"/>
    <w:rsid w:val="00B76C67"/>
    <w:rsid w:val="00B777EF"/>
    <w:rsid w:val="00B80508"/>
    <w:rsid w:val="00B80C84"/>
    <w:rsid w:val="00B823E4"/>
    <w:rsid w:val="00B8240D"/>
    <w:rsid w:val="00B82DF2"/>
    <w:rsid w:val="00B82FD5"/>
    <w:rsid w:val="00B83749"/>
    <w:rsid w:val="00B83897"/>
    <w:rsid w:val="00B83E26"/>
    <w:rsid w:val="00B84C90"/>
    <w:rsid w:val="00B86B14"/>
    <w:rsid w:val="00B90775"/>
    <w:rsid w:val="00B90BBC"/>
    <w:rsid w:val="00B92071"/>
    <w:rsid w:val="00B92BDB"/>
    <w:rsid w:val="00B9356B"/>
    <w:rsid w:val="00B94597"/>
    <w:rsid w:val="00B94CE1"/>
    <w:rsid w:val="00BA02CF"/>
    <w:rsid w:val="00BA1D85"/>
    <w:rsid w:val="00BA6907"/>
    <w:rsid w:val="00BA72B6"/>
    <w:rsid w:val="00BA75A7"/>
    <w:rsid w:val="00BB2650"/>
    <w:rsid w:val="00BB3D7D"/>
    <w:rsid w:val="00BB3E3B"/>
    <w:rsid w:val="00BB4B97"/>
    <w:rsid w:val="00BB4D18"/>
    <w:rsid w:val="00BB7745"/>
    <w:rsid w:val="00BC125D"/>
    <w:rsid w:val="00BC3B77"/>
    <w:rsid w:val="00BD1204"/>
    <w:rsid w:val="00BD24BD"/>
    <w:rsid w:val="00BD24E3"/>
    <w:rsid w:val="00BD2769"/>
    <w:rsid w:val="00BD2981"/>
    <w:rsid w:val="00BD2FF1"/>
    <w:rsid w:val="00BD3113"/>
    <w:rsid w:val="00BD383B"/>
    <w:rsid w:val="00BE1434"/>
    <w:rsid w:val="00BE1BC0"/>
    <w:rsid w:val="00BE2C5A"/>
    <w:rsid w:val="00BE2E6F"/>
    <w:rsid w:val="00BE2F0D"/>
    <w:rsid w:val="00BE5C8F"/>
    <w:rsid w:val="00BE7DA3"/>
    <w:rsid w:val="00BF012D"/>
    <w:rsid w:val="00BF423C"/>
    <w:rsid w:val="00BF44FF"/>
    <w:rsid w:val="00BF4B50"/>
    <w:rsid w:val="00BF618A"/>
    <w:rsid w:val="00BF7BE7"/>
    <w:rsid w:val="00C00952"/>
    <w:rsid w:val="00C00CAC"/>
    <w:rsid w:val="00C018F6"/>
    <w:rsid w:val="00C01A7B"/>
    <w:rsid w:val="00C02535"/>
    <w:rsid w:val="00C0260D"/>
    <w:rsid w:val="00C0291E"/>
    <w:rsid w:val="00C02E2E"/>
    <w:rsid w:val="00C058DE"/>
    <w:rsid w:val="00C05B8A"/>
    <w:rsid w:val="00C0623A"/>
    <w:rsid w:val="00C064DE"/>
    <w:rsid w:val="00C06F9D"/>
    <w:rsid w:val="00C06FCC"/>
    <w:rsid w:val="00C07342"/>
    <w:rsid w:val="00C07E64"/>
    <w:rsid w:val="00C10319"/>
    <w:rsid w:val="00C11E58"/>
    <w:rsid w:val="00C15E73"/>
    <w:rsid w:val="00C16A21"/>
    <w:rsid w:val="00C20182"/>
    <w:rsid w:val="00C20C09"/>
    <w:rsid w:val="00C21D27"/>
    <w:rsid w:val="00C230E0"/>
    <w:rsid w:val="00C242D6"/>
    <w:rsid w:val="00C249FF"/>
    <w:rsid w:val="00C4076A"/>
    <w:rsid w:val="00C4342C"/>
    <w:rsid w:val="00C44458"/>
    <w:rsid w:val="00C452F2"/>
    <w:rsid w:val="00C46EBE"/>
    <w:rsid w:val="00C5067C"/>
    <w:rsid w:val="00C50797"/>
    <w:rsid w:val="00C53120"/>
    <w:rsid w:val="00C544D3"/>
    <w:rsid w:val="00C545DE"/>
    <w:rsid w:val="00C55C05"/>
    <w:rsid w:val="00C578FC"/>
    <w:rsid w:val="00C57A01"/>
    <w:rsid w:val="00C57F2A"/>
    <w:rsid w:val="00C62EF7"/>
    <w:rsid w:val="00C67E2D"/>
    <w:rsid w:val="00C713A4"/>
    <w:rsid w:val="00C736A8"/>
    <w:rsid w:val="00C73A71"/>
    <w:rsid w:val="00C743B1"/>
    <w:rsid w:val="00C74C98"/>
    <w:rsid w:val="00C76912"/>
    <w:rsid w:val="00C810AA"/>
    <w:rsid w:val="00C82E17"/>
    <w:rsid w:val="00C86929"/>
    <w:rsid w:val="00C91ACB"/>
    <w:rsid w:val="00C929EF"/>
    <w:rsid w:val="00C941FB"/>
    <w:rsid w:val="00C952F1"/>
    <w:rsid w:val="00C953D5"/>
    <w:rsid w:val="00C95639"/>
    <w:rsid w:val="00C9639C"/>
    <w:rsid w:val="00C97402"/>
    <w:rsid w:val="00C97CFF"/>
    <w:rsid w:val="00CA0802"/>
    <w:rsid w:val="00CA0AA0"/>
    <w:rsid w:val="00CA16A9"/>
    <w:rsid w:val="00CA243B"/>
    <w:rsid w:val="00CA2B02"/>
    <w:rsid w:val="00CA386B"/>
    <w:rsid w:val="00CA3A02"/>
    <w:rsid w:val="00CA42F2"/>
    <w:rsid w:val="00CA4406"/>
    <w:rsid w:val="00CA6299"/>
    <w:rsid w:val="00CA660B"/>
    <w:rsid w:val="00CA6DF9"/>
    <w:rsid w:val="00CB0707"/>
    <w:rsid w:val="00CB0B48"/>
    <w:rsid w:val="00CB2223"/>
    <w:rsid w:val="00CB469D"/>
    <w:rsid w:val="00CB4B27"/>
    <w:rsid w:val="00CB4C99"/>
    <w:rsid w:val="00CC2C5B"/>
    <w:rsid w:val="00CC417B"/>
    <w:rsid w:val="00CC497F"/>
    <w:rsid w:val="00CC514E"/>
    <w:rsid w:val="00CD0FAE"/>
    <w:rsid w:val="00CD1038"/>
    <w:rsid w:val="00CD28C2"/>
    <w:rsid w:val="00CD3CF6"/>
    <w:rsid w:val="00CD47DE"/>
    <w:rsid w:val="00CD4B82"/>
    <w:rsid w:val="00CD508D"/>
    <w:rsid w:val="00CD5610"/>
    <w:rsid w:val="00CD5D47"/>
    <w:rsid w:val="00CD5E9F"/>
    <w:rsid w:val="00CD6EB2"/>
    <w:rsid w:val="00CE0D73"/>
    <w:rsid w:val="00CE0E49"/>
    <w:rsid w:val="00CE17BC"/>
    <w:rsid w:val="00CE4B27"/>
    <w:rsid w:val="00CE58B4"/>
    <w:rsid w:val="00CE7A5A"/>
    <w:rsid w:val="00CF0D5C"/>
    <w:rsid w:val="00CF1281"/>
    <w:rsid w:val="00CF1C06"/>
    <w:rsid w:val="00CF1F00"/>
    <w:rsid w:val="00CF225D"/>
    <w:rsid w:val="00CF3D3B"/>
    <w:rsid w:val="00CF44E5"/>
    <w:rsid w:val="00CF4A58"/>
    <w:rsid w:val="00CF6E28"/>
    <w:rsid w:val="00CF7432"/>
    <w:rsid w:val="00CF75CD"/>
    <w:rsid w:val="00D05E96"/>
    <w:rsid w:val="00D10C88"/>
    <w:rsid w:val="00D11046"/>
    <w:rsid w:val="00D116AC"/>
    <w:rsid w:val="00D14346"/>
    <w:rsid w:val="00D15101"/>
    <w:rsid w:val="00D1549F"/>
    <w:rsid w:val="00D1662A"/>
    <w:rsid w:val="00D2079D"/>
    <w:rsid w:val="00D223BF"/>
    <w:rsid w:val="00D229D3"/>
    <w:rsid w:val="00D232AE"/>
    <w:rsid w:val="00D245D8"/>
    <w:rsid w:val="00D27343"/>
    <w:rsid w:val="00D2778F"/>
    <w:rsid w:val="00D308AB"/>
    <w:rsid w:val="00D30B94"/>
    <w:rsid w:val="00D31409"/>
    <w:rsid w:val="00D32215"/>
    <w:rsid w:val="00D325E7"/>
    <w:rsid w:val="00D32D0E"/>
    <w:rsid w:val="00D36FA7"/>
    <w:rsid w:val="00D3729C"/>
    <w:rsid w:val="00D40FE3"/>
    <w:rsid w:val="00D431F7"/>
    <w:rsid w:val="00D44103"/>
    <w:rsid w:val="00D4491C"/>
    <w:rsid w:val="00D469F6"/>
    <w:rsid w:val="00D473B3"/>
    <w:rsid w:val="00D53C92"/>
    <w:rsid w:val="00D53CDB"/>
    <w:rsid w:val="00D54326"/>
    <w:rsid w:val="00D5544E"/>
    <w:rsid w:val="00D56CD4"/>
    <w:rsid w:val="00D60CAE"/>
    <w:rsid w:val="00D616F7"/>
    <w:rsid w:val="00D62449"/>
    <w:rsid w:val="00D624C9"/>
    <w:rsid w:val="00D6324B"/>
    <w:rsid w:val="00D63EBE"/>
    <w:rsid w:val="00D64D1A"/>
    <w:rsid w:val="00D65998"/>
    <w:rsid w:val="00D668B3"/>
    <w:rsid w:val="00D67A20"/>
    <w:rsid w:val="00D70AC0"/>
    <w:rsid w:val="00D7325F"/>
    <w:rsid w:val="00D76D48"/>
    <w:rsid w:val="00D77392"/>
    <w:rsid w:val="00D82371"/>
    <w:rsid w:val="00D82FAB"/>
    <w:rsid w:val="00D923FE"/>
    <w:rsid w:val="00D92B7C"/>
    <w:rsid w:val="00D9475E"/>
    <w:rsid w:val="00D96FB7"/>
    <w:rsid w:val="00D972E4"/>
    <w:rsid w:val="00D97626"/>
    <w:rsid w:val="00D9796E"/>
    <w:rsid w:val="00DA1409"/>
    <w:rsid w:val="00DA1433"/>
    <w:rsid w:val="00DA5174"/>
    <w:rsid w:val="00DA649A"/>
    <w:rsid w:val="00DA7F8B"/>
    <w:rsid w:val="00DB07A8"/>
    <w:rsid w:val="00DB1F99"/>
    <w:rsid w:val="00DB200C"/>
    <w:rsid w:val="00DB3F90"/>
    <w:rsid w:val="00DB53C1"/>
    <w:rsid w:val="00DB601C"/>
    <w:rsid w:val="00DC0FF3"/>
    <w:rsid w:val="00DC1BBD"/>
    <w:rsid w:val="00DC299E"/>
    <w:rsid w:val="00DC67BA"/>
    <w:rsid w:val="00DC6DD6"/>
    <w:rsid w:val="00DC6F94"/>
    <w:rsid w:val="00DD0EE4"/>
    <w:rsid w:val="00DD1DDF"/>
    <w:rsid w:val="00DD51ED"/>
    <w:rsid w:val="00DD62D1"/>
    <w:rsid w:val="00DD7240"/>
    <w:rsid w:val="00DD7415"/>
    <w:rsid w:val="00DE04A4"/>
    <w:rsid w:val="00DE0767"/>
    <w:rsid w:val="00DE2120"/>
    <w:rsid w:val="00DE43E1"/>
    <w:rsid w:val="00DE6277"/>
    <w:rsid w:val="00DE7EA2"/>
    <w:rsid w:val="00DF06E0"/>
    <w:rsid w:val="00DF1819"/>
    <w:rsid w:val="00DF1FD9"/>
    <w:rsid w:val="00DF2417"/>
    <w:rsid w:val="00DF6D2B"/>
    <w:rsid w:val="00E00C06"/>
    <w:rsid w:val="00E01F31"/>
    <w:rsid w:val="00E020FE"/>
    <w:rsid w:val="00E02C91"/>
    <w:rsid w:val="00E0336D"/>
    <w:rsid w:val="00E033DA"/>
    <w:rsid w:val="00E03A8E"/>
    <w:rsid w:val="00E041BC"/>
    <w:rsid w:val="00E045E9"/>
    <w:rsid w:val="00E049F3"/>
    <w:rsid w:val="00E0684D"/>
    <w:rsid w:val="00E07B82"/>
    <w:rsid w:val="00E07E7A"/>
    <w:rsid w:val="00E11287"/>
    <w:rsid w:val="00E11D84"/>
    <w:rsid w:val="00E1361C"/>
    <w:rsid w:val="00E17873"/>
    <w:rsid w:val="00E21292"/>
    <w:rsid w:val="00E231F9"/>
    <w:rsid w:val="00E2375C"/>
    <w:rsid w:val="00E24455"/>
    <w:rsid w:val="00E27B3F"/>
    <w:rsid w:val="00E30D39"/>
    <w:rsid w:val="00E31E34"/>
    <w:rsid w:val="00E33FED"/>
    <w:rsid w:val="00E362CF"/>
    <w:rsid w:val="00E3763E"/>
    <w:rsid w:val="00E377DB"/>
    <w:rsid w:val="00E41C92"/>
    <w:rsid w:val="00E46811"/>
    <w:rsid w:val="00E52523"/>
    <w:rsid w:val="00E53653"/>
    <w:rsid w:val="00E53962"/>
    <w:rsid w:val="00E54DA6"/>
    <w:rsid w:val="00E552AB"/>
    <w:rsid w:val="00E55B0B"/>
    <w:rsid w:val="00E626E1"/>
    <w:rsid w:val="00E63D1A"/>
    <w:rsid w:val="00E64F38"/>
    <w:rsid w:val="00E651F6"/>
    <w:rsid w:val="00E6687F"/>
    <w:rsid w:val="00E67375"/>
    <w:rsid w:val="00E67806"/>
    <w:rsid w:val="00E67B31"/>
    <w:rsid w:val="00E67E59"/>
    <w:rsid w:val="00E717BB"/>
    <w:rsid w:val="00E717E4"/>
    <w:rsid w:val="00E73565"/>
    <w:rsid w:val="00E75AB4"/>
    <w:rsid w:val="00E76891"/>
    <w:rsid w:val="00E772D2"/>
    <w:rsid w:val="00E820C0"/>
    <w:rsid w:val="00E84951"/>
    <w:rsid w:val="00E85E63"/>
    <w:rsid w:val="00E8609C"/>
    <w:rsid w:val="00E8721F"/>
    <w:rsid w:val="00E94D45"/>
    <w:rsid w:val="00E97308"/>
    <w:rsid w:val="00E97602"/>
    <w:rsid w:val="00E97DF6"/>
    <w:rsid w:val="00EA17AA"/>
    <w:rsid w:val="00EA1F25"/>
    <w:rsid w:val="00EA5725"/>
    <w:rsid w:val="00EA6343"/>
    <w:rsid w:val="00EA66D9"/>
    <w:rsid w:val="00EB4820"/>
    <w:rsid w:val="00EB49BE"/>
    <w:rsid w:val="00EB4C6A"/>
    <w:rsid w:val="00EB6293"/>
    <w:rsid w:val="00EB713E"/>
    <w:rsid w:val="00EC1ACB"/>
    <w:rsid w:val="00EC2320"/>
    <w:rsid w:val="00EC2A35"/>
    <w:rsid w:val="00EC2AF6"/>
    <w:rsid w:val="00EC5F77"/>
    <w:rsid w:val="00ED0550"/>
    <w:rsid w:val="00ED18B9"/>
    <w:rsid w:val="00ED4F7E"/>
    <w:rsid w:val="00ED6A74"/>
    <w:rsid w:val="00ED79FF"/>
    <w:rsid w:val="00EE1E3C"/>
    <w:rsid w:val="00EE1F26"/>
    <w:rsid w:val="00EE28C8"/>
    <w:rsid w:val="00EE370A"/>
    <w:rsid w:val="00EE6A32"/>
    <w:rsid w:val="00EE6A7A"/>
    <w:rsid w:val="00EE7244"/>
    <w:rsid w:val="00EF20B1"/>
    <w:rsid w:val="00EF20B9"/>
    <w:rsid w:val="00EF20C4"/>
    <w:rsid w:val="00EF2531"/>
    <w:rsid w:val="00EF2715"/>
    <w:rsid w:val="00EF29E6"/>
    <w:rsid w:val="00EF3771"/>
    <w:rsid w:val="00EF584C"/>
    <w:rsid w:val="00EF6380"/>
    <w:rsid w:val="00EF656B"/>
    <w:rsid w:val="00EF7975"/>
    <w:rsid w:val="00F02A53"/>
    <w:rsid w:val="00F02A8D"/>
    <w:rsid w:val="00F02B97"/>
    <w:rsid w:val="00F031B4"/>
    <w:rsid w:val="00F0461F"/>
    <w:rsid w:val="00F0481D"/>
    <w:rsid w:val="00F04EAE"/>
    <w:rsid w:val="00F051F3"/>
    <w:rsid w:val="00F05933"/>
    <w:rsid w:val="00F05E51"/>
    <w:rsid w:val="00F12EF2"/>
    <w:rsid w:val="00F140F1"/>
    <w:rsid w:val="00F14631"/>
    <w:rsid w:val="00F1619D"/>
    <w:rsid w:val="00F16204"/>
    <w:rsid w:val="00F175FE"/>
    <w:rsid w:val="00F17A0B"/>
    <w:rsid w:val="00F204D3"/>
    <w:rsid w:val="00F20918"/>
    <w:rsid w:val="00F232B6"/>
    <w:rsid w:val="00F313C5"/>
    <w:rsid w:val="00F31A02"/>
    <w:rsid w:val="00F321D4"/>
    <w:rsid w:val="00F34311"/>
    <w:rsid w:val="00F37258"/>
    <w:rsid w:val="00F37B8C"/>
    <w:rsid w:val="00F413F2"/>
    <w:rsid w:val="00F41C20"/>
    <w:rsid w:val="00F42498"/>
    <w:rsid w:val="00F43238"/>
    <w:rsid w:val="00F43616"/>
    <w:rsid w:val="00F44A4A"/>
    <w:rsid w:val="00F4530D"/>
    <w:rsid w:val="00F45B40"/>
    <w:rsid w:val="00F463B4"/>
    <w:rsid w:val="00F47B1A"/>
    <w:rsid w:val="00F47C7C"/>
    <w:rsid w:val="00F51CBD"/>
    <w:rsid w:val="00F52FBB"/>
    <w:rsid w:val="00F53658"/>
    <w:rsid w:val="00F54631"/>
    <w:rsid w:val="00F57089"/>
    <w:rsid w:val="00F57447"/>
    <w:rsid w:val="00F609C6"/>
    <w:rsid w:val="00F610C3"/>
    <w:rsid w:val="00F6165C"/>
    <w:rsid w:val="00F6345C"/>
    <w:rsid w:val="00F65A39"/>
    <w:rsid w:val="00F66869"/>
    <w:rsid w:val="00F6760F"/>
    <w:rsid w:val="00F676EB"/>
    <w:rsid w:val="00F7526F"/>
    <w:rsid w:val="00F752C5"/>
    <w:rsid w:val="00F75D3F"/>
    <w:rsid w:val="00F76623"/>
    <w:rsid w:val="00F768FA"/>
    <w:rsid w:val="00F8121D"/>
    <w:rsid w:val="00F83130"/>
    <w:rsid w:val="00F842B4"/>
    <w:rsid w:val="00F85D73"/>
    <w:rsid w:val="00F86227"/>
    <w:rsid w:val="00F90E18"/>
    <w:rsid w:val="00F9335B"/>
    <w:rsid w:val="00F94438"/>
    <w:rsid w:val="00F97B16"/>
    <w:rsid w:val="00FA34F6"/>
    <w:rsid w:val="00FA4A03"/>
    <w:rsid w:val="00FA4F4A"/>
    <w:rsid w:val="00FA7A66"/>
    <w:rsid w:val="00FB1E03"/>
    <w:rsid w:val="00FB2C1F"/>
    <w:rsid w:val="00FB51B2"/>
    <w:rsid w:val="00FB606B"/>
    <w:rsid w:val="00FC1078"/>
    <w:rsid w:val="00FC3981"/>
    <w:rsid w:val="00FC470F"/>
    <w:rsid w:val="00FC6675"/>
    <w:rsid w:val="00FC6D6B"/>
    <w:rsid w:val="00FC77EE"/>
    <w:rsid w:val="00FD44DC"/>
    <w:rsid w:val="00FD7FB1"/>
    <w:rsid w:val="00FE4C33"/>
    <w:rsid w:val="00FE6418"/>
    <w:rsid w:val="00FF002D"/>
    <w:rsid w:val="00FF1032"/>
    <w:rsid w:val="00FF2509"/>
    <w:rsid w:val="00FF3515"/>
    <w:rsid w:val="00FF553D"/>
    <w:rsid w:val="00FF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B0FF9C53-C145-4BDD-A85A-EE3DB7F4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D0C"/>
    <w:rPr>
      <w:rFonts w:ascii="Times New Roman" w:eastAsia="Times New Roman" w:hAnsi="Times New Roman"/>
      <w:sz w:val="22"/>
      <w:szCs w:val="22"/>
    </w:rPr>
  </w:style>
  <w:style w:type="paragraph" w:styleId="Heading1">
    <w:name w:val="heading 1"/>
    <w:basedOn w:val="Normal"/>
    <w:next w:val="Normal"/>
    <w:link w:val="Heading1Char"/>
    <w:qFormat/>
    <w:locked/>
    <w:rsid w:val="005B00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locked/>
    <w:rsid w:val="007046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qFormat/>
    <w:rsid w:val="00E0336D"/>
    <w:pPr>
      <w:spacing w:before="100" w:beforeAutospacing="1" w:after="100" w:afterAutospacing="1"/>
      <w:outlineLvl w:val="2"/>
    </w:pPr>
    <w:rPr>
      <w:rFonts w:eastAsia="Calibri"/>
      <w:b/>
      <w:bCs/>
      <w:sz w:val="27"/>
      <w:szCs w:val="27"/>
    </w:rPr>
  </w:style>
  <w:style w:type="paragraph" w:styleId="Heading4">
    <w:name w:val="heading 4"/>
    <w:basedOn w:val="Normal"/>
    <w:link w:val="Heading4Char"/>
    <w:qFormat/>
    <w:rsid w:val="00E0336D"/>
    <w:pPr>
      <w:spacing w:before="100" w:beforeAutospacing="1" w:after="100" w:afterAutospacing="1"/>
      <w:outlineLvl w:val="3"/>
    </w:pPr>
    <w:rPr>
      <w:rFonts w:eastAsia="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locked/>
    <w:rsid w:val="00E0336D"/>
    <w:rPr>
      <w:rFonts w:ascii="Times New Roman" w:hAnsi="Times New Roman" w:cs="Times New Roman"/>
      <w:b/>
      <w:bCs/>
      <w:sz w:val="27"/>
      <w:szCs w:val="27"/>
    </w:rPr>
  </w:style>
  <w:style w:type="character" w:customStyle="1" w:styleId="Heading4Char">
    <w:name w:val="Heading 4 Char"/>
    <w:basedOn w:val="DefaultParagraphFont"/>
    <w:link w:val="Heading4"/>
    <w:locked/>
    <w:rsid w:val="00E0336D"/>
    <w:rPr>
      <w:rFonts w:ascii="Times New Roman" w:hAnsi="Times New Roman" w:cs="Times New Roman"/>
      <w:b/>
      <w:bCs/>
      <w:sz w:val="24"/>
      <w:szCs w:val="24"/>
    </w:rPr>
  </w:style>
  <w:style w:type="character" w:styleId="Hyperlink">
    <w:name w:val="Hyperlink"/>
    <w:basedOn w:val="DefaultParagraphFont"/>
    <w:semiHidden/>
    <w:rsid w:val="00E0336D"/>
    <w:rPr>
      <w:rFonts w:cs="Times New Roman"/>
      <w:color w:val="0000FF"/>
      <w:u w:val="single"/>
    </w:rPr>
  </w:style>
  <w:style w:type="paragraph" w:styleId="Header">
    <w:name w:val="header"/>
    <w:basedOn w:val="Normal"/>
    <w:rsid w:val="009B028C"/>
    <w:pPr>
      <w:tabs>
        <w:tab w:val="center" w:pos="4320"/>
        <w:tab w:val="right" w:pos="8640"/>
      </w:tabs>
    </w:pPr>
  </w:style>
  <w:style w:type="character" w:styleId="PageNumber">
    <w:name w:val="page number"/>
    <w:basedOn w:val="DefaultParagraphFont"/>
    <w:rsid w:val="009B028C"/>
  </w:style>
  <w:style w:type="paragraph" w:styleId="Footer">
    <w:name w:val="footer"/>
    <w:basedOn w:val="Normal"/>
    <w:link w:val="FooterChar"/>
    <w:uiPriority w:val="99"/>
    <w:rsid w:val="009B028C"/>
    <w:pPr>
      <w:tabs>
        <w:tab w:val="center" w:pos="4320"/>
        <w:tab w:val="right" w:pos="8640"/>
      </w:tabs>
    </w:pPr>
  </w:style>
  <w:style w:type="paragraph" w:styleId="BalloonText">
    <w:name w:val="Balloon Text"/>
    <w:basedOn w:val="Normal"/>
    <w:link w:val="BalloonTextChar"/>
    <w:rsid w:val="005A7612"/>
    <w:rPr>
      <w:rFonts w:ascii="Tahoma" w:hAnsi="Tahoma" w:cs="Tahoma"/>
      <w:sz w:val="16"/>
      <w:szCs w:val="16"/>
    </w:rPr>
  </w:style>
  <w:style w:type="character" w:customStyle="1" w:styleId="BalloonTextChar">
    <w:name w:val="Balloon Text Char"/>
    <w:basedOn w:val="DefaultParagraphFont"/>
    <w:link w:val="BalloonText"/>
    <w:rsid w:val="005A7612"/>
    <w:rPr>
      <w:rFonts w:ascii="Tahoma" w:eastAsia="Times New Roman" w:hAnsi="Tahoma" w:cs="Tahoma"/>
      <w:sz w:val="16"/>
      <w:szCs w:val="16"/>
    </w:rPr>
  </w:style>
  <w:style w:type="table" w:styleId="TableGrid">
    <w:name w:val="Table Grid"/>
    <w:basedOn w:val="TableNormal"/>
    <w:uiPriority w:val="59"/>
    <w:locked/>
    <w:rsid w:val="005A7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B00C6"/>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5B00C6"/>
    <w:rPr>
      <w:color w:val="800080" w:themeColor="followedHyperlink"/>
      <w:u w:val="single"/>
    </w:rPr>
  </w:style>
  <w:style w:type="paragraph" w:styleId="Title">
    <w:name w:val="Title"/>
    <w:basedOn w:val="Normal"/>
    <w:next w:val="Normal"/>
    <w:link w:val="TitleChar"/>
    <w:qFormat/>
    <w:locked/>
    <w:rsid w:val="009E35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9E3560"/>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9E3560"/>
  </w:style>
  <w:style w:type="character" w:customStyle="1" w:styleId="apple-converted-space">
    <w:name w:val="apple-converted-space"/>
    <w:basedOn w:val="DefaultParagraphFont"/>
    <w:rsid w:val="009E3560"/>
  </w:style>
  <w:style w:type="paragraph" w:styleId="ListParagraph">
    <w:name w:val="List Paragraph"/>
    <w:basedOn w:val="Normal"/>
    <w:uiPriority w:val="34"/>
    <w:qFormat/>
    <w:rsid w:val="00486CAD"/>
    <w:pPr>
      <w:ind w:left="288"/>
      <w:contextualSpacing/>
    </w:pPr>
  </w:style>
  <w:style w:type="character" w:customStyle="1" w:styleId="Heading2Char">
    <w:name w:val="Heading 2 Char"/>
    <w:basedOn w:val="DefaultParagraphFont"/>
    <w:link w:val="Heading2"/>
    <w:semiHidden/>
    <w:rsid w:val="0070464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04648"/>
    <w:pPr>
      <w:spacing w:before="100" w:beforeAutospacing="1" w:after="100" w:afterAutospacing="1"/>
    </w:pPr>
    <w:rPr>
      <w:sz w:val="24"/>
      <w:szCs w:val="24"/>
    </w:rPr>
  </w:style>
  <w:style w:type="paragraph" w:styleId="HTMLPreformatted">
    <w:name w:val="HTML Preformatted"/>
    <w:basedOn w:val="Normal"/>
    <w:link w:val="HTMLPreformattedChar"/>
    <w:uiPriority w:val="99"/>
    <w:unhideWhenUsed/>
    <w:rsid w:val="000E0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E0A3D"/>
    <w:rPr>
      <w:rFonts w:ascii="Courier New" w:eastAsia="Times New Roman" w:hAnsi="Courier New" w:cs="Courier New"/>
    </w:rPr>
  </w:style>
  <w:style w:type="paragraph" w:customStyle="1" w:styleId="Default">
    <w:name w:val="Default"/>
    <w:rsid w:val="007A1847"/>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rsid w:val="00154932"/>
    <w:rPr>
      <w:sz w:val="20"/>
      <w:szCs w:val="20"/>
    </w:rPr>
  </w:style>
  <w:style w:type="character" w:customStyle="1" w:styleId="FootnoteTextChar">
    <w:name w:val="Footnote Text Char"/>
    <w:basedOn w:val="DefaultParagraphFont"/>
    <w:link w:val="FootnoteText"/>
    <w:rsid w:val="00154932"/>
    <w:rPr>
      <w:rFonts w:eastAsia="Times New Roman"/>
    </w:rPr>
  </w:style>
  <w:style w:type="character" w:styleId="FootnoteReference">
    <w:name w:val="footnote reference"/>
    <w:basedOn w:val="DefaultParagraphFont"/>
    <w:rsid w:val="00154932"/>
    <w:rPr>
      <w:vertAlign w:val="superscript"/>
    </w:rPr>
  </w:style>
  <w:style w:type="character" w:customStyle="1" w:styleId="msufieldsmalltext">
    <w:name w:val="msu_fieldsmalltext"/>
    <w:basedOn w:val="DefaultParagraphFont"/>
    <w:rsid w:val="00923E33"/>
  </w:style>
  <w:style w:type="character" w:styleId="Strong">
    <w:name w:val="Strong"/>
    <w:basedOn w:val="DefaultParagraphFont"/>
    <w:uiPriority w:val="22"/>
    <w:qFormat/>
    <w:locked/>
    <w:rsid w:val="009D167D"/>
    <w:rPr>
      <w:b/>
      <w:bCs/>
    </w:rPr>
  </w:style>
  <w:style w:type="character" w:customStyle="1" w:styleId="FooterChar">
    <w:name w:val="Footer Char"/>
    <w:basedOn w:val="DefaultParagraphFont"/>
    <w:link w:val="Footer"/>
    <w:uiPriority w:val="99"/>
    <w:rsid w:val="000C3475"/>
    <w:rPr>
      <w:rFonts w:ascii="Times New Roman" w:eastAsia="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89862970">
      <w:bodyDiv w:val="1"/>
      <w:marLeft w:val="0"/>
      <w:marRight w:val="0"/>
      <w:marTop w:val="0"/>
      <w:marBottom w:val="0"/>
      <w:divBdr>
        <w:top w:val="none" w:sz="0" w:space="0" w:color="auto"/>
        <w:left w:val="none" w:sz="0" w:space="0" w:color="auto"/>
        <w:bottom w:val="none" w:sz="0" w:space="0" w:color="auto"/>
        <w:right w:val="none" w:sz="0" w:space="0" w:color="auto"/>
      </w:divBdr>
    </w:div>
    <w:div w:id="113260287">
      <w:bodyDiv w:val="1"/>
      <w:marLeft w:val="0"/>
      <w:marRight w:val="0"/>
      <w:marTop w:val="0"/>
      <w:marBottom w:val="0"/>
      <w:divBdr>
        <w:top w:val="none" w:sz="0" w:space="0" w:color="auto"/>
        <w:left w:val="none" w:sz="0" w:space="0" w:color="auto"/>
        <w:bottom w:val="none" w:sz="0" w:space="0" w:color="auto"/>
        <w:right w:val="none" w:sz="0" w:space="0" w:color="auto"/>
      </w:divBdr>
      <w:divsChild>
        <w:div w:id="296377559">
          <w:marLeft w:val="0"/>
          <w:marRight w:val="0"/>
          <w:marTop w:val="0"/>
          <w:marBottom w:val="0"/>
          <w:divBdr>
            <w:top w:val="none" w:sz="0" w:space="0" w:color="auto"/>
            <w:left w:val="none" w:sz="0" w:space="0" w:color="auto"/>
            <w:bottom w:val="none" w:sz="0" w:space="0" w:color="auto"/>
            <w:right w:val="none" w:sz="0" w:space="0" w:color="auto"/>
          </w:divBdr>
        </w:div>
        <w:div w:id="737094724">
          <w:marLeft w:val="0"/>
          <w:marRight w:val="0"/>
          <w:marTop w:val="0"/>
          <w:marBottom w:val="0"/>
          <w:divBdr>
            <w:top w:val="none" w:sz="0" w:space="0" w:color="auto"/>
            <w:left w:val="none" w:sz="0" w:space="0" w:color="auto"/>
            <w:bottom w:val="none" w:sz="0" w:space="0" w:color="auto"/>
            <w:right w:val="none" w:sz="0" w:space="0" w:color="auto"/>
          </w:divBdr>
        </w:div>
        <w:div w:id="1109475147">
          <w:marLeft w:val="0"/>
          <w:marRight w:val="0"/>
          <w:marTop w:val="0"/>
          <w:marBottom w:val="0"/>
          <w:divBdr>
            <w:top w:val="none" w:sz="0" w:space="0" w:color="auto"/>
            <w:left w:val="none" w:sz="0" w:space="0" w:color="auto"/>
            <w:bottom w:val="none" w:sz="0" w:space="0" w:color="auto"/>
            <w:right w:val="none" w:sz="0" w:space="0" w:color="auto"/>
          </w:divBdr>
        </w:div>
        <w:div w:id="1332636166">
          <w:marLeft w:val="0"/>
          <w:marRight w:val="0"/>
          <w:marTop w:val="0"/>
          <w:marBottom w:val="0"/>
          <w:divBdr>
            <w:top w:val="none" w:sz="0" w:space="0" w:color="auto"/>
            <w:left w:val="none" w:sz="0" w:space="0" w:color="auto"/>
            <w:bottom w:val="none" w:sz="0" w:space="0" w:color="auto"/>
            <w:right w:val="none" w:sz="0" w:space="0" w:color="auto"/>
          </w:divBdr>
        </w:div>
      </w:divsChild>
    </w:div>
    <w:div w:id="157312384">
      <w:bodyDiv w:val="1"/>
      <w:marLeft w:val="0"/>
      <w:marRight w:val="0"/>
      <w:marTop w:val="0"/>
      <w:marBottom w:val="0"/>
      <w:divBdr>
        <w:top w:val="none" w:sz="0" w:space="0" w:color="auto"/>
        <w:left w:val="none" w:sz="0" w:space="0" w:color="auto"/>
        <w:bottom w:val="none" w:sz="0" w:space="0" w:color="auto"/>
        <w:right w:val="none" w:sz="0" w:space="0" w:color="auto"/>
      </w:divBdr>
    </w:div>
    <w:div w:id="192232994">
      <w:bodyDiv w:val="1"/>
      <w:marLeft w:val="0"/>
      <w:marRight w:val="0"/>
      <w:marTop w:val="0"/>
      <w:marBottom w:val="0"/>
      <w:divBdr>
        <w:top w:val="none" w:sz="0" w:space="0" w:color="auto"/>
        <w:left w:val="none" w:sz="0" w:space="0" w:color="auto"/>
        <w:bottom w:val="none" w:sz="0" w:space="0" w:color="auto"/>
        <w:right w:val="none" w:sz="0" w:space="0" w:color="auto"/>
      </w:divBdr>
    </w:div>
    <w:div w:id="234054317">
      <w:bodyDiv w:val="1"/>
      <w:marLeft w:val="0"/>
      <w:marRight w:val="0"/>
      <w:marTop w:val="0"/>
      <w:marBottom w:val="0"/>
      <w:divBdr>
        <w:top w:val="none" w:sz="0" w:space="0" w:color="auto"/>
        <w:left w:val="none" w:sz="0" w:space="0" w:color="auto"/>
        <w:bottom w:val="none" w:sz="0" w:space="0" w:color="auto"/>
        <w:right w:val="none" w:sz="0" w:space="0" w:color="auto"/>
      </w:divBdr>
    </w:div>
    <w:div w:id="234976988">
      <w:bodyDiv w:val="1"/>
      <w:marLeft w:val="0"/>
      <w:marRight w:val="0"/>
      <w:marTop w:val="0"/>
      <w:marBottom w:val="0"/>
      <w:divBdr>
        <w:top w:val="none" w:sz="0" w:space="0" w:color="auto"/>
        <w:left w:val="none" w:sz="0" w:space="0" w:color="auto"/>
        <w:bottom w:val="none" w:sz="0" w:space="0" w:color="auto"/>
        <w:right w:val="none" w:sz="0" w:space="0" w:color="auto"/>
      </w:divBdr>
    </w:div>
    <w:div w:id="347874852">
      <w:bodyDiv w:val="1"/>
      <w:marLeft w:val="0"/>
      <w:marRight w:val="0"/>
      <w:marTop w:val="0"/>
      <w:marBottom w:val="0"/>
      <w:divBdr>
        <w:top w:val="none" w:sz="0" w:space="0" w:color="auto"/>
        <w:left w:val="none" w:sz="0" w:space="0" w:color="auto"/>
        <w:bottom w:val="none" w:sz="0" w:space="0" w:color="auto"/>
        <w:right w:val="none" w:sz="0" w:space="0" w:color="auto"/>
      </w:divBdr>
    </w:div>
    <w:div w:id="376398685">
      <w:bodyDiv w:val="1"/>
      <w:marLeft w:val="0"/>
      <w:marRight w:val="0"/>
      <w:marTop w:val="0"/>
      <w:marBottom w:val="0"/>
      <w:divBdr>
        <w:top w:val="none" w:sz="0" w:space="0" w:color="auto"/>
        <w:left w:val="none" w:sz="0" w:space="0" w:color="auto"/>
        <w:bottom w:val="none" w:sz="0" w:space="0" w:color="auto"/>
        <w:right w:val="none" w:sz="0" w:space="0" w:color="auto"/>
      </w:divBdr>
    </w:div>
    <w:div w:id="377441734">
      <w:bodyDiv w:val="1"/>
      <w:marLeft w:val="0"/>
      <w:marRight w:val="0"/>
      <w:marTop w:val="0"/>
      <w:marBottom w:val="0"/>
      <w:divBdr>
        <w:top w:val="none" w:sz="0" w:space="0" w:color="auto"/>
        <w:left w:val="none" w:sz="0" w:space="0" w:color="auto"/>
        <w:bottom w:val="none" w:sz="0" w:space="0" w:color="auto"/>
        <w:right w:val="none" w:sz="0" w:space="0" w:color="auto"/>
      </w:divBdr>
      <w:divsChild>
        <w:div w:id="895169270">
          <w:marLeft w:val="0"/>
          <w:marRight w:val="0"/>
          <w:marTop w:val="0"/>
          <w:marBottom w:val="0"/>
          <w:divBdr>
            <w:top w:val="none" w:sz="0" w:space="0" w:color="auto"/>
            <w:left w:val="none" w:sz="0" w:space="0" w:color="auto"/>
            <w:bottom w:val="none" w:sz="0" w:space="0" w:color="auto"/>
            <w:right w:val="none" w:sz="0" w:space="0" w:color="auto"/>
          </w:divBdr>
          <w:divsChild>
            <w:div w:id="1744331451">
              <w:marLeft w:val="0"/>
              <w:marRight w:val="0"/>
              <w:marTop w:val="0"/>
              <w:marBottom w:val="0"/>
              <w:divBdr>
                <w:top w:val="none" w:sz="0" w:space="0" w:color="auto"/>
                <w:left w:val="none" w:sz="0" w:space="0" w:color="auto"/>
                <w:bottom w:val="none" w:sz="0" w:space="0" w:color="auto"/>
                <w:right w:val="none" w:sz="0" w:space="0" w:color="auto"/>
              </w:divBdr>
              <w:divsChild>
                <w:div w:id="7272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35924">
      <w:bodyDiv w:val="1"/>
      <w:marLeft w:val="0"/>
      <w:marRight w:val="0"/>
      <w:marTop w:val="0"/>
      <w:marBottom w:val="0"/>
      <w:divBdr>
        <w:top w:val="none" w:sz="0" w:space="0" w:color="auto"/>
        <w:left w:val="none" w:sz="0" w:space="0" w:color="auto"/>
        <w:bottom w:val="none" w:sz="0" w:space="0" w:color="auto"/>
        <w:right w:val="none" w:sz="0" w:space="0" w:color="auto"/>
      </w:divBdr>
    </w:div>
    <w:div w:id="476262075">
      <w:bodyDiv w:val="1"/>
      <w:marLeft w:val="0"/>
      <w:marRight w:val="0"/>
      <w:marTop w:val="0"/>
      <w:marBottom w:val="0"/>
      <w:divBdr>
        <w:top w:val="none" w:sz="0" w:space="0" w:color="auto"/>
        <w:left w:val="none" w:sz="0" w:space="0" w:color="auto"/>
        <w:bottom w:val="none" w:sz="0" w:space="0" w:color="auto"/>
        <w:right w:val="none" w:sz="0" w:space="0" w:color="auto"/>
      </w:divBdr>
    </w:div>
    <w:div w:id="488058047">
      <w:bodyDiv w:val="1"/>
      <w:marLeft w:val="0"/>
      <w:marRight w:val="0"/>
      <w:marTop w:val="0"/>
      <w:marBottom w:val="0"/>
      <w:divBdr>
        <w:top w:val="none" w:sz="0" w:space="0" w:color="auto"/>
        <w:left w:val="none" w:sz="0" w:space="0" w:color="auto"/>
        <w:bottom w:val="none" w:sz="0" w:space="0" w:color="auto"/>
        <w:right w:val="none" w:sz="0" w:space="0" w:color="auto"/>
      </w:divBdr>
    </w:div>
    <w:div w:id="496772615">
      <w:bodyDiv w:val="1"/>
      <w:marLeft w:val="0"/>
      <w:marRight w:val="0"/>
      <w:marTop w:val="0"/>
      <w:marBottom w:val="0"/>
      <w:divBdr>
        <w:top w:val="none" w:sz="0" w:space="0" w:color="auto"/>
        <w:left w:val="none" w:sz="0" w:space="0" w:color="auto"/>
        <w:bottom w:val="none" w:sz="0" w:space="0" w:color="auto"/>
        <w:right w:val="none" w:sz="0" w:space="0" w:color="auto"/>
      </w:divBdr>
    </w:div>
    <w:div w:id="540098751">
      <w:bodyDiv w:val="1"/>
      <w:marLeft w:val="0"/>
      <w:marRight w:val="0"/>
      <w:marTop w:val="0"/>
      <w:marBottom w:val="0"/>
      <w:divBdr>
        <w:top w:val="none" w:sz="0" w:space="0" w:color="auto"/>
        <w:left w:val="none" w:sz="0" w:space="0" w:color="auto"/>
        <w:bottom w:val="none" w:sz="0" w:space="0" w:color="auto"/>
        <w:right w:val="none" w:sz="0" w:space="0" w:color="auto"/>
      </w:divBdr>
    </w:div>
    <w:div w:id="558320217">
      <w:bodyDiv w:val="1"/>
      <w:marLeft w:val="0"/>
      <w:marRight w:val="0"/>
      <w:marTop w:val="0"/>
      <w:marBottom w:val="0"/>
      <w:divBdr>
        <w:top w:val="none" w:sz="0" w:space="0" w:color="auto"/>
        <w:left w:val="none" w:sz="0" w:space="0" w:color="auto"/>
        <w:bottom w:val="none" w:sz="0" w:space="0" w:color="auto"/>
        <w:right w:val="none" w:sz="0" w:space="0" w:color="auto"/>
      </w:divBdr>
    </w:div>
    <w:div w:id="559169503">
      <w:bodyDiv w:val="1"/>
      <w:marLeft w:val="0"/>
      <w:marRight w:val="0"/>
      <w:marTop w:val="0"/>
      <w:marBottom w:val="0"/>
      <w:divBdr>
        <w:top w:val="none" w:sz="0" w:space="0" w:color="auto"/>
        <w:left w:val="none" w:sz="0" w:space="0" w:color="auto"/>
        <w:bottom w:val="none" w:sz="0" w:space="0" w:color="auto"/>
        <w:right w:val="none" w:sz="0" w:space="0" w:color="auto"/>
      </w:divBdr>
    </w:div>
    <w:div w:id="575476317">
      <w:bodyDiv w:val="1"/>
      <w:marLeft w:val="0"/>
      <w:marRight w:val="0"/>
      <w:marTop w:val="0"/>
      <w:marBottom w:val="0"/>
      <w:divBdr>
        <w:top w:val="none" w:sz="0" w:space="0" w:color="auto"/>
        <w:left w:val="none" w:sz="0" w:space="0" w:color="auto"/>
        <w:bottom w:val="none" w:sz="0" w:space="0" w:color="auto"/>
        <w:right w:val="none" w:sz="0" w:space="0" w:color="auto"/>
      </w:divBdr>
    </w:div>
    <w:div w:id="676660346">
      <w:bodyDiv w:val="1"/>
      <w:marLeft w:val="0"/>
      <w:marRight w:val="0"/>
      <w:marTop w:val="0"/>
      <w:marBottom w:val="0"/>
      <w:divBdr>
        <w:top w:val="none" w:sz="0" w:space="0" w:color="auto"/>
        <w:left w:val="none" w:sz="0" w:space="0" w:color="auto"/>
        <w:bottom w:val="none" w:sz="0" w:space="0" w:color="auto"/>
        <w:right w:val="none" w:sz="0" w:space="0" w:color="auto"/>
      </w:divBdr>
    </w:div>
    <w:div w:id="821386570">
      <w:bodyDiv w:val="1"/>
      <w:marLeft w:val="0"/>
      <w:marRight w:val="0"/>
      <w:marTop w:val="0"/>
      <w:marBottom w:val="0"/>
      <w:divBdr>
        <w:top w:val="none" w:sz="0" w:space="0" w:color="auto"/>
        <w:left w:val="none" w:sz="0" w:space="0" w:color="auto"/>
        <w:bottom w:val="none" w:sz="0" w:space="0" w:color="auto"/>
        <w:right w:val="none" w:sz="0" w:space="0" w:color="auto"/>
      </w:divBdr>
    </w:div>
    <w:div w:id="978343802">
      <w:bodyDiv w:val="1"/>
      <w:marLeft w:val="0"/>
      <w:marRight w:val="0"/>
      <w:marTop w:val="0"/>
      <w:marBottom w:val="0"/>
      <w:divBdr>
        <w:top w:val="none" w:sz="0" w:space="0" w:color="auto"/>
        <w:left w:val="none" w:sz="0" w:space="0" w:color="auto"/>
        <w:bottom w:val="none" w:sz="0" w:space="0" w:color="auto"/>
        <w:right w:val="none" w:sz="0" w:space="0" w:color="auto"/>
      </w:divBdr>
    </w:div>
    <w:div w:id="1034229033">
      <w:bodyDiv w:val="1"/>
      <w:marLeft w:val="0"/>
      <w:marRight w:val="0"/>
      <w:marTop w:val="0"/>
      <w:marBottom w:val="0"/>
      <w:divBdr>
        <w:top w:val="none" w:sz="0" w:space="0" w:color="auto"/>
        <w:left w:val="none" w:sz="0" w:space="0" w:color="auto"/>
        <w:bottom w:val="none" w:sz="0" w:space="0" w:color="auto"/>
        <w:right w:val="none" w:sz="0" w:space="0" w:color="auto"/>
      </w:divBdr>
    </w:div>
    <w:div w:id="1111703837">
      <w:bodyDiv w:val="1"/>
      <w:marLeft w:val="0"/>
      <w:marRight w:val="0"/>
      <w:marTop w:val="0"/>
      <w:marBottom w:val="0"/>
      <w:divBdr>
        <w:top w:val="none" w:sz="0" w:space="0" w:color="auto"/>
        <w:left w:val="none" w:sz="0" w:space="0" w:color="auto"/>
        <w:bottom w:val="none" w:sz="0" w:space="0" w:color="auto"/>
        <w:right w:val="none" w:sz="0" w:space="0" w:color="auto"/>
      </w:divBdr>
    </w:div>
    <w:div w:id="1152331727">
      <w:bodyDiv w:val="1"/>
      <w:marLeft w:val="0"/>
      <w:marRight w:val="0"/>
      <w:marTop w:val="0"/>
      <w:marBottom w:val="0"/>
      <w:divBdr>
        <w:top w:val="none" w:sz="0" w:space="0" w:color="auto"/>
        <w:left w:val="none" w:sz="0" w:space="0" w:color="auto"/>
        <w:bottom w:val="none" w:sz="0" w:space="0" w:color="auto"/>
        <w:right w:val="none" w:sz="0" w:space="0" w:color="auto"/>
      </w:divBdr>
    </w:div>
    <w:div w:id="1198422939">
      <w:bodyDiv w:val="1"/>
      <w:marLeft w:val="0"/>
      <w:marRight w:val="0"/>
      <w:marTop w:val="0"/>
      <w:marBottom w:val="0"/>
      <w:divBdr>
        <w:top w:val="none" w:sz="0" w:space="0" w:color="auto"/>
        <w:left w:val="none" w:sz="0" w:space="0" w:color="auto"/>
        <w:bottom w:val="none" w:sz="0" w:space="0" w:color="auto"/>
        <w:right w:val="none" w:sz="0" w:space="0" w:color="auto"/>
      </w:divBdr>
      <w:divsChild>
        <w:div w:id="740448348">
          <w:marLeft w:val="0"/>
          <w:marRight w:val="0"/>
          <w:marTop w:val="0"/>
          <w:marBottom w:val="0"/>
          <w:divBdr>
            <w:top w:val="none" w:sz="0" w:space="0" w:color="auto"/>
            <w:left w:val="none" w:sz="0" w:space="0" w:color="auto"/>
            <w:bottom w:val="none" w:sz="0" w:space="0" w:color="auto"/>
            <w:right w:val="none" w:sz="0" w:space="0" w:color="auto"/>
          </w:divBdr>
        </w:div>
        <w:div w:id="1073939491">
          <w:marLeft w:val="0"/>
          <w:marRight w:val="0"/>
          <w:marTop w:val="0"/>
          <w:marBottom w:val="0"/>
          <w:divBdr>
            <w:top w:val="none" w:sz="0" w:space="0" w:color="auto"/>
            <w:left w:val="none" w:sz="0" w:space="0" w:color="auto"/>
            <w:bottom w:val="none" w:sz="0" w:space="0" w:color="auto"/>
            <w:right w:val="none" w:sz="0" w:space="0" w:color="auto"/>
          </w:divBdr>
        </w:div>
        <w:div w:id="1609197937">
          <w:marLeft w:val="0"/>
          <w:marRight w:val="0"/>
          <w:marTop w:val="0"/>
          <w:marBottom w:val="0"/>
          <w:divBdr>
            <w:top w:val="none" w:sz="0" w:space="0" w:color="auto"/>
            <w:left w:val="none" w:sz="0" w:space="0" w:color="auto"/>
            <w:bottom w:val="none" w:sz="0" w:space="0" w:color="auto"/>
            <w:right w:val="none" w:sz="0" w:space="0" w:color="auto"/>
          </w:divBdr>
        </w:div>
        <w:div w:id="1823548357">
          <w:marLeft w:val="0"/>
          <w:marRight w:val="0"/>
          <w:marTop w:val="0"/>
          <w:marBottom w:val="0"/>
          <w:divBdr>
            <w:top w:val="none" w:sz="0" w:space="0" w:color="auto"/>
            <w:left w:val="none" w:sz="0" w:space="0" w:color="auto"/>
            <w:bottom w:val="none" w:sz="0" w:space="0" w:color="auto"/>
            <w:right w:val="none" w:sz="0" w:space="0" w:color="auto"/>
          </w:divBdr>
        </w:div>
      </w:divsChild>
    </w:div>
    <w:div w:id="1234896908">
      <w:bodyDiv w:val="1"/>
      <w:marLeft w:val="0"/>
      <w:marRight w:val="0"/>
      <w:marTop w:val="0"/>
      <w:marBottom w:val="0"/>
      <w:divBdr>
        <w:top w:val="none" w:sz="0" w:space="0" w:color="auto"/>
        <w:left w:val="none" w:sz="0" w:space="0" w:color="auto"/>
        <w:bottom w:val="none" w:sz="0" w:space="0" w:color="auto"/>
        <w:right w:val="none" w:sz="0" w:space="0" w:color="auto"/>
      </w:divBdr>
    </w:div>
    <w:div w:id="1296058185">
      <w:bodyDiv w:val="1"/>
      <w:marLeft w:val="0"/>
      <w:marRight w:val="0"/>
      <w:marTop w:val="0"/>
      <w:marBottom w:val="0"/>
      <w:divBdr>
        <w:top w:val="none" w:sz="0" w:space="0" w:color="auto"/>
        <w:left w:val="none" w:sz="0" w:space="0" w:color="auto"/>
        <w:bottom w:val="none" w:sz="0" w:space="0" w:color="auto"/>
        <w:right w:val="none" w:sz="0" w:space="0" w:color="auto"/>
      </w:divBdr>
    </w:div>
    <w:div w:id="1315337989">
      <w:bodyDiv w:val="1"/>
      <w:marLeft w:val="0"/>
      <w:marRight w:val="0"/>
      <w:marTop w:val="0"/>
      <w:marBottom w:val="0"/>
      <w:divBdr>
        <w:top w:val="none" w:sz="0" w:space="0" w:color="auto"/>
        <w:left w:val="none" w:sz="0" w:space="0" w:color="auto"/>
        <w:bottom w:val="none" w:sz="0" w:space="0" w:color="auto"/>
        <w:right w:val="none" w:sz="0" w:space="0" w:color="auto"/>
      </w:divBdr>
    </w:div>
    <w:div w:id="1327589932">
      <w:bodyDiv w:val="1"/>
      <w:marLeft w:val="0"/>
      <w:marRight w:val="0"/>
      <w:marTop w:val="0"/>
      <w:marBottom w:val="0"/>
      <w:divBdr>
        <w:top w:val="none" w:sz="0" w:space="0" w:color="auto"/>
        <w:left w:val="none" w:sz="0" w:space="0" w:color="auto"/>
        <w:bottom w:val="none" w:sz="0" w:space="0" w:color="auto"/>
        <w:right w:val="none" w:sz="0" w:space="0" w:color="auto"/>
      </w:divBdr>
    </w:div>
    <w:div w:id="1337079789">
      <w:bodyDiv w:val="1"/>
      <w:marLeft w:val="0"/>
      <w:marRight w:val="0"/>
      <w:marTop w:val="0"/>
      <w:marBottom w:val="0"/>
      <w:divBdr>
        <w:top w:val="none" w:sz="0" w:space="0" w:color="auto"/>
        <w:left w:val="none" w:sz="0" w:space="0" w:color="auto"/>
        <w:bottom w:val="none" w:sz="0" w:space="0" w:color="auto"/>
        <w:right w:val="none" w:sz="0" w:space="0" w:color="auto"/>
      </w:divBdr>
    </w:div>
    <w:div w:id="1341347189">
      <w:bodyDiv w:val="1"/>
      <w:marLeft w:val="0"/>
      <w:marRight w:val="0"/>
      <w:marTop w:val="0"/>
      <w:marBottom w:val="0"/>
      <w:divBdr>
        <w:top w:val="none" w:sz="0" w:space="0" w:color="auto"/>
        <w:left w:val="none" w:sz="0" w:space="0" w:color="auto"/>
        <w:bottom w:val="none" w:sz="0" w:space="0" w:color="auto"/>
        <w:right w:val="none" w:sz="0" w:space="0" w:color="auto"/>
      </w:divBdr>
      <w:divsChild>
        <w:div w:id="615218173">
          <w:marLeft w:val="0"/>
          <w:marRight w:val="0"/>
          <w:marTop w:val="0"/>
          <w:marBottom w:val="0"/>
          <w:divBdr>
            <w:top w:val="none" w:sz="0" w:space="0" w:color="auto"/>
            <w:left w:val="none" w:sz="0" w:space="0" w:color="auto"/>
            <w:bottom w:val="none" w:sz="0" w:space="0" w:color="auto"/>
            <w:right w:val="none" w:sz="0" w:space="0" w:color="auto"/>
          </w:divBdr>
        </w:div>
      </w:divsChild>
    </w:div>
    <w:div w:id="1387414871">
      <w:bodyDiv w:val="1"/>
      <w:marLeft w:val="0"/>
      <w:marRight w:val="0"/>
      <w:marTop w:val="0"/>
      <w:marBottom w:val="0"/>
      <w:divBdr>
        <w:top w:val="none" w:sz="0" w:space="0" w:color="auto"/>
        <w:left w:val="none" w:sz="0" w:space="0" w:color="auto"/>
        <w:bottom w:val="none" w:sz="0" w:space="0" w:color="auto"/>
        <w:right w:val="none" w:sz="0" w:space="0" w:color="auto"/>
      </w:divBdr>
    </w:div>
    <w:div w:id="1398479888">
      <w:bodyDiv w:val="1"/>
      <w:marLeft w:val="0"/>
      <w:marRight w:val="0"/>
      <w:marTop w:val="0"/>
      <w:marBottom w:val="0"/>
      <w:divBdr>
        <w:top w:val="none" w:sz="0" w:space="0" w:color="auto"/>
        <w:left w:val="none" w:sz="0" w:space="0" w:color="auto"/>
        <w:bottom w:val="none" w:sz="0" w:space="0" w:color="auto"/>
        <w:right w:val="none" w:sz="0" w:space="0" w:color="auto"/>
      </w:divBdr>
    </w:div>
    <w:div w:id="1428116951">
      <w:bodyDiv w:val="1"/>
      <w:marLeft w:val="0"/>
      <w:marRight w:val="0"/>
      <w:marTop w:val="0"/>
      <w:marBottom w:val="0"/>
      <w:divBdr>
        <w:top w:val="none" w:sz="0" w:space="0" w:color="auto"/>
        <w:left w:val="none" w:sz="0" w:space="0" w:color="auto"/>
        <w:bottom w:val="none" w:sz="0" w:space="0" w:color="auto"/>
        <w:right w:val="none" w:sz="0" w:space="0" w:color="auto"/>
      </w:divBdr>
    </w:div>
    <w:div w:id="1525438156">
      <w:bodyDiv w:val="1"/>
      <w:marLeft w:val="0"/>
      <w:marRight w:val="0"/>
      <w:marTop w:val="0"/>
      <w:marBottom w:val="0"/>
      <w:divBdr>
        <w:top w:val="none" w:sz="0" w:space="0" w:color="auto"/>
        <w:left w:val="none" w:sz="0" w:space="0" w:color="auto"/>
        <w:bottom w:val="none" w:sz="0" w:space="0" w:color="auto"/>
        <w:right w:val="none" w:sz="0" w:space="0" w:color="auto"/>
      </w:divBdr>
    </w:div>
    <w:div w:id="1590386712">
      <w:bodyDiv w:val="1"/>
      <w:marLeft w:val="0"/>
      <w:marRight w:val="0"/>
      <w:marTop w:val="0"/>
      <w:marBottom w:val="0"/>
      <w:divBdr>
        <w:top w:val="none" w:sz="0" w:space="0" w:color="auto"/>
        <w:left w:val="none" w:sz="0" w:space="0" w:color="auto"/>
        <w:bottom w:val="none" w:sz="0" w:space="0" w:color="auto"/>
        <w:right w:val="none" w:sz="0" w:space="0" w:color="auto"/>
      </w:divBdr>
    </w:div>
    <w:div w:id="1591770790">
      <w:bodyDiv w:val="1"/>
      <w:marLeft w:val="0"/>
      <w:marRight w:val="0"/>
      <w:marTop w:val="0"/>
      <w:marBottom w:val="0"/>
      <w:divBdr>
        <w:top w:val="none" w:sz="0" w:space="0" w:color="auto"/>
        <w:left w:val="none" w:sz="0" w:space="0" w:color="auto"/>
        <w:bottom w:val="none" w:sz="0" w:space="0" w:color="auto"/>
        <w:right w:val="none" w:sz="0" w:space="0" w:color="auto"/>
      </w:divBdr>
    </w:div>
    <w:div w:id="1619333944">
      <w:bodyDiv w:val="1"/>
      <w:marLeft w:val="0"/>
      <w:marRight w:val="0"/>
      <w:marTop w:val="0"/>
      <w:marBottom w:val="0"/>
      <w:divBdr>
        <w:top w:val="none" w:sz="0" w:space="0" w:color="auto"/>
        <w:left w:val="none" w:sz="0" w:space="0" w:color="auto"/>
        <w:bottom w:val="none" w:sz="0" w:space="0" w:color="auto"/>
        <w:right w:val="none" w:sz="0" w:space="0" w:color="auto"/>
      </w:divBdr>
    </w:div>
    <w:div w:id="1711152090">
      <w:bodyDiv w:val="1"/>
      <w:marLeft w:val="0"/>
      <w:marRight w:val="0"/>
      <w:marTop w:val="0"/>
      <w:marBottom w:val="0"/>
      <w:divBdr>
        <w:top w:val="none" w:sz="0" w:space="0" w:color="auto"/>
        <w:left w:val="none" w:sz="0" w:space="0" w:color="auto"/>
        <w:bottom w:val="none" w:sz="0" w:space="0" w:color="auto"/>
        <w:right w:val="none" w:sz="0" w:space="0" w:color="auto"/>
      </w:divBdr>
    </w:div>
    <w:div w:id="1727876705">
      <w:bodyDiv w:val="1"/>
      <w:marLeft w:val="0"/>
      <w:marRight w:val="0"/>
      <w:marTop w:val="0"/>
      <w:marBottom w:val="0"/>
      <w:divBdr>
        <w:top w:val="none" w:sz="0" w:space="0" w:color="auto"/>
        <w:left w:val="none" w:sz="0" w:space="0" w:color="auto"/>
        <w:bottom w:val="none" w:sz="0" w:space="0" w:color="auto"/>
        <w:right w:val="none" w:sz="0" w:space="0" w:color="auto"/>
      </w:divBdr>
    </w:div>
    <w:div w:id="1730614218">
      <w:bodyDiv w:val="1"/>
      <w:marLeft w:val="0"/>
      <w:marRight w:val="0"/>
      <w:marTop w:val="0"/>
      <w:marBottom w:val="0"/>
      <w:divBdr>
        <w:top w:val="none" w:sz="0" w:space="0" w:color="auto"/>
        <w:left w:val="none" w:sz="0" w:space="0" w:color="auto"/>
        <w:bottom w:val="none" w:sz="0" w:space="0" w:color="auto"/>
        <w:right w:val="none" w:sz="0" w:space="0" w:color="auto"/>
      </w:divBdr>
      <w:divsChild>
        <w:div w:id="252402669">
          <w:marLeft w:val="0"/>
          <w:marRight w:val="0"/>
          <w:marTop w:val="0"/>
          <w:marBottom w:val="0"/>
          <w:divBdr>
            <w:top w:val="none" w:sz="0" w:space="0" w:color="auto"/>
            <w:left w:val="none" w:sz="0" w:space="0" w:color="auto"/>
            <w:bottom w:val="none" w:sz="0" w:space="0" w:color="auto"/>
            <w:right w:val="none" w:sz="0" w:space="0" w:color="auto"/>
          </w:divBdr>
        </w:div>
        <w:div w:id="623654274">
          <w:marLeft w:val="0"/>
          <w:marRight w:val="0"/>
          <w:marTop w:val="0"/>
          <w:marBottom w:val="0"/>
          <w:divBdr>
            <w:top w:val="none" w:sz="0" w:space="0" w:color="auto"/>
            <w:left w:val="none" w:sz="0" w:space="0" w:color="auto"/>
            <w:bottom w:val="none" w:sz="0" w:space="0" w:color="auto"/>
            <w:right w:val="none" w:sz="0" w:space="0" w:color="auto"/>
          </w:divBdr>
        </w:div>
        <w:div w:id="1604607953">
          <w:marLeft w:val="0"/>
          <w:marRight w:val="0"/>
          <w:marTop w:val="0"/>
          <w:marBottom w:val="0"/>
          <w:divBdr>
            <w:top w:val="none" w:sz="0" w:space="0" w:color="auto"/>
            <w:left w:val="none" w:sz="0" w:space="0" w:color="auto"/>
            <w:bottom w:val="none" w:sz="0" w:space="0" w:color="auto"/>
            <w:right w:val="none" w:sz="0" w:space="0" w:color="auto"/>
          </w:divBdr>
        </w:div>
        <w:div w:id="1841502650">
          <w:marLeft w:val="0"/>
          <w:marRight w:val="0"/>
          <w:marTop w:val="0"/>
          <w:marBottom w:val="0"/>
          <w:divBdr>
            <w:top w:val="none" w:sz="0" w:space="0" w:color="auto"/>
            <w:left w:val="none" w:sz="0" w:space="0" w:color="auto"/>
            <w:bottom w:val="none" w:sz="0" w:space="0" w:color="auto"/>
            <w:right w:val="none" w:sz="0" w:space="0" w:color="auto"/>
          </w:divBdr>
        </w:div>
      </w:divsChild>
    </w:div>
    <w:div w:id="1751001124">
      <w:bodyDiv w:val="1"/>
      <w:marLeft w:val="0"/>
      <w:marRight w:val="0"/>
      <w:marTop w:val="0"/>
      <w:marBottom w:val="0"/>
      <w:divBdr>
        <w:top w:val="none" w:sz="0" w:space="0" w:color="auto"/>
        <w:left w:val="none" w:sz="0" w:space="0" w:color="auto"/>
        <w:bottom w:val="none" w:sz="0" w:space="0" w:color="auto"/>
        <w:right w:val="none" w:sz="0" w:space="0" w:color="auto"/>
      </w:divBdr>
    </w:div>
    <w:div w:id="1792286054">
      <w:bodyDiv w:val="1"/>
      <w:marLeft w:val="0"/>
      <w:marRight w:val="0"/>
      <w:marTop w:val="0"/>
      <w:marBottom w:val="0"/>
      <w:divBdr>
        <w:top w:val="none" w:sz="0" w:space="0" w:color="auto"/>
        <w:left w:val="none" w:sz="0" w:space="0" w:color="auto"/>
        <w:bottom w:val="none" w:sz="0" w:space="0" w:color="auto"/>
        <w:right w:val="none" w:sz="0" w:space="0" w:color="auto"/>
      </w:divBdr>
    </w:div>
    <w:div w:id="1792364235">
      <w:bodyDiv w:val="1"/>
      <w:marLeft w:val="0"/>
      <w:marRight w:val="0"/>
      <w:marTop w:val="0"/>
      <w:marBottom w:val="0"/>
      <w:divBdr>
        <w:top w:val="none" w:sz="0" w:space="0" w:color="auto"/>
        <w:left w:val="none" w:sz="0" w:space="0" w:color="auto"/>
        <w:bottom w:val="none" w:sz="0" w:space="0" w:color="auto"/>
        <w:right w:val="none" w:sz="0" w:space="0" w:color="auto"/>
      </w:divBdr>
    </w:div>
    <w:div w:id="1838418456">
      <w:bodyDiv w:val="1"/>
      <w:marLeft w:val="0"/>
      <w:marRight w:val="0"/>
      <w:marTop w:val="0"/>
      <w:marBottom w:val="0"/>
      <w:divBdr>
        <w:top w:val="none" w:sz="0" w:space="0" w:color="auto"/>
        <w:left w:val="none" w:sz="0" w:space="0" w:color="auto"/>
        <w:bottom w:val="none" w:sz="0" w:space="0" w:color="auto"/>
        <w:right w:val="none" w:sz="0" w:space="0" w:color="auto"/>
      </w:divBdr>
    </w:div>
    <w:div w:id="1847816859">
      <w:bodyDiv w:val="1"/>
      <w:marLeft w:val="0"/>
      <w:marRight w:val="0"/>
      <w:marTop w:val="0"/>
      <w:marBottom w:val="0"/>
      <w:divBdr>
        <w:top w:val="none" w:sz="0" w:space="0" w:color="auto"/>
        <w:left w:val="none" w:sz="0" w:space="0" w:color="auto"/>
        <w:bottom w:val="none" w:sz="0" w:space="0" w:color="auto"/>
        <w:right w:val="none" w:sz="0" w:space="0" w:color="auto"/>
      </w:divBdr>
    </w:div>
    <w:div w:id="1899435984">
      <w:bodyDiv w:val="1"/>
      <w:marLeft w:val="0"/>
      <w:marRight w:val="0"/>
      <w:marTop w:val="0"/>
      <w:marBottom w:val="0"/>
      <w:divBdr>
        <w:top w:val="none" w:sz="0" w:space="0" w:color="auto"/>
        <w:left w:val="none" w:sz="0" w:space="0" w:color="auto"/>
        <w:bottom w:val="none" w:sz="0" w:space="0" w:color="auto"/>
        <w:right w:val="none" w:sz="0" w:space="0" w:color="auto"/>
      </w:divBdr>
    </w:div>
    <w:div w:id="1904901148">
      <w:bodyDiv w:val="1"/>
      <w:marLeft w:val="0"/>
      <w:marRight w:val="0"/>
      <w:marTop w:val="0"/>
      <w:marBottom w:val="0"/>
      <w:divBdr>
        <w:top w:val="none" w:sz="0" w:space="0" w:color="auto"/>
        <w:left w:val="none" w:sz="0" w:space="0" w:color="auto"/>
        <w:bottom w:val="none" w:sz="0" w:space="0" w:color="auto"/>
        <w:right w:val="none" w:sz="0" w:space="0" w:color="auto"/>
      </w:divBdr>
    </w:div>
    <w:div w:id="1905409571">
      <w:bodyDiv w:val="1"/>
      <w:marLeft w:val="0"/>
      <w:marRight w:val="0"/>
      <w:marTop w:val="0"/>
      <w:marBottom w:val="0"/>
      <w:divBdr>
        <w:top w:val="none" w:sz="0" w:space="0" w:color="auto"/>
        <w:left w:val="none" w:sz="0" w:space="0" w:color="auto"/>
        <w:bottom w:val="none" w:sz="0" w:space="0" w:color="auto"/>
        <w:right w:val="none" w:sz="0" w:space="0" w:color="auto"/>
      </w:divBdr>
      <w:divsChild>
        <w:div w:id="866455319">
          <w:marLeft w:val="0"/>
          <w:marRight w:val="0"/>
          <w:marTop w:val="0"/>
          <w:marBottom w:val="0"/>
          <w:divBdr>
            <w:top w:val="none" w:sz="0" w:space="0" w:color="auto"/>
            <w:left w:val="none" w:sz="0" w:space="0" w:color="auto"/>
            <w:bottom w:val="none" w:sz="0" w:space="0" w:color="auto"/>
            <w:right w:val="none" w:sz="0" w:space="0" w:color="auto"/>
          </w:divBdr>
        </w:div>
        <w:div w:id="970356457">
          <w:marLeft w:val="0"/>
          <w:marRight w:val="0"/>
          <w:marTop w:val="0"/>
          <w:marBottom w:val="0"/>
          <w:divBdr>
            <w:top w:val="none" w:sz="0" w:space="0" w:color="auto"/>
            <w:left w:val="none" w:sz="0" w:space="0" w:color="auto"/>
            <w:bottom w:val="none" w:sz="0" w:space="0" w:color="auto"/>
            <w:right w:val="none" w:sz="0" w:space="0" w:color="auto"/>
          </w:divBdr>
        </w:div>
        <w:div w:id="1653214637">
          <w:marLeft w:val="0"/>
          <w:marRight w:val="0"/>
          <w:marTop w:val="0"/>
          <w:marBottom w:val="0"/>
          <w:divBdr>
            <w:top w:val="none" w:sz="0" w:space="0" w:color="auto"/>
            <w:left w:val="none" w:sz="0" w:space="0" w:color="auto"/>
            <w:bottom w:val="none" w:sz="0" w:space="0" w:color="auto"/>
            <w:right w:val="none" w:sz="0" w:space="0" w:color="auto"/>
          </w:divBdr>
        </w:div>
        <w:div w:id="1987588271">
          <w:marLeft w:val="0"/>
          <w:marRight w:val="0"/>
          <w:marTop w:val="0"/>
          <w:marBottom w:val="0"/>
          <w:divBdr>
            <w:top w:val="none" w:sz="0" w:space="0" w:color="auto"/>
            <w:left w:val="none" w:sz="0" w:space="0" w:color="auto"/>
            <w:bottom w:val="none" w:sz="0" w:space="0" w:color="auto"/>
            <w:right w:val="none" w:sz="0" w:space="0" w:color="auto"/>
          </w:divBdr>
        </w:div>
      </w:divsChild>
    </w:div>
    <w:div w:id="1906061568">
      <w:bodyDiv w:val="1"/>
      <w:marLeft w:val="0"/>
      <w:marRight w:val="0"/>
      <w:marTop w:val="0"/>
      <w:marBottom w:val="0"/>
      <w:divBdr>
        <w:top w:val="none" w:sz="0" w:space="0" w:color="auto"/>
        <w:left w:val="none" w:sz="0" w:space="0" w:color="auto"/>
        <w:bottom w:val="none" w:sz="0" w:space="0" w:color="auto"/>
        <w:right w:val="none" w:sz="0" w:space="0" w:color="auto"/>
      </w:divBdr>
    </w:div>
    <w:div w:id="209200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sparc.msstate.edu/" TargetMode="External"/><Relationship Id="rId13" Type="http://schemas.openxmlformats.org/officeDocument/2006/relationships/hyperlink" Target="http://www.nsf.gov/awardsearch/showAward?AWD_ID=1238336" TargetMode="External"/><Relationship Id="rId18" Type="http://schemas.openxmlformats.org/officeDocument/2006/relationships/hyperlink" Target="http://www.nsf.gov/awardsearch/showAward?AWD_ID=123833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erri.org/Pages/serri.aspx" TargetMode="External"/><Relationship Id="rId17" Type="http://schemas.openxmlformats.org/officeDocument/2006/relationships/hyperlink" Target="http://www.cse.msstate.edu/" TargetMode="External"/><Relationship Id="rId2" Type="http://schemas.openxmlformats.org/officeDocument/2006/relationships/numbering" Target="numbering.xml"/><Relationship Id="rId16" Type="http://schemas.openxmlformats.org/officeDocument/2006/relationships/hyperlink" Target="http://nsparc.msstate.ed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sf.gov/awardsearch/showAward?AWD_ID=1238336" TargetMode="External"/><Relationship Id="rId5" Type="http://schemas.openxmlformats.org/officeDocument/2006/relationships/webSettings" Target="webSettings.xml"/><Relationship Id="rId15" Type="http://schemas.openxmlformats.org/officeDocument/2006/relationships/hyperlink" Target="http://nsparc.msstate.edu/" TargetMode="External"/><Relationship Id="rId23" Type="http://schemas.openxmlformats.org/officeDocument/2006/relationships/theme" Target="theme/theme1.xml"/><Relationship Id="rId10" Type="http://schemas.openxmlformats.org/officeDocument/2006/relationships/hyperlink" Target="http://www.nitdgp.ac.in/" TargetMode="External"/><Relationship Id="rId19" Type="http://schemas.openxmlformats.org/officeDocument/2006/relationships/hyperlink" Target="http://www.serri.org/Pages/serri.aspx" TargetMode="External"/><Relationship Id="rId4" Type="http://schemas.openxmlformats.org/officeDocument/2006/relationships/settings" Target="settings.xml"/><Relationship Id="rId9" Type="http://schemas.openxmlformats.org/officeDocument/2006/relationships/hyperlink" Target="http://www.msstate.edu/" TargetMode="External"/><Relationship Id="rId14" Type="http://schemas.openxmlformats.org/officeDocument/2006/relationships/hyperlink" Target="https://www.cis.ksu.edu/sites/default/files/CIS200_SyllabusS12.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CCF8A-3013-465B-BCCA-1D10FA61A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2923</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Shaheen Ahmed</vt:lpstr>
    </vt:vector>
  </TitlesOfParts>
  <Company>Grizli777</Company>
  <LinksUpToDate>false</LinksUpToDate>
  <CharactersWithSpaces>19551</CharactersWithSpaces>
  <SharedDoc>false</SharedDoc>
  <HLinks>
    <vt:vector size="96" baseType="variant">
      <vt:variant>
        <vt:i4>6225969</vt:i4>
      </vt:variant>
      <vt:variant>
        <vt:i4>45</vt:i4>
      </vt:variant>
      <vt:variant>
        <vt:i4>0</vt:i4>
      </vt:variant>
      <vt:variant>
        <vt:i4>5</vt:i4>
      </vt:variant>
      <vt:variant>
        <vt:lpwstr>mailto:kari@ise.msstate.edu</vt:lpwstr>
      </vt:variant>
      <vt:variant>
        <vt:lpwstr/>
      </vt:variant>
      <vt:variant>
        <vt:i4>6946937</vt:i4>
      </vt:variant>
      <vt:variant>
        <vt:i4>42</vt:i4>
      </vt:variant>
      <vt:variant>
        <vt:i4>0</vt:i4>
      </vt:variant>
      <vt:variant>
        <vt:i4>5</vt:i4>
      </vt:variant>
      <vt:variant>
        <vt:lpwstr>http://www.ise.msstate.edu/faculty/faculty.php?facultyID=31</vt:lpwstr>
      </vt:variant>
      <vt:variant>
        <vt:lpwstr/>
      </vt:variant>
      <vt:variant>
        <vt:i4>4456532</vt:i4>
      </vt:variant>
      <vt:variant>
        <vt:i4>39</vt:i4>
      </vt:variant>
      <vt:variant>
        <vt:i4>0</vt:i4>
      </vt:variant>
      <vt:variant>
        <vt:i4>5</vt:i4>
      </vt:variant>
      <vt:variant>
        <vt:lpwstr>http://office.microsoft.com/en-us/excel/default.aspx</vt:lpwstr>
      </vt:variant>
      <vt:variant>
        <vt:lpwstr/>
      </vt:variant>
      <vt:variant>
        <vt:i4>3145840</vt:i4>
      </vt:variant>
      <vt:variant>
        <vt:i4>36</vt:i4>
      </vt:variant>
      <vt:variant>
        <vt:i4>0</vt:i4>
      </vt:variant>
      <vt:variant>
        <vt:i4>5</vt:i4>
      </vt:variant>
      <vt:variant>
        <vt:lpwstr>http://www.minitab.com/</vt:lpwstr>
      </vt:variant>
      <vt:variant>
        <vt:lpwstr/>
      </vt:variant>
      <vt:variant>
        <vt:i4>3276862</vt:i4>
      </vt:variant>
      <vt:variant>
        <vt:i4>33</vt:i4>
      </vt:variant>
      <vt:variant>
        <vt:i4>0</vt:i4>
      </vt:variant>
      <vt:variant>
        <vt:i4>5</vt:i4>
      </vt:variant>
      <vt:variant>
        <vt:lpwstr>http://www.sas.com/software/sas9/index.html</vt:lpwstr>
      </vt:variant>
      <vt:variant>
        <vt:lpwstr/>
      </vt:variant>
      <vt:variant>
        <vt:i4>3145783</vt:i4>
      </vt:variant>
      <vt:variant>
        <vt:i4>30</vt:i4>
      </vt:variant>
      <vt:variant>
        <vt:i4>0</vt:i4>
      </vt:variant>
      <vt:variant>
        <vt:i4>5</vt:i4>
      </vt:variant>
      <vt:variant>
        <vt:lpwstr>http://www.human-solutions.com/automotive/ramsis_community/index_en.php</vt:lpwstr>
      </vt:variant>
      <vt:variant>
        <vt:lpwstr/>
      </vt:variant>
      <vt:variant>
        <vt:i4>5439566</vt:i4>
      </vt:variant>
      <vt:variant>
        <vt:i4>27</vt:i4>
      </vt:variant>
      <vt:variant>
        <vt:i4>0</vt:i4>
      </vt:variant>
      <vt:variant>
        <vt:i4>5</vt:i4>
      </vt:variant>
      <vt:variant>
        <vt:lpwstr>http://usa.autodesk.com/</vt:lpwstr>
      </vt:variant>
      <vt:variant>
        <vt:lpwstr/>
      </vt:variant>
      <vt:variant>
        <vt:i4>3604539</vt:i4>
      </vt:variant>
      <vt:variant>
        <vt:i4>24</vt:i4>
      </vt:variant>
      <vt:variant>
        <vt:i4>0</vt:i4>
      </vt:variant>
      <vt:variant>
        <vt:i4>5</vt:i4>
      </vt:variant>
      <vt:variant>
        <vt:lpwstr>http://www.3ds.com/products/catia/welcome/</vt:lpwstr>
      </vt:variant>
      <vt:variant>
        <vt:lpwstr/>
      </vt:variant>
      <vt:variant>
        <vt:i4>2490478</vt:i4>
      </vt:variant>
      <vt:variant>
        <vt:i4>21</vt:i4>
      </vt:variant>
      <vt:variant>
        <vt:i4>0</vt:i4>
      </vt:variant>
      <vt:variant>
        <vt:i4>5</vt:i4>
      </vt:variant>
      <vt:variant>
        <vt:lpwstr>http://www.anybodytech.com/</vt:lpwstr>
      </vt:variant>
      <vt:variant>
        <vt:lpwstr/>
      </vt:variant>
      <vt:variant>
        <vt:i4>7208965</vt:i4>
      </vt:variant>
      <vt:variant>
        <vt:i4>18</vt:i4>
      </vt:variant>
      <vt:variant>
        <vt:i4>0</vt:i4>
      </vt:variant>
      <vt:variant>
        <vt:i4>5</vt:i4>
      </vt:variant>
      <vt:variant>
        <vt:lpwstr>http://www.realtime-technology.com/flash/index_eng.php</vt:lpwstr>
      </vt:variant>
      <vt:variant>
        <vt:lpwstr/>
      </vt:variant>
      <vt:variant>
        <vt:i4>2293803</vt:i4>
      </vt:variant>
      <vt:variant>
        <vt:i4>15</vt:i4>
      </vt:variant>
      <vt:variant>
        <vt:i4>0</vt:i4>
      </vt:variant>
      <vt:variant>
        <vt:i4>5</vt:i4>
      </vt:variant>
      <vt:variant>
        <vt:lpwstr>http://usa.autodesk.com/adsk/servlet/index?id=6871131&amp;siteID=123112</vt:lpwstr>
      </vt:variant>
      <vt:variant>
        <vt:lpwstr/>
      </vt:variant>
      <vt:variant>
        <vt:i4>4849692</vt:i4>
      </vt:variant>
      <vt:variant>
        <vt:i4>12</vt:i4>
      </vt:variant>
      <vt:variant>
        <vt:i4>0</vt:i4>
      </vt:variant>
      <vt:variant>
        <vt:i4>5</vt:i4>
      </vt:variant>
      <vt:variant>
        <vt:lpwstr>http://www.mathworks.com/</vt:lpwstr>
      </vt:variant>
      <vt:variant>
        <vt:lpwstr/>
      </vt:variant>
      <vt:variant>
        <vt:i4>3276862</vt:i4>
      </vt:variant>
      <vt:variant>
        <vt:i4>9</vt:i4>
      </vt:variant>
      <vt:variant>
        <vt:i4>0</vt:i4>
      </vt:variant>
      <vt:variant>
        <vt:i4>5</vt:i4>
      </vt:variant>
      <vt:variant>
        <vt:lpwstr>http://www.sas.com/software/sas9/index.html</vt:lpwstr>
      </vt:variant>
      <vt:variant>
        <vt:lpwstr/>
      </vt:variant>
      <vt:variant>
        <vt:i4>7798897</vt:i4>
      </vt:variant>
      <vt:variant>
        <vt:i4>6</vt:i4>
      </vt:variant>
      <vt:variant>
        <vt:i4>0</vt:i4>
      </vt:variant>
      <vt:variant>
        <vt:i4>5</vt:i4>
      </vt:variant>
      <vt:variant>
        <vt:lpwstr>http://www.anybodytech.com/.external/http/www.anybodytech.com/fileadmin/downloads/index.php?id=701</vt:lpwstr>
      </vt:variant>
      <vt:variant>
        <vt:lpwstr/>
      </vt:variant>
      <vt:variant>
        <vt:i4>1048658</vt:i4>
      </vt:variant>
      <vt:variant>
        <vt:i4>3</vt:i4>
      </vt:variant>
      <vt:variant>
        <vt:i4>0</vt:i4>
      </vt:variant>
      <vt:variant>
        <vt:i4>5</vt:i4>
      </vt:variant>
      <vt:variant>
        <vt:lpwstr>http://www.shaheenahmed.info/</vt:lpwstr>
      </vt:variant>
      <vt:variant>
        <vt:lpwstr/>
      </vt:variant>
      <vt:variant>
        <vt:i4>1704043</vt:i4>
      </vt:variant>
      <vt:variant>
        <vt:i4>0</vt:i4>
      </vt:variant>
      <vt:variant>
        <vt:i4>0</vt:i4>
      </vt:variant>
      <vt:variant>
        <vt:i4>5</vt:i4>
      </vt:variant>
      <vt:variant>
        <vt:lpwstr>mailto:sa293@msstate.edu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Shaheen Ahmed</dc:title>
  <dc:creator>ergo</dc:creator>
  <cp:lastModifiedBy>Bhowmik,Tanmay</cp:lastModifiedBy>
  <cp:revision>6</cp:revision>
  <cp:lastPrinted>2015-09-14T03:43:00Z</cp:lastPrinted>
  <dcterms:created xsi:type="dcterms:W3CDTF">2015-09-25T01:52:00Z</dcterms:created>
  <dcterms:modified xsi:type="dcterms:W3CDTF">2015-09-25T02:04:00Z</dcterms:modified>
</cp:coreProperties>
</file>