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CA20A" w14:textId="3CEAF293" w:rsidR="00BB2385" w:rsidRDefault="00000000">
      <w:pPr>
        <w:shd w:val="clear" w:color="auto" w:fill="202124"/>
        <w:ind w:left="2" w:hanging="4"/>
        <w:jc w:val="center"/>
        <w:rPr>
          <w:color w:val="FFFFFF"/>
          <w:sz w:val="36"/>
          <w:szCs w:val="36"/>
        </w:rPr>
      </w:pPr>
      <w:r>
        <w:rPr>
          <w:color w:val="FFFFFF"/>
          <w:sz w:val="36"/>
          <w:szCs w:val="36"/>
        </w:rPr>
        <w:t>CN-3530/CS 301 Assignment 2</w:t>
      </w:r>
      <w:r w:rsidR="000D0A7B">
        <w:rPr>
          <w:color w:val="FFFFFF"/>
          <w:sz w:val="36"/>
          <w:szCs w:val="36"/>
        </w:rPr>
        <w:t>- AI20BTECH11021</w:t>
      </w:r>
    </w:p>
    <w:p w14:paraId="13612EC1" w14:textId="77777777" w:rsidR="00BB2385" w:rsidRDefault="00BB2385">
      <w:pPr>
        <w:ind w:left="0" w:hanging="2"/>
        <w:rPr>
          <w:sz w:val="24"/>
          <w:szCs w:val="24"/>
        </w:rPr>
      </w:pPr>
    </w:p>
    <w:p w14:paraId="124B62C8" w14:textId="77777777" w:rsidR="00BB2385" w:rsidRDefault="00000000">
      <w:pPr>
        <w:ind w:left="2" w:hanging="4"/>
        <w:rPr>
          <w:sz w:val="40"/>
          <w:szCs w:val="40"/>
        </w:rPr>
      </w:pPr>
      <w:r>
        <w:rPr>
          <w:b/>
          <w:sz w:val="40"/>
          <w:szCs w:val="40"/>
        </w:rPr>
        <w:t>1. Stop and Wait Protocol</w:t>
      </w:r>
    </w:p>
    <w:p w14:paraId="71193CC3"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703D0830" w14:textId="77777777" w:rsidR="00BB2385"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r>
        <w:rPr>
          <w:b/>
          <w:sz w:val="24"/>
          <w:szCs w:val="24"/>
        </w:rPr>
        <w:t xml:space="preserve">Question 1 </w:t>
      </w:r>
      <w:r>
        <w:rPr>
          <w:sz w:val="24"/>
          <w:szCs w:val="24"/>
        </w:rPr>
        <w:t xml:space="preserve">– Number of retransmissions and throughput with different retransmission timeout values with stop-and-wait protocol. For each value of retransmission timeout, run the experiments for </w:t>
      </w:r>
      <w:r>
        <w:rPr>
          <w:b/>
          <w:sz w:val="24"/>
          <w:szCs w:val="24"/>
        </w:rPr>
        <w:t>5 times</w:t>
      </w:r>
      <w:r>
        <w:rPr>
          <w:sz w:val="24"/>
          <w:szCs w:val="24"/>
        </w:rPr>
        <w:t xml:space="preserve"> and write down the average</w:t>
      </w:r>
      <w:r>
        <w:rPr>
          <w:b/>
          <w:sz w:val="24"/>
          <w:szCs w:val="24"/>
        </w:rPr>
        <w:t xml:space="preserve"> number of retransmissions</w:t>
      </w:r>
      <w:r>
        <w:rPr>
          <w:sz w:val="24"/>
          <w:szCs w:val="24"/>
        </w:rPr>
        <w:t xml:space="preserve"> and </w:t>
      </w:r>
      <w:r>
        <w:rPr>
          <w:b/>
          <w:sz w:val="24"/>
          <w:szCs w:val="24"/>
        </w:rPr>
        <w:t>average throughput</w:t>
      </w:r>
      <w:r>
        <w:rPr>
          <w:sz w:val="24"/>
          <w:szCs w:val="24"/>
        </w:rPr>
        <w:t>.</w:t>
      </w:r>
    </w:p>
    <w:p w14:paraId="7070034F"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p>
    <w:tbl>
      <w:tblPr>
        <w:tblStyle w:val="a"/>
        <w:tblW w:w="96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7"/>
        <w:gridCol w:w="3207"/>
        <w:gridCol w:w="3208"/>
      </w:tblGrid>
      <w:tr w:rsidR="00BB2385" w14:paraId="46AE3582" w14:textId="77777777" w:rsidTr="000D0A7B">
        <w:tc>
          <w:tcPr>
            <w:tcW w:w="3207" w:type="dxa"/>
            <w:vAlign w:val="center"/>
          </w:tcPr>
          <w:p w14:paraId="143BE0DE"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Retransmission timeout (</w:t>
            </w:r>
            <w:proofErr w:type="spellStart"/>
            <w:r>
              <w:rPr>
                <w:b/>
                <w:sz w:val="24"/>
                <w:szCs w:val="24"/>
              </w:rPr>
              <w:t>ms</w:t>
            </w:r>
            <w:proofErr w:type="spellEnd"/>
            <w:r>
              <w:rPr>
                <w:b/>
                <w:sz w:val="24"/>
                <w:szCs w:val="24"/>
              </w:rPr>
              <w:t>)</w:t>
            </w:r>
          </w:p>
        </w:tc>
        <w:tc>
          <w:tcPr>
            <w:tcW w:w="3207" w:type="dxa"/>
            <w:vAlign w:val="center"/>
          </w:tcPr>
          <w:p w14:paraId="582E5F2B"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Average number of</w:t>
            </w:r>
          </w:p>
          <w:p w14:paraId="0605C925"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re-transmissions</w:t>
            </w:r>
          </w:p>
        </w:tc>
        <w:tc>
          <w:tcPr>
            <w:tcW w:w="3208" w:type="dxa"/>
            <w:vAlign w:val="center"/>
          </w:tcPr>
          <w:p w14:paraId="27023FB9"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Average throughput</w:t>
            </w:r>
          </w:p>
          <w:p w14:paraId="1C53674A"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(Kilobytes per second)</w:t>
            </w:r>
          </w:p>
        </w:tc>
      </w:tr>
      <w:tr w:rsidR="00BB2385" w14:paraId="72C7918B" w14:textId="77777777" w:rsidTr="000D0A7B">
        <w:tc>
          <w:tcPr>
            <w:tcW w:w="3207" w:type="dxa"/>
            <w:vAlign w:val="center"/>
          </w:tcPr>
          <w:p w14:paraId="24479BD6"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5</w:t>
            </w:r>
          </w:p>
        </w:tc>
        <w:tc>
          <w:tcPr>
            <w:tcW w:w="3207" w:type="dxa"/>
            <w:vAlign w:val="center"/>
          </w:tcPr>
          <w:p w14:paraId="6A3231E3" w14:textId="07449314" w:rsidR="00BB2385" w:rsidRDefault="00CC5B3B"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810</w:t>
            </w:r>
          </w:p>
        </w:tc>
        <w:tc>
          <w:tcPr>
            <w:tcW w:w="3208" w:type="dxa"/>
            <w:vAlign w:val="center"/>
          </w:tcPr>
          <w:p w14:paraId="22B0C6CE" w14:textId="05C935A8" w:rsidR="00BB2385" w:rsidRDefault="006713B7"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78.442</w:t>
            </w:r>
          </w:p>
        </w:tc>
      </w:tr>
      <w:tr w:rsidR="00BB2385" w14:paraId="40589EC0" w14:textId="77777777" w:rsidTr="000D0A7B">
        <w:tc>
          <w:tcPr>
            <w:tcW w:w="3207" w:type="dxa"/>
            <w:vAlign w:val="center"/>
          </w:tcPr>
          <w:p w14:paraId="6D2770FD"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10</w:t>
            </w:r>
          </w:p>
        </w:tc>
        <w:tc>
          <w:tcPr>
            <w:tcW w:w="3207" w:type="dxa"/>
            <w:vAlign w:val="center"/>
          </w:tcPr>
          <w:p w14:paraId="1D267E8B" w14:textId="77F9AC7D" w:rsidR="00BB2385" w:rsidRDefault="002C581B"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688</w:t>
            </w:r>
          </w:p>
        </w:tc>
        <w:tc>
          <w:tcPr>
            <w:tcW w:w="3208" w:type="dxa"/>
            <w:vAlign w:val="center"/>
          </w:tcPr>
          <w:p w14:paraId="68D14BDF" w14:textId="238EE7FE" w:rsidR="00BB2385" w:rsidRDefault="002C581B"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62.800</w:t>
            </w:r>
          </w:p>
        </w:tc>
      </w:tr>
      <w:tr w:rsidR="00BB2385" w14:paraId="6972AF37" w14:textId="77777777" w:rsidTr="000D0A7B">
        <w:tc>
          <w:tcPr>
            <w:tcW w:w="3207" w:type="dxa"/>
            <w:vAlign w:val="center"/>
          </w:tcPr>
          <w:p w14:paraId="22CF0571"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15</w:t>
            </w:r>
          </w:p>
        </w:tc>
        <w:tc>
          <w:tcPr>
            <w:tcW w:w="3207" w:type="dxa"/>
            <w:vAlign w:val="center"/>
          </w:tcPr>
          <w:p w14:paraId="7B1083C8" w14:textId="652456CE" w:rsidR="00BB2385" w:rsidRDefault="002C581B"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685</w:t>
            </w:r>
          </w:p>
        </w:tc>
        <w:tc>
          <w:tcPr>
            <w:tcW w:w="3208" w:type="dxa"/>
            <w:vAlign w:val="center"/>
          </w:tcPr>
          <w:p w14:paraId="439C97A7" w14:textId="60B99599" w:rsidR="00BB2385" w:rsidRDefault="002C581B"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53.290</w:t>
            </w:r>
          </w:p>
        </w:tc>
      </w:tr>
      <w:tr w:rsidR="00BB2385" w14:paraId="02A99931" w14:textId="77777777" w:rsidTr="000D0A7B">
        <w:tc>
          <w:tcPr>
            <w:tcW w:w="3207" w:type="dxa"/>
            <w:vAlign w:val="center"/>
          </w:tcPr>
          <w:p w14:paraId="6FB8D11B"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20</w:t>
            </w:r>
          </w:p>
        </w:tc>
        <w:tc>
          <w:tcPr>
            <w:tcW w:w="3207" w:type="dxa"/>
            <w:vAlign w:val="center"/>
          </w:tcPr>
          <w:p w14:paraId="203AE9E1" w14:textId="7EFFCF49" w:rsidR="00BB2385" w:rsidRDefault="006713B7"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664</w:t>
            </w:r>
          </w:p>
        </w:tc>
        <w:tc>
          <w:tcPr>
            <w:tcW w:w="3208" w:type="dxa"/>
            <w:vAlign w:val="center"/>
          </w:tcPr>
          <w:p w14:paraId="0F2B13F7" w14:textId="0E0C01B3" w:rsidR="00BB2385" w:rsidRDefault="0033228B"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44.860</w:t>
            </w:r>
          </w:p>
        </w:tc>
      </w:tr>
      <w:tr w:rsidR="00BB2385" w14:paraId="2BEFE58B" w14:textId="77777777" w:rsidTr="000D0A7B">
        <w:tc>
          <w:tcPr>
            <w:tcW w:w="3207" w:type="dxa"/>
            <w:vAlign w:val="center"/>
          </w:tcPr>
          <w:p w14:paraId="3F669197"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25</w:t>
            </w:r>
          </w:p>
        </w:tc>
        <w:tc>
          <w:tcPr>
            <w:tcW w:w="3207" w:type="dxa"/>
            <w:vAlign w:val="center"/>
          </w:tcPr>
          <w:p w14:paraId="5CEC2ED0" w14:textId="45A76025" w:rsidR="00BB2385" w:rsidRDefault="0033228B"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669</w:t>
            </w:r>
          </w:p>
        </w:tc>
        <w:tc>
          <w:tcPr>
            <w:tcW w:w="3208" w:type="dxa"/>
            <w:vAlign w:val="center"/>
          </w:tcPr>
          <w:p w14:paraId="6BCCD40D" w14:textId="00D6414F" w:rsidR="00BB2385" w:rsidRDefault="0033228B"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38.325</w:t>
            </w:r>
          </w:p>
        </w:tc>
      </w:tr>
      <w:tr w:rsidR="00BB2385" w14:paraId="193F63C9" w14:textId="77777777" w:rsidTr="000D0A7B">
        <w:tc>
          <w:tcPr>
            <w:tcW w:w="3207" w:type="dxa"/>
            <w:vAlign w:val="center"/>
          </w:tcPr>
          <w:p w14:paraId="2D45D1D9"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30</w:t>
            </w:r>
          </w:p>
        </w:tc>
        <w:tc>
          <w:tcPr>
            <w:tcW w:w="3207" w:type="dxa"/>
            <w:vAlign w:val="center"/>
          </w:tcPr>
          <w:p w14:paraId="6A904F31" w14:textId="5A866198"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 xml:space="preserve"> 658</w:t>
            </w:r>
          </w:p>
        </w:tc>
        <w:tc>
          <w:tcPr>
            <w:tcW w:w="3208" w:type="dxa"/>
            <w:vAlign w:val="center"/>
          </w:tcPr>
          <w:p w14:paraId="3D3AF114" w14:textId="7F590510"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34.800</w:t>
            </w:r>
          </w:p>
        </w:tc>
      </w:tr>
      <w:tr w:rsidR="00BB2385" w14:paraId="4A91734D" w14:textId="77777777" w:rsidTr="000D0A7B">
        <w:tc>
          <w:tcPr>
            <w:tcW w:w="3207" w:type="dxa"/>
            <w:vAlign w:val="center"/>
          </w:tcPr>
          <w:p w14:paraId="2FE3CF7E"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40</w:t>
            </w:r>
          </w:p>
        </w:tc>
        <w:tc>
          <w:tcPr>
            <w:tcW w:w="3207" w:type="dxa"/>
            <w:vAlign w:val="center"/>
          </w:tcPr>
          <w:p w14:paraId="519BD476" w14:textId="30DCAB3A"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627</w:t>
            </w:r>
          </w:p>
        </w:tc>
        <w:tc>
          <w:tcPr>
            <w:tcW w:w="3208" w:type="dxa"/>
            <w:vAlign w:val="center"/>
          </w:tcPr>
          <w:p w14:paraId="62329BD7" w14:textId="27C780F4"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30.000</w:t>
            </w:r>
          </w:p>
        </w:tc>
      </w:tr>
      <w:tr w:rsidR="00BB2385" w14:paraId="1E33EFAD" w14:textId="77777777" w:rsidTr="000D0A7B">
        <w:tc>
          <w:tcPr>
            <w:tcW w:w="3207" w:type="dxa"/>
            <w:vAlign w:val="center"/>
          </w:tcPr>
          <w:p w14:paraId="490135E7"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50</w:t>
            </w:r>
          </w:p>
        </w:tc>
        <w:tc>
          <w:tcPr>
            <w:tcW w:w="3207" w:type="dxa"/>
            <w:vAlign w:val="center"/>
          </w:tcPr>
          <w:p w14:paraId="4E7DAC18" w14:textId="5680C4D1" w:rsidR="00BB2385" w:rsidRDefault="006713B7"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680</w:t>
            </w:r>
          </w:p>
        </w:tc>
        <w:tc>
          <w:tcPr>
            <w:tcW w:w="3208" w:type="dxa"/>
            <w:vAlign w:val="center"/>
          </w:tcPr>
          <w:p w14:paraId="463FF201" w14:textId="527D3290"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23.880</w:t>
            </w:r>
          </w:p>
        </w:tc>
      </w:tr>
      <w:tr w:rsidR="00BB2385" w14:paraId="504ED916" w14:textId="77777777" w:rsidTr="000D0A7B">
        <w:tc>
          <w:tcPr>
            <w:tcW w:w="3207" w:type="dxa"/>
            <w:vAlign w:val="center"/>
          </w:tcPr>
          <w:p w14:paraId="497E751F"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75</w:t>
            </w:r>
          </w:p>
        </w:tc>
        <w:tc>
          <w:tcPr>
            <w:tcW w:w="3207" w:type="dxa"/>
            <w:vAlign w:val="center"/>
          </w:tcPr>
          <w:p w14:paraId="136005B9" w14:textId="0C8ECE78"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655</w:t>
            </w:r>
          </w:p>
        </w:tc>
        <w:tc>
          <w:tcPr>
            <w:tcW w:w="3208" w:type="dxa"/>
            <w:vAlign w:val="center"/>
          </w:tcPr>
          <w:p w14:paraId="65C84D6A" w14:textId="0AD76B81"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18.260</w:t>
            </w:r>
          </w:p>
        </w:tc>
      </w:tr>
      <w:tr w:rsidR="00BB2385" w14:paraId="64E4361C" w14:textId="77777777" w:rsidTr="000D0A7B">
        <w:tc>
          <w:tcPr>
            <w:tcW w:w="3207" w:type="dxa"/>
            <w:vAlign w:val="center"/>
          </w:tcPr>
          <w:p w14:paraId="7BEB0B50" w14:textId="77777777" w:rsidR="00BB2385" w:rsidRDefault="0000000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100</w:t>
            </w:r>
          </w:p>
        </w:tc>
        <w:tc>
          <w:tcPr>
            <w:tcW w:w="3207" w:type="dxa"/>
            <w:vAlign w:val="center"/>
          </w:tcPr>
          <w:p w14:paraId="031DF29A" w14:textId="1176A9E0"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716</w:t>
            </w:r>
            <w:r w:rsidR="00E43ACA">
              <w:rPr>
                <w:sz w:val="24"/>
                <w:szCs w:val="24"/>
              </w:rPr>
              <w:t xml:space="preserve"> </w:t>
            </w:r>
          </w:p>
        </w:tc>
        <w:tc>
          <w:tcPr>
            <w:tcW w:w="3208" w:type="dxa"/>
            <w:vAlign w:val="center"/>
          </w:tcPr>
          <w:p w14:paraId="2EF0BF36" w14:textId="64510439" w:rsidR="00BB2385" w:rsidRDefault="00361120" w:rsidP="000D0A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13.915</w:t>
            </w:r>
          </w:p>
        </w:tc>
      </w:tr>
    </w:tbl>
    <w:p w14:paraId="21FCC98F"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p>
    <w:p w14:paraId="79CD3050"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4FC36433" w14:textId="77777777" w:rsidR="00BB2385" w:rsidRDefault="00000000">
      <w:pPr>
        <w:pBdr>
          <w:top w:val="nil"/>
          <w:left w:val="nil"/>
          <w:bottom w:val="nil"/>
          <w:right w:val="nil"/>
          <w:between w:val="nil"/>
        </w:pBdr>
        <w:spacing w:line="240" w:lineRule="auto"/>
        <w:ind w:left="0" w:hanging="2"/>
        <w:rPr>
          <w:color w:val="000000"/>
          <w:sz w:val="24"/>
          <w:szCs w:val="24"/>
        </w:rPr>
      </w:pPr>
      <w:r>
        <w:rPr>
          <w:b/>
          <w:color w:val="000000"/>
          <w:sz w:val="24"/>
          <w:szCs w:val="24"/>
        </w:rPr>
        <w:t>Question 2</w:t>
      </w:r>
      <w:r>
        <w:rPr>
          <w:color w:val="000000"/>
          <w:sz w:val="24"/>
          <w:szCs w:val="24"/>
        </w:rPr>
        <w:t xml:space="preserve"> – Discuss the impact of retransmission timeout value on number of retransmissions and throughput. Indicate the optimal timeout value from communication efficiency viewpoint (i.e., the timeout that minimizes the number of retransmissions and keeps the throughput as high as possible). </w:t>
      </w:r>
    </w:p>
    <w:p w14:paraId="15E7CB2D"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p>
    <w:p w14:paraId="786A3E3C" w14:textId="127BD85D" w:rsidR="00BB2385" w:rsidRDefault="007A6E84">
      <w:pPr>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r>
        <w:rPr>
          <w:sz w:val="24"/>
          <w:szCs w:val="24"/>
        </w:rPr>
        <w:t xml:space="preserve">As the retransmission timeout increases, the throughput decreases since more time is spent waiting for an acknowledgement from the receiver, even for lost packets. The number of packets retransmitted remain in a range, because initially, for a smaller timeout, packets might get retransmitted even if they were delayed, but as the timeout increases, delays get accounted for by the large timeout time, and the packets retransmitted are accounted for by the lost packets, which remains </w:t>
      </w:r>
      <w:proofErr w:type="gramStart"/>
      <w:r>
        <w:rPr>
          <w:sz w:val="24"/>
          <w:szCs w:val="24"/>
        </w:rPr>
        <w:t>fairly constant</w:t>
      </w:r>
      <w:proofErr w:type="gramEnd"/>
      <w:r>
        <w:rPr>
          <w:sz w:val="24"/>
          <w:szCs w:val="24"/>
        </w:rPr>
        <w:t>.</w:t>
      </w:r>
    </w:p>
    <w:p w14:paraId="4D9F6FDE" w14:textId="09372516" w:rsidR="00BB2385" w:rsidRDefault="007A6E84" w:rsidP="007A6E84">
      <w:pPr>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r>
        <w:rPr>
          <w:sz w:val="24"/>
          <w:szCs w:val="24"/>
        </w:rPr>
        <w:t>The ideal retransmission timeout seems to be 10ms, which gives good enough throughput, as well as fairly low number of retransmissions. This is because, we are not spending more time than the RTT waiting for an acknowledgement which might get lost.</w:t>
      </w:r>
    </w:p>
    <w:p w14:paraId="789377DA"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4C69EF17"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170619CD"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60189C25" w14:textId="77777777" w:rsidR="00BB2385" w:rsidRDefault="00000000">
      <w:pPr>
        <w:ind w:left="2" w:hanging="4"/>
        <w:rPr>
          <w:sz w:val="40"/>
          <w:szCs w:val="40"/>
        </w:rPr>
      </w:pPr>
      <w:r>
        <w:rPr>
          <w:b/>
          <w:sz w:val="40"/>
          <w:szCs w:val="40"/>
        </w:rPr>
        <w:t>2. Go back N Protocol</w:t>
      </w:r>
    </w:p>
    <w:p w14:paraId="2B2B2D01"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326A58FB" w14:textId="77777777" w:rsidR="00BB2385"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r>
        <w:rPr>
          <w:b/>
          <w:sz w:val="24"/>
          <w:szCs w:val="24"/>
        </w:rPr>
        <w:t xml:space="preserve">Question 1 </w:t>
      </w:r>
      <w:r>
        <w:rPr>
          <w:sz w:val="24"/>
          <w:szCs w:val="24"/>
        </w:rPr>
        <w:t xml:space="preserve">– Experimentation with Go-Back-N. For each value of window size, run the experiments </w:t>
      </w:r>
      <w:r>
        <w:rPr>
          <w:b/>
          <w:sz w:val="24"/>
          <w:szCs w:val="24"/>
        </w:rPr>
        <w:t>5 times</w:t>
      </w:r>
      <w:r>
        <w:rPr>
          <w:sz w:val="24"/>
          <w:szCs w:val="24"/>
        </w:rPr>
        <w:t xml:space="preserve"> and write down the </w:t>
      </w:r>
      <w:r>
        <w:rPr>
          <w:b/>
          <w:sz w:val="24"/>
          <w:szCs w:val="24"/>
        </w:rPr>
        <w:t>average throughput</w:t>
      </w:r>
      <w:r>
        <w:rPr>
          <w:sz w:val="24"/>
          <w:szCs w:val="24"/>
        </w:rPr>
        <w:t>.</w:t>
      </w:r>
    </w:p>
    <w:p w14:paraId="34E451F4"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p>
    <w:tbl>
      <w:tblPr>
        <w:tblStyle w:val="a0"/>
        <w:tblW w:w="96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9"/>
        <w:gridCol w:w="2553"/>
        <w:gridCol w:w="2460"/>
        <w:gridCol w:w="1980"/>
      </w:tblGrid>
      <w:tr w:rsidR="00BB2385" w14:paraId="1FA8880C" w14:textId="77777777" w:rsidTr="008732D4">
        <w:tc>
          <w:tcPr>
            <w:tcW w:w="2629" w:type="dxa"/>
            <w:vAlign w:val="center"/>
          </w:tcPr>
          <w:p w14:paraId="3628BD08" w14:textId="77777777" w:rsidR="00BB2385" w:rsidRDefault="00BB2385"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p>
        </w:tc>
        <w:tc>
          <w:tcPr>
            <w:tcW w:w="6993" w:type="dxa"/>
            <w:gridSpan w:val="3"/>
            <w:vAlign w:val="center"/>
          </w:tcPr>
          <w:p w14:paraId="53E8A902"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Average throughput (Kilobytes per second)</w:t>
            </w:r>
          </w:p>
        </w:tc>
      </w:tr>
      <w:tr w:rsidR="00BB2385" w14:paraId="55AB5DA4" w14:textId="77777777" w:rsidTr="008732D4">
        <w:tc>
          <w:tcPr>
            <w:tcW w:w="2629" w:type="dxa"/>
            <w:vAlign w:val="center"/>
          </w:tcPr>
          <w:p w14:paraId="1F77F16E"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Window Size</w:t>
            </w:r>
          </w:p>
        </w:tc>
        <w:tc>
          <w:tcPr>
            <w:tcW w:w="2553" w:type="dxa"/>
            <w:vAlign w:val="center"/>
          </w:tcPr>
          <w:p w14:paraId="5775BDDC"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Delay = 5ms</w:t>
            </w:r>
          </w:p>
        </w:tc>
        <w:tc>
          <w:tcPr>
            <w:tcW w:w="2460" w:type="dxa"/>
            <w:vAlign w:val="center"/>
          </w:tcPr>
          <w:p w14:paraId="5B0183E7" w14:textId="76315893"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 xml:space="preserve">Delay = </w:t>
            </w:r>
            <w:r w:rsidR="00216226">
              <w:rPr>
                <w:b/>
                <w:sz w:val="24"/>
                <w:szCs w:val="24"/>
              </w:rPr>
              <w:t>50</w:t>
            </w:r>
            <w:r>
              <w:rPr>
                <w:b/>
                <w:sz w:val="24"/>
                <w:szCs w:val="24"/>
              </w:rPr>
              <w:t>ms</w:t>
            </w:r>
          </w:p>
        </w:tc>
        <w:tc>
          <w:tcPr>
            <w:tcW w:w="1980" w:type="dxa"/>
            <w:vAlign w:val="center"/>
          </w:tcPr>
          <w:p w14:paraId="642E0CBB" w14:textId="0BC8F8A1"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b/>
                <w:sz w:val="24"/>
                <w:szCs w:val="24"/>
              </w:rPr>
              <w:t>Delay = 1</w:t>
            </w:r>
            <w:r w:rsidR="00216226">
              <w:rPr>
                <w:b/>
                <w:sz w:val="24"/>
                <w:szCs w:val="24"/>
              </w:rPr>
              <w:t>5</w:t>
            </w:r>
            <w:r>
              <w:rPr>
                <w:b/>
                <w:sz w:val="24"/>
                <w:szCs w:val="24"/>
              </w:rPr>
              <w:t>0ms</w:t>
            </w:r>
          </w:p>
        </w:tc>
      </w:tr>
      <w:tr w:rsidR="00BB2385" w14:paraId="27E9D506" w14:textId="77777777" w:rsidTr="008732D4">
        <w:tc>
          <w:tcPr>
            <w:tcW w:w="2629" w:type="dxa"/>
            <w:vAlign w:val="center"/>
          </w:tcPr>
          <w:p w14:paraId="2A343226"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w:t>
            </w:r>
          </w:p>
        </w:tc>
        <w:tc>
          <w:tcPr>
            <w:tcW w:w="2553" w:type="dxa"/>
            <w:vAlign w:val="center"/>
          </w:tcPr>
          <w:p w14:paraId="2F749FEA" w14:textId="2C7F9970" w:rsidR="00BB2385" w:rsidRDefault="008732D4"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114.213</w:t>
            </w:r>
          </w:p>
        </w:tc>
        <w:tc>
          <w:tcPr>
            <w:tcW w:w="2460" w:type="dxa"/>
            <w:vAlign w:val="center"/>
          </w:tcPr>
          <w:p w14:paraId="2827B21F" w14:textId="16A294D1"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69.660</w:t>
            </w:r>
          </w:p>
        </w:tc>
        <w:tc>
          <w:tcPr>
            <w:tcW w:w="1980" w:type="dxa"/>
            <w:vAlign w:val="center"/>
          </w:tcPr>
          <w:p w14:paraId="15E90823" w14:textId="27C48500"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40.827</w:t>
            </w:r>
          </w:p>
        </w:tc>
      </w:tr>
      <w:tr w:rsidR="00BB2385" w14:paraId="47D4E7D3" w14:textId="77777777" w:rsidTr="008732D4">
        <w:tc>
          <w:tcPr>
            <w:tcW w:w="2629" w:type="dxa"/>
            <w:vAlign w:val="center"/>
          </w:tcPr>
          <w:p w14:paraId="509E0465"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2</w:t>
            </w:r>
          </w:p>
        </w:tc>
        <w:tc>
          <w:tcPr>
            <w:tcW w:w="2553" w:type="dxa"/>
            <w:vAlign w:val="center"/>
          </w:tcPr>
          <w:p w14:paraId="591B7FE4" w14:textId="73E299F8" w:rsidR="00BB2385" w:rsidRDefault="008732D4"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Chars="0" w:left="0" w:firstLineChars="0" w:firstLine="0"/>
              <w:jc w:val="center"/>
              <w:rPr>
                <w:sz w:val="24"/>
                <w:szCs w:val="24"/>
              </w:rPr>
            </w:pPr>
            <w:r>
              <w:rPr>
                <w:sz w:val="24"/>
                <w:szCs w:val="24"/>
              </w:rPr>
              <w:t>184.953</w:t>
            </w:r>
          </w:p>
        </w:tc>
        <w:tc>
          <w:tcPr>
            <w:tcW w:w="2460" w:type="dxa"/>
            <w:vAlign w:val="center"/>
          </w:tcPr>
          <w:p w14:paraId="0F062892" w14:textId="7632B0B0"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Chars="0" w:left="0" w:firstLineChars="0" w:firstLine="0"/>
              <w:jc w:val="center"/>
              <w:rPr>
                <w:sz w:val="24"/>
                <w:szCs w:val="24"/>
              </w:rPr>
            </w:pPr>
            <w:r>
              <w:rPr>
                <w:sz w:val="24"/>
                <w:szCs w:val="24"/>
              </w:rPr>
              <w:t>95.646</w:t>
            </w:r>
          </w:p>
        </w:tc>
        <w:tc>
          <w:tcPr>
            <w:tcW w:w="1980" w:type="dxa"/>
            <w:vAlign w:val="center"/>
          </w:tcPr>
          <w:p w14:paraId="7A4F1B3D" w14:textId="720548D9"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52.865</w:t>
            </w:r>
          </w:p>
        </w:tc>
      </w:tr>
      <w:tr w:rsidR="00BB2385" w14:paraId="3F8C316B" w14:textId="77777777" w:rsidTr="008732D4">
        <w:tc>
          <w:tcPr>
            <w:tcW w:w="2629" w:type="dxa"/>
            <w:vAlign w:val="center"/>
          </w:tcPr>
          <w:p w14:paraId="4DCE5C73"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w:t>
            </w:r>
          </w:p>
        </w:tc>
        <w:tc>
          <w:tcPr>
            <w:tcW w:w="2553" w:type="dxa"/>
            <w:vAlign w:val="center"/>
          </w:tcPr>
          <w:p w14:paraId="00BD769B" w14:textId="2724BF35" w:rsidR="00BB2385" w:rsidRDefault="008732D4"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186.890</w:t>
            </w:r>
          </w:p>
        </w:tc>
        <w:tc>
          <w:tcPr>
            <w:tcW w:w="2460" w:type="dxa"/>
            <w:vAlign w:val="center"/>
          </w:tcPr>
          <w:p w14:paraId="7F7BCF14" w14:textId="3049B460"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90.572</w:t>
            </w:r>
          </w:p>
        </w:tc>
        <w:tc>
          <w:tcPr>
            <w:tcW w:w="1980" w:type="dxa"/>
            <w:vAlign w:val="center"/>
          </w:tcPr>
          <w:p w14:paraId="4BC42A00" w14:textId="58F436C5"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47.054</w:t>
            </w:r>
          </w:p>
        </w:tc>
      </w:tr>
      <w:tr w:rsidR="00BB2385" w14:paraId="0ED8CB46" w14:textId="77777777" w:rsidTr="008732D4">
        <w:tc>
          <w:tcPr>
            <w:tcW w:w="2629" w:type="dxa"/>
            <w:vAlign w:val="center"/>
          </w:tcPr>
          <w:p w14:paraId="0050B389"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8</w:t>
            </w:r>
          </w:p>
        </w:tc>
        <w:tc>
          <w:tcPr>
            <w:tcW w:w="2553" w:type="dxa"/>
            <w:vAlign w:val="center"/>
          </w:tcPr>
          <w:p w14:paraId="33044432" w14:textId="38A02CC7" w:rsidR="00BB2385" w:rsidRDefault="008732D4"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184.330</w:t>
            </w:r>
          </w:p>
        </w:tc>
        <w:tc>
          <w:tcPr>
            <w:tcW w:w="2460" w:type="dxa"/>
            <w:vAlign w:val="center"/>
          </w:tcPr>
          <w:p w14:paraId="45B8F933" w14:textId="3BD196EA"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94.453</w:t>
            </w:r>
          </w:p>
        </w:tc>
        <w:tc>
          <w:tcPr>
            <w:tcW w:w="1980" w:type="dxa"/>
            <w:vAlign w:val="center"/>
          </w:tcPr>
          <w:p w14:paraId="643CE2E1" w14:textId="0FA2D6C7"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45.963</w:t>
            </w:r>
          </w:p>
        </w:tc>
      </w:tr>
      <w:tr w:rsidR="00BB2385" w14:paraId="0D840A73" w14:textId="77777777" w:rsidTr="008732D4">
        <w:tc>
          <w:tcPr>
            <w:tcW w:w="2629" w:type="dxa"/>
            <w:vAlign w:val="center"/>
          </w:tcPr>
          <w:p w14:paraId="2DFB07BC"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16</w:t>
            </w:r>
          </w:p>
        </w:tc>
        <w:tc>
          <w:tcPr>
            <w:tcW w:w="2553" w:type="dxa"/>
            <w:vAlign w:val="center"/>
          </w:tcPr>
          <w:p w14:paraId="12647FD5" w14:textId="61DC983B"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171.786</w:t>
            </w:r>
          </w:p>
        </w:tc>
        <w:tc>
          <w:tcPr>
            <w:tcW w:w="2460" w:type="dxa"/>
            <w:vAlign w:val="center"/>
          </w:tcPr>
          <w:p w14:paraId="3488BB43" w14:textId="5043F392"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91.240</w:t>
            </w:r>
          </w:p>
        </w:tc>
        <w:tc>
          <w:tcPr>
            <w:tcW w:w="1980" w:type="dxa"/>
            <w:vAlign w:val="center"/>
          </w:tcPr>
          <w:p w14:paraId="7C84CB9C" w14:textId="6B6FFD71"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48.960</w:t>
            </w:r>
          </w:p>
        </w:tc>
      </w:tr>
      <w:tr w:rsidR="00BB2385" w14:paraId="16BAEF61" w14:textId="77777777" w:rsidTr="008732D4">
        <w:tc>
          <w:tcPr>
            <w:tcW w:w="2629" w:type="dxa"/>
            <w:vAlign w:val="center"/>
          </w:tcPr>
          <w:p w14:paraId="1D918B1D"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32</w:t>
            </w:r>
          </w:p>
        </w:tc>
        <w:tc>
          <w:tcPr>
            <w:tcW w:w="2553" w:type="dxa"/>
            <w:vAlign w:val="center"/>
          </w:tcPr>
          <w:p w14:paraId="739286E3" w14:textId="22E27E73"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152.200</w:t>
            </w:r>
          </w:p>
        </w:tc>
        <w:tc>
          <w:tcPr>
            <w:tcW w:w="2460" w:type="dxa"/>
            <w:vAlign w:val="center"/>
          </w:tcPr>
          <w:p w14:paraId="574DAAE0" w14:textId="7380F9B2"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85.426</w:t>
            </w:r>
          </w:p>
        </w:tc>
        <w:tc>
          <w:tcPr>
            <w:tcW w:w="1980" w:type="dxa"/>
            <w:vAlign w:val="center"/>
          </w:tcPr>
          <w:p w14:paraId="59A12951" w14:textId="7983D6F0"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44.257</w:t>
            </w:r>
          </w:p>
        </w:tc>
      </w:tr>
      <w:tr w:rsidR="00BB2385" w14:paraId="32A91A96" w14:textId="77777777" w:rsidTr="008732D4">
        <w:tc>
          <w:tcPr>
            <w:tcW w:w="2629" w:type="dxa"/>
            <w:vAlign w:val="center"/>
          </w:tcPr>
          <w:p w14:paraId="1C7E25BF"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64</w:t>
            </w:r>
          </w:p>
        </w:tc>
        <w:tc>
          <w:tcPr>
            <w:tcW w:w="2553" w:type="dxa"/>
            <w:vAlign w:val="center"/>
          </w:tcPr>
          <w:p w14:paraId="2E7ACB22" w14:textId="486943FA"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119.180</w:t>
            </w:r>
          </w:p>
        </w:tc>
        <w:tc>
          <w:tcPr>
            <w:tcW w:w="2460" w:type="dxa"/>
            <w:vAlign w:val="center"/>
          </w:tcPr>
          <w:p w14:paraId="37CF9A6A" w14:textId="4FE6A07B"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78.600</w:t>
            </w:r>
          </w:p>
        </w:tc>
        <w:tc>
          <w:tcPr>
            <w:tcW w:w="1980" w:type="dxa"/>
            <w:vAlign w:val="center"/>
          </w:tcPr>
          <w:p w14:paraId="32639DCA" w14:textId="40131EDE"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44.030</w:t>
            </w:r>
          </w:p>
        </w:tc>
      </w:tr>
      <w:tr w:rsidR="00BB2385" w14:paraId="548A7CE0" w14:textId="77777777" w:rsidTr="008732D4">
        <w:tc>
          <w:tcPr>
            <w:tcW w:w="2629" w:type="dxa"/>
            <w:vAlign w:val="center"/>
          </w:tcPr>
          <w:p w14:paraId="1C6DBBEB"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128</w:t>
            </w:r>
          </w:p>
        </w:tc>
        <w:tc>
          <w:tcPr>
            <w:tcW w:w="2553" w:type="dxa"/>
            <w:vAlign w:val="center"/>
          </w:tcPr>
          <w:p w14:paraId="38CEEE87" w14:textId="34069372"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89.796</w:t>
            </w:r>
          </w:p>
        </w:tc>
        <w:tc>
          <w:tcPr>
            <w:tcW w:w="2460" w:type="dxa"/>
            <w:vAlign w:val="center"/>
          </w:tcPr>
          <w:p w14:paraId="75A187CF" w14:textId="4C3FA353"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44.614</w:t>
            </w:r>
          </w:p>
        </w:tc>
        <w:tc>
          <w:tcPr>
            <w:tcW w:w="1980" w:type="dxa"/>
            <w:vAlign w:val="center"/>
          </w:tcPr>
          <w:p w14:paraId="50E3F713" w14:textId="46CA229F"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39.014</w:t>
            </w:r>
          </w:p>
        </w:tc>
      </w:tr>
      <w:tr w:rsidR="00BB2385" w14:paraId="3FEFE101" w14:textId="77777777" w:rsidTr="008732D4">
        <w:tc>
          <w:tcPr>
            <w:tcW w:w="2629" w:type="dxa"/>
            <w:vAlign w:val="center"/>
          </w:tcPr>
          <w:p w14:paraId="5FE58992" w14:textId="77777777" w:rsidR="00BB2385" w:rsidRDefault="00000000"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256</w:t>
            </w:r>
          </w:p>
        </w:tc>
        <w:tc>
          <w:tcPr>
            <w:tcW w:w="2553" w:type="dxa"/>
            <w:vAlign w:val="center"/>
          </w:tcPr>
          <w:p w14:paraId="03DB8AF9" w14:textId="2C934E3B"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55.287</w:t>
            </w:r>
          </w:p>
        </w:tc>
        <w:tc>
          <w:tcPr>
            <w:tcW w:w="2460" w:type="dxa"/>
            <w:vAlign w:val="center"/>
          </w:tcPr>
          <w:p w14:paraId="186F1946" w14:textId="366370D1"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48.350</w:t>
            </w:r>
          </w:p>
        </w:tc>
        <w:tc>
          <w:tcPr>
            <w:tcW w:w="1980" w:type="dxa"/>
            <w:vAlign w:val="center"/>
          </w:tcPr>
          <w:p w14:paraId="79294959" w14:textId="03503EB0" w:rsidR="00BB2385" w:rsidRDefault="0076339A" w:rsidP="00873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center"/>
              <w:rPr>
                <w:sz w:val="24"/>
                <w:szCs w:val="24"/>
              </w:rPr>
            </w:pPr>
            <w:r>
              <w:rPr>
                <w:sz w:val="24"/>
                <w:szCs w:val="24"/>
              </w:rPr>
              <w:t>29.428</w:t>
            </w:r>
          </w:p>
        </w:tc>
      </w:tr>
    </w:tbl>
    <w:p w14:paraId="7097BEFF"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p>
    <w:p w14:paraId="08874276" w14:textId="0B668167" w:rsidR="00BB2385"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r>
        <w:rPr>
          <w:sz w:val="24"/>
          <w:szCs w:val="24"/>
        </w:rPr>
        <w:lastRenderedPageBreak/>
        <w:t xml:space="preserve">Create a graph </w:t>
      </w:r>
      <w:proofErr w:type="gramStart"/>
      <w:r>
        <w:rPr>
          <w:sz w:val="24"/>
          <w:szCs w:val="24"/>
        </w:rPr>
        <w:t>similar to</w:t>
      </w:r>
      <w:proofErr w:type="gramEnd"/>
      <w:r>
        <w:rPr>
          <w:sz w:val="24"/>
          <w:szCs w:val="24"/>
        </w:rPr>
        <w:t xml:space="preserve"> the one shown below using the results from the above table: </w:t>
      </w:r>
      <w:r w:rsidR="00AE6B49">
        <w:rPr>
          <w:noProof/>
          <w:sz w:val="24"/>
          <w:szCs w:val="24"/>
        </w:rPr>
        <w:drawing>
          <wp:inline distT="0" distB="0" distL="0" distR="0" wp14:anchorId="767F1180" wp14:editId="41F5BD0E">
            <wp:extent cx="52197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19700" cy="4152900"/>
                    </a:xfrm>
                    <a:prstGeom prst="rect">
                      <a:avLst/>
                    </a:prstGeom>
                  </pic:spPr>
                </pic:pic>
              </a:graphicData>
            </a:graphic>
          </wp:inline>
        </w:drawing>
      </w:r>
    </w:p>
    <w:p w14:paraId="480D6C3A"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rPr>
          <w:sz w:val="24"/>
          <w:szCs w:val="24"/>
        </w:rPr>
      </w:pPr>
    </w:p>
    <w:p w14:paraId="45FDD239" w14:textId="77777777" w:rsidR="00BB2385"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r>
        <w:rPr>
          <w:b/>
          <w:sz w:val="24"/>
          <w:szCs w:val="24"/>
        </w:rPr>
        <w:t>Question 2</w:t>
      </w:r>
      <w:r>
        <w:rPr>
          <w:sz w:val="24"/>
          <w:szCs w:val="24"/>
        </w:rPr>
        <w:t xml:space="preserve"> – Discuss your results from Question 1.</w:t>
      </w:r>
    </w:p>
    <w:p w14:paraId="3576B6CA"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264F344F" w14:textId="582D7336" w:rsidR="00BB2385" w:rsidRDefault="00AE6B49">
      <w:pPr>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r>
        <w:rPr>
          <w:sz w:val="24"/>
          <w:szCs w:val="24"/>
        </w:rPr>
        <w:t>We find that for any delay, the average throughput increases as the window size increases from 1, indicating that window size 1 was not using the complete resources available. It then remains fairly constant / starts decreasing as the window size increases, because if even one packet gets lost in a large window, the entire window needs to be retransmitted. Because of this the throughput tends to decrease. As the delay increases, we spend much more time waiting for a lost acknowledgement or a lost packet’s acknowledgement, which increases the running time, and hence, decreases the average throughput.</w:t>
      </w:r>
    </w:p>
    <w:p w14:paraId="44CE4292" w14:textId="793D3EE3" w:rsidR="00BB2385" w:rsidRDefault="00AE6B49" w:rsidP="00AE6B49">
      <w:pPr>
        <w:pBdr>
          <w:top w:val="single" w:sz="4" w:space="1" w:color="000000"/>
          <w:left w:val="single" w:sz="4" w:space="4" w:color="000000"/>
          <w:bottom w:val="single" w:sz="4" w:space="1" w:color="000000"/>
          <w:right w:val="single" w:sz="4" w:space="4"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r>
        <w:rPr>
          <w:sz w:val="24"/>
          <w:szCs w:val="24"/>
        </w:rPr>
        <w:t>We set time out value to be RTT ~ 2*delay to be the optimal value, as found from the Stop-and-Wait Protocol.</w:t>
      </w:r>
    </w:p>
    <w:p w14:paraId="37DCB1BB"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289B32D8"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64FA4F20"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p w14:paraId="71BA637A" w14:textId="77777777" w:rsidR="00BB2385" w:rsidRDefault="00BB23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ind w:left="0" w:hanging="2"/>
        <w:jc w:val="both"/>
        <w:rPr>
          <w:sz w:val="24"/>
          <w:szCs w:val="24"/>
        </w:rPr>
      </w:pPr>
    </w:p>
    <w:sectPr w:rsidR="00BB2385">
      <w:headerReference w:type="even" r:id="rId8"/>
      <w:headerReference w:type="default" r:id="rId9"/>
      <w:footerReference w:type="even" r:id="rId10"/>
      <w:footerReference w:type="default" r:id="rId11"/>
      <w:headerReference w:type="first" r:id="rId12"/>
      <w:footerReference w:type="first" r:id="rId13"/>
      <w:pgSz w:w="12240" w:h="15840"/>
      <w:pgMar w:top="1440" w:right="1417"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9496" w14:textId="77777777" w:rsidR="001C24BB" w:rsidRDefault="001C24BB">
      <w:pPr>
        <w:spacing w:line="240" w:lineRule="auto"/>
        <w:ind w:left="0" w:hanging="2"/>
      </w:pPr>
      <w:r>
        <w:separator/>
      </w:r>
    </w:p>
  </w:endnote>
  <w:endnote w:type="continuationSeparator" w:id="0">
    <w:p w14:paraId="265FBFD4" w14:textId="77777777" w:rsidR="001C24BB" w:rsidRDefault="001C24B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3246" w14:textId="77777777" w:rsidR="00BB2385" w:rsidRDefault="00BB2385">
    <w:pPr>
      <w:pBdr>
        <w:top w:val="nil"/>
        <w:left w:val="nil"/>
        <w:bottom w:val="nil"/>
        <w:right w:val="nil"/>
        <w:between w:val="nil"/>
      </w:pBdr>
      <w:tabs>
        <w:tab w:val="center" w:pos="4513"/>
        <w:tab w:val="right" w:pos="9026"/>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7CCDC" w14:textId="77777777" w:rsidR="00BB2385" w:rsidRDefault="00BB2385">
    <w:pPr>
      <w:pBdr>
        <w:top w:val="nil"/>
        <w:left w:val="nil"/>
        <w:bottom w:val="nil"/>
        <w:right w:val="nil"/>
        <w:between w:val="nil"/>
      </w:pBdr>
      <w:tabs>
        <w:tab w:val="center" w:pos="4513"/>
        <w:tab w:val="right" w:pos="902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E016" w14:textId="77777777" w:rsidR="00BB2385" w:rsidRDefault="00BB2385">
    <w:pPr>
      <w:pBdr>
        <w:top w:val="nil"/>
        <w:left w:val="nil"/>
        <w:bottom w:val="nil"/>
        <w:right w:val="nil"/>
        <w:between w:val="nil"/>
      </w:pBdr>
      <w:tabs>
        <w:tab w:val="center" w:pos="4513"/>
        <w:tab w:val="right" w:pos="902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93937" w14:textId="77777777" w:rsidR="001C24BB" w:rsidRDefault="001C24BB">
      <w:pPr>
        <w:spacing w:line="240" w:lineRule="auto"/>
        <w:ind w:left="0" w:hanging="2"/>
      </w:pPr>
      <w:r>
        <w:separator/>
      </w:r>
    </w:p>
  </w:footnote>
  <w:footnote w:type="continuationSeparator" w:id="0">
    <w:p w14:paraId="41DAB4B4" w14:textId="77777777" w:rsidR="001C24BB" w:rsidRDefault="001C24B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1709" w14:textId="77777777" w:rsidR="00BB2385" w:rsidRDefault="00BB2385">
    <w:pPr>
      <w:pBdr>
        <w:top w:val="nil"/>
        <w:left w:val="nil"/>
        <w:bottom w:val="nil"/>
        <w:right w:val="nil"/>
        <w:between w:val="nil"/>
      </w:pBdr>
      <w:tabs>
        <w:tab w:val="center" w:pos="4513"/>
        <w:tab w:val="right" w:pos="9026"/>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2296" w14:textId="77777777" w:rsidR="00BB2385" w:rsidRDefault="00BB2385">
    <w:pPr>
      <w:pBdr>
        <w:top w:val="nil"/>
        <w:left w:val="nil"/>
        <w:bottom w:val="nil"/>
        <w:right w:val="nil"/>
        <w:between w:val="nil"/>
      </w:pBdr>
      <w:tabs>
        <w:tab w:val="center" w:pos="4513"/>
        <w:tab w:val="right" w:pos="9026"/>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FC45" w14:textId="77777777" w:rsidR="00BB2385" w:rsidRDefault="00BB2385">
    <w:pPr>
      <w:pBdr>
        <w:top w:val="nil"/>
        <w:left w:val="nil"/>
        <w:bottom w:val="nil"/>
        <w:right w:val="nil"/>
        <w:between w:val="nil"/>
      </w:pBdr>
      <w:tabs>
        <w:tab w:val="center" w:pos="4513"/>
        <w:tab w:val="right" w:pos="9026"/>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385"/>
    <w:rsid w:val="000D0A7B"/>
    <w:rsid w:val="001C24BB"/>
    <w:rsid w:val="00216226"/>
    <w:rsid w:val="002747E4"/>
    <w:rsid w:val="002C581B"/>
    <w:rsid w:val="0033228B"/>
    <w:rsid w:val="00361120"/>
    <w:rsid w:val="004F31BC"/>
    <w:rsid w:val="005A24C6"/>
    <w:rsid w:val="006713B7"/>
    <w:rsid w:val="0076339A"/>
    <w:rsid w:val="007A6E84"/>
    <w:rsid w:val="008732D4"/>
    <w:rsid w:val="009B3BAD"/>
    <w:rsid w:val="00AE6B49"/>
    <w:rsid w:val="00BB2385"/>
    <w:rsid w:val="00C61091"/>
    <w:rsid w:val="00CC5B3B"/>
    <w:rsid w:val="00DF7303"/>
    <w:rsid w:val="00E43ACA"/>
    <w:rsid w:val="00F15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6C9BCF"/>
  <w15:docId w15:val="{E2A4C67B-F057-544A-BF4A-DDB930B7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uiPriority w:val="9"/>
    <w:qFormat/>
    <w:pPr>
      <w:suppressAutoHyphens/>
      <w:spacing w:before="100" w:beforeAutospacing="1" w:after="100" w:afterAutospacing="1"/>
    </w:pPr>
    <w:rPr>
      <w:b/>
      <w:bCs/>
      <w:kern w:val="36"/>
      <w:sz w:val="48"/>
      <w:szCs w:val="48"/>
      <w:lang w:val="en-IN" w:eastAsia="en-I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WW-Absatz-Standardschriftart111111">
    <w:name w:val="WW-Absatz-Standardschriftart111111"/>
    <w:rPr>
      <w:w w:val="100"/>
      <w:position w:val="-1"/>
      <w:effect w:val="none"/>
      <w:vertAlign w:val="baseline"/>
      <w:cs w:val="0"/>
      <w:em w:val="none"/>
    </w:rPr>
  </w:style>
  <w:style w:type="character" w:customStyle="1" w:styleId="WW-Absatz-Standardschriftart1111111">
    <w:name w:val="WW-Absatz-Standardschriftart1111111"/>
    <w:rPr>
      <w:w w:val="100"/>
      <w:position w:val="-1"/>
      <w:effect w:val="none"/>
      <w:vertAlign w:val="baseline"/>
      <w:cs w:val="0"/>
      <w:em w:val="none"/>
    </w:rPr>
  </w:style>
  <w:style w:type="character" w:customStyle="1" w:styleId="WW-Absatz-Standardschriftart11111111">
    <w:name w:val="WW-Absatz-Standardschriftart11111111"/>
    <w:rPr>
      <w:w w:val="100"/>
      <w:position w:val="-1"/>
      <w:effect w:val="none"/>
      <w:vertAlign w:val="baseline"/>
      <w:cs w:val="0"/>
      <w:em w:val="none"/>
    </w:rPr>
  </w:style>
  <w:style w:type="character" w:customStyle="1" w:styleId="WW8Num1z0">
    <w:name w:val="WW8Num1z0"/>
    <w:rPr>
      <w:rFonts w:ascii="Symbol" w:hAnsi="Symbol" w:cs="Symbol"/>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8Num1z2">
    <w:name w:val="WW8Num1z2"/>
    <w:rPr>
      <w:rFonts w:ascii="Wingdings" w:hAnsi="Wingdings" w:cs="Wingdings"/>
      <w:w w:val="100"/>
      <w:position w:val="-1"/>
      <w:effect w:val="none"/>
      <w:vertAlign w:val="baseline"/>
      <w:cs w:val="0"/>
      <w:em w:val="none"/>
    </w:rPr>
  </w:style>
  <w:style w:type="character" w:customStyle="1" w:styleId="WW8Num2z0">
    <w:name w:val="WW8Num2z0"/>
    <w:rPr>
      <w:rFonts w:ascii="Symbol" w:hAnsi="Symbol" w:cs="Symbol"/>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cs="Wingdings"/>
      <w:w w:val="100"/>
      <w:position w:val="-1"/>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8z0">
    <w:name w:val="WW8Num8z0"/>
    <w:rPr>
      <w:rFonts w:ascii="Symbol" w:hAnsi="Symbol" w:cs="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cs="Wingdings"/>
      <w:w w:val="100"/>
      <w:position w:val="-1"/>
      <w:effect w:val="none"/>
      <w:vertAlign w:val="baseline"/>
      <w:cs w:val="0"/>
      <w:em w:val="none"/>
    </w:rPr>
  </w:style>
  <w:style w:type="character" w:customStyle="1" w:styleId="WW8Num10z0">
    <w:name w:val="WW8Num10z0"/>
    <w:rPr>
      <w:rFonts w:ascii="Symbol" w:hAnsi="Symbol" w:cs="Symbol"/>
      <w:w w:val="100"/>
      <w:position w:val="-1"/>
      <w:effect w:val="none"/>
      <w:vertAlign w:val="baseline"/>
      <w:cs w:val="0"/>
      <w:em w:val="none"/>
    </w:rPr>
  </w:style>
  <w:style w:type="character" w:customStyle="1" w:styleId="WW8Num11z0">
    <w:name w:val="WW8Num11z0"/>
    <w:rPr>
      <w:rFonts w:ascii="Symbol" w:hAnsi="Symbol" w:cs="Symbol"/>
      <w:w w:val="100"/>
      <w:position w:val="-1"/>
      <w:effect w:val="none"/>
      <w:vertAlign w:val="baseline"/>
      <w:cs w:val="0"/>
      <w:em w:val="none"/>
    </w:rPr>
  </w:style>
  <w:style w:type="character" w:customStyle="1" w:styleId="WW8Num11z2">
    <w:name w:val="WW8Num11z2"/>
    <w:rPr>
      <w:rFonts w:ascii="Wingdings" w:hAnsi="Wingdings" w:cs="Wingdings"/>
      <w:w w:val="100"/>
      <w:position w:val="-1"/>
      <w:effect w:val="none"/>
      <w:vertAlign w:val="baseline"/>
      <w:cs w:val="0"/>
      <w:em w:val="none"/>
    </w:rPr>
  </w:style>
  <w:style w:type="character" w:customStyle="1" w:styleId="WW8Num11z4">
    <w:name w:val="WW8Num11z4"/>
    <w:rPr>
      <w:rFonts w:ascii="Courier New" w:hAnsi="Courier New" w:cs="Courier New"/>
      <w:w w:val="100"/>
      <w:position w:val="-1"/>
      <w:effect w:val="none"/>
      <w:vertAlign w:val="baseline"/>
      <w:cs w:val="0"/>
      <w:em w:val="none"/>
    </w:rPr>
  </w:style>
  <w:style w:type="character" w:customStyle="1" w:styleId="WW8Num12z0">
    <w:name w:val="WW8Num12z0"/>
    <w:rPr>
      <w:rFonts w:ascii="Symbol" w:hAnsi="Symbol" w:cs="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cs="Wingdings"/>
      <w:w w:val="100"/>
      <w:position w:val="-1"/>
      <w:effect w:val="none"/>
      <w:vertAlign w:val="baseline"/>
      <w:cs w:val="0"/>
      <w:em w:val="none"/>
    </w:rPr>
  </w:style>
  <w:style w:type="character" w:customStyle="1" w:styleId="WW8Num13z0">
    <w:name w:val="WW8Num13z0"/>
    <w:rPr>
      <w:rFonts w:ascii="Symbol" w:hAnsi="Symbol" w:cs="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cs="Wingdings"/>
      <w:w w:val="100"/>
      <w:position w:val="-1"/>
      <w:effect w:val="none"/>
      <w:vertAlign w:val="baseline"/>
      <w:cs w:val="0"/>
      <w:em w:val="none"/>
    </w:rPr>
  </w:style>
  <w:style w:type="character" w:customStyle="1" w:styleId="WW8Num15z0">
    <w:name w:val="WW8Num15z0"/>
    <w:rPr>
      <w:rFonts w:ascii="Symbol" w:hAnsi="Symbol" w:cs="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cs="Wingdings"/>
      <w:w w:val="100"/>
      <w:position w:val="-1"/>
      <w:effect w:val="none"/>
      <w:vertAlign w:val="baseline"/>
      <w:cs w:val="0"/>
      <w:em w:val="none"/>
    </w:rPr>
  </w:style>
  <w:style w:type="character" w:customStyle="1" w:styleId="WW8Num16z0">
    <w:name w:val="WW8Num16z0"/>
    <w:rPr>
      <w:rFonts w:ascii="Symbol" w:hAnsi="Symbol" w:cs="Symbol"/>
      <w:w w:val="100"/>
      <w:position w:val="-1"/>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cs="Wingdings"/>
      <w:w w:val="100"/>
      <w:position w:val="-1"/>
      <w:effect w:val="none"/>
      <w:vertAlign w:val="baseline"/>
      <w:cs w:val="0"/>
      <w:em w:val="none"/>
    </w:rPr>
  </w:style>
  <w:style w:type="character" w:customStyle="1" w:styleId="WW8Num17z0">
    <w:name w:val="WW8Num17z0"/>
    <w:rPr>
      <w:rFonts w:ascii="Symbol" w:hAnsi="Symbol" w:cs="Symbol"/>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2">
    <w:name w:val="WW8Num17z2"/>
    <w:rPr>
      <w:rFonts w:ascii="Wingdings" w:hAnsi="Wingdings" w:cs="Wingdings"/>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styleId="Hyperlink">
    <w:name w:val="Hyperlink"/>
    <w:rPr>
      <w:w w:val="100"/>
      <w:position w:val="-1"/>
      <w:effect w:val="none"/>
      <w:vertAlign w:val="baseline"/>
      <w:cs w:val="0"/>
      <w:em w:val="none"/>
    </w:rPr>
  </w:style>
  <w:style w:type="character" w:styleId="FollowedHyperlink">
    <w:name w:val="FollowedHyperlink"/>
    <w:rPr>
      <w:w w:val="100"/>
      <w:position w:val="-1"/>
      <w:effect w:val="none"/>
      <w:vertAlign w:val="baseline"/>
      <w:cs w:val="0"/>
      <w:em w:val="none"/>
    </w:rPr>
  </w:style>
  <w:style w:type="character" w:customStyle="1" w:styleId="FootnoteCharacters">
    <w:name w:val="Footnote Characters"/>
    <w:rPr>
      <w:w w:val="100"/>
      <w:position w:val="-1"/>
      <w:effect w:val="none"/>
      <w:vertAlign w:val="superscript"/>
      <w:cs w:val="0"/>
      <w:em w:val="none"/>
    </w:rPr>
  </w:style>
  <w:style w:type="character" w:customStyle="1" w:styleId="EndnoteCharacters">
    <w:name w:val="Endnote Characters"/>
    <w:rPr>
      <w:w w:val="100"/>
      <w:position w:val="-1"/>
      <w:effect w:val="none"/>
      <w:vertAlign w:val="superscript"/>
      <w:cs w:val="0"/>
      <w:em w:val="none"/>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style>
  <w:style w:type="paragraph" w:customStyle="1" w:styleId="Index">
    <w:name w:val="Index"/>
    <w:basedOn w:val="Normal"/>
    <w:pPr>
      <w:suppressLineNumbers/>
    </w:pPr>
  </w:style>
  <w:style w:type="paragraph" w:styleId="BalloonText">
    <w:name w:val="Balloon Text"/>
    <w:basedOn w:val="Normal"/>
  </w:style>
  <w:style w:type="paragraph" w:customStyle="1" w:styleId="MediumGrid1-Accent21">
    <w:name w:val="Medium Grid 1 - Accent 21"/>
    <w:basedOn w:val="Normal"/>
    <w:pPr>
      <w:spacing w:after="200" w:line="276" w:lineRule="auto"/>
      <w:ind w:left="720" w:firstLine="0"/>
    </w:pPr>
  </w:style>
  <w:style w:type="paragraph" w:styleId="FootnoteText">
    <w:name w:val="footnote text"/>
    <w:basedOn w:val="Normal"/>
  </w:style>
  <w:style w:type="paragraph" w:styleId="EndnoteText">
    <w:name w:val="endnote text"/>
    <w:basedOn w:val="Normal"/>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pPr>
    <w:rPr>
      <w:sz w:val="24"/>
      <w:szCs w:val="24"/>
      <w:lang w:val="en-GB" w:eastAsia="en-GB"/>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effect w:val="none"/>
      <w:vertAlign w:val="baseline"/>
      <w:cs w:val="0"/>
      <w:em w:val="none"/>
      <w:lang w:val="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effect w:val="none"/>
      <w:vertAlign w:val="baseline"/>
      <w:cs w:val="0"/>
      <w:em w:val="none"/>
      <w:lang w:val="en-US"/>
    </w:rPr>
  </w:style>
  <w:style w:type="character" w:customStyle="1" w:styleId="Heading1Char">
    <w:name w:val="Heading 1 Char"/>
    <w:rPr>
      <w:b/>
      <w:bCs/>
      <w:w w:val="100"/>
      <w:kern w:val="36"/>
      <w:position w:val="-1"/>
      <w:sz w:val="48"/>
      <w:szCs w:val="48"/>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HgVc3Qs10BwXBBZbysa1e8TJQ==">AMUW2mVRQifXxC8f5LTlpcdLrH5UxgyjOwleKQbTyi8lGxoz75ThHFFZ3uWFffu8AVNgI0G3nRGguTYjkZmDpSsCstguyfcWZ3HkiddVcIgZo37jrfCMumQ=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Tanmay Goyal</cp:lastModifiedBy>
  <cp:revision>6</cp:revision>
  <dcterms:created xsi:type="dcterms:W3CDTF">2008-02-14T11:28:00Z</dcterms:created>
  <dcterms:modified xsi:type="dcterms:W3CDTF">2022-11-18T12:07:00Z</dcterms:modified>
</cp:coreProperties>
</file>