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9787" w14:textId="042D9AF4" w:rsidR="00930E56" w:rsidRPr="00253CF9" w:rsidRDefault="000C1CA9" w:rsidP="000C1CA9">
      <w:pPr>
        <w:jc w:val="center"/>
        <w:rPr>
          <w:sz w:val="50"/>
          <w:szCs w:val="50"/>
          <w:u w:val="single"/>
        </w:rPr>
      </w:pPr>
      <w:r w:rsidRPr="00253CF9">
        <w:rPr>
          <w:sz w:val="50"/>
          <w:szCs w:val="50"/>
          <w:u w:val="single"/>
        </w:rPr>
        <w:t>ANSWER 1</w:t>
      </w:r>
    </w:p>
    <w:p w14:paraId="23F3B58E" w14:textId="7295FD50" w:rsidR="000C1CA9" w:rsidRDefault="007B1B51" w:rsidP="007B1B51">
      <w:pPr>
        <w:pStyle w:val="ListParagraph"/>
        <w:numPr>
          <w:ilvl w:val="0"/>
          <w:numId w:val="1"/>
        </w:numPr>
        <w:rPr>
          <w:sz w:val="40"/>
          <w:szCs w:val="40"/>
        </w:rPr>
      </w:pPr>
      <w:r>
        <w:rPr>
          <w:sz w:val="40"/>
          <w:szCs w:val="40"/>
        </w:rPr>
        <w:t xml:space="preserve"> </w:t>
      </w:r>
      <w:r w:rsidR="000C1CA9" w:rsidRPr="007B1B51">
        <w:rPr>
          <w:sz w:val="40"/>
          <w:szCs w:val="40"/>
        </w:rPr>
        <w:t xml:space="preserve">Selected Sensor </w:t>
      </w:r>
      <w:r w:rsidRPr="007B1B51">
        <w:rPr>
          <w:sz w:val="40"/>
          <w:szCs w:val="40"/>
        </w:rPr>
        <w:t>Architecture</w:t>
      </w:r>
      <w:r>
        <w:rPr>
          <w:sz w:val="40"/>
          <w:szCs w:val="40"/>
        </w:rPr>
        <w:t xml:space="preserve"> :-</w:t>
      </w:r>
    </w:p>
    <w:p w14:paraId="78710B79" w14:textId="48A695AF" w:rsidR="00C61F27" w:rsidRDefault="00C61F27" w:rsidP="00C61F27">
      <w:pPr>
        <w:pStyle w:val="ListParagraph"/>
        <w:rPr>
          <w:sz w:val="40"/>
          <w:szCs w:val="40"/>
        </w:rPr>
      </w:pPr>
      <w:r w:rsidRPr="00C61F27">
        <w:rPr>
          <w:sz w:val="40"/>
          <w:szCs w:val="40"/>
        </w:rPr>
        <w:t xml:space="preserve">Intel </w:t>
      </w:r>
      <w:proofErr w:type="spellStart"/>
      <w:r w:rsidRPr="00C61F27">
        <w:rPr>
          <w:sz w:val="40"/>
          <w:szCs w:val="40"/>
        </w:rPr>
        <w:t>Real</w:t>
      </w:r>
      <w:r w:rsidR="006C4C86">
        <w:rPr>
          <w:sz w:val="40"/>
          <w:szCs w:val="40"/>
        </w:rPr>
        <w:t>s</w:t>
      </w:r>
      <w:r w:rsidRPr="00C61F27">
        <w:rPr>
          <w:sz w:val="40"/>
          <w:szCs w:val="40"/>
        </w:rPr>
        <w:t>ense</w:t>
      </w:r>
      <w:proofErr w:type="spellEnd"/>
      <w:r w:rsidRPr="00C61F27">
        <w:rPr>
          <w:sz w:val="40"/>
          <w:szCs w:val="40"/>
        </w:rPr>
        <w:t xml:space="preserve"> Depth Camera D435i </w:t>
      </w:r>
      <w:r w:rsidR="006C4C86">
        <w:rPr>
          <w:sz w:val="40"/>
          <w:szCs w:val="40"/>
        </w:rPr>
        <w:t>and</w:t>
      </w:r>
      <w:r w:rsidRPr="00C61F27">
        <w:rPr>
          <w:sz w:val="40"/>
          <w:szCs w:val="40"/>
        </w:rPr>
        <w:t xml:space="preserve"> NVIDIA Jetson Orin Nano</w:t>
      </w:r>
    </w:p>
    <w:p w14:paraId="799019C9" w14:textId="2341F0FC" w:rsidR="006C4C86" w:rsidRDefault="00DE4396" w:rsidP="006C4C86">
      <w:pPr>
        <w:pStyle w:val="ListParagraph"/>
        <w:numPr>
          <w:ilvl w:val="0"/>
          <w:numId w:val="1"/>
        </w:numPr>
        <w:rPr>
          <w:sz w:val="40"/>
          <w:szCs w:val="40"/>
        </w:rPr>
      </w:pPr>
      <w:r w:rsidRPr="00DE4396">
        <w:rPr>
          <w:sz w:val="40"/>
          <w:szCs w:val="40"/>
        </w:rPr>
        <w:t>To determine the best autonomous architecture, the parameters are weighted based on their critical importance for real</w:t>
      </w:r>
      <w:r>
        <w:rPr>
          <w:sz w:val="40"/>
          <w:szCs w:val="40"/>
        </w:rPr>
        <w:t xml:space="preserve"> </w:t>
      </w:r>
      <w:r w:rsidRPr="00DE4396">
        <w:rPr>
          <w:sz w:val="40"/>
          <w:szCs w:val="40"/>
        </w:rPr>
        <w:t>time robotics and navigation:</w:t>
      </w:r>
      <w:r>
        <w:rPr>
          <w:sz w:val="40"/>
          <w:szCs w:val="40"/>
        </w:rPr>
        <w:t>-</w:t>
      </w:r>
    </w:p>
    <w:p w14:paraId="5740AF34" w14:textId="1D7DD1A6" w:rsidR="00940834" w:rsidRPr="00940834" w:rsidRDefault="00940834" w:rsidP="00940834">
      <w:pPr>
        <w:pStyle w:val="ListParagraph"/>
        <w:numPr>
          <w:ilvl w:val="0"/>
          <w:numId w:val="2"/>
        </w:numPr>
        <w:rPr>
          <w:sz w:val="40"/>
          <w:szCs w:val="40"/>
        </w:rPr>
      </w:pPr>
      <w:r w:rsidRPr="00940834">
        <w:rPr>
          <w:sz w:val="40"/>
          <w:szCs w:val="40"/>
        </w:rPr>
        <w:t xml:space="preserve">Compute (Weight: 35%): </w:t>
      </w:r>
      <w:r w:rsidR="0078712F" w:rsidRPr="0078712F">
        <w:rPr>
          <w:sz w:val="40"/>
          <w:szCs w:val="40"/>
        </w:rPr>
        <w:t>The NVIDIA Jetson Orin Nano provides up to 40 TOPS of AI performance, vastly outperforming standard Raspberry Pi CPU setups. This massive GPU</w:t>
      </w:r>
      <w:r w:rsidR="0078712F">
        <w:rPr>
          <w:sz w:val="40"/>
          <w:szCs w:val="40"/>
        </w:rPr>
        <w:t xml:space="preserve"> </w:t>
      </w:r>
      <w:r w:rsidR="0078712F" w:rsidRPr="0078712F">
        <w:rPr>
          <w:sz w:val="40"/>
          <w:szCs w:val="40"/>
        </w:rPr>
        <w:t>accelerated compute is essential for running real</w:t>
      </w:r>
      <w:r w:rsidR="0078712F">
        <w:rPr>
          <w:sz w:val="40"/>
          <w:szCs w:val="40"/>
        </w:rPr>
        <w:t xml:space="preserve"> </w:t>
      </w:r>
      <w:r w:rsidR="0078712F" w:rsidRPr="0078712F">
        <w:rPr>
          <w:sz w:val="40"/>
          <w:szCs w:val="40"/>
        </w:rPr>
        <w:t>time SLAM (Simultaneous Localization and Mapping), depth estimation, and neural network</w:t>
      </w:r>
      <w:r w:rsidR="0078712F">
        <w:rPr>
          <w:sz w:val="40"/>
          <w:szCs w:val="40"/>
        </w:rPr>
        <w:t xml:space="preserve"> </w:t>
      </w:r>
      <w:r w:rsidR="0078712F" w:rsidRPr="0078712F">
        <w:rPr>
          <w:sz w:val="40"/>
          <w:szCs w:val="40"/>
        </w:rPr>
        <w:t>based object detection without latency.</w:t>
      </w:r>
    </w:p>
    <w:p w14:paraId="26B05F70" w14:textId="77777777" w:rsidR="00555A97" w:rsidRDefault="00940834" w:rsidP="00940834">
      <w:pPr>
        <w:pStyle w:val="ListParagraph"/>
        <w:numPr>
          <w:ilvl w:val="0"/>
          <w:numId w:val="2"/>
        </w:numPr>
        <w:rPr>
          <w:sz w:val="40"/>
          <w:szCs w:val="40"/>
        </w:rPr>
      </w:pPr>
      <w:r w:rsidRPr="00983023">
        <w:rPr>
          <w:sz w:val="40"/>
          <w:szCs w:val="40"/>
        </w:rPr>
        <w:t xml:space="preserve">Use Case Compatibility (Weight: 25%): </w:t>
      </w:r>
      <w:r w:rsidR="00983023" w:rsidRPr="00983023">
        <w:rPr>
          <w:sz w:val="40"/>
          <w:szCs w:val="40"/>
        </w:rPr>
        <w:t>The Intel RealSense D435i combines an active infrared stereo depth sensor with an integrated Inertial Measurement Unit (IMU). Unlike passive stereo cameras, the D435i projects an invisible IR dot pattern to calculate precise depth data, making it ideal for robust indoor and outdoor navigation, obstacle avoidance, and handling texture</w:t>
      </w:r>
      <w:r w:rsidR="00983023">
        <w:rPr>
          <w:sz w:val="40"/>
          <w:szCs w:val="40"/>
        </w:rPr>
        <w:t xml:space="preserve"> </w:t>
      </w:r>
      <w:r w:rsidR="00983023" w:rsidRPr="00983023">
        <w:rPr>
          <w:sz w:val="40"/>
          <w:szCs w:val="40"/>
        </w:rPr>
        <w:t>less or low</w:t>
      </w:r>
      <w:r w:rsidR="00983023">
        <w:rPr>
          <w:sz w:val="40"/>
          <w:szCs w:val="40"/>
        </w:rPr>
        <w:t xml:space="preserve"> </w:t>
      </w:r>
      <w:r w:rsidR="00983023" w:rsidRPr="00983023">
        <w:rPr>
          <w:sz w:val="40"/>
          <w:szCs w:val="40"/>
        </w:rPr>
        <w:t>light environments.</w:t>
      </w:r>
    </w:p>
    <w:p w14:paraId="59E1043E" w14:textId="3BAF90DA" w:rsidR="00940834" w:rsidRDefault="00940834" w:rsidP="00940834">
      <w:pPr>
        <w:pStyle w:val="ListParagraph"/>
        <w:numPr>
          <w:ilvl w:val="0"/>
          <w:numId w:val="2"/>
        </w:numPr>
        <w:rPr>
          <w:sz w:val="40"/>
          <w:szCs w:val="40"/>
        </w:rPr>
      </w:pPr>
      <w:r w:rsidRPr="00983023">
        <w:rPr>
          <w:sz w:val="40"/>
          <w:szCs w:val="40"/>
        </w:rPr>
        <w:lastRenderedPageBreak/>
        <w:t xml:space="preserve">Power Consumption (Weight: 20%): </w:t>
      </w:r>
      <w:r w:rsidR="00B87F38" w:rsidRPr="00B87F38">
        <w:rPr>
          <w:sz w:val="40"/>
          <w:szCs w:val="40"/>
        </w:rPr>
        <w:t>The system operates at an estimated total power draw of approximately 15</w:t>
      </w:r>
      <w:r w:rsidR="00F515C1">
        <w:rPr>
          <w:sz w:val="40"/>
          <w:szCs w:val="40"/>
        </w:rPr>
        <w:t>W</w:t>
      </w:r>
      <w:r w:rsidR="00B87F38" w:rsidRPr="00B87F38">
        <w:rPr>
          <w:sz w:val="40"/>
          <w:szCs w:val="40"/>
        </w:rPr>
        <w:t xml:space="preserve">, derived from the sum of the Jetson Orin Nano operating at roughly </w:t>
      </w:r>
      <w:r w:rsidR="00F515C1">
        <w:rPr>
          <w:sz w:val="40"/>
          <w:szCs w:val="40"/>
        </w:rPr>
        <w:t xml:space="preserve">10W </w:t>
      </w:r>
      <w:r w:rsidR="00B87F38" w:rsidRPr="00B87F38">
        <w:rPr>
          <w:sz w:val="40"/>
          <w:szCs w:val="40"/>
        </w:rPr>
        <w:t>under typical AI workloads and the RealSense D435i drawing about 1.5</w:t>
      </w:r>
      <w:r w:rsidR="00F515C1">
        <w:rPr>
          <w:sz w:val="40"/>
          <w:szCs w:val="40"/>
        </w:rPr>
        <w:t>W</w:t>
      </w:r>
      <w:r w:rsidR="00B87F38" w:rsidRPr="00B87F38">
        <w:rPr>
          <w:sz w:val="40"/>
          <w:szCs w:val="40"/>
        </w:rPr>
        <w:t xml:space="preserve"> to </w:t>
      </w:r>
      <w:r w:rsidR="00F515C1">
        <w:rPr>
          <w:sz w:val="40"/>
          <w:szCs w:val="40"/>
        </w:rPr>
        <w:t>5W</w:t>
      </w:r>
      <w:r w:rsidR="00B87F38" w:rsidRPr="00B87F38">
        <w:rPr>
          <w:sz w:val="40"/>
          <w:szCs w:val="40"/>
        </w:rPr>
        <w:t xml:space="preserve"> depending on active IR usage. At a standard supply voltage of </w:t>
      </w:r>
      <w:r w:rsidR="00F515C1">
        <w:rPr>
          <w:sz w:val="40"/>
          <w:szCs w:val="40"/>
        </w:rPr>
        <w:t>5V,</w:t>
      </w:r>
      <w:r w:rsidR="00B87F38" w:rsidRPr="00B87F38">
        <w:rPr>
          <w:sz w:val="40"/>
          <w:szCs w:val="40"/>
        </w:rPr>
        <w:t xml:space="preserve"> the total current draw is calculated as:</w:t>
      </w:r>
    </w:p>
    <w:p w14:paraId="2A60DEEC" w14:textId="77777777" w:rsidR="00C1422E" w:rsidRDefault="00C1422E" w:rsidP="00F515C1">
      <w:pPr>
        <w:pStyle w:val="ListParagraph"/>
        <w:rPr>
          <w:sz w:val="40"/>
          <w:szCs w:val="40"/>
        </w:rPr>
      </w:pPr>
    </w:p>
    <w:p w14:paraId="253B9A6E" w14:textId="127B971D" w:rsidR="00F515C1" w:rsidRDefault="00F515C1" w:rsidP="00F515C1">
      <w:pPr>
        <w:pStyle w:val="ListParagraph"/>
        <w:rPr>
          <w:sz w:val="40"/>
          <w:szCs w:val="40"/>
        </w:rPr>
      </w:pPr>
      <w:r>
        <w:rPr>
          <w:sz w:val="40"/>
          <w:szCs w:val="40"/>
        </w:rPr>
        <w:t>Total Current = Total Power/Voltage = 15W/5V = 3A</w:t>
      </w:r>
    </w:p>
    <w:p w14:paraId="0AFF790B" w14:textId="77777777" w:rsidR="00C1422E" w:rsidRDefault="00C1422E" w:rsidP="00F515C1">
      <w:pPr>
        <w:pStyle w:val="ListParagraph"/>
        <w:rPr>
          <w:sz w:val="40"/>
          <w:szCs w:val="40"/>
        </w:rPr>
      </w:pPr>
    </w:p>
    <w:p w14:paraId="1468414C" w14:textId="051BF66F" w:rsidR="00C1422E" w:rsidRPr="00983023" w:rsidRDefault="00345A55" w:rsidP="00F515C1">
      <w:pPr>
        <w:pStyle w:val="ListParagraph"/>
        <w:rPr>
          <w:sz w:val="40"/>
          <w:szCs w:val="40"/>
        </w:rPr>
      </w:pPr>
      <w:r w:rsidRPr="00345A55">
        <w:rPr>
          <w:sz w:val="40"/>
          <w:szCs w:val="40"/>
        </w:rPr>
        <w:t>While this draws more power than a lightweight Raspberry Pi setup, the trade-off is heavily justified by the substantial leap in processing capability and sensor reliability required to keep an autonomous system stable.</w:t>
      </w:r>
    </w:p>
    <w:p w14:paraId="6B4BA05E" w14:textId="305587A6" w:rsidR="00940834" w:rsidRPr="00940834" w:rsidRDefault="00940834" w:rsidP="00940834">
      <w:pPr>
        <w:pStyle w:val="ListParagraph"/>
        <w:numPr>
          <w:ilvl w:val="0"/>
          <w:numId w:val="2"/>
        </w:numPr>
        <w:rPr>
          <w:sz w:val="40"/>
          <w:szCs w:val="40"/>
        </w:rPr>
      </w:pPr>
      <w:r w:rsidRPr="00940834">
        <w:rPr>
          <w:sz w:val="40"/>
          <w:szCs w:val="40"/>
        </w:rPr>
        <w:t xml:space="preserve">Weight (Weight: 10%): </w:t>
      </w:r>
      <w:r w:rsidR="0081430A" w:rsidRPr="0081430A">
        <w:rPr>
          <w:sz w:val="40"/>
          <w:szCs w:val="40"/>
        </w:rPr>
        <w:t>The hardware adds moderate weight, but it remains well within acceptable operational thresholds for standard mobile robotic platforms or larger drones, ensuring system agility is preserved.</w:t>
      </w:r>
    </w:p>
    <w:p w14:paraId="3AB9D825" w14:textId="089F2A16" w:rsidR="007B1B51" w:rsidRDefault="00940834" w:rsidP="007B1B51">
      <w:pPr>
        <w:pStyle w:val="ListParagraph"/>
        <w:numPr>
          <w:ilvl w:val="0"/>
          <w:numId w:val="2"/>
        </w:numPr>
        <w:rPr>
          <w:sz w:val="40"/>
          <w:szCs w:val="40"/>
        </w:rPr>
      </w:pPr>
      <w:r w:rsidRPr="0081430A">
        <w:rPr>
          <w:sz w:val="40"/>
          <w:szCs w:val="40"/>
        </w:rPr>
        <w:t xml:space="preserve">Cost (Weight: 10%): </w:t>
      </w:r>
      <w:r w:rsidR="0081430A" w:rsidRPr="0081430A">
        <w:rPr>
          <w:sz w:val="40"/>
          <w:szCs w:val="40"/>
        </w:rPr>
        <w:t xml:space="preserve">It sits at a higher price point than lower-end builds, but the investment is fully justified by eliminating the processing bottlenecks, </w:t>
      </w:r>
      <w:r w:rsidR="0081430A" w:rsidRPr="0081430A">
        <w:rPr>
          <w:sz w:val="40"/>
          <w:szCs w:val="40"/>
        </w:rPr>
        <w:lastRenderedPageBreak/>
        <w:t>latency issues, and failure rates associated with underpowered hardware.</w:t>
      </w:r>
    </w:p>
    <w:p w14:paraId="4A91A2C5" w14:textId="2712CC2D" w:rsidR="00253CF9" w:rsidRDefault="00253CF9" w:rsidP="00253CF9">
      <w:pPr>
        <w:pStyle w:val="ListParagraph"/>
        <w:jc w:val="center"/>
        <w:rPr>
          <w:sz w:val="50"/>
          <w:szCs w:val="50"/>
          <w:u w:val="single"/>
        </w:rPr>
      </w:pPr>
      <w:r>
        <w:rPr>
          <w:sz w:val="50"/>
          <w:szCs w:val="50"/>
          <w:u w:val="single"/>
        </w:rPr>
        <w:t>ANSWER 2</w:t>
      </w:r>
    </w:p>
    <w:p w14:paraId="721CD240" w14:textId="77777777" w:rsidR="005D57F9" w:rsidRPr="005D57F9" w:rsidRDefault="005D57F9" w:rsidP="005D57F9">
      <w:pPr>
        <w:pStyle w:val="ListParagraph"/>
        <w:numPr>
          <w:ilvl w:val="0"/>
          <w:numId w:val="3"/>
        </w:numPr>
        <w:rPr>
          <w:sz w:val="40"/>
          <w:szCs w:val="40"/>
        </w:rPr>
      </w:pPr>
      <w:r w:rsidRPr="005D57F9">
        <w:rPr>
          <w:sz w:val="40"/>
          <w:szCs w:val="40"/>
        </w:rPr>
        <w:t>RC Transmitter and Receiver</w:t>
      </w:r>
    </w:p>
    <w:p w14:paraId="5B118955" w14:textId="77777777" w:rsidR="005D57F9" w:rsidRPr="005D57F9" w:rsidRDefault="005D57F9" w:rsidP="004E7BA0">
      <w:pPr>
        <w:pStyle w:val="ListParagraph"/>
        <w:numPr>
          <w:ilvl w:val="0"/>
          <w:numId w:val="6"/>
        </w:numPr>
        <w:rPr>
          <w:sz w:val="40"/>
          <w:szCs w:val="40"/>
        </w:rPr>
      </w:pPr>
      <w:r w:rsidRPr="005D57F9">
        <w:rPr>
          <w:sz w:val="40"/>
          <w:szCs w:val="40"/>
        </w:rPr>
        <w:t>Uses: Enables manual remote piloting, flight mode switching, throttle/directional control, and manual failsafe execution.</w:t>
      </w:r>
    </w:p>
    <w:p w14:paraId="69B5929C" w14:textId="5A89B2EC" w:rsidR="005D57F9" w:rsidRPr="005D57F9" w:rsidRDefault="005D57F9" w:rsidP="004E7BA0">
      <w:pPr>
        <w:pStyle w:val="ListParagraph"/>
        <w:numPr>
          <w:ilvl w:val="0"/>
          <w:numId w:val="6"/>
        </w:numPr>
        <w:rPr>
          <w:sz w:val="40"/>
          <w:szCs w:val="40"/>
        </w:rPr>
      </w:pPr>
      <w:r w:rsidRPr="005D57F9">
        <w:rPr>
          <w:sz w:val="40"/>
          <w:szCs w:val="40"/>
        </w:rPr>
        <w:t xml:space="preserve">Model Selection: </w:t>
      </w:r>
      <w:proofErr w:type="spellStart"/>
      <w:r w:rsidRPr="005D57F9">
        <w:rPr>
          <w:sz w:val="40"/>
          <w:szCs w:val="40"/>
        </w:rPr>
        <w:t>RadioMaster</w:t>
      </w:r>
      <w:proofErr w:type="spellEnd"/>
      <w:r w:rsidRPr="005D57F9">
        <w:rPr>
          <w:sz w:val="40"/>
          <w:szCs w:val="40"/>
        </w:rPr>
        <w:t xml:space="preserve"> Boxer transmitter paired with an </w:t>
      </w:r>
      <w:proofErr w:type="spellStart"/>
      <w:r w:rsidRPr="005D57F9">
        <w:rPr>
          <w:sz w:val="40"/>
          <w:szCs w:val="40"/>
        </w:rPr>
        <w:t>ExpressLRS</w:t>
      </w:r>
      <w:proofErr w:type="spellEnd"/>
      <w:r w:rsidRPr="005D57F9">
        <w:rPr>
          <w:sz w:val="40"/>
          <w:szCs w:val="40"/>
        </w:rPr>
        <w:t xml:space="preserve"> (ELRS) receiver (such as the </w:t>
      </w:r>
      <w:proofErr w:type="spellStart"/>
      <w:r w:rsidRPr="005D57F9">
        <w:rPr>
          <w:sz w:val="40"/>
          <w:szCs w:val="40"/>
        </w:rPr>
        <w:t>RadioMaster</w:t>
      </w:r>
      <w:proofErr w:type="spellEnd"/>
      <w:r w:rsidRPr="005D57F9">
        <w:rPr>
          <w:sz w:val="40"/>
          <w:szCs w:val="40"/>
        </w:rPr>
        <w:t xml:space="preserve"> RP3). This digital setup entirely avoids legacy PWM/PPM signal degradation, channel limitations, and wiring clutter by using a high</w:t>
      </w:r>
      <w:r w:rsidR="003627F7">
        <w:rPr>
          <w:sz w:val="40"/>
          <w:szCs w:val="40"/>
        </w:rPr>
        <w:t xml:space="preserve"> </w:t>
      </w:r>
      <w:r w:rsidRPr="005D57F9">
        <w:rPr>
          <w:sz w:val="40"/>
          <w:szCs w:val="40"/>
        </w:rPr>
        <w:t>speed serial protocol.</w:t>
      </w:r>
    </w:p>
    <w:p w14:paraId="539AF79D" w14:textId="77777777" w:rsidR="005D57F9" w:rsidRPr="005D57F9" w:rsidRDefault="005D57F9" w:rsidP="004E7BA0">
      <w:pPr>
        <w:pStyle w:val="ListParagraph"/>
        <w:numPr>
          <w:ilvl w:val="0"/>
          <w:numId w:val="6"/>
        </w:numPr>
        <w:rPr>
          <w:sz w:val="40"/>
          <w:szCs w:val="40"/>
        </w:rPr>
      </w:pPr>
      <w:r w:rsidRPr="005D57F9">
        <w:rPr>
          <w:sz w:val="40"/>
          <w:szCs w:val="40"/>
        </w:rPr>
        <w:t>Connection: Connect the receiver's TX, RX, 5V, and GND pins to a designated UART (Serial) port on the Pixhawk 6C Mini for bidirectional CRSF communication.</w:t>
      </w:r>
    </w:p>
    <w:p w14:paraId="33A0B291" w14:textId="77777777" w:rsidR="005D57F9" w:rsidRPr="005D57F9" w:rsidRDefault="005D57F9" w:rsidP="004E7BA0">
      <w:pPr>
        <w:pStyle w:val="ListParagraph"/>
        <w:numPr>
          <w:ilvl w:val="0"/>
          <w:numId w:val="6"/>
        </w:numPr>
        <w:rPr>
          <w:sz w:val="40"/>
          <w:szCs w:val="40"/>
        </w:rPr>
      </w:pPr>
      <w:r w:rsidRPr="005D57F9">
        <w:rPr>
          <w:sz w:val="40"/>
          <w:szCs w:val="40"/>
        </w:rPr>
        <w:t>Power Source: Powered directly by the 5V output from the Pixhawk's serial/telemetry port or power rail.</w:t>
      </w:r>
    </w:p>
    <w:p w14:paraId="19ED0076" w14:textId="0B0CA561" w:rsidR="00253CF9" w:rsidRDefault="005D57F9" w:rsidP="004E7BA0">
      <w:pPr>
        <w:pStyle w:val="ListParagraph"/>
        <w:numPr>
          <w:ilvl w:val="0"/>
          <w:numId w:val="6"/>
        </w:numPr>
        <w:rPr>
          <w:sz w:val="40"/>
          <w:szCs w:val="40"/>
        </w:rPr>
      </w:pPr>
      <w:r w:rsidRPr="005D57F9">
        <w:rPr>
          <w:sz w:val="40"/>
          <w:szCs w:val="40"/>
        </w:rPr>
        <w:t>Protocol &amp; Range: Communicates via the Crossfire (CRSF) protocol</w:t>
      </w:r>
      <w:r w:rsidR="003627F7">
        <w:rPr>
          <w:sz w:val="40"/>
          <w:szCs w:val="40"/>
        </w:rPr>
        <w:t xml:space="preserve">. </w:t>
      </w:r>
      <w:r w:rsidRPr="005D57F9">
        <w:rPr>
          <w:sz w:val="40"/>
          <w:szCs w:val="40"/>
        </w:rPr>
        <w:t>Range</w:t>
      </w:r>
      <w:r w:rsidR="00D258B3">
        <w:rPr>
          <w:sz w:val="40"/>
          <w:szCs w:val="40"/>
        </w:rPr>
        <w:t xml:space="preserve"> &gt; </w:t>
      </w:r>
      <w:r w:rsidRPr="005D57F9">
        <w:rPr>
          <w:sz w:val="40"/>
          <w:szCs w:val="40"/>
        </w:rPr>
        <w:t>10 km</w:t>
      </w:r>
      <w:r w:rsidR="00D258B3">
        <w:rPr>
          <w:sz w:val="40"/>
          <w:szCs w:val="40"/>
        </w:rPr>
        <w:t>.</w:t>
      </w:r>
      <w:r w:rsidRPr="005D57F9">
        <w:rPr>
          <w:sz w:val="40"/>
          <w:szCs w:val="40"/>
        </w:rPr>
        <w:t xml:space="preserve"> </w:t>
      </w:r>
      <w:r w:rsidR="00D258B3">
        <w:rPr>
          <w:sz w:val="40"/>
          <w:szCs w:val="40"/>
        </w:rPr>
        <w:t xml:space="preserve">The </w:t>
      </w:r>
      <w:r w:rsidR="00D258B3">
        <w:rPr>
          <w:sz w:val="40"/>
          <w:szCs w:val="40"/>
        </w:rPr>
        <w:lastRenderedPageBreak/>
        <w:t xml:space="preserve">Range </w:t>
      </w:r>
      <w:r w:rsidR="00811F72">
        <w:rPr>
          <w:sz w:val="40"/>
          <w:szCs w:val="40"/>
        </w:rPr>
        <w:t>d</w:t>
      </w:r>
      <w:r w:rsidRPr="005D57F9">
        <w:rPr>
          <w:sz w:val="40"/>
          <w:szCs w:val="40"/>
        </w:rPr>
        <w:t>epend</w:t>
      </w:r>
      <w:r w:rsidR="00D258B3">
        <w:rPr>
          <w:sz w:val="40"/>
          <w:szCs w:val="40"/>
        </w:rPr>
        <w:t>s</w:t>
      </w:r>
      <w:r w:rsidRPr="005D57F9">
        <w:rPr>
          <w:sz w:val="40"/>
          <w:szCs w:val="40"/>
        </w:rPr>
        <w:t xml:space="preserve"> on RF output power (2.4 GHz or 915 MHz).</w:t>
      </w:r>
    </w:p>
    <w:p w14:paraId="6AE23ACC" w14:textId="6245DD26" w:rsidR="004E7BA0" w:rsidRPr="004E7BA0" w:rsidRDefault="004E7BA0" w:rsidP="004E7BA0">
      <w:pPr>
        <w:pStyle w:val="ListParagraph"/>
        <w:numPr>
          <w:ilvl w:val="0"/>
          <w:numId w:val="3"/>
        </w:numPr>
        <w:rPr>
          <w:sz w:val="40"/>
          <w:szCs w:val="40"/>
        </w:rPr>
      </w:pPr>
      <w:r w:rsidRPr="004E7BA0">
        <w:rPr>
          <w:sz w:val="40"/>
          <w:szCs w:val="40"/>
        </w:rPr>
        <w:t>T</w:t>
      </w:r>
      <w:r w:rsidRPr="004E7BA0">
        <w:rPr>
          <w:sz w:val="40"/>
          <w:szCs w:val="40"/>
        </w:rPr>
        <w:t>elemetry Module</w:t>
      </w:r>
    </w:p>
    <w:p w14:paraId="23251B33" w14:textId="72F8ABD1" w:rsidR="004E7BA0" w:rsidRPr="004E7BA0" w:rsidRDefault="004E7BA0" w:rsidP="004E7BA0">
      <w:pPr>
        <w:pStyle w:val="ListParagraph"/>
        <w:numPr>
          <w:ilvl w:val="0"/>
          <w:numId w:val="5"/>
        </w:numPr>
        <w:rPr>
          <w:sz w:val="40"/>
          <w:szCs w:val="40"/>
        </w:rPr>
      </w:pPr>
      <w:r w:rsidRPr="004E7BA0">
        <w:rPr>
          <w:sz w:val="40"/>
          <w:szCs w:val="40"/>
        </w:rPr>
        <w:t>Uses: Streams real</w:t>
      </w:r>
      <w:r>
        <w:rPr>
          <w:sz w:val="40"/>
          <w:szCs w:val="40"/>
        </w:rPr>
        <w:t xml:space="preserve"> </w:t>
      </w:r>
      <w:r w:rsidRPr="004E7BA0">
        <w:rPr>
          <w:sz w:val="40"/>
          <w:szCs w:val="40"/>
        </w:rPr>
        <w:t xml:space="preserve">time flight data (GPS position, battery voltage, attitude, flight modes, and waypoint tracking) between the drone and a Ground Control Station (GCS) like Mission Planner or </w:t>
      </w:r>
      <w:proofErr w:type="spellStart"/>
      <w:r w:rsidRPr="004E7BA0">
        <w:rPr>
          <w:sz w:val="40"/>
          <w:szCs w:val="40"/>
        </w:rPr>
        <w:t>QGroundControl</w:t>
      </w:r>
      <w:proofErr w:type="spellEnd"/>
      <w:r w:rsidRPr="004E7BA0">
        <w:rPr>
          <w:sz w:val="40"/>
          <w:szCs w:val="40"/>
        </w:rPr>
        <w:t>.</w:t>
      </w:r>
    </w:p>
    <w:p w14:paraId="189AC2A6" w14:textId="77777777" w:rsidR="004E7BA0" w:rsidRPr="004E7BA0" w:rsidRDefault="004E7BA0" w:rsidP="004E7BA0">
      <w:pPr>
        <w:pStyle w:val="ListParagraph"/>
        <w:numPr>
          <w:ilvl w:val="0"/>
          <w:numId w:val="5"/>
        </w:numPr>
        <w:rPr>
          <w:sz w:val="40"/>
          <w:szCs w:val="40"/>
        </w:rPr>
      </w:pPr>
      <w:r w:rsidRPr="004E7BA0">
        <w:rPr>
          <w:sz w:val="40"/>
          <w:szCs w:val="40"/>
        </w:rPr>
        <w:t xml:space="preserve">Model Selection: </w:t>
      </w:r>
      <w:proofErr w:type="spellStart"/>
      <w:r w:rsidRPr="004E7BA0">
        <w:rPr>
          <w:sz w:val="40"/>
          <w:szCs w:val="40"/>
        </w:rPr>
        <w:t>Holybro</w:t>
      </w:r>
      <w:proofErr w:type="spellEnd"/>
      <w:r w:rsidRPr="004E7BA0">
        <w:rPr>
          <w:sz w:val="40"/>
          <w:szCs w:val="40"/>
        </w:rPr>
        <w:t xml:space="preserve"> </w:t>
      </w:r>
      <w:proofErr w:type="spellStart"/>
      <w:r w:rsidRPr="004E7BA0">
        <w:rPr>
          <w:sz w:val="40"/>
          <w:szCs w:val="40"/>
        </w:rPr>
        <w:t>SiK</w:t>
      </w:r>
      <w:proofErr w:type="spellEnd"/>
      <w:r w:rsidRPr="004E7BA0">
        <w:rPr>
          <w:sz w:val="40"/>
          <w:szCs w:val="40"/>
        </w:rPr>
        <w:t xml:space="preserve"> Telemetry Radio V3 (915MHz or 433MHz variant depending on regional regulations).</w:t>
      </w:r>
    </w:p>
    <w:p w14:paraId="3B09139F" w14:textId="74CACE4B" w:rsidR="004E7BA0" w:rsidRPr="004E7BA0" w:rsidRDefault="004E7BA0" w:rsidP="004E7BA0">
      <w:pPr>
        <w:pStyle w:val="ListParagraph"/>
        <w:numPr>
          <w:ilvl w:val="0"/>
          <w:numId w:val="5"/>
        </w:numPr>
        <w:rPr>
          <w:sz w:val="40"/>
          <w:szCs w:val="40"/>
        </w:rPr>
      </w:pPr>
      <w:r w:rsidRPr="004E7BA0">
        <w:rPr>
          <w:sz w:val="40"/>
          <w:szCs w:val="40"/>
        </w:rPr>
        <w:t>Connection: Plugs directly into the TELEM1 or TELEM2 6-pin JST-GH port on the Pixhawk 6C Mini using the standard Pixhawk telemetry cable.</w:t>
      </w:r>
    </w:p>
    <w:p w14:paraId="2373E7CF" w14:textId="6F5B2FB0" w:rsidR="004E7BA0" w:rsidRPr="004E7BA0" w:rsidRDefault="004E7BA0" w:rsidP="004E7BA0">
      <w:pPr>
        <w:pStyle w:val="ListParagraph"/>
        <w:numPr>
          <w:ilvl w:val="0"/>
          <w:numId w:val="5"/>
        </w:numPr>
        <w:rPr>
          <w:sz w:val="40"/>
          <w:szCs w:val="40"/>
        </w:rPr>
      </w:pPr>
      <w:r w:rsidRPr="004E7BA0">
        <w:rPr>
          <w:sz w:val="40"/>
          <w:szCs w:val="40"/>
        </w:rPr>
        <w:t>Power Source: Powered directly by the 5V regulated output pin on the Pixhawk's TELEM port.</w:t>
      </w:r>
    </w:p>
    <w:p w14:paraId="76182B98" w14:textId="5F8B4341" w:rsidR="004E7BA0" w:rsidRDefault="004E7BA0" w:rsidP="004E7BA0">
      <w:pPr>
        <w:pStyle w:val="ListParagraph"/>
        <w:numPr>
          <w:ilvl w:val="0"/>
          <w:numId w:val="5"/>
        </w:numPr>
        <w:rPr>
          <w:sz w:val="40"/>
          <w:szCs w:val="40"/>
        </w:rPr>
      </w:pPr>
      <w:r w:rsidRPr="004E7BA0">
        <w:rPr>
          <w:sz w:val="40"/>
          <w:szCs w:val="40"/>
        </w:rPr>
        <w:t xml:space="preserve">Protocol &amp; Range: </w:t>
      </w:r>
      <w:proofErr w:type="spellStart"/>
      <w:r w:rsidRPr="004E7BA0">
        <w:rPr>
          <w:sz w:val="40"/>
          <w:szCs w:val="40"/>
        </w:rPr>
        <w:t>MAVLink</w:t>
      </w:r>
      <w:proofErr w:type="spellEnd"/>
      <w:r w:rsidRPr="004E7BA0">
        <w:rPr>
          <w:sz w:val="40"/>
          <w:szCs w:val="40"/>
        </w:rPr>
        <w:t xml:space="preserve"> protocol packaged over radio frequency</w:t>
      </w:r>
      <w:r>
        <w:rPr>
          <w:sz w:val="40"/>
          <w:szCs w:val="40"/>
        </w:rPr>
        <w:t xml:space="preserve">. </w:t>
      </w:r>
      <w:r w:rsidRPr="004E7BA0">
        <w:rPr>
          <w:sz w:val="40"/>
          <w:szCs w:val="40"/>
        </w:rPr>
        <w:t>Range</w:t>
      </w:r>
      <w:r>
        <w:rPr>
          <w:sz w:val="40"/>
          <w:szCs w:val="40"/>
        </w:rPr>
        <w:t xml:space="preserve"> varies from</w:t>
      </w:r>
      <w:r w:rsidRPr="004E7BA0">
        <w:rPr>
          <w:sz w:val="40"/>
          <w:szCs w:val="40"/>
        </w:rPr>
        <w:t xml:space="preserve"> 1 km to 3 km with stock antennas (extendable with high</w:t>
      </w:r>
      <w:r>
        <w:rPr>
          <w:sz w:val="40"/>
          <w:szCs w:val="40"/>
        </w:rPr>
        <w:t xml:space="preserve"> </w:t>
      </w:r>
      <w:r w:rsidRPr="004E7BA0">
        <w:rPr>
          <w:sz w:val="40"/>
          <w:szCs w:val="40"/>
        </w:rPr>
        <w:t>gain antennas).</w:t>
      </w:r>
    </w:p>
    <w:p w14:paraId="54CF2B06" w14:textId="77777777" w:rsidR="001377D5" w:rsidRDefault="001377D5" w:rsidP="001377D5">
      <w:pPr>
        <w:rPr>
          <w:sz w:val="40"/>
          <w:szCs w:val="40"/>
        </w:rPr>
      </w:pPr>
    </w:p>
    <w:p w14:paraId="03F125FB" w14:textId="77777777" w:rsidR="001377D5" w:rsidRPr="001377D5" w:rsidRDefault="001377D5" w:rsidP="001377D5">
      <w:pPr>
        <w:rPr>
          <w:sz w:val="40"/>
          <w:szCs w:val="40"/>
        </w:rPr>
      </w:pPr>
    </w:p>
    <w:p w14:paraId="1DEA0C3A" w14:textId="02280833" w:rsidR="001377D5" w:rsidRPr="001377D5" w:rsidRDefault="001377D5" w:rsidP="001377D5">
      <w:pPr>
        <w:pStyle w:val="ListParagraph"/>
        <w:numPr>
          <w:ilvl w:val="0"/>
          <w:numId w:val="1"/>
        </w:numPr>
        <w:rPr>
          <w:sz w:val="40"/>
          <w:szCs w:val="40"/>
        </w:rPr>
      </w:pPr>
      <w:r w:rsidRPr="001377D5">
        <w:rPr>
          <w:sz w:val="40"/>
          <w:szCs w:val="40"/>
        </w:rPr>
        <w:lastRenderedPageBreak/>
        <w:t>VTX (Video Transmitter)</w:t>
      </w:r>
    </w:p>
    <w:p w14:paraId="5E2740F2" w14:textId="1CD83B48" w:rsidR="001377D5" w:rsidRPr="00F97137" w:rsidRDefault="001377D5" w:rsidP="00F97137">
      <w:pPr>
        <w:pStyle w:val="ListParagraph"/>
        <w:numPr>
          <w:ilvl w:val="0"/>
          <w:numId w:val="7"/>
        </w:numPr>
        <w:rPr>
          <w:sz w:val="40"/>
          <w:szCs w:val="40"/>
        </w:rPr>
      </w:pPr>
      <w:r w:rsidRPr="00F97137">
        <w:rPr>
          <w:sz w:val="40"/>
          <w:szCs w:val="40"/>
        </w:rPr>
        <w:t>Uses: Transmits real-time video feeds from the onboard camera to ground</w:t>
      </w:r>
      <w:r w:rsidR="00F97137">
        <w:rPr>
          <w:sz w:val="40"/>
          <w:szCs w:val="40"/>
        </w:rPr>
        <w:t xml:space="preserve"> </w:t>
      </w:r>
      <w:r w:rsidRPr="00F97137">
        <w:rPr>
          <w:sz w:val="40"/>
          <w:szCs w:val="40"/>
        </w:rPr>
        <w:t>based FPV goggles or a monitor for visual navigation and inspection.</w:t>
      </w:r>
    </w:p>
    <w:p w14:paraId="71E6F2AA" w14:textId="77777777" w:rsidR="001377D5" w:rsidRPr="00F97137" w:rsidRDefault="001377D5" w:rsidP="00F97137">
      <w:pPr>
        <w:pStyle w:val="ListParagraph"/>
        <w:numPr>
          <w:ilvl w:val="0"/>
          <w:numId w:val="7"/>
        </w:numPr>
        <w:rPr>
          <w:sz w:val="40"/>
          <w:szCs w:val="40"/>
        </w:rPr>
      </w:pPr>
      <w:r w:rsidRPr="00F97137">
        <w:rPr>
          <w:sz w:val="40"/>
          <w:szCs w:val="40"/>
        </w:rPr>
        <w:t xml:space="preserve">Model Selection: DJI O3 Air Unit (Digital HD) or TBS Unify Pro32 HV (Analog). Selecting a modern digital system like the DJI O3 eliminates </w:t>
      </w:r>
      <w:proofErr w:type="spellStart"/>
      <w:r w:rsidRPr="00F97137">
        <w:rPr>
          <w:sz w:val="40"/>
          <w:szCs w:val="40"/>
        </w:rPr>
        <w:t>analog</w:t>
      </w:r>
      <w:proofErr w:type="spellEnd"/>
      <w:r w:rsidRPr="00F97137">
        <w:rPr>
          <w:sz w:val="40"/>
          <w:szCs w:val="40"/>
        </w:rPr>
        <w:t xml:space="preserve"> noise and low-resolution bottlenecks, providing clear HD monitoring.</w:t>
      </w:r>
    </w:p>
    <w:p w14:paraId="29621A16" w14:textId="77777777" w:rsidR="001377D5" w:rsidRPr="00F97137" w:rsidRDefault="001377D5" w:rsidP="00F97137">
      <w:pPr>
        <w:pStyle w:val="ListParagraph"/>
        <w:numPr>
          <w:ilvl w:val="0"/>
          <w:numId w:val="7"/>
        </w:numPr>
        <w:rPr>
          <w:sz w:val="40"/>
          <w:szCs w:val="40"/>
        </w:rPr>
      </w:pPr>
      <w:r w:rsidRPr="00F97137">
        <w:rPr>
          <w:sz w:val="40"/>
          <w:szCs w:val="40"/>
        </w:rPr>
        <w:t>Connection: Connect power pads directly to the main power source, and wire the control/data lines to a spare UART on the flight computer or Pixhawk for OSD (On-Screen Display) telemetry overlay.</w:t>
      </w:r>
    </w:p>
    <w:p w14:paraId="24ACCFFA" w14:textId="77777777" w:rsidR="001377D5" w:rsidRPr="00F97137" w:rsidRDefault="001377D5" w:rsidP="00F97137">
      <w:pPr>
        <w:pStyle w:val="ListParagraph"/>
        <w:numPr>
          <w:ilvl w:val="0"/>
          <w:numId w:val="7"/>
        </w:numPr>
        <w:rPr>
          <w:sz w:val="40"/>
          <w:szCs w:val="40"/>
        </w:rPr>
      </w:pPr>
      <w:r w:rsidRPr="00F97137">
        <w:rPr>
          <w:sz w:val="40"/>
          <w:szCs w:val="40"/>
        </w:rPr>
        <w:t>Power Source: Powered directly from the main LiPo battery (via the power module's battery pads or a dedicated high-current 2S–6S input) because VTX units draw high current (up to several amps) that would overload the flight controller's internal regulator.</w:t>
      </w:r>
    </w:p>
    <w:p w14:paraId="6172ABA4" w14:textId="4502A540" w:rsidR="001377D5" w:rsidRDefault="001377D5" w:rsidP="00F97137">
      <w:pPr>
        <w:pStyle w:val="ListParagraph"/>
        <w:numPr>
          <w:ilvl w:val="0"/>
          <w:numId w:val="7"/>
        </w:numPr>
        <w:rPr>
          <w:sz w:val="40"/>
          <w:szCs w:val="40"/>
        </w:rPr>
      </w:pPr>
      <w:r w:rsidRPr="00F97137">
        <w:rPr>
          <w:sz w:val="40"/>
          <w:szCs w:val="40"/>
        </w:rPr>
        <w:lastRenderedPageBreak/>
        <w:t xml:space="preserve">Protocol &amp; Range: Digital HD transmission or 5.8 GHz </w:t>
      </w:r>
      <w:proofErr w:type="spellStart"/>
      <w:r w:rsidRPr="00F97137">
        <w:rPr>
          <w:sz w:val="40"/>
          <w:szCs w:val="40"/>
        </w:rPr>
        <w:t>analog</w:t>
      </w:r>
      <w:proofErr w:type="spellEnd"/>
      <w:r w:rsidRPr="00F97137">
        <w:rPr>
          <w:sz w:val="40"/>
          <w:szCs w:val="40"/>
        </w:rPr>
        <w:t xml:space="preserve"> RF; Range: 1 km to 10 km+ depending on power output configuration (ranging from 25mW up to over 1000mW).</w:t>
      </w:r>
    </w:p>
    <w:p w14:paraId="1F85085F" w14:textId="77777777" w:rsidR="00CF684B" w:rsidRDefault="00CF684B" w:rsidP="00CF684B">
      <w:pPr>
        <w:pStyle w:val="ListParagraph"/>
        <w:ind w:left="2160"/>
        <w:jc w:val="center"/>
        <w:rPr>
          <w:sz w:val="50"/>
          <w:szCs w:val="50"/>
          <w:u w:val="single"/>
        </w:rPr>
      </w:pPr>
    </w:p>
    <w:p w14:paraId="4BE32FFB" w14:textId="3756FF18" w:rsidR="00CF684B" w:rsidRDefault="00CF684B" w:rsidP="00CF684B">
      <w:pPr>
        <w:pStyle w:val="ListParagraph"/>
        <w:ind w:left="2160"/>
        <w:jc w:val="center"/>
        <w:rPr>
          <w:sz w:val="50"/>
          <w:szCs w:val="50"/>
          <w:u w:val="single"/>
        </w:rPr>
      </w:pPr>
      <w:r w:rsidRPr="00CF684B">
        <w:rPr>
          <w:sz w:val="50"/>
          <w:szCs w:val="50"/>
          <w:u w:val="single"/>
        </w:rPr>
        <w:t>ANSWER 3</w:t>
      </w:r>
    </w:p>
    <w:p w14:paraId="7368547B" w14:textId="2E90E2A1" w:rsidR="005329D0" w:rsidRDefault="005329D0" w:rsidP="005329D0">
      <w:pPr>
        <w:pStyle w:val="ListParagraph"/>
        <w:numPr>
          <w:ilvl w:val="0"/>
          <w:numId w:val="8"/>
        </w:numPr>
        <w:rPr>
          <w:sz w:val="40"/>
          <w:szCs w:val="40"/>
        </w:rPr>
      </w:pPr>
      <w:r w:rsidRPr="005329D0">
        <w:rPr>
          <w:sz w:val="40"/>
          <w:szCs w:val="40"/>
        </w:rPr>
        <w:t>Battery Selection</w:t>
      </w:r>
      <w:r>
        <w:rPr>
          <w:sz w:val="40"/>
          <w:szCs w:val="40"/>
        </w:rPr>
        <w:t>:-</w:t>
      </w:r>
    </w:p>
    <w:p w14:paraId="506DB826" w14:textId="77777777" w:rsidR="00185C56" w:rsidRDefault="00D312E7" w:rsidP="008014F2">
      <w:pPr>
        <w:pStyle w:val="ListParagraph"/>
        <w:numPr>
          <w:ilvl w:val="0"/>
          <w:numId w:val="10"/>
        </w:numPr>
        <w:rPr>
          <w:sz w:val="40"/>
          <w:szCs w:val="40"/>
        </w:rPr>
      </w:pPr>
      <w:r w:rsidRPr="00D312E7">
        <w:rPr>
          <w:sz w:val="40"/>
          <w:szCs w:val="40"/>
        </w:rPr>
        <w:t>Target Constraints:</w:t>
      </w:r>
    </w:p>
    <w:p w14:paraId="003B00CB" w14:textId="77777777" w:rsidR="008014F2" w:rsidRDefault="00D312E7" w:rsidP="008014F2">
      <w:pPr>
        <w:pStyle w:val="ListParagraph"/>
        <w:numPr>
          <w:ilvl w:val="0"/>
          <w:numId w:val="9"/>
        </w:numPr>
        <w:rPr>
          <w:sz w:val="40"/>
          <w:szCs w:val="40"/>
        </w:rPr>
      </w:pPr>
      <w:r w:rsidRPr="00D312E7">
        <w:rPr>
          <w:sz w:val="40"/>
          <w:szCs w:val="40"/>
        </w:rPr>
        <w:t xml:space="preserve">Maximum drone weight </w:t>
      </w:r>
      <w:r w:rsidR="007C680C">
        <w:rPr>
          <w:sz w:val="40"/>
          <w:szCs w:val="40"/>
        </w:rPr>
        <w:t>&lt;</w:t>
      </w:r>
      <w:r w:rsidR="00185C56">
        <w:rPr>
          <w:sz w:val="40"/>
          <w:szCs w:val="40"/>
        </w:rPr>
        <w:t xml:space="preserve"> </w:t>
      </w:r>
      <w:r w:rsidR="007C680C">
        <w:rPr>
          <w:sz w:val="40"/>
          <w:szCs w:val="40"/>
        </w:rPr>
        <w:t>2.5kg</w:t>
      </w:r>
    </w:p>
    <w:p w14:paraId="732C4268" w14:textId="77777777" w:rsidR="008014F2" w:rsidRDefault="008014F2" w:rsidP="008014F2">
      <w:pPr>
        <w:pStyle w:val="ListParagraph"/>
        <w:numPr>
          <w:ilvl w:val="0"/>
          <w:numId w:val="9"/>
        </w:numPr>
        <w:rPr>
          <w:sz w:val="40"/>
          <w:szCs w:val="40"/>
        </w:rPr>
      </w:pPr>
      <w:r>
        <w:rPr>
          <w:sz w:val="40"/>
          <w:szCs w:val="40"/>
        </w:rPr>
        <w:t>T</w:t>
      </w:r>
      <w:r w:rsidR="00D312E7" w:rsidRPr="00D312E7">
        <w:rPr>
          <w:sz w:val="40"/>
          <w:szCs w:val="40"/>
        </w:rPr>
        <w:t>arget endurance</w:t>
      </w:r>
      <w:r w:rsidR="00185C56">
        <w:rPr>
          <w:sz w:val="40"/>
          <w:szCs w:val="40"/>
        </w:rPr>
        <w:t xml:space="preserve"> &gt; 12 minutes</w:t>
      </w:r>
    </w:p>
    <w:p w14:paraId="18DDF096" w14:textId="42698343" w:rsidR="005329D0" w:rsidRDefault="008014F2" w:rsidP="008014F2">
      <w:pPr>
        <w:pStyle w:val="ListParagraph"/>
        <w:numPr>
          <w:ilvl w:val="0"/>
          <w:numId w:val="9"/>
        </w:numPr>
        <w:rPr>
          <w:sz w:val="40"/>
          <w:szCs w:val="40"/>
        </w:rPr>
      </w:pPr>
      <w:r>
        <w:rPr>
          <w:sz w:val="40"/>
          <w:szCs w:val="40"/>
        </w:rPr>
        <w:t>U</w:t>
      </w:r>
      <w:r w:rsidR="00D312E7" w:rsidRPr="00D312E7">
        <w:rPr>
          <w:sz w:val="40"/>
          <w:szCs w:val="40"/>
        </w:rPr>
        <w:t>sing a 4S LiPo configuration</w:t>
      </w:r>
    </w:p>
    <w:p w14:paraId="369CBFF7" w14:textId="3ECF1E62" w:rsidR="00FB6B56" w:rsidRDefault="00FB6B56" w:rsidP="00FB6B56">
      <w:pPr>
        <w:pStyle w:val="ListParagraph"/>
        <w:numPr>
          <w:ilvl w:val="0"/>
          <w:numId w:val="10"/>
        </w:numPr>
        <w:rPr>
          <w:sz w:val="40"/>
          <w:szCs w:val="40"/>
        </w:rPr>
      </w:pPr>
      <w:r w:rsidRPr="00FB6B56">
        <w:rPr>
          <w:sz w:val="40"/>
          <w:szCs w:val="40"/>
        </w:rPr>
        <w:t>Hover Thrust &amp; Power Estimation:</w:t>
      </w:r>
    </w:p>
    <w:p w14:paraId="3C93AAED" w14:textId="5F5343B5" w:rsidR="001461CC" w:rsidRDefault="001461CC" w:rsidP="001461CC">
      <w:pPr>
        <w:pStyle w:val="ListParagraph"/>
        <w:ind w:left="1440"/>
        <w:rPr>
          <w:sz w:val="40"/>
          <w:szCs w:val="40"/>
        </w:rPr>
      </w:pPr>
      <w:r w:rsidRPr="001461CC">
        <w:rPr>
          <w:sz w:val="40"/>
          <w:szCs w:val="40"/>
        </w:rPr>
        <w:t>For a quadcopter with a total all</w:t>
      </w:r>
      <w:r>
        <w:rPr>
          <w:sz w:val="40"/>
          <w:szCs w:val="40"/>
        </w:rPr>
        <w:t xml:space="preserve"> </w:t>
      </w:r>
      <w:r w:rsidRPr="001461CC">
        <w:rPr>
          <w:sz w:val="40"/>
          <w:szCs w:val="40"/>
        </w:rPr>
        <w:t>up weight (AUW) of</w:t>
      </w:r>
      <w:r w:rsidR="00054F01">
        <w:rPr>
          <w:sz w:val="40"/>
          <w:szCs w:val="40"/>
        </w:rPr>
        <w:t xml:space="preserve"> 2.2 kg (leaving 300g margin</w:t>
      </w:r>
      <w:r w:rsidRPr="001461CC">
        <w:rPr>
          <w:sz w:val="40"/>
          <w:szCs w:val="40"/>
        </w:rPr>
        <w:t>), each of the 4 motors must support a hover thrust of:</w:t>
      </w:r>
    </w:p>
    <w:p w14:paraId="1E5232C8" w14:textId="77777777" w:rsidR="00301317" w:rsidRDefault="00301317" w:rsidP="001461CC">
      <w:pPr>
        <w:pStyle w:val="ListParagraph"/>
        <w:ind w:left="1440"/>
        <w:rPr>
          <w:sz w:val="40"/>
          <w:szCs w:val="40"/>
        </w:rPr>
      </w:pPr>
    </w:p>
    <w:p w14:paraId="377551DF" w14:textId="34D65A47" w:rsidR="00054F01" w:rsidRDefault="00054F01" w:rsidP="001461CC">
      <w:pPr>
        <w:pStyle w:val="ListParagraph"/>
        <w:ind w:left="1440"/>
        <w:rPr>
          <w:sz w:val="40"/>
          <w:szCs w:val="40"/>
        </w:rPr>
      </w:pPr>
      <w:r>
        <w:rPr>
          <w:sz w:val="40"/>
          <w:szCs w:val="40"/>
        </w:rPr>
        <w:t xml:space="preserve">Thrust per Motor = </w:t>
      </w:r>
      <w:r w:rsidR="00301317">
        <w:rPr>
          <w:sz w:val="40"/>
          <w:szCs w:val="40"/>
        </w:rPr>
        <w:t>2200g/4 = 550g</w:t>
      </w:r>
    </w:p>
    <w:p w14:paraId="1CF1EC7B" w14:textId="77777777" w:rsidR="00301317" w:rsidRDefault="00301317" w:rsidP="001461CC">
      <w:pPr>
        <w:pStyle w:val="ListParagraph"/>
        <w:ind w:left="1440"/>
        <w:rPr>
          <w:sz w:val="40"/>
          <w:szCs w:val="40"/>
        </w:rPr>
      </w:pPr>
    </w:p>
    <w:p w14:paraId="7DA03C00" w14:textId="0DD72700" w:rsidR="00301317" w:rsidRDefault="00301317" w:rsidP="001461CC">
      <w:pPr>
        <w:pStyle w:val="ListParagraph"/>
        <w:ind w:left="1440"/>
        <w:rPr>
          <w:sz w:val="40"/>
          <w:szCs w:val="40"/>
        </w:rPr>
      </w:pPr>
      <w:r w:rsidRPr="00301317">
        <w:rPr>
          <w:sz w:val="40"/>
          <w:szCs w:val="40"/>
        </w:rPr>
        <w:t>Using a standard 1045 propeller on a 920KV motor at 4S voltage (</w:t>
      </w:r>
      <w:r>
        <w:rPr>
          <w:sz w:val="40"/>
          <w:szCs w:val="40"/>
        </w:rPr>
        <w:t xml:space="preserve">approx. </w:t>
      </w:r>
      <w:r w:rsidRPr="00301317">
        <w:rPr>
          <w:sz w:val="40"/>
          <w:szCs w:val="40"/>
        </w:rPr>
        <w:t>14.8V), providing</w:t>
      </w:r>
      <w:r>
        <w:rPr>
          <w:sz w:val="40"/>
          <w:szCs w:val="40"/>
        </w:rPr>
        <w:t xml:space="preserve"> 550g</w:t>
      </w:r>
      <w:r w:rsidRPr="00301317">
        <w:rPr>
          <w:sz w:val="40"/>
          <w:szCs w:val="40"/>
        </w:rPr>
        <w:t xml:space="preserve"> of thrust typically consumes roughly </w:t>
      </w:r>
      <w:r>
        <w:rPr>
          <w:sz w:val="40"/>
          <w:szCs w:val="40"/>
        </w:rPr>
        <w:t>4.5A</w:t>
      </w:r>
      <w:r w:rsidRPr="00301317">
        <w:rPr>
          <w:sz w:val="40"/>
          <w:szCs w:val="40"/>
        </w:rPr>
        <w:t xml:space="preserve"> to </w:t>
      </w:r>
      <w:r>
        <w:rPr>
          <w:sz w:val="40"/>
          <w:szCs w:val="40"/>
        </w:rPr>
        <w:t>5.5A</w:t>
      </w:r>
      <w:r w:rsidRPr="00301317">
        <w:rPr>
          <w:sz w:val="40"/>
          <w:szCs w:val="40"/>
        </w:rPr>
        <w:t xml:space="preserve"> per motor. Taking a conservative hover current of </w:t>
      </w:r>
      <w:r>
        <w:rPr>
          <w:sz w:val="40"/>
          <w:szCs w:val="40"/>
        </w:rPr>
        <w:t>5A</w:t>
      </w:r>
      <w:r w:rsidRPr="00301317">
        <w:rPr>
          <w:sz w:val="40"/>
          <w:szCs w:val="40"/>
        </w:rPr>
        <w:t xml:space="preserve"> per motor:</w:t>
      </w:r>
    </w:p>
    <w:p w14:paraId="1F4BE867" w14:textId="0BEFFCA9" w:rsidR="00301317" w:rsidRDefault="00EB5C60" w:rsidP="001461CC">
      <w:pPr>
        <w:pStyle w:val="ListParagraph"/>
        <w:ind w:left="1440"/>
        <w:rPr>
          <w:sz w:val="40"/>
          <w:szCs w:val="40"/>
        </w:rPr>
      </w:pPr>
      <w:r>
        <w:rPr>
          <w:sz w:val="40"/>
          <w:szCs w:val="40"/>
        </w:rPr>
        <w:lastRenderedPageBreak/>
        <w:t xml:space="preserve">Total Hover </w:t>
      </w:r>
      <w:r w:rsidR="006049DC">
        <w:rPr>
          <w:sz w:val="40"/>
          <w:szCs w:val="40"/>
        </w:rPr>
        <w:t>Current</w:t>
      </w:r>
      <w:r>
        <w:rPr>
          <w:sz w:val="40"/>
          <w:szCs w:val="40"/>
        </w:rPr>
        <w:t xml:space="preserve"> =</w:t>
      </w:r>
      <w:r w:rsidR="006049DC">
        <w:rPr>
          <w:sz w:val="40"/>
          <w:szCs w:val="40"/>
        </w:rPr>
        <w:t xml:space="preserve"> 4 </w:t>
      </w:r>
      <w:r w:rsidR="0063127B">
        <w:rPr>
          <w:sz w:val="40"/>
          <w:szCs w:val="40"/>
        </w:rPr>
        <w:t>x 5A = 20A</w:t>
      </w:r>
    </w:p>
    <w:p w14:paraId="2F49B071" w14:textId="77777777" w:rsidR="0063127B" w:rsidRDefault="0063127B" w:rsidP="001461CC">
      <w:pPr>
        <w:pStyle w:val="ListParagraph"/>
        <w:ind w:left="1440"/>
        <w:rPr>
          <w:sz w:val="40"/>
          <w:szCs w:val="40"/>
        </w:rPr>
      </w:pPr>
    </w:p>
    <w:p w14:paraId="35AD34D5" w14:textId="334CEFC0" w:rsidR="0063127B" w:rsidRDefault="0063127B" w:rsidP="001461CC">
      <w:pPr>
        <w:pStyle w:val="ListParagraph"/>
        <w:ind w:left="1440"/>
        <w:rPr>
          <w:sz w:val="40"/>
          <w:szCs w:val="40"/>
        </w:rPr>
      </w:pPr>
      <w:r>
        <w:rPr>
          <w:sz w:val="40"/>
          <w:szCs w:val="40"/>
        </w:rPr>
        <w:t>Total Hover Power = Total Hover Current x Voltage = 20A x</w:t>
      </w:r>
      <w:r w:rsidR="00B7133E">
        <w:rPr>
          <w:sz w:val="40"/>
          <w:szCs w:val="40"/>
        </w:rPr>
        <w:t xml:space="preserve"> 14.8V = 296W</w:t>
      </w:r>
    </w:p>
    <w:p w14:paraId="0B2F68F2" w14:textId="77777777" w:rsidR="00B7133E" w:rsidRPr="00B7133E" w:rsidRDefault="00B7133E" w:rsidP="00B7133E">
      <w:pPr>
        <w:pStyle w:val="ListParagraph"/>
        <w:numPr>
          <w:ilvl w:val="0"/>
          <w:numId w:val="10"/>
        </w:numPr>
        <w:rPr>
          <w:sz w:val="40"/>
          <w:szCs w:val="40"/>
        </w:rPr>
      </w:pPr>
      <w:r w:rsidRPr="00B7133E">
        <w:rPr>
          <w:sz w:val="40"/>
          <w:szCs w:val="40"/>
        </w:rPr>
        <w:t>Battery Capacity Calculation for 12+ Min Endurance:</w:t>
      </w:r>
    </w:p>
    <w:p w14:paraId="0C4C55CE" w14:textId="215A7E8A" w:rsidR="00B7133E" w:rsidRDefault="00B7133E" w:rsidP="00B7133E">
      <w:pPr>
        <w:pStyle w:val="ListParagraph"/>
        <w:ind w:left="1440"/>
        <w:rPr>
          <w:sz w:val="40"/>
          <w:szCs w:val="40"/>
        </w:rPr>
      </w:pPr>
      <w:r w:rsidRPr="00B7133E">
        <w:rPr>
          <w:sz w:val="40"/>
          <w:szCs w:val="40"/>
        </w:rPr>
        <w:t>To achieve a minimum of 12 minutes of flight time while factoring in a safe 80% Depth of Discharge (DoD), the required capacity (</w:t>
      </w:r>
      <w:r w:rsidR="00337AA5">
        <w:rPr>
          <w:sz w:val="40"/>
          <w:szCs w:val="40"/>
        </w:rPr>
        <w:t>C</w:t>
      </w:r>
      <w:r w:rsidRPr="00B7133E">
        <w:rPr>
          <w:sz w:val="40"/>
          <w:szCs w:val="40"/>
        </w:rPr>
        <w:t>) is calculated as:</w:t>
      </w:r>
    </w:p>
    <w:p w14:paraId="625D3EC4" w14:textId="77777777" w:rsidR="00182C7C" w:rsidRDefault="00182C7C" w:rsidP="00B7133E">
      <w:pPr>
        <w:pStyle w:val="ListParagraph"/>
        <w:ind w:left="1440"/>
        <w:rPr>
          <w:sz w:val="40"/>
          <w:szCs w:val="40"/>
        </w:rPr>
      </w:pPr>
    </w:p>
    <w:p w14:paraId="6FD0CE65" w14:textId="23558ABF" w:rsidR="00337AA5" w:rsidRDefault="00337AA5" w:rsidP="00B7133E">
      <w:pPr>
        <w:pStyle w:val="ListParagraph"/>
        <w:ind w:left="1440"/>
        <w:rPr>
          <w:sz w:val="40"/>
          <w:szCs w:val="40"/>
        </w:rPr>
      </w:pPr>
      <w:r>
        <w:rPr>
          <w:sz w:val="40"/>
          <w:szCs w:val="40"/>
        </w:rPr>
        <w:t>C</w:t>
      </w:r>
      <w:r w:rsidR="007D45FE">
        <w:rPr>
          <w:sz w:val="40"/>
          <w:szCs w:val="40"/>
        </w:rPr>
        <w:t xml:space="preserve"> = </w:t>
      </w:r>
      <w:r w:rsidR="00E17A3D">
        <w:rPr>
          <w:sz w:val="40"/>
          <w:szCs w:val="40"/>
        </w:rPr>
        <w:t>(H</w:t>
      </w:r>
      <w:r w:rsidR="007D45FE">
        <w:rPr>
          <w:sz w:val="40"/>
          <w:szCs w:val="40"/>
        </w:rPr>
        <w:t xml:space="preserve"> x T)/SDF =</w:t>
      </w:r>
      <w:r w:rsidR="00611F58">
        <w:rPr>
          <w:sz w:val="40"/>
          <w:szCs w:val="40"/>
        </w:rPr>
        <w:t xml:space="preserve"> (20 x 0.2)/0.8 = 5Ah</w:t>
      </w:r>
      <w:r w:rsidR="00182C7C">
        <w:rPr>
          <w:sz w:val="40"/>
          <w:szCs w:val="40"/>
        </w:rPr>
        <w:t xml:space="preserve"> = 5mAh</w:t>
      </w:r>
    </w:p>
    <w:p w14:paraId="7967443D" w14:textId="77777777" w:rsidR="00E17A3D" w:rsidRDefault="00E17A3D" w:rsidP="00B7133E">
      <w:pPr>
        <w:pStyle w:val="ListParagraph"/>
        <w:ind w:left="1440"/>
        <w:rPr>
          <w:sz w:val="40"/>
          <w:szCs w:val="40"/>
        </w:rPr>
      </w:pPr>
    </w:p>
    <w:p w14:paraId="35EBF85D" w14:textId="5A8347D3" w:rsidR="00182C7C" w:rsidRDefault="00182C7C" w:rsidP="00B7133E">
      <w:pPr>
        <w:pStyle w:val="ListParagraph"/>
        <w:ind w:left="1440"/>
        <w:rPr>
          <w:sz w:val="40"/>
          <w:szCs w:val="40"/>
        </w:rPr>
      </w:pPr>
      <w:r>
        <w:rPr>
          <w:sz w:val="40"/>
          <w:szCs w:val="40"/>
        </w:rPr>
        <w:t>Where:-</w:t>
      </w:r>
    </w:p>
    <w:p w14:paraId="018E5E4E" w14:textId="5FB3360B" w:rsidR="00182C7C" w:rsidRDefault="00182C7C" w:rsidP="00B7133E">
      <w:pPr>
        <w:pStyle w:val="ListParagraph"/>
        <w:ind w:left="1440"/>
        <w:rPr>
          <w:sz w:val="40"/>
          <w:szCs w:val="40"/>
        </w:rPr>
      </w:pPr>
      <w:r>
        <w:rPr>
          <w:sz w:val="40"/>
          <w:szCs w:val="40"/>
        </w:rPr>
        <w:t>C = Capacity</w:t>
      </w:r>
    </w:p>
    <w:p w14:paraId="1222A8BF" w14:textId="7B2DBCFD" w:rsidR="00182C7C" w:rsidRDefault="00E17A3D" w:rsidP="00B7133E">
      <w:pPr>
        <w:pStyle w:val="ListParagraph"/>
        <w:ind w:left="1440"/>
        <w:rPr>
          <w:sz w:val="40"/>
          <w:szCs w:val="40"/>
        </w:rPr>
      </w:pPr>
      <w:r>
        <w:rPr>
          <w:sz w:val="40"/>
          <w:szCs w:val="40"/>
        </w:rPr>
        <w:t>H</w:t>
      </w:r>
      <w:r w:rsidR="00182C7C">
        <w:rPr>
          <w:sz w:val="40"/>
          <w:szCs w:val="40"/>
        </w:rPr>
        <w:t xml:space="preserve"> = Hover Current in Ampere</w:t>
      </w:r>
    </w:p>
    <w:p w14:paraId="4BEC523E" w14:textId="3044CD43" w:rsidR="00E17A3D" w:rsidRDefault="00E17A3D" w:rsidP="00B7133E">
      <w:pPr>
        <w:pStyle w:val="ListParagraph"/>
        <w:ind w:left="1440"/>
        <w:rPr>
          <w:sz w:val="40"/>
          <w:szCs w:val="40"/>
        </w:rPr>
      </w:pPr>
      <w:r>
        <w:rPr>
          <w:sz w:val="40"/>
          <w:szCs w:val="40"/>
        </w:rPr>
        <w:t>T = Time in hours</w:t>
      </w:r>
    </w:p>
    <w:p w14:paraId="15B0182D" w14:textId="77777777" w:rsidR="00E32F9E" w:rsidRDefault="00E32F9E" w:rsidP="00B7133E">
      <w:pPr>
        <w:pStyle w:val="ListParagraph"/>
        <w:ind w:left="1440"/>
        <w:rPr>
          <w:sz w:val="40"/>
          <w:szCs w:val="40"/>
        </w:rPr>
      </w:pPr>
    </w:p>
    <w:p w14:paraId="66854064" w14:textId="78EA6072" w:rsidR="00CF684B" w:rsidRDefault="00E32F9E" w:rsidP="0019540E">
      <w:pPr>
        <w:pStyle w:val="ListParagraph"/>
        <w:ind w:left="1440"/>
        <w:rPr>
          <w:sz w:val="40"/>
          <w:szCs w:val="40"/>
        </w:rPr>
      </w:pPr>
      <w:r w:rsidRPr="00E32F9E">
        <w:rPr>
          <w:sz w:val="40"/>
          <w:szCs w:val="40"/>
        </w:rPr>
        <w:t xml:space="preserve">Accounting for additional electronics load (flight computer, VTX, telemetry drawing </w:t>
      </w:r>
      <w:r w:rsidR="0019540E">
        <w:rPr>
          <w:sz w:val="40"/>
          <w:szCs w:val="40"/>
        </w:rPr>
        <w:t xml:space="preserve">approx. </w:t>
      </w:r>
      <w:r w:rsidRPr="00E32F9E">
        <w:rPr>
          <w:sz w:val="40"/>
          <w:szCs w:val="40"/>
        </w:rPr>
        <w:t xml:space="preserve">1.5A total), the target capacity scales up to roughly </w:t>
      </w:r>
      <w:r w:rsidR="0019540E">
        <w:rPr>
          <w:sz w:val="40"/>
          <w:szCs w:val="40"/>
        </w:rPr>
        <w:t>5200mAh to 6000mAh.</w:t>
      </w:r>
    </w:p>
    <w:p w14:paraId="3A25EFD1" w14:textId="320BECE8" w:rsidR="00DF3F42" w:rsidRDefault="00DF3F42" w:rsidP="00DF3F42">
      <w:pPr>
        <w:pStyle w:val="ListParagraph"/>
        <w:numPr>
          <w:ilvl w:val="0"/>
          <w:numId w:val="10"/>
        </w:numPr>
        <w:rPr>
          <w:sz w:val="40"/>
          <w:szCs w:val="40"/>
        </w:rPr>
      </w:pPr>
      <w:r>
        <w:rPr>
          <w:sz w:val="40"/>
          <w:szCs w:val="40"/>
        </w:rPr>
        <w:lastRenderedPageBreak/>
        <w:t xml:space="preserve"> </w:t>
      </w:r>
      <w:r w:rsidRPr="00DF3F42">
        <w:rPr>
          <w:sz w:val="40"/>
          <w:szCs w:val="40"/>
        </w:rPr>
        <w:t>Selected Battery Model: LiPo 4S 14.8V 5200mAh to 6000mAh (with a minimum 35C discharge rating).</w:t>
      </w:r>
    </w:p>
    <w:p w14:paraId="6234CE41" w14:textId="02F788A8" w:rsidR="00523DAA" w:rsidRPr="00CF684B" w:rsidRDefault="00523DAA" w:rsidP="00523DAA">
      <w:pPr>
        <w:pStyle w:val="ListParagraph"/>
        <w:ind w:left="1440"/>
        <w:rPr>
          <w:sz w:val="40"/>
          <w:szCs w:val="40"/>
        </w:rPr>
      </w:pPr>
      <w:r w:rsidRPr="00523DAA">
        <w:rPr>
          <w:sz w:val="40"/>
          <w:szCs w:val="40"/>
        </w:rPr>
        <w:t xml:space="preserve">Weight Check: A standard 4S 5200mAh LiPo weighs approximately </w:t>
      </w:r>
      <w:r>
        <w:rPr>
          <w:sz w:val="40"/>
          <w:szCs w:val="40"/>
        </w:rPr>
        <w:t>450g to 500g</w:t>
      </w:r>
      <w:r w:rsidRPr="00523DAA">
        <w:rPr>
          <w:sz w:val="40"/>
          <w:szCs w:val="40"/>
        </w:rPr>
        <w:t xml:space="preserve">, keeping the total drone weight well around </w:t>
      </w:r>
      <w:r>
        <w:rPr>
          <w:sz w:val="40"/>
          <w:szCs w:val="40"/>
        </w:rPr>
        <w:t>2.15kg</w:t>
      </w:r>
      <w:r w:rsidRPr="00523DAA">
        <w:rPr>
          <w:sz w:val="40"/>
          <w:szCs w:val="40"/>
        </w:rPr>
        <w:t xml:space="preserve">, safely under the </w:t>
      </w:r>
      <w:r>
        <w:rPr>
          <w:sz w:val="40"/>
          <w:szCs w:val="40"/>
        </w:rPr>
        <w:t>2.5kg</w:t>
      </w:r>
      <w:r w:rsidRPr="00523DAA">
        <w:rPr>
          <w:sz w:val="40"/>
          <w:szCs w:val="40"/>
        </w:rPr>
        <w:t xml:space="preserve"> maximum constraint.</w:t>
      </w:r>
    </w:p>
    <w:sectPr w:rsidR="00523DAA" w:rsidRPr="00CF6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D92"/>
    <w:multiLevelType w:val="hybridMultilevel"/>
    <w:tmpl w:val="E0189E4E"/>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3E323B2"/>
    <w:multiLevelType w:val="hybridMultilevel"/>
    <w:tmpl w:val="2DB012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ECE5130"/>
    <w:multiLevelType w:val="hybridMultilevel"/>
    <w:tmpl w:val="E03AAE6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765D7B"/>
    <w:multiLevelType w:val="hybridMultilevel"/>
    <w:tmpl w:val="091830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830400"/>
    <w:multiLevelType w:val="hybridMultilevel"/>
    <w:tmpl w:val="CBF88D3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ED5292D"/>
    <w:multiLevelType w:val="hybridMultilevel"/>
    <w:tmpl w:val="7E26EC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A41A11"/>
    <w:multiLevelType w:val="hybridMultilevel"/>
    <w:tmpl w:val="091830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E520BE"/>
    <w:multiLevelType w:val="hybridMultilevel"/>
    <w:tmpl w:val="5660FF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6322C28"/>
    <w:multiLevelType w:val="hybridMultilevel"/>
    <w:tmpl w:val="67A6CB2C"/>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9162053"/>
    <w:multiLevelType w:val="hybridMultilevel"/>
    <w:tmpl w:val="8B8035D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868519304">
    <w:abstractNumId w:val="3"/>
  </w:num>
  <w:num w:numId="2" w16cid:durableId="1637643531">
    <w:abstractNumId w:val="2"/>
  </w:num>
  <w:num w:numId="3" w16cid:durableId="1270965341">
    <w:abstractNumId w:val="5"/>
  </w:num>
  <w:num w:numId="4" w16cid:durableId="740759131">
    <w:abstractNumId w:val="7"/>
  </w:num>
  <w:num w:numId="5" w16cid:durableId="1673069120">
    <w:abstractNumId w:val="0"/>
  </w:num>
  <w:num w:numId="6" w16cid:durableId="974331209">
    <w:abstractNumId w:val="8"/>
  </w:num>
  <w:num w:numId="7" w16cid:durableId="433669513">
    <w:abstractNumId w:val="9"/>
  </w:num>
  <w:num w:numId="8" w16cid:durableId="658966891">
    <w:abstractNumId w:val="6"/>
  </w:num>
  <w:num w:numId="9" w16cid:durableId="1848402630">
    <w:abstractNumId w:val="1"/>
  </w:num>
  <w:num w:numId="10" w16cid:durableId="1204907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56"/>
    <w:rsid w:val="00054F01"/>
    <w:rsid w:val="000C1CA9"/>
    <w:rsid w:val="001377D5"/>
    <w:rsid w:val="001461CC"/>
    <w:rsid w:val="00182C7C"/>
    <w:rsid w:val="00185C56"/>
    <w:rsid w:val="0019540E"/>
    <w:rsid w:val="00253CF9"/>
    <w:rsid w:val="00301317"/>
    <w:rsid w:val="00337AA5"/>
    <w:rsid w:val="00345A55"/>
    <w:rsid w:val="003627F7"/>
    <w:rsid w:val="004E7BA0"/>
    <w:rsid w:val="00523DAA"/>
    <w:rsid w:val="005329D0"/>
    <w:rsid w:val="00555A97"/>
    <w:rsid w:val="005D57F9"/>
    <w:rsid w:val="006049DC"/>
    <w:rsid w:val="00611F58"/>
    <w:rsid w:val="0063127B"/>
    <w:rsid w:val="006C4C86"/>
    <w:rsid w:val="0078712F"/>
    <w:rsid w:val="007B1B51"/>
    <w:rsid w:val="007C680C"/>
    <w:rsid w:val="007D3D64"/>
    <w:rsid w:val="007D45FE"/>
    <w:rsid w:val="007F1C5C"/>
    <w:rsid w:val="008014F2"/>
    <w:rsid w:val="00811F72"/>
    <w:rsid w:val="0081430A"/>
    <w:rsid w:val="00930E56"/>
    <w:rsid w:val="00940834"/>
    <w:rsid w:val="00983023"/>
    <w:rsid w:val="00B7133E"/>
    <w:rsid w:val="00B87F38"/>
    <w:rsid w:val="00C1422E"/>
    <w:rsid w:val="00C61F27"/>
    <w:rsid w:val="00CF684B"/>
    <w:rsid w:val="00D258B3"/>
    <w:rsid w:val="00D312E7"/>
    <w:rsid w:val="00DE4396"/>
    <w:rsid w:val="00DF3F42"/>
    <w:rsid w:val="00E17A3D"/>
    <w:rsid w:val="00E32F9E"/>
    <w:rsid w:val="00EB5C60"/>
    <w:rsid w:val="00F515C1"/>
    <w:rsid w:val="00F97137"/>
    <w:rsid w:val="00FB6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1A1A"/>
  <w15:chartTrackingRefBased/>
  <w15:docId w15:val="{8633A768-B942-4A6C-9F7A-9C6DD98C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E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E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E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E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E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E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E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E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56"/>
    <w:rPr>
      <w:rFonts w:eastAsiaTheme="majorEastAsia" w:cstheme="majorBidi"/>
      <w:color w:val="272727" w:themeColor="text1" w:themeTint="D8"/>
    </w:rPr>
  </w:style>
  <w:style w:type="paragraph" w:styleId="Title">
    <w:name w:val="Title"/>
    <w:basedOn w:val="Normal"/>
    <w:next w:val="Normal"/>
    <w:link w:val="TitleChar"/>
    <w:uiPriority w:val="10"/>
    <w:qFormat/>
    <w:rsid w:val="00930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56"/>
    <w:pPr>
      <w:spacing w:before="160"/>
      <w:jc w:val="center"/>
    </w:pPr>
    <w:rPr>
      <w:i/>
      <w:iCs/>
      <w:color w:val="404040" w:themeColor="text1" w:themeTint="BF"/>
    </w:rPr>
  </w:style>
  <w:style w:type="character" w:customStyle="1" w:styleId="QuoteChar">
    <w:name w:val="Quote Char"/>
    <w:basedOn w:val="DefaultParagraphFont"/>
    <w:link w:val="Quote"/>
    <w:uiPriority w:val="29"/>
    <w:rsid w:val="00930E56"/>
    <w:rPr>
      <w:i/>
      <w:iCs/>
      <w:color w:val="404040" w:themeColor="text1" w:themeTint="BF"/>
    </w:rPr>
  </w:style>
  <w:style w:type="paragraph" w:styleId="ListParagraph">
    <w:name w:val="List Paragraph"/>
    <w:basedOn w:val="Normal"/>
    <w:uiPriority w:val="34"/>
    <w:qFormat/>
    <w:rsid w:val="00930E56"/>
    <w:pPr>
      <w:ind w:left="720"/>
      <w:contextualSpacing/>
    </w:pPr>
  </w:style>
  <w:style w:type="character" w:styleId="IntenseEmphasis">
    <w:name w:val="Intense Emphasis"/>
    <w:basedOn w:val="DefaultParagraphFont"/>
    <w:uiPriority w:val="21"/>
    <w:qFormat/>
    <w:rsid w:val="00930E56"/>
    <w:rPr>
      <w:i/>
      <w:iCs/>
      <w:color w:val="2F5496" w:themeColor="accent1" w:themeShade="BF"/>
    </w:rPr>
  </w:style>
  <w:style w:type="paragraph" w:styleId="IntenseQuote">
    <w:name w:val="Intense Quote"/>
    <w:basedOn w:val="Normal"/>
    <w:next w:val="Normal"/>
    <w:link w:val="IntenseQuoteChar"/>
    <w:uiPriority w:val="30"/>
    <w:qFormat/>
    <w:rsid w:val="00930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E56"/>
    <w:rPr>
      <w:i/>
      <w:iCs/>
      <w:color w:val="2F5496" w:themeColor="accent1" w:themeShade="BF"/>
    </w:rPr>
  </w:style>
  <w:style w:type="character" w:styleId="IntenseReference">
    <w:name w:val="Intense Reference"/>
    <w:basedOn w:val="DefaultParagraphFont"/>
    <w:uiPriority w:val="32"/>
    <w:qFormat/>
    <w:rsid w:val="00930E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Sachdev</dc:creator>
  <cp:keywords/>
  <dc:description/>
  <cp:lastModifiedBy>Tanmay Sachdev</cp:lastModifiedBy>
  <cp:revision>47</cp:revision>
  <dcterms:created xsi:type="dcterms:W3CDTF">2026-09-11T17:42:00Z</dcterms:created>
  <dcterms:modified xsi:type="dcterms:W3CDTF">2026-09-11T18:24:00Z</dcterms:modified>
</cp:coreProperties>
</file>