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Application Load Balancer with Auto Scaling Group</w:t>
      </w:r>
    </w:p>
    <w:p w:rsidR="00000000" w:rsidDel="00000000" w:rsidP="00000000" w:rsidRDefault="00000000" w:rsidRPr="00000000" w14:paraId="00000002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 Sign in to the AWS Console.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68639" cy="294072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8639" cy="2940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 Search and select EC2.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37818" cy="3592503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7818" cy="3592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3. In the side menu select “Security Groups”.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82713" cy="2925544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2713" cy="2925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  <w:t xml:space="preserve">4. Click on “Create security group”.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223649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23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  <w:t xml:space="preserve">5. Give a name and description for the load balancer security group.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0949" cy="2895974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949" cy="2895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  <w:t xml:space="preserve">6. In the “Inbound rules” add two rules, “HTTP” and “HTTPS” and give their sources as “Anywhere”.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50351" cy="226218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0351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  <w:t xml:space="preserve">7. Now create a security group for the launch template.</w:t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58807" cy="2888762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8807" cy="2888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8. Add SSH and set its source as “Anywhere”, then add HTTP and HTTPS and set their source as the security group of the load balancer.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21163" cy="2740431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1163" cy="2740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  <w:t xml:space="preserve">9. Now, from the side menu click on “Launch Templates”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25538" cy="2978021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5538" cy="2978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  <w:t xml:space="preserve">10. Give a name and description to the launch template.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68788" cy="255403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8788" cy="2554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>
          <w:rtl w:val="0"/>
        </w:rPr>
        <w:t xml:space="preserve">11. Select “Ubuntu” as the OS Image.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30600" cy="447315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0600" cy="4473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  <w:t xml:space="preserve">12. Select “t2.micro” as the instance type.</w:t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34383" cy="1953312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383" cy="1953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  <w:t xml:space="preserve">13. Select a key pair name or create if it doesn’t exist.</w:t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2000" cy="1644436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000" cy="1644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  <w:t xml:space="preserve">14. Select the security group created for the launch template.</w:t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3550" cy="3350221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3550" cy="3350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tl w:val="0"/>
        </w:rPr>
        <w:t xml:space="preserve">15. Now click on advance settings, and scroll down till end, and add the following code. Then click on “Create launch template”.</w:t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68750" cy="328080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750" cy="3280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rtl w:val="0"/>
        </w:rPr>
        <w:t xml:space="preserve">16. Inside the menu, click on the target group and then click on “Create target group”.</w:t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72150" cy="189616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896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  <w:t xml:space="preserve">17. Choose “Instances” as the target type and give a name to the target group. Then click next and click on “Create target group”.</w:t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3500" cy="4573326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500" cy="4573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  <w:t xml:space="preserve">18. Now in the side menu click on load balancers, and then click on “Create load balancer”.</w:t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638987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/>
      </w:pPr>
      <w:r w:rsidDel="00000000" w:rsidR="00000000" w:rsidRPr="00000000">
        <w:rPr>
          <w:rtl w:val="0"/>
        </w:rPr>
        <w:t xml:space="preserve">19. Give a name to the load balancer.</w:t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577761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77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/>
      </w:pPr>
      <w:r w:rsidDel="00000000" w:rsidR="00000000" w:rsidRPr="00000000">
        <w:rPr>
          <w:rtl w:val="0"/>
        </w:rPr>
        <w:t xml:space="preserve">20. Select at least 2 zones.</w:t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21150" cy="381613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1150" cy="3816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/>
      </w:pPr>
      <w:r w:rsidDel="00000000" w:rsidR="00000000" w:rsidRPr="00000000">
        <w:rPr>
          <w:rtl w:val="0"/>
        </w:rPr>
        <w:t xml:space="preserve">21. Select the security group created for load balancer.</w:t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/>
      </w:pPr>
      <w:r w:rsidDel="00000000" w:rsidR="00000000" w:rsidRPr="00000000">
        <w:rPr>
          <w:rtl w:val="0"/>
        </w:rPr>
        <w:t xml:space="preserve">22. Here select the target group which we created already and at the end click on “Create load balancer”.</w:t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/>
      </w:pPr>
      <w:r w:rsidDel="00000000" w:rsidR="00000000" w:rsidRPr="00000000">
        <w:rPr>
          <w:rtl w:val="0"/>
        </w:rPr>
        <w:t xml:space="preserve">23. Then in the side menu click on Auto Scaling Group, give a name and select the launch template which we created previously.</w:t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8934" cy="2946699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934" cy="2946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/>
      </w:pPr>
      <w:r w:rsidDel="00000000" w:rsidR="00000000" w:rsidRPr="00000000">
        <w:rPr>
          <w:rtl w:val="0"/>
        </w:rPr>
        <w:t xml:space="preserve">24. Select all the 3 zones and then click on “Next”.</w:t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02113" cy="3909926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3" cy="3909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/>
      </w:pPr>
      <w:r w:rsidDel="00000000" w:rsidR="00000000" w:rsidRPr="00000000">
        <w:rPr>
          <w:rtl w:val="0"/>
        </w:rPr>
        <w:t xml:space="preserve">25. Select “Attach to an existing load balancer” and select the load balancer.</w:t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29300" cy="3524937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24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/>
      </w:pPr>
      <w:r w:rsidDel="00000000" w:rsidR="00000000" w:rsidRPr="00000000">
        <w:rPr>
          <w:rtl w:val="0"/>
        </w:rPr>
        <w:t xml:space="preserve">26.Turn on Elastic Load Balancing health checks, and set the Health check grace period to 60 seconds.</w:t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87850" cy="3617749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7850" cy="3617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/>
      </w:pPr>
      <w:r w:rsidDel="00000000" w:rsidR="00000000" w:rsidRPr="00000000">
        <w:rPr>
          <w:rtl w:val="0"/>
        </w:rPr>
        <w:t xml:space="preserve">27. Set the “Max desired capacity” to 4. Select a target tracking scaling policy with the metric type: Average CPU utilisation. Set target value to 30 and instance warmup to 60 seconds. Then click on “Create auto scaling group”.</w:t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40088" cy="3924482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0088" cy="3924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/>
      </w:pPr>
      <w:r w:rsidDel="00000000" w:rsidR="00000000" w:rsidRPr="00000000">
        <w:rPr>
          <w:rtl w:val="0"/>
        </w:rPr>
        <w:t xml:space="preserve">28. An instance will start running after creating auto scaling group, connect to the instance and fire the command “sudo apt update -y &amp;&amp; sudo apt install stress -y &amp;&amp; sudo stress –cpu 8 –timeout 200”.</w:t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83100" cy="3529017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3100" cy="3529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/>
      </w:pPr>
      <w:r w:rsidDel="00000000" w:rsidR="00000000" w:rsidRPr="00000000">
        <w:rPr>
          <w:rtl w:val="0"/>
        </w:rPr>
        <w:t xml:space="preserve">29. After a few minutes all the 4 instances will start running due to stress.</w:t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619937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9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/>
      </w:pPr>
      <w:r w:rsidDel="00000000" w:rsidR="00000000" w:rsidRPr="00000000">
        <w:rPr>
          <w:rtl w:val="0"/>
        </w:rPr>
        <w:t xml:space="preserve">30. Then put the load balancer dns name in the browser and it will start showing different ip addresses on every reload.</w:t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58352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3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30.png"/><Relationship Id="rId21" Type="http://schemas.openxmlformats.org/officeDocument/2006/relationships/image" Target="media/image7.png"/><Relationship Id="rId24" Type="http://schemas.openxmlformats.org/officeDocument/2006/relationships/image" Target="media/image6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3.png"/><Relationship Id="rId25" Type="http://schemas.openxmlformats.org/officeDocument/2006/relationships/image" Target="media/image26.png"/><Relationship Id="rId28" Type="http://schemas.openxmlformats.org/officeDocument/2006/relationships/image" Target="media/image11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9.png"/><Relationship Id="rId31" Type="http://schemas.openxmlformats.org/officeDocument/2006/relationships/image" Target="media/image21.png"/><Relationship Id="rId30" Type="http://schemas.openxmlformats.org/officeDocument/2006/relationships/image" Target="media/image16.png"/><Relationship Id="rId11" Type="http://schemas.openxmlformats.org/officeDocument/2006/relationships/image" Target="media/image3.png"/><Relationship Id="rId33" Type="http://schemas.openxmlformats.org/officeDocument/2006/relationships/image" Target="media/image22.png"/><Relationship Id="rId10" Type="http://schemas.openxmlformats.org/officeDocument/2006/relationships/image" Target="media/image23.png"/><Relationship Id="rId32" Type="http://schemas.openxmlformats.org/officeDocument/2006/relationships/image" Target="media/image18.png"/><Relationship Id="rId13" Type="http://schemas.openxmlformats.org/officeDocument/2006/relationships/image" Target="media/image24.png"/><Relationship Id="rId35" Type="http://schemas.openxmlformats.org/officeDocument/2006/relationships/image" Target="media/image10.png"/><Relationship Id="rId12" Type="http://schemas.openxmlformats.org/officeDocument/2006/relationships/image" Target="media/image8.png"/><Relationship Id="rId34" Type="http://schemas.openxmlformats.org/officeDocument/2006/relationships/image" Target="media/image19.png"/><Relationship Id="rId15" Type="http://schemas.openxmlformats.org/officeDocument/2006/relationships/image" Target="media/image29.png"/><Relationship Id="rId14" Type="http://schemas.openxmlformats.org/officeDocument/2006/relationships/image" Target="media/image15.png"/><Relationship Id="rId17" Type="http://schemas.openxmlformats.org/officeDocument/2006/relationships/image" Target="media/image28.png"/><Relationship Id="rId16" Type="http://schemas.openxmlformats.org/officeDocument/2006/relationships/image" Target="media/image5.png"/><Relationship Id="rId19" Type="http://schemas.openxmlformats.org/officeDocument/2006/relationships/image" Target="media/image17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