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7D" w:rsidRDefault="00952F7D" w:rsidP="00DF198B">
      <w:pPr>
        <w:pStyle w:val="GraphicAncho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170"/>
        <w:gridCol w:w="28"/>
        <w:gridCol w:w="1199"/>
        <w:gridCol w:w="5995"/>
        <w:gridCol w:w="1199"/>
        <w:gridCol w:w="39"/>
        <w:gridCol w:w="1160"/>
      </w:tblGrid>
      <w:tr w:rsidR="00DF198B" w:rsidTr="00185F4A">
        <w:trPr>
          <w:trHeight w:val="1083"/>
        </w:trPr>
        <w:tc>
          <w:tcPr>
            <w:tcW w:w="10790" w:type="dxa"/>
            <w:gridSpan w:val="7"/>
          </w:tcPr>
          <w:p w:rsidR="00DF198B" w:rsidRDefault="00DF198B"/>
        </w:tc>
      </w:tr>
      <w:tr w:rsidR="00DF198B" w:rsidTr="00185F4A">
        <w:trPr>
          <w:trHeight w:val="1068"/>
        </w:trPr>
        <w:tc>
          <w:tcPr>
            <w:tcW w:w="1198" w:type="dxa"/>
            <w:gridSpan w:val="2"/>
            <w:tcBorders>
              <w:right w:val="single" w:sz="18" w:space="0" w:color="476166" w:themeColor="accent1"/>
            </w:tcBorders>
          </w:tcPr>
          <w:p w:rsidR="00DF198B" w:rsidRDefault="00DF198B"/>
        </w:tc>
        <w:tc>
          <w:tcPr>
            <w:tcW w:w="8393" w:type="dxa"/>
            <w:gridSpan w:val="3"/>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rsidR="00DF198B" w:rsidRPr="00DF198B" w:rsidRDefault="0067500F" w:rsidP="0067500F">
            <w:pPr>
              <w:pStyle w:val="Heading1"/>
            </w:pPr>
            <w:r>
              <w:t>PROJECT REPORT</w:t>
            </w:r>
          </w:p>
        </w:tc>
        <w:tc>
          <w:tcPr>
            <w:tcW w:w="1199" w:type="dxa"/>
            <w:gridSpan w:val="2"/>
            <w:tcBorders>
              <w:left w:val="single" w:sz="18" w:space="0" w:color="476166" w:themeColor="accent1"/>
            </w:tcBorders>
          </w:tcPr>
          <w:p w:rsidR="00DF198B" w:rsidRDefault="00DF198B"/>
        </w:tc>
      </w:tr>
      <w:tr w:rsidR="00DF198B" w:rsidTr="00185F4A">
        <w:trPr>
          <w:trHeight w:val="1837"/>
        </w:trPr>
        <w:tc>
          <w:tcPr>
            <w:tcW w:w="1170" w:type="dxa"/>
          </w:tcPr>
          <w:p w:rsidR="00DF198B" w:rsidRDefault="00DF198B"/>
        </w:tc>
        <w:tc>
          <w:tcPr>
            <w:tcW w:w="8460" w:type="dxa"/>
            <w:gridSpan w:val="5"/>
          </w:tcPr>
          <w:p w:rsidR="00DF198B" w:rsidRDefault="00DF198B" w:rsidP="0067500F">
            <w:pPr>
              <w:jc w:val="center"/>
              <w:rPr>
                <w:sz w:val="32"/>
                <w:szCs w:val="32"/>
              </w:rPr>
            </w:pPr>
          </w:p>
          <w:p w:rsidR="0067500F" w:rsidRPr="0067500F" w:rsidRDefault="0067500F" w:rsidP="0067500F">
            <w:pPr>
              <w:jc w:val="center"/>
              <w:rPr>
                <w:sz w:val="32"/>
                <w:szCs w:val="32"/>
              </w:rPr>
            </w:pPr>
            <w:r>
              <w:rPr>
                <w:sz w:val="32"/>
                <w:szCs w:val="32"/>
              </w:rPr>
              <w:t>COMPARISON OF BAG OF WORDS AND TERM FREQUENCY – INVERSE DOCUMENT FREQUENCY FOR TEXT CLASSIFICATION ON NEWS CATEGORY DATASET</w:t>
            </w:r>
          </w:p>
        </w:tc>
        <w:tc>
          <w:tcPr>
            <w:tcW w:w="1160" w:type="dxa"/>
          </w:tcPr>
          <w:p w:rsidR="00DF198B" w:rsidRDefault="00DF198B"/>
        </w:tc>
      </w:tr>
      <w:tr w:rsidR="00DF198B" w:rsidTr="00185F4A">
        <w:trPr>
          <w:trHeight w:val="929"/>
        </w:trPr>
        <w:tc>
          <w:tcPr>
            <w:tcW w:w="2397" w:type="dxa"/>
            <w:gridSpan w:val="3"/>
          </w:tcPr>
          <w:p w:rsidR="00DF198B" w:rsidRDefault="00DF198B"/>
        </w:tc>
        <w:tc>
          <w:tcPr>
            <w:tcW w:w="5995" w:type="dxa"/>
            <w:shd w:val="clear" w:color="auto" w:fill="FFFFFF" w:themeFill="background1"/>
          </w:tcPr>
          <w:p w:rsidR="00DF198B" w:rsidRPr="00DF198B" w:rsidRDefault="00DF198B" w:rsidP="00DF198B">
            <w:pPr>
              <w:jc w:val="center"/>
              <w:rPr>
                <w:rFonts w:ascii="Georgia" w:hAnsi="Georgia"/>
                <w:sz w:val="48"/>
                <w:szCs w:val="48"/>
              </w:rPr>
            </w:pPr>
          </w:p>
        </w:tc>
        <w:tc>
          <w:tcPr>
            <w:tcW w:w="2398" w:type="dxa"/>
            <w:gridSpan w:val="3"/>
          </w:tcPr>
          <w:p w:rsidR="00DF198B" w:rsidRDefault="00DF198B"/>
        </w:tc>
      </w:tr>
      <w:tr w:rsidR="00DF198B" w:rsidTr="00185F4A">
        <w:trPr>
          <w:trHeight w:val="1460"/>
        </w:trPr>
        <w:tc>
          <w:tcPr>
            <w:tcW w:w="2397" w:type="dxa"/>
            <w:gridSpan w:val="3"/>
          </w:tcPr>
          <w:p w:rsidR="00DF198B" w:rsidRDefault="00DF198B"/>
        </w:tc>
        <w:tc>
          <w:tcPr>
            <w:tcW w:w="5995" w:type="dxa"/>
            <w:shd w:val="clear" w:color="auto" w:fill="FFFFFF" w:themeFill="background1"/>
          </w:tcPr>
          <w:p w:rsidR="0067500F" w:rsidRDefault="0067500F" w:rsidP="0067500F">
            <w:pPr>
              <w:pStyle w:val="Heading2"/>
              <w:rPr>
                <w:sz w:val="36"/>
                <w:szCs w:val="36"/>
              </w:rPr>
            </w:pPr>
            <w:r w:rsidRPr="0067500F">
              <w:rPr>
                <w:sz w:val="36"/>
                <w:szCs w:val="36"/>
              </w:rPr>
              <w:t>TWINKLE BHIMANI -</w:t>
            </w:r>
            <w:r>
              <w:rPr>
                <w:sz w:val="36"/>
                <w:szCs w:val="36"/>
              </w:rPr>
              <w:t xml:space="preserve"> </w:t>
            </w:r>
            <w:r w:rsidRPr="0067500F">
              <w:rPr>
                <w:sz w:val="36"/>
                <w:szCs w:val="36"/>
              </w:rPr>
              <w:t>17BCP010</w:t>
            </w:r>
          </w:p>
          <w:p w:rsidR="0067500F" w:rsidRDefault="0067500F" w:rsidP="0067500F">
            <w:pPr>
              <w:pStyle w:val="Heading2"/>
              <w:rPr>
                <w:sz w:val="36"/>
                <w:szCs w:val="36"/>
              </w:rPr>
            </w:pPr>
          </w:p>
          <w:p w:rsidR="0067500F" w:rsidRDefault="0067500F" w:rsidP="0067500F">
            <w:pPr>
              <w:pStyle w:val="Heading2"/>
              <w:rPr>
                <w:sz w:val="36"/>
                <w:szCs w:val="36"/>
              </w:rPr>
            </w:pPr>
            <w:r>
              <w:rPr>
                <w:sz w:val="36"/>
                <w:szCs w:val="36"/>
              </w:rPr>
              <w:t>YASH BOKIL - 17BCP012</w:t>
            </w:r>
          </w:p>
          <w:p w:rsidR="0067500F" w:rsidRDefault="0067500F" w:rsidP="0067500F">
            <w:pPr>
              <w:pStyle w:val="Heading2"/>
              <w:rPr>
                <w:sz w:val="36"/>
                <w:szCs w:val="36"/>
              </w:rPr>
            </w:pPr>
          </w:p>
          <w:p w:rsidR="0067500F" w:rsidRDefault="0067500F" w:rsidP="0040367E">
            <w:pPr>
              <w:pStyle w:val="Heading2"/>
              <w:rPr>
                <w:sz w:val="36"/>
                <w:szCs w:val="36"/>
              </w:rPr>
            </w:pPr>
            <w:r w:rsidRPr="0067500F">
              <w:rPr>
                <w:sz w:val="36"/>
                <w:szCs w:val="36"/>
              </w:rPr>
              <w:t>T</w:t>
            </w:r>
            <w:r>
              <w:rPr>
                <w:sz w:val="36"/>
                <w:szCs w:val="36"/>
              </w:rPr>
              <w:t xml:space="preserve">ANMEET </w:t>
            </w:r>
            <w:r w:rsidRPr="0067500F">
              <w:rPr>
                <w:sz w:val="36"/>
                <w:szCs w:val="36"/>
              </w:rPr>
              <w:t>B</w:t>
            </w:r>
            <w:r>
              <w:rPr>
                <w:sz w:val="36"/>
                <w:szCs w:val="36"/>
              </w:rPr>
              <w:t xml:space="preserve">UTANI </w:t>
            </w:r>
            <w:r w:rsidRPr="0067500F">
              <w:rPr>
                <w:sz w:val="36"/>
                <w:szCs w:val="36"/>
              </w:rPr>
              <w:t>-</w:t>
            </w:r>
            <w:r>
              <w:rPr>
                <w:sz w:val="36"/>
                <w:szCs w:val="36"/>
              </w:rPr>
              <w:t xml:space="preserve"> 17BCP013</w:t>
            </w:r>
          </w:p>
          <w:p w:rsidR="0040367E" w:rsidRDefault="0040367E" w:rsidP="0040367E"/>
          <w:p w:rsidR="0040367E" w:rsidRDefault="0040367E" w:rsidP="0040367E"/>
          <w:p w:rsidR="0040367E" w:rsidRDefault="0040367E" w:rsidP="0040367E"/>
          <w:p w:rsidR="0040367E" w:rsidRDefault="0040367E" w:rsidP="0040367E"/>
          <w:p w:rsidR="0040367E" w:rsidRPr="0040367E" w:rsidRDefault="0040367E" w:rsidP="0040367E">
            <w:pPr>
              <w:pStyle w:val="Heading3"/>
            </w:pPr>
            <w:r>
              <w:t>14</w:t>
            </w:r>
            <w:r w:rsidRPr="0040367E">
              <w:rPr>
                <w:vertAlign w:val="superscript"/>
              </w:rPr>
              <w:t>th</w:t>
            </w:r>
            <w:r>
              <w:t xml:space="preserve"> May 2020</w:t>
            </w:r>
          </w:p>
          <w:p w:rsidR="0040367E" w:rsidRPr="00DF198B" w:rsidRDefault="0040367E" w:rsidP="0040367E">
            <w:pPr>
              <w:pStyle w:val="Heading3"/>
            </w:pPr>
            <w:sdt>
              <w:sdtPr>
                <w:id w:val="-128012898"/>
                <w:placeholder>
                  <w:docPart w:val="59DA2881E15F4DC98A1A73BBC2B8607C"/>
                </w:placeholder>
                <w:temporary/>
                <w:showingPlcHdr/>
                <w15:appearance w15:val="hidden"/>
              </w:sdtPr>
              <w:sdtContent>
                <w:r w:rsidRPr="00DF198B">
                  <w:t>—</w:t>
                </w:r>
              </w:sdtContent>
            </w:sdt>
          </w:p>
          <w:p w:rsidR="0040367E" w:rsidRPr="0040367E" w:rsidRDefault="0040367E" w:rsidP="0040367E">
            <w:pPr>
              <w:pStyle w:val="Heading3"/>
            </w:pPr>
            <w:r w:rsidRPr="0040367E">
              <w:t>NATURAL LANGUAGE PROCESSING</w:t>
            </w:r>
          </w:p>
          <w:p w:rsidR="0040367E" w:rsidRPr="00DF198B" w:rsidRDefault="0040367E" w:rsidP="0040367E">
            <w:pPr>
              <w:pStyle w:val="Heading3"/>
            </w:pPr>
            <w:sdt>
              <w:sdtPr>
                <w:id w:val="-526338834"/>
                <w:placeholder>
                  <w:docPart w:val="9CF885C64EA245D280C07ECA63203387"/>
                </w:placeholder>
                <w:temporary/>
                <w:showingPlcHdr/>
                <w15:appearance w15:val="hidden"/>
              </w:sdtPr>
              <w:sdtContent>
                <w:r w:rsidRPr="00DF198B">
                  <w:t>—</w:t>
                </w:r>
              </w:sdtContent>
            </w:sdt>
          </w:p>
          <w:p w:rsidR="0040367E" w:rsidRPr="007D5C49" w:rsidRDefault="0040367E" w:rsidP="0040367E">
            <w:pPr>
              <w:pStyle w:val="Heading3"/>
              <w:rPr>
                <w:b/>
                <w:bCs/>
              </w:rPr>
            </w:pPr>
            <w:r w:rsidRPr="007D5C49">
              <w:rPr>
                <w:b/>
                <w:bCs/>
              </w:rPr>
              <w:t>DR. SANTOSH KUMAR BHARTI</w:t>
            </w:r>
          </w:p>
          <w:p w:rsidR="0040367E" w:rsidRPr="0040367E" w:rsidRDefault="0040367E" w:rsidP="0040367E"/>
        </w:tc>
        <w:tc>
          <w:tcPr>
            <w:tcW w:w="2398" w:type="dxa"/>
            <w:gridSpan w:val="3"/>
          </w:tcPr>
          <w:p w:rsidR="00DF198B" w:rsidRDefault="00DF198B"/>
          <w:p w:rsidR="0067500F" w:rsidRDefault="0067500F"/>
        </w:tc>
      </w:tr>
    </w:tbl>
    <w:p w:rsidR="00DF198B" w:rsidRDefault="00DF198B" w:rsidP="002D2200">
      <w:pPr>
        <w:pStyle w:val="GraphicAnchor"/>
      </w:pPr>
    </w:p>
    <w:p w:rsidR="002D2200" w:rsidRDefault="002D2200"/>
    <w:p w:rsidR="00E74B29" w:rsidRDefault="00E74B29" w:rsidP="0048120C">
      <w:pPr>
        <w:pStyle w:val="GraphicAncho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079"/>
        <w:gridCol w:w="1079"/>
        <w:gridCol w:w="2158"/>
        <w:gridCol w:w="719"/>
        <w:gridCol w:w="719"/>
        <w:gridCol w:w="720"/>
        <w:gridCol w:w="2158"/>
        <w:gridCol w:w="1079"/>
        <w:gridCol w:w="1079"/>
      </w:tblGrid>
      <w:tr w:rsidR="0048120C" w:rsidTr="005341E7">
        <w:trPr>
          <w:trHeight w:val="1710"/>
        </w:trPr>
        <w:tc>
          <w:tcPr>
            <w:tcW w:w="2158" w:type="dxa"/>
            <w:gridSpan w:val="2"/>
          </w:tcPr>
          <w:p w:rsidR="0048120C" w:rsidRDefault="0048120C"/>
        </w:tc>
        <w:tc>
          <w:tcPr>
            <w:tcW w:w="2158" w:type="dxa"/>
            <w:tcBorders>
              <w:bottom w:val="single" w:sz="18" w:space="0" w:color="476166" w:themeColor="accent1"/>
            </w:tcBorders>
          </w:tcPr>
          <w:p w:rsidR="0048120C" w:rsidRDefault="0048120C"/>
        </w:tc>
        <w:tc>
          <w:tcPr>
            <w:tcW w:w="2158" w:type="dxa"/>
            <w:gridSpan w:val="3"/>
            <w:tcBorders>
              <w:bottom w:val="single" w:sz="18" w:space="0" w:color="476166" w:themeColor="accent1"/>
            </w:tcBorders>
          </w:tcPr>
          <w:p w:rsidR="0048120C" w:rsidRDefault="0048120C"/>
        </w:tc>
        <w:tc>
          <w:tcPr>
            <w:tcW w:w="2158" w:type="dxa"/>
            <w:tcBorders>
              <w:bottom w:val="single" w:sz="18" w:space="0" w:color="476166" w:themeColor="accent1"/>
            </w:tcBorders>
          </w:tcPr>
          <w:p w:rsidR="0048120C" w:rsidRDefault="0048120C"/>
        </w:tc>
        <w:tc>
          <w:tcPr>
            <w:tcW w:w="2158" w:type="dxa"/>
            <w:gridSpan w:val="2"/>
          </w:tcPr>
          <w:p w:rsidR="0048120C" w:rsidRDefault="0048120C"/>
        </w:tc>
      </w:tr>
      <w:tr w:rsidR="0048120C" w:rsidTr="00185F4A">
        <w:trPr>
          <w:trHeight w:val="800"/>
        </w:trPr>
        <w:tc>
          <w:tcPr>
            <w:tcW w:w="2158" w:type="dxa"/>
            <w:gridSpan w:val="2"/>
            <w:tcBorders>
              <w:right w:val="single" w:sz="18" w:space="0" w:color="476166" w:themeColor="accent1"/>
            </w:tcBorders>
          </w:tcPr>
          <w:p w:rsidR="0048120C" w:rsidRDefault="0048120C"/>
        </w:tc>
        <w:tc>
          <w:tcPr>
            <w:tcW w:w="6474" w:type="dxa"/>
            <w:gridSpan w:val="5"/>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rsidR="0048120C" w:rsidRDefault="007D5C49" w:rsidP="007D5C49">
            <w:pPr>
              <w:pStyle w:val="Heading4"/>
            </w:pPr>
            <w:r>
              <w:t>INTRODUCTION</w:t>
            </w:r>
          </w:p>
        </w:tc>
        <w:tc>
          <w:tcPr>
            <w:tcW w:w="2158" w:type="dxa"/>
            <w:gridSpan w:val="2"/>
            <w:tcBorders>
              <w:left w:val="single" w:sz="18" w:space="0" w:color="476166" w:themeColor="accent1"/>
            </w:tcBorders>
          </w:tcPr>
          <w:p w:rsidR="0048120C" w:rsidRDefault="0048120C"/>
        </w:tc>
      </w:tr>
      <w:tr w:rsidR="0048120C" w:rsidTr="00185F4A">
        <w:tc>
          <w:tcPr>
            <w:tcW w:w="2158" w:type="dxa"/>
            <w:gridSpan w:val="2"/>
          </w:tcPr>
          <w:p w:rsidR="0048120C" w:rsidRDefault="0048120C"/>
        </w:tc>
        <w:tc>
          <w:tcPr>
            <w:tcW w:w="2158" w:type="dxa"/>
            <w:tcBorders>
              <w:top w:val="single" w:sz="18" w:space="0" w:color="476166" w:themeColor="accent1"/>
            </w:tcBorders>
          </w:tcPr>
          <w:p w:rsidR="0048120C" w:rsidRDefault="0048120C"/>
        </w:tc>
        <w:tc>
          <w:tcPr>
            <w:tcW w:w="2158" w:type="dxa"/>
            <w:gridSpan w:val="3"/>
            <w:tcBorders>
              <w:top w:val="single" w:sz="18" w:space="0" w:color="476166" w:themeColor="accent1"/>
            </w:tcBorders>
          </w:tcPr>
          <w:p w:rsidR="0048120C" w:rsidRDefault="0048120C"/>
        </w:tc>
        <w:tc>
          <w:tcPr>
            <w:tcW w:w="2158" w:type="dxa"/>
            <w:tcBorders>
              <w:top w:val="single" w:sz="18" w:space="0" w:color="476166" w:themeColor="accent1"/>
            </w:tcBorders>
          </w:tcPr>
          <w:p w:rsidR="0048120C" w:rsidRDefault="0048120C"/>
        </w:tc>
        <w:tc>
          <w:tcPr>
            <w:tcW w:w="2158" w:type="dxa"/>
            <w:gridSpan w:val="2"/>
          </w:tcPr>
          <w:p w:rsidR="0048120C" w:rsidRDefault="0048120C"/>
        </w:tc>
      </w:tr>
      <w:tr w:rsidR="0048120C" w:rsidTr="00185F4A">
        <w:trPr>
          <w:trHeight w:val="4546"/>
        </w:trPr>
        <w:tc>
          <w:tcPr>
            <w:tcW w:w="1079" w:type="dxa"/>
          </w:tcPr>
          <w:p w:rsidR="0048120C" w:rsidRDefault="0048120C"/>
        </w:tc>
        <w:tc>
          <w:tcPr>
            <w:tcW w:w="8632" w:type="dxa"/>
            <w:gridSpan w:val="7"/>
            <w:tcBorders>
              <w:top w:val="single" w:sz="18" w:space="0" w:color="476166" w:themeColor="accent1"/>
              <w:bottom w:val="single" w:sz="18" w:space="0" w:color="476166" w:themeColor="accent1"/>
            </w:tcBorders>
          </w:tcPr>
          <w:p w:rsidR="0048120C" w:rsidRPr="0048120C" w:rsidRDefault="007D5C49" w:rsidP="0048120C">
            <w:pPr>
              <w:pStyle w:val="Heading5"/>
            </w:pPr>
            <w:r>
              <w:t>TEXT CLASSIFICATION USING NLP</w:t>
            </w:r>
          </w:p>
          <w:p w:rsidR="0048120C" w:rsidRDefault="0048120C" w:rsidP="0048120C"/>
          <w:p w:rsidR="0048120C" w:rsidRDefault="007D5C49" w:rsidP="007D5C49">
            <w:pPr>
              <w:pStyle w:val="Text"/>
            </w:pPr>
            <w:r>
              <w:t>Natural Language Processing can be used to classify text based upon the query as required by the user. This has many applications in real world like suggestions from Google, News Classification based on category, Title suggestion for movies, songs etc. All of these applications can be implemented using many datasets as training modules, differently developed NLP p</w:t>
            </w:r>
            <w:r w:rsidR="008A55F4">
              <w:t>ipelines, classification methods.</w:t>
            </w:r>
          </w:p>
        </w:tc>
        <w:tc>
          <w:tcPr>
            <w:tcW w:w="1079" w:type="dxa"/>
          </w:tcPr>
          <w:p w:rsidR="0048120C" w:rsidRDefault="0048120C"/>
        </w:tc>
      </w:tr>
      <w:tr w:rsidR="0048120C" w:rsidTr="00185F4A">
        <w:trPr>
          <w:trHeight w:val="730"/>
        </w:trPr>
        <w:tc>
          <w:tcPr>
            <w:tcW w:w="1079" w:type="dxa"/>
          </w:tcPr>
          <w:p w:rsidR="0048120C" w:rsidRDefault="0048120C"/>
        </w:tc>
        <w:tc>
          <w:tcPr>
            <w:tcW w:w="3956" w:type="dxa"/>
            <w:gridSpan w:val="3"/>
            <w:tcBorders>
              <w:top w:val="single" w:sz="18" w:space="0" w:color="476166" w:themeColor="accent1"/>
            </w:tcBorders>
          </w:tcPr>
          <w:p w:rsidR="0048120C" w:rsidRDefault="008A55F4" w:rsidP="0048120C">
            <w:pPr>
              <w:pStyle w:val="Heading5"/>
            </w:pPr>
            <w:r>
              <w:t>OUR IMPLEMENTATION</w:t>
            </w:r>
          </w:p>
          <w:p w:rsidR="0048120C" w:rsidRPr="0048120C" w:rsidRDefault="0048120C" w:rsidP="0048120C"/>
        </w:tc>
        <w:tc>
          <w:tcPr>
            <w:tcW w:w="719" w:type="dxa"/>
            <w:tcBorders>
              <w:top w:val="single" w:sz="18" w:space="0" w:color="476166" w:themeColor="accent1"/>
            </w:tcBorders>
          </w:tcPr>
          <w:p w:rsidR="0048120C" w:rsidRDefault="0048120C"/>
        </w:tc>
        <w:tc>
          <w:tcPr>
            <w:tcW w:w="3957" w:type="dxa"/>
            <w:gridSpan w:val="3"/>
            <w:tcBorders>
              <w:top w:val="single" w:sz="18" w:space="0" w:color="476166" w:themeColor="accent1"/>
            </w:tcBorders>
          </w:tcPr>
          <w:p w:rsidR="0048120C" w:rsidRDefault="0048120C"/>
        </w:tc>
        <w:tc>
          <w:tcPr>
            <w:tcW w:w="1079" w:type="dxa"/>
          </w:tcPr>
          <w:p w:rsidR="0048120C" w:rsidRDefault="0048120C"/>
        </w:tc>
      </w:tr>
      <w:tr w:rsidR="008A55F4" w:rsidTr="004C52A0">
        <w:trPr>
          <w:trHeight w:val="3990"/>
        </w:trPr>
        <w:tc>
          <w:tcPr>
            <w:tcW w:w="1079" w:type="dxa"/>
          </w:tcPr>
          <w:p w:rsidR="008A55F4" w:rsidRDefault="008A55F4"/>
        </w:tc>
        <w:tc>
          <w:tcPr>
            <w:tcW w:w="8632" w:type="dxa"/>
            <w:gridSpan w:val="7"/>
          </w:tcPr>
          <w:p w:rsidR="008A55F4" w:rsidRDefault="008A55F4" w:rsidP="006B2A2E">
            <w:pPr>
              <w:pStyle w:val="Text"/>
            </w:pPr>
            <w:r>
              <w:t xml:space="preserve">We have performed Text Classification based upon the News Category Dataset available from </w:t>
            </w:r>
            <w:r w:rsidR="006B2A2E">
              <w:rPr>
                <w:noProof/>
              </w:rPr>
              <w:t>Kaggle to show other related articles from the dataset. We have used two methods of text classifications to show the difference in recommended articles so as to measure the difference between the methods used for text classification. To keep the differences stable, we have kept the rest of the parameters almost as same as possible for both of the methods. We also discuss advantages and disadvantages of both the methods while comparing them.</w:t>
            </w:r>
          </w:p>
        </w:tc>
        <w:tc>
          <w:tcPr>
            <w:tcW w:w="1079" w:type="dxa"/>
          </w:tcPr>
          <w:p w:rsidR="008A55F4" w:rsidRDefault="008A55F4"/>
        </w:tc>
      </w:tr>
    </w:tbl>
    <w:p w:rsidR="0048120C" w:rsidRDefault="004812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079"/>
        <w:gridCol w:w="1079"/>
        <w:gridCol w:w="2158"/>
        <w:gridCol w:w="2158"/>
        <w:gridCol w:w="2158"/>
        <w:gridCol w:w="1079"/>
        <w:gridCol w:w="1079"/>
      </w:tblGrid>
      <w:tr w:rsidR="005341E7" w:rsidTr="0014517E">
        <w:trPr>
          <w:trHeight w:val="1710"/>
        </w:trPr>
        <w:tc>
          <w:tcPr>
            <w:tcW w:w="2158" w:type="dxa"/>
            <w:gridSpan w:val="2"/>
          </w:tcPr>
          <w:p w:rsidR="005341E7" w:rsidRDefault="005341E7" w:rsidP="0014517E"/>
        </w:tc>
        <w:tc>
          <w:tcPr>
            <w:tcW w:w="2158" w:type="dxa"/>
            <w:tcBorders>
              <w:bottom w:val="single" w:sz="18" w:space="0" w:color="476166" w:themeColor="accent1"/>
            </w:tcBorders>
          </w:tcPr>
          <w:p w:rsidR="005341E7" w:rsidRDefault="005341E7" w:rsidP="0014517E"/>
        </w:tc>
        <w:tc>
          <w:tcPr>
            <w:tcW w:w="2158" w:type="dxa"/>
            <w:tcBorders>
              <w:bottom w:val="single" w:sz="18" w:space="0" w:color="476166" w:themeColor="accent1"/>
            </w:tcBorders>
          </w:tcPr>
          <w:p w:rsidR="005341E7" w:rsidRDefault="005341E7" w:rsidP="0014517E"/>
        </w:tc>
        <w:tc>
          <w:tcPr>
            <w:tcW w:w="2158" w:type="dxa"/>
            <w:tcBorders>
              <w:bottom w:val="single" w:sz="18" w:space="0" w:color="476166" w:themeColor="accent1"/>
            </w:tcBorders>
          </w:tcPr>
          <w:p w:rsidR="005341E7" w:rsidRDefault="005341E7" w:rsidP="0014517E"/>
        </w:tc>
        <w:tc>
          <w:tcPr>
            <w:tcW w:w="2158" w:type="dxa"/>
            <w:gridSpan w:val="2"/>
          </w:tcPr>
          <w:p w:rsidR="005341E7" w:rsidRDefault="005341E7" w:rsidP="0014517E"/>
        </w:tc>
      </w:tr>
      <w:tr w:rsidR="005341E7" w:rsidTr="0014517E">
        <w:trPr>
          <w:trHeight w:val="800"/>
        </w:trPr>
        <w:tc>
          <w:tcPr>
            <w:tcW w:w="2158" w:type="dxa"/>
            <w:gridSpan w:val="2"/>
            <w:tcBorders>
              <w:right w:val="single" w:sz="18" w:space="0" w:color="476166" w:themeColor="accent1"/>
            </w:tcBorders>
          </w:tcPr>
          <w:p w:rsidR="005341E7" w:rsidRDefault="005341E7" w:rsidP="0014517E"/>
        </w:tc>
        <w:tc>
          <w:tcPr>
            <w:tcW w:w="6474" w:type="dxa"/>
            <w:gridSpan w:val="3"/>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rsidR="005341E7" w:rsidRDefault="005341E7" w:rsidP="0014517E">
            <w:pPr>
              <w:pStyle w:val="Heading4"/>
            </w:pPr>
            <w:r>
              <w:t>LITERATURE SURVEY</w:t>
            </w:r>
          </w:p>
        </w:tc>
        <w:tc>
          <w:tcPr>
            <w:tcW w:w="2158" w:type="dxa"/>
            <w:gridSpan w:val="2"/>
            <w:tcBorders>
              <w:left w:val="single" w:sz="18" w:space="0" w:color="476166" w:themeColor="accent1"/>
            </w:tcBorders>
          </w:tcPr>
          <w:p w:rsidR="005341E7" w:rsidRDefault="005341E7" w:rsidP="0014517E"/>
        </w:tc>
      </w:tr>
      <w:tr w:rsidR="005341E7" w:rsidTr="0014517E">
        <w:tc>
          <w:tcPr>
            <w:tcW w:w="2158" w:type="dxa"/>
            <w:gridSpan w:val="2"/>
          </w:tcPr>
          <w:p w:rsidR="005341E7" w:rsidRDefault="005341E7" w:rsidP="0014517E"/>
        </w:tc>
        <w:tc>
          <w:tcPr>
            <w:tcW w:w="2158" w:type="dxa"/>
            <w:tcBorders>
              <w:top w:val="single" w:sz="18" w:space="0" w:color="476166" w:themeColor="accent1"/>
            </w:tcBorders>
          </w:tcPr>
          <w:p w:rsidR="005341E7" w:rsidRDefault="005341E7" w:rsidP="0014517E"/>
        </w:tc>
        <w:tc>
          <w:tcPr>
            <w:tcW w:w="2158" w:type="dxa"/>
            <w:tcBorders>
              <w:top w:val="single" w:sz="18" w:space="0" w:color="476166" w:themeColor="accent1"/>
            </w:tcBorders>
          </w:tcPr>
          <w:p w:rsidR="005341E7" w:rsidRDefault="005341E7" w:rsidP="0014517E"/>
        </w:tc>
        <w:tc>
          <w:tcPr>
            <w:tcW w:w="2158" w:type="dxa"/>
            <w:tcBorders>
              <w:top w:val="single" w:sz="18" w:space="0" w:color="476166" w:themeColor="accent1"/>
            </w:tcBorders>
          </w:tcPr>
          <w:p w:rsidR="005341E7" w:rsidRDefault="005341E7" w:rsidP="0014517E"/>
        </w:tc>
        <w:tc>
          <w:tcPr>
            <w:tcW w:w="2158" w:type="dxa"/>
            <w:gridSpan w:val="2"/>
          </w:tcPr>
          <w:p w:rsidR="005341E7" w:rsidRDefault="005341E7" w:rsidP="0014517E"/>
        </w:tc>
      </w:tr>
      <w:tr w:rsidR="005341E7" w:rsidTr="0003647F">
        <w:trPr>
          <w:trHeight w:val="10260"/>
        </w:trPr>
        <w:tc>
          <w:tcPr>
            <w:tcW w:w="1079" w:type="dxa"/>
          </w:tcPr>
          <w:p w:rsidR="005341E7" w:rsidRDefault="005341E7" w:rsidP="0014517E"/>
        </w:tc>
        <w:tc>
          <w:tcPr>
            <w:tcW w:w="8632" w:type="dxa"/>
            <w:gridSpan w:val="5"/>
          </w:tcPr>
          <w:p w:rsidR="001F2FA7" w:rsidRDefault="001F2FA7" w:rsidP="001F2FA7">
            <w:pPr>
              <w:pStyle w:val="Text"/>
            </w:pPr>
            <w:r>
              <w:t>The Modern technology era has brought a change in lifestyle in many domains. The medium to publish the news has become faster, Smarter and more advanced due to information Technology. It has been flooded with immense amount of data, which being published every minute of every day in the form off comments, news sharing, articles, comments, social media platforms, websites, applications, and many more. There are numerous genres for publishing of news nowadays such as Sports, Politics, trending news, Crime news, Entertainment News, Health News, Science, Technology. A person reads different types of news articles depending upon his or her interests. Huge number of news articles are published every</w:t>
            </w:r>
            <w:r>
              <w:t>-</w:t>
            </w:r>
            <w:r>
              <w:t xml:space="preserve">day by various news agencies, independent bloggers and reporters. Hence in this vast sea of news articles in order to provide a reader what he </w:t>
            </w:r>
            <w:r>
              <w:t>wants to read</w:t>
            </w:r>
            <w:r>
              <w:t>, is a challengi</w:t>
            </w:r>
            <w:r>
              <w:t>ng and important task. For this,</w:t>
            </w:r>
            <w:r w:rsidR="006C5AAB">
              <w:t xml:space="preserve"> </w:t>
            </w:r>
            <w:bookmarkStart w:id="0" w:name="_GoBack"/>
            <w:bookmarkEnd w:id="0"/>
            <w:r>
              <w:t>the news recommendation system is implemented so that the person is able to read different news in his or her field of interest.</w:t>
            </w:r>
          </w:p>
          <w:p w:rsidR="001F2FA7" w:rsidRDefault="001F2FA7" w:rsidP="001F2FA7">
            <w:pPr>
              <w:pStyle w:val="Text"/>
            </w:pPr>
            <w:r>
              <w:t xml:space="preserve">Even with monstrous information on the Internet, clients regularly ''lost themselves''. Customized suggestion innovation has made advancements in territories, for example, web based business, promoting, sound and video suggestion as of late. Because of the intrinsic attributes of system news, for example, the huge information, heterogeneity, update and change quick, practicality and solid topographical mindfulness thus on, the advancement of customized suggestion innovation in the field of news falls behind the above zones. Also, it can't meet the necessities in news field totally. In this manner, it is the primary assignment of the present news suggestion framework to coordinate the current customized proposal advancements into the news suggestion field, to concentrate how to deal with monstrous heterogeneous news information, to develop an ideal client inclination model, and to improve the general execution of the customized news suggestion. </w:t>
            </w:r>
          </w:p>
          <w:p w:rsidR="005341E7" w:rsidRDefault="001F2FA7" w:rsidP="001F2FA7">
            <w:pPr>
              <w:pStyle w:val="Text"/>
            </w:pPr>
            <w:r>
              <w:t xml:space="preserve">This project presents customized news suggestion according to the previous read news. </w:t>
            </w:r>
          </w:p>
        </w:tc>
        <w:tc>
          <w:tcPr>
            <w:tcW w:w="1079" w:type="dxa"/>
          </w:tcPr>
          <w:p w:rsidR="005341E7" w:rsidRDefault="005341E7" w:rsidP="0014517E"/>
        </w:tc>
      </w:tr>
    </w:tbl>
    <w:p w:rsidR="0003647F" w:rsidRDefault="000364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079"/>
        <w:gridCol w:w="1079"/>
        <w:gridCol w:w="2158"/>
        <w:gridCol w:w="2158"/>
        <w:gridCol w:w="2158"/>
        <w:gridCol w:w="1079"/>
        <w:gridCol w:w="1079"/>
      </w:tblGrid>
      <w:tr w:rsidR="00AF2749" w:rsidTr="0014517E">
        <w:trPr>
          <w:trHeight w:val="1710"/>
        </w:trPr>
        <w:tc>
          <w:tcPr>
            <w:tcW w:w="2158" w:type="dxa"/>
            <w:gridSpan w:val="2"/>
          </w:tcPr>
          <w:p w:rsidR="00AF2749" w:rsidRDefault="00AF2749" w:rsidP="00AF2749"/>
        </w:tc>
        <w:tc>
          <w:tcPr>
            <w:tcW w:w="2158" w:type="dxa"/>
            <w:tcBorders>
              <w:bottom w:val="single" w:sz="18" w:space="0" w:color="476166" w:themeColor="accent1"/>
            </w:tcBorders>
          </w:tcPr>
          <w:p w:rsidR="00AF2749" w:rsidRDefault="00AF2749" w:rsidP="00AF2749"/>
        </w:tc>
        <w:tc>
          <w:tcPr>
            <w:tcW w:w="2158" w:type="dxa"/>
            <w:tcBorders>
              <w:bottom w:val="single" w:sz="18" w:space="0" w:color="476166" w:themeColor="accent1"/>
            </w:tcBorders>
          </w:tcPr>
          <w:p w:rsidR="00AF2749" w:rsidRDefault="00AF2749" w:rsidP="00AF2749"/>
        </w:tc>
        <w:tc>
          <w:tcPr>
            <w:tcW w:w="2158" w:type="dxa"/>
            <w:tcBorders>
              <w:bottom w:val="single" w:sz="18" w:space="0" w:color="476166" w:themeColor="accent1"/>
            </w:tcBorders>
          </w:tcPr>
          <w:p w:rsidR="00AF2749" w:rsidRDefault="00AF2749" w:rsidP="00AF2749"/>
        </w:tc>
        <w:tc>
          <w:tcPr>
            <w:tcW w:w="2158" w:type="dxa"/>
            <w:gridSpan w:val="2"/>
          </w:tcPr>
          <w:p w:rsidR="00AF2749" w:rsidRDefault="00AF2749" w:rsidP="00AF2749"/>
        </w:tc>
      </w:tr>
      <w:tr w:rsidR="00AF2749" w:rsidTr="0014517E">
        <w:trPr>
          <w:trHeight w:val="800"/>
        </w:trPr>
        <w:tc>
          <w:tcPr>
            <w:tcW w:w="2158" w:type="dxa"/>
            <w:gridSpan w:val="2"/>
            <w:tcBorders>
              <w:right w:val="single" w:sz="18" w:space="0" w:color="476166" w:themeColor="accent1"/>
            </w:tcBorders>
          </w:tcPr>
          <w:p w:rsidR="00AF2749" w:rsidRDefault="00AF2749" w:rsidP="00AF2749"/>
        </w:tc>
        <w:tc>
          <w:tcPr>
            <w:tcW w:w="6474" w:type="dxa"/>
            <w:gridSpan w:val="3"/>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rsidR="00AF2749" w:rsidRDefault="00AF2749" w:rsidP="00AF2749">
            <w:pPr>
              <w:pStyle w:val="Heading4"/>
            </w:pPr>
            <w:r>
              <w:t>PROPOSED SYSTEM</w:t>
            </w:r>
          </w:p>
        </w:tc>
        <w:tc>
          <w:tcPr>
            <w:tcW w:w="2158" w:type="dxa"/>
            <w:gridSpan w:val="2"/>
            <w:tcBorders>
              <w:left w:val="single" w:sz="18" w:space="0" w:color="476166" w:themeColor="accent1"/>
            </w:tcBorders>
          </w:tcPr>
          <w:p w:rsidR="00AF2749" w:rsidRDefault="00AF2749" w:rsidP="00AF2749"/>
        </w:tc>
      </w:tr>
      <w:tr w:rsidR="00AF2749" w:rsidTr="0014517E">
        <w:tc>
          <w:tcPr>
            <w:tcW w:w="2158" w:type="dxa"/>
            <w:gridSpan w:val="2"/>
          </w:tcPr>
          <w:p w:rsidR="00AF2749" w:rsidRDefault="00AF2749" w:rsidP="00AF2749"/>
        </w:tc>
        <w:tc>
          <w:tcPr>
            <w:tcW w:w="2158" w:type="dxa"/>
            <w:tcBorders>
              <w:top w:val="single" w:sz="18" w:space="0" w:color="476166" w:themeColor="accent1"/>
            </w:tcBorders>
          </w:tcPr>
          <w:p w:rsidR="00AF2749" w:rsidRDefault="00AF2749" w:rsidP="00AF2749"/>
        </w:tc>
        <w:tc>
          <w:tcPr>
            <w:tcW w:w="2158" w:type="dxa"/>
            <w:tcBorders>
              <w:top w:val="single" w:sz="18" w:space="0" w:color="476166" w:themeColor="accent1"/>
            </w:tcBorders>
          </w:tcPr>
          <w:p w:rsidR="00AF2749" w:rsidRDefault="00AF2749" w:rsidP="00AF2749"/>
        </w:tc>
        <w:tc>
          <w:tcPr>
            <w:tcW w:w="2158" w:type="dxa"/>
            <w:tcBorders>
              <w:top w:val="single" w:sz="18" w:space="0" w:color="476166" w:themeColor="accent1"/>
            </w:tcBorders>
          </w:tcPr>
          <w:p w:rsidR="00AF2749" w:rsidRDefault="00AF2749" w:rsidP="00AF2749"/>
        </w:tc>
        <w:tc>
          <w:tcPr>
            <w:tcW w:w="2158" w:type="dxa"/>
            <w:gridSpan w:val="2"/>
          </w:tcPr>
          <w:p w:rsidR="00AF2749" w:rsidRDefault="00AF2749" w:rsidP="00AF2749"/>
        </w:tc>
      </w:tr>
      <w:tr w:rsidR="00AF2749" w:rsidTr="0014517E">
        <w:trPr>
          <w:trHeight w:val="10260"/>
        </w:trPr>
        <w:tc>
          <w:tcPr>
            <w:tcW w:w="1079" w:type="dxa"/>
          </w:tcPr>
          <w:p w:rsidR="00AF2749" w:rsidRDefault="00AF2749" w:rsidP="00AF2749"/>
        </w:tc>
        <w:tc>
          <w:tcPr>
            <w:tcW w:w="8632" w:type="dxa"/>
            <w:gridSpan w:val="5"/>
          </w:tcPr>
          <w:p w:rsidR="00AF2749" w:rsidRDefault="00AF2749" w:rsidP="00AF2749">
            <w:pPr>
              <w:pStyle w:val="Heading5"/>
            </w:pPr>
            <w:r>
              <w:t>THE DATASET</w:t>
            </w:r>
          </w:p>
          <w:p w:rsidR="00AF2749" w:rsidRDefault="00AF2749" w:rsidP="00AF2749"/>
          <w:p w:rsidR="00AF2749" w:rsidRPr="00AF2749" w:rsidRDefault="00AF2749" w:rsidP="00AF2749">
            <w:r>
              <w:t xml:space="preserve">The dataset consists of more than 200,000 rows of news data dating from 2012-2018 from Huffington Post. It is in </w:t>
            </w:r>
            <w:proofErr w:type="spellStart"/>
            <w:r>
              <w:t>json</w:t>
            </w:r>
            <w:proofErr w:type="spellEnd"/>
            <w:r>
              <w:t xml:space="preserve"> format and contains various columns like category, headline, authors, links, </w:t>
            </w:r>
            <w:proofErr w:type="spellStart"/>
            <w:r>
              <w:t>short_description</w:t>
            </w:r>
            <w:proofErr w:type="spellEnd"/>
            <w:r>
              <w:t xml:space="preserve">, and date. The only columns used as features for actual Model Training is category and headline. The rest of the columns are used for data cleaning, preprocessing and warehousing. The dataset has a usage rating of 10.0 from </w:t>
            </w:r>
            <w:proofErr w:type="spellStart"/>
            <w:r>
              <w:t>Kaggle</w:t>
            </w:r>
            <w:proofErr w:type="spellEnd"/>
            <w:r>
              <w:t xml:space="preserve"> and has the open public CC0 usage license. The website also suggests various kernels on the website some of which have been cited for use.</w:t>
            </w:r>
          </w:p>
          <w:p w:rsidR="00AF2749" w:rsidRDefault="00AF2749" w:rsidP="00AF2749">
            <w:pPr>
              <w:pStyle w:val="Text"/>
            </w:pPr>
          </w:p>
          <w:p w:rsidR="00AF2749" w:rsidRDefault="00AF2749" w:rsidP="00AF2749">
            <w:pPr>
              <w:pStyle w:val="Heading5"/>
            </w:pPr>
            <w:r>
              <w:t>DATA CLEANING AND PREPROCESSING</w:t>
            </w:r>
          </w:p>
          <w:p w:rsidR="00AF2749" w:rsidRDefault="00AF2749" w:rsidP="00AF2749"/>
          <w:p w:rsidR="00311F1F" w:rsidRDefault="00AF2749" w:rsidP="00AF2749">
            <w:r>
              <w:t xml:space="preserve">From the dataset, we first clean the data to produce most relevant results. Making sure that maximum accuracy is achieved for comparison. And the dataset remains neutral to both the methods used for text classification. The first step of cleaning </w:t>
            </w:r>
            <w:r w:rsidR="00A74041">
              <w:t>filtering the news to date only from 2018 to the end, making sure that the news is updated according to recent times. Next we move on to remove the duplicate news headlines, the dataset mostly does not have any duplicate rows, but to adhere to the rules of data cleaning, this step has been taken care of. Another step to be taken care of is to look for missing data if any, again, the dataset is very compliant with ML techniques to take care of this itself, but we have taken care of it as well. Next, we learn a few statistical things about the dataset so as to make sure that all the features we require for extraction are available readily by plotting statistical graphs of the data. We complete the step by creating the required fields and making a temporary copy of the dataset to work on.</w:t>
            </w:r>
            <w:r w:rsidR="00032DAC">
              <w:t xml:space="preserve"> This dataset will work as the raw data for preprocessing pipeline.</w:t>
            </w:r>
          </w:p>
          <w:p w:rsidR="00311F1F" w:rsidRDefault="00311F1F" w:rsidP="00AF2749"/>
          <w:p w:rsidR="00311F1F" w:rsidRDefault="00311F1F" w:rsidP="00311F1F">
            <w:pPr>
              <w:pStyle w:val="Heading4"/>
              <w:numPr>
                <w:ilvl w:val="0"/>
                <w:numId w:val="4"/>
              </w:numPr>
              <w:jc w:val="left"/>
              <w:rPr>
                <w:sz w:val="24"/>
                <w:szCs w:val="24"/>
              </w:rPr>
            </w:pPr>
            <w:r>
              <w:rPr>
                <w:sz w:val="24"/>
                <w:szCs w:val="24"/>
              </w:rPr>
              <w:t>TOKENIZATION</w:t>
            </w:r>
          </w:p>
          <w:p w:rsidR="00311F1F" w:rsidRDefault="00311F1F" w:rsidP="00311F1F">
            <w:pPr>
              <w:ind w:left="360"/>
            </w:pPr>
          </w:p>
          <w:p w:rsidR="00311F1F" w:rsidRDefault="00311F1F" w:rsidP="00311F1F">
            <w:pPr>
              <w:ind w:left="360"/>
            </w:pPr>
            <w:r>
              <w:t xml:space="preserve">The query string is first tokenized using the tokenization module from </w:t>
            </w:r>
            <w:proofErr w:type="spellStart"/>
            <w:r>
              <w:t>nltk</w:t>
            </w:r>
            <w:proofErr w:type="spellEnd"/>
            <w:r>
              <w:t xml:space="preserve"> library which helps to convert every word in the query string into a separate token which can then be sent forward for token-wise cleaning as well as stop-word removal and also lemmatization</w:t>
            </w:r>
          </w:p>
          <w:p w:rsidR="00311F1F" w:rsidRPr="00311F1F" w:rsidRDefault="00311F1F" w:rsidP="00311F1F">
            <w:pPr>
              <w:ind w:left="360"/>
            </w:pPr>
          </w:p>
          <w:p w:rsidR="002E394D" w:rsidRDefault="002E394D" w:rsidP="00AF2749"/>
          <w:p w:rsidR="00311F1F" w:rsidRDefault="00311F1F" w:rsidP="00311F1F">
            <w:pPr>
              <w:pStyle w:val="Heading4"/>
              <w:jc w:val="left"/>
              <w:rPr>
                <w:sz w:val="24"/>
                <w:szCs w:val="24"/>
              </w:rPr>
            </w:pPr>
          </w:p>
          <w:p w:rsidR="00311F1F" w:rsidRPr="00311F1F" w:rsidRDefault="00311F1F" w:rsidP="00311F1F"/>
          <w:p w:rsidR="00311F1F" w:rsidRDefault="00311F1F" w:rsidP="00311F1F">
            <w:pPr>
              <w:pStyle w:val="Heading4"/>
              <w:jc w:val="left"/>
              <w:rPr>
                <w:sz w:val="24"/>
                <w:szCs w:val="24"/>
              </w:rPr>
            </w:pPr>
          </w:p>
          <w:p w:rsidR="002E394D" w:rsidRDefault="002E394D" w:rsidP="002E394D">
            <w:pPr>
              <w:pStyle w:val="Heading4"/>
              <w:numPr>
                <w:ilvl w:val="0"/>
                <w:numId w:val="3"/>
              </w:numPr>
              <w:jc w:val="left"/>
              <w:rPr>
                <w:sz w:val="24"/>
                <w:szCs w:val="24"/>
              </w:rPr>
            </w:pPr>
            <w:r>
              <w:rPr>
                <w:sz w:val="24"/>
                <w:szCs w:val="24"/>
              </w:rPr>
              <w:t>STOP-WORD REMOVAL</w:t>
            </w:r>
          </w:p>
          <w:p w:rsidR="002E394D" w:rsidRDefault="002E394D" w:rsidP="002E394D"/>
          <w:p w:rsidR="002E394D" w:rsidRDefault="002E394D" w:rsidP="002E394D">
            <w:pPr>
              <w:ind w:left="360"/>
            </w:pPr>
            <w:r>
              <w:t xml:space="preserve">This process is carried out using the </w:t>
            </w:r>
            <w:proofErr w:type="spellStart"/>
            <w:r>
              <w:t>nltk</w:t>
            </w:r>
            <w:proofErr w:type="spellEnd"/>
            <w:r>
              <w:t xml:space="preserve"> library in python which as a </w:t>
            </w:r>
            <w:proofErr w:type="spellStart"/>
            <w:r>
              <w:t>stopword</w:t>
            </w:r>
            <w:r w:rsidR="00311F1F">
              <w:t>s</w:t>
            </w:r>
            <w:proofErr w:type="spellEnd"/>
            <w:r w:rsidR="00311F1F">
              <w:t xml:space="preserve"> module for vario</w:t>
            </w:r>
            <w:r>
              <w:t>us languages. We tokenize the query requested by the user and compare if the word is in the stop words list. If it is there, then it is remove, else kept.</w:t>
            </w:r>
          </w:p>
          <w:p w:rsidR="002E394D" w:rsidRDefault="002E394D" w:rsidP="002E394D">
            <w:pPr>
              <w:ind w:left="360"/>
            </w:pPr>
          </w:p>
          <w:p w:rsidR="002E394D" w:rsidRPr="00AF2749" w:rsidRDefault="002E394D" w:rsidP="00AF2749"/>
          <w:p w:rsidR="00AF2749" w:rsidRDefault="00AF2749" w:rsidP="00AF2749"/>
          <w:p w:rsidR="00AF2749" w:rsidRDefault="002E394D" w:rsidP="002E394D">
            <w:pPr>
              <w:pStyle w:val="Heading4"/>
              <w:numPr>
                <w:ilvl w:val="0"/>
                <w:numId w:val="3"/>
              </w:numPr>
              <w:jc w:val="left"/>
              <w:rPr>
                <w:sz w:val="24"/>
                <w:szCs w:val="24"/>
              </w:rPr>
            </w:pPr>
            <w:r>
              <w:rPr>
                <w:sz w:val="24"/>
                <w:szCs w:val="24"/>
              </w:rPr>
              <w:t>LEMMATIZATION</w:t>
            </w:r>
          </w:p>
          <w:p w:rsidR="002E394D" w:rsidRDefault="002E394D" w:rsidP="002E394D">
            <w:pPr>
              <w:ind w:left="360"/>
            </w:pPr>
          </w:p>
          <w:p w:rsidR="002E394D" w:rsidRDefault="002E394D" w:rsidP="002E394D">
            <w:pPr>
              <w:ind w:left="360"/>
            </w:pPr>
            <w:r>
              <w:t>T</w:t>
            </w:r>
            <w:r w:rsidR="00311F1F">
              <w:t>he L</w:t>
            </w:r>
            <w:r>
              <w:t>emmatization</w:t>
            </w:r>
            <w:r w:rsidR="00311F1F">
              <w:t xml:space="preserve"> is performed using </w:t>
            </w:r>
            <w:proofErr w:type="spellStart"/>
            <w:r w:rsidR="00311F1F">
              <w:t>nltk</w:t>
            </w:r>
            <w:proofErr w:type="spellEnd"/>
            <w:r w:rsidR="00311F1F">
              <w:t xml:space="preserve"> library again which translates the branch words to root words so that it becomes easy to compare them to the existent dataset. </w:t>
            </w:r>
          </w:p>
          <w:p w:rsidR="00311F1F" w:rsidRDefault="00311F1F" w:rsidP="002E394D">
            <w:pPr>
              <w:ind w:left="360"/>
            </w:pPr>
          </w:p>
          <w:p w:rsidR="00311F1F" w:rsidRDefault="00311F1F" w:rsidP="00311F1F"/>
          <w:p w:rsidR="00311F1F" w:rsidRDefault="00311F1F" w:rsidP="00311F1F">
            <w:pPr>
              <w:pStyle w:val="Heading5"/>
            </w:pPr>
            <w:r>
              <w:t>FEATURE EXTRACTION</w:t>
            </w:r>
          </w:p>
          <w:p w:rsidR="00311F1F" w:rsidRDefault="00311F1F" w:rsidP="00311F1F"/>
          <w:p w:rsidR="00311F1F" w:rsidRDefault="00311F1F" w:rsidP="00311F1F">
            <w:pPr>
              <w:pStyle w:val="Heading4"/>
              <w:numPr>
                <w:ilvl w:val="0"/>
                <w:numId w:val="3"/>
              </w:numPr>
              <w:jc w:val="left"/>
              <w:rPr>
                <w:sz w:val="24"/>
                <w:szCs w:val="24"/>
              </w:rPr>
            </w:pPr>
            <w:r>
              <w:rPr>
                <w:sz w:val="24"/>
                <w:szCs w:val="24"/>
              </w:rPr>
              <w:t>COUNT VECTORIZATION</w:t>
            </w:r>
          </w:p>
          <w:p w:rsidR="00311F1F" w:rsidRDefault="00311F1F" w:rsidP="00311F1F">
            <w:pPr>
              <w:ind w:left="360"/>
            </w:pPr>
          </w:p>
          <w:p w:rsidR="00311F1F" w:rsidRDefault="00311F1F" w:rsidP="00311F1F">
            <w:pPr>
              <w:ind w:left="360"/>
            </w:pPr>
            <w:r>
              <w:t>Count Vectorization is used for normalization of the required features to vectors (or simply converting text values to numeric values with multiple columns in one row) so that it becomes easy to calculate the similarity between two vectors using numeric distance calculation methods.</w:t>
            </w:r>
          </w:p>
          <w:p w:rsidR="00311F1F" w:rsidRDefault="00311F1F" w:rsidP="00311F1F">
            <w:pPr>
              <w:ind w:left="360"/>
            </w:pPr>
          </w:p>
          <w:p w:rsidR="00D86388" w:rsidRDefault="00311F1F" w:rsidP="00D86388">
            <w:pPr>
              <w:ind w:left="360"/>
            </w:pPr>
            <w:r>
              <w:t xml:space="preserve">We have used the Count </w:t>
            </w:r>
            <w:proofErr w:type="spellStart"/>
            <w:r>
              <w:t>Vectorizer</w:t>
            </w:r>
            <w:proofErr w:type="spellEnd"/>
            <w:r>
              <w:t xml:space="preserve"> module from </w:t>
            </w:r>
            <w:proofErr w:type="spellStart"/>
            <w:r>
              <w:t>sklearn</w:t>
            </w:r>
            <w:proofErr w:type="spellEnd"/>
            <w:r>
              <w:t xml:space="preserve"> feature extraction library </w:t>
            </w:r>
            <w:r w:rsidR="00D86388">
              <w:t>which uses the required feature to be translated to an appropriate vector so that it can further be used for classification.</w:t>
            </w:r>
          </w:p>
          <w:p w:rsidR="00D86388" w:rsidRDefault="00D86388" w:rsidP="00D86388">
            <w:pPr>
              <w:ind w:left="360"/>
            </w:pPr>
          </w:p>
          <w:p w:rsidR="00D86388" w:rsidRDefault="00D86388" w:rsidP="00D86388">
            <w:pPr>
              <w:ind w:left="360"/>
            </w:pPr>
            <w:r>
              <w:t>This method of vectorization can be used to classify text based upon bag of words method because it returns integer based vectors.</w:t>
            </w:r>
            <w:r>
              <w:br/>
            </w:r>
          </w:p>
          <w:p w:rsidR="00D86388" w:rsidRPr="00311F1F" w:rsidRDefault="00D86388" w:rsidP="00D86388">
            <w:pPr>
              <w:pStyle w:val="Heading4"/>
              <w:numPr>
                <w:ilvl w:val="0"/>
                <w:numId w:val="3"/>
              </w:numPr>
              <w:jc w:val="left"/>
            </w:pPr>
            <w:r>
              <w:t>TF-IDF VECTORIZER</w:t>
            </w:r>
          </w:p>
          <w:p w:rsidR="00311F1F" w:rsidRPr="00311F1F" w:rsidRDefault="00311F1F" w:rsidP="00311F1F">
            <w:pPr>
              <w:ind w:left="360"/>
            </w:pPr>
          </w:p>
          <w:p w:rsidR="00D86388" w:rsidRDefault="00D86388" w:rsidP="00D86388">
            <w:pPr>
              <w:ind w:left="360"/>
            </w:pPr>
            <w:r>
              <w:t xml:space="preserve">Text Frequency – Inverse Document Frequency </w:t>
            </w:r>
            <w:proofErr w:type="spellStart"/>
            <w:r>
              <w:t>Vectorizer</w:t>
            </w:r>
            <w:proofErr w:type="spellEnd"/>
            <w:r>
              <w:t xml:space="preserve"> is also used for the normalization of the text in the training dataset to be converted to numeric vectors for easy numeric similarity calculation.</w:t>
            </w:r>
          </w:p>
          <w:p w:rsidR="00D86388" w:rsidRDefault="00D86388" w:rsidP="00D86388">
            <w:pPr>
              <w:ind w:left="360"/>
            </w:pPr>
          </w:p>
          <w:p w:rsidR="00D86388" w:rsidRDefault="00D86388" w:rsidP="00D86388">
            <w:pPr>
              <w:ind w:left="360"/>
            </w:pPr>
            <w:r>
              <w:t xml:space="preserve">We have used the TF-IDF </w:t>
            </w:r>
            <w:proofErr w:type="spellStart"/>
            <w:r>
              <w:t>Vectorizer</w:t>
            </w:r>
            <w:proofErr w:type="spellEnd"/>
            <w:r>
              <w:t xml:space="preserve"> module available from </w:t>
            </w:r>
            <w:proofErr w:type="spellStart"/>
            <w:r>
              <w:t>sklearn</w:t>
            </w:r>
            <w:proofErr w:type="spellEnd"/>
            <w:r>
              <w:t xml:space="preserve"> feature extraction library which again uses the required feature to an appropriate vector.</w:t>
            </w:r>
          </w:p>
          <w:p w:rsidR="00D86388" w:rsidRDefault="00D86388" w:rsidP="00D86388">
            <w:pPr>
              <w:ind w:left="360"/>
            </w:pPr>
          </w:p>
          <w:p w:rsidR="00D86388" w:rsidRDefault="00D86388" w:rsidP="00D86388">
            <w:pPr>
              <w:ind w:left="360"/>
            </w:pPr>
            <w:r>
              <w:lastRenderedPageBreak/>
              <w:t xml:space="preserve">This method of vectorization can be used to classify text based upon </w:t>
            </w:r>
            <w:proofErr w:type="spellStart"/>
            <w:r>
              <w:t>tf-idf</w:t>
            </w:r>
            <w:proofErr w:type="spellEnd"/>
            <w:r>
              <w:t xml:space="preserve"> based model because it returns float based vectors.</w:t>
            </w:r>
          </w:p>
          <w:p w:rsidR="00D86388" w:rsidRDefault="00D86388" w:rsidP="00D86388">
            <w:pPr>
              <w:pStyle w:val="Heading5"/>
            </w:pPr>
          </w:p>
          <w:p w:rsidR="00D86388" w:rsidRDefault="00D86388" w:rsidP="00D86388">
            <w:pPr>
              <w:pStyle w:val="Heading5"/>
            </w:pPr>
            <w:r>
              <w:t>CLASSIFICATION OF TEXT</w:t>
            </w:r>
          </w:p>
          <w:p w:rsidR="00D86388" w:rsidRDefault="00D86388" w:rsidP="00D86388"/>
          <w:p w:rsidR="00D86388" w:rsidRDefault="00D86388" w:rsidP="00D86388">
            <w:pPr>
              <w:pStyle w:val="Heading4"/>
              <w:numPr>
                <w:ilvl w:val="0"/>
                <w:numId w:val="3"/>
              </w:numPr>
              <w:jc w:val="left"/>
              <w:rPr>
                <w:sz w:val="24"/>
                <w:szCs w:val="24"/>
              </w:rPr>
            </w:pPr>
            <w:r w:rsidRPr="00D86388">
              <w:rPr>
                <w:sz w:val="24"/>
                <w:szCs w:val="24"/>
              </w:rPr>
              <w:t>BAG OF WORDS MODEL</w:t>
            </w:r>
          </w:p>
          <w:p w:rsidR="00D86388" w:rsidRDefault="00D86388" w:rsidP="00D86388">
            <w:pPr>
              <w:ind w:left="360"/>
            </w:pPr>
          </w:p>
          <w:p w:rsidR="00514F36" w:rsidRDefault="00193DC3" w:rsidP="00D86388">
            <w:pPr>
              <w:ind w:left="360"/>
            </w:pPr>
            <w:r>
              <w:t xml:space="preserve">Bag of Words creates a yes-no presentation of words that are present in a string to translate it into a binary vector which can then be used for calculating the distance between two strings so that the query string can be classified according to the rest of the strings in the dataset. The Count </w:t>
            </w:r>
            <w:proofErr w:type="spellStart"/>
            <w:r>
              <w:t>Vectorizer</w:t>
            </w:r>
            <w:proofErr w:type="spellEnd"/>
            <w:r>
              <w:t xml:space="preserve"> mentioned above helps create this vector and train a model based on various of these vectors so that it creates a set of all the words present in the dataset, this set can be referred to as the bag of words. All the tokens present in the query string are then compared to the words present in the set as to find a numerical distance (or </w:t>
            </w:r>
            <w:r w:rsidR="00514F36">
              <w:t>angular distance) between two of those strings so as to classify it as a string in the same or different class.</w:t>
            </w:r>
          </w:p>
          <w:p w:rsidR="00514F36" w:rsidRDefault="00514F36" w:rsidP="00D86388">
            <w:pPr>
              <w:ind w:left="360"/>
            </w:pPr>
          </w:p>
          <w:p w:rsidR="00D86388" w:rsidRDefault="00514F36" w:rsidP="00514F36">
            <w:pPr>
              <w:pStyle w:val="Heading4"/>
              <w:numPr>
                <w:ilvl w:val="0"/>
                <w:numId w:val="3"/>
              </w:numPr>
              <w:jc w:val="both"/>
              <w:rPr>
                <w:sz w:val="24"/>
                <w:szCs w:val="24"/>
              </w:rPr>
            </w:pPr>
            <w:r>
              <w:rPr>
                <w:sz w:val="24"/>
                <w:szCs w:val="24"/>
              </w:rPr>
              <w:t>TF-IDF MODEL</w:t>
            </w:r>
          </w:p>
          <w:p w:rsidR="00514F36" w:rsidRDefault="00514F36" w:rsidP="00514F36"/>
          <w:p w:rsidR="00514F36" w:rsidRPr="00514F36" w:rsidRDefault="00514F36" w:rsidP="00514F36">
            <w:pPr>
              <w:ind w:left="360"/>
            </w:pPr>
            <w:r>
              <w:t xml:space="preserve">Term Frequency – TF calculates the score of a word in a query string by taking the logarithm of the ratio of the frequency of a word in the string and the total no of words in the string. Inverse Document Frequency – IDF calculates the score of a word in the dataset by taking the logarithm of the ratio of the total no of rows containing the word and the number of rows the word in it. These two scores are multiplied to get a TF-IDF score for every word in the query string. Making a float vector for the query string. This vector is then used for calculating the </w:t>
            </w:r>
            <w:r w:rsidR="00DE21A7">
              <w:t>distance between the strings in the dataset.</w:t>
            </w:r>
          </w:p>
          <w:p w:rsidR="00D86388" w:rsidRDefault="00D86388" w:rsidP="002E394D">
            <w:pPr>
              <w:ind w:left="360"/>
            </w:pPr>
          </w:p>
          <w:p w:rsidR="00D86388" w:rsidRDefault="00D86388" w:rsidP="00D86388"/>
          <w:p w:rsidR="002E394D" w:rsidRPr="002E394D" w:rsidRDefault="002E394D" w:rsidP="002E394D">
            <w:pPr>
              <w:ind w:left="360"/>
            </w:pPr>
          </w:p>
          <w:p w:rsidR="00AF2749" w:rsidRDefault="00AF2749" w:rsidP="00AF2749">
            <w:pPr>
              <w:pStyle w:val="Text"/>
            </w:pPr>
          </w:p>
        </w:tc>
        <w:tc>
          <w:tcPr>
            <w:tcW w:w="1079" w:type="dxa"/>
          </w:tcPr>
          <w:p w:rsidR="00AF2749" w:rsidRDefault="00AF2749" w:rsidP="00AF2749"/>
        </w:tc>
      </w:tr>
    </w:tbl>
    <w:p w:rsidR="00AF2749" w:rsidRDefault="00AF2749" w:rsidP="00AF2749"/>
    <w:p w:rsidR="0003647F" w:rsidRDefault="0003647F"/>
    <w:p w:rsidR="00E26746" w:rsidRDefault="00E26746"/>
    <w:p w:rsidR="00E26746" w:rsidRDefault="00E26746"/>
    <w:p w:rsidR="00E26746" w:rsidRDefault="00E26746"/>
    <w:p w:rsidR="00E26746" w:rsidRDefault="00E26746"/>
    <w:p w:rsidR="00E26746" w:rsidRDefault="00E26746"/>
    <w:p w:rsidR="00E26746" w:rsidRDefault="00E26746"/>
    <w:p w:rsidR="00E26746" w:rsidRDefault="00E26746"/>
    <w:p w:rsidR="00E26746" w:rsidRDefault="00E26746"/>
    <w:p w:rsidR="00E26746" w:rsidRDefault="00E26746"/>
    <w:p w:rsidR="00E26746" w:rsidRDefault="00E2674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158"/>
        <w:gridCol w:w="2158"/>
        <w:gridCol w:w="2158"/>
        <w:gridCol w:w="2158"/>
        <w:gridCol w:w="2158"/>
      </w:tblGrid>
      <w:tr w:rsidR="00E26746" w:rsidTr="0014517E">
        <w:trPr>
          <w:trHeight w:val="1710"/>
        </w:trPr>
        <w:tc>
          <w:tcPr>
            <w:tcW w:w="2158" w:type="dxa"/>
          </w:tcPr>
          <w:p w:rsidR="00E26746" w:rsidRDefault="00E26746" w:rsidP="0014517E"/>
        </w:tc>
        <w:tc>
          <w:tcPr>
            <w:tcW w:w="2158" w:type="dxa"/>
            <w:tcBorders>
              <w:bottom w:val="single" w:sz="18" w:space="0" w:color="476166" w:themeColor="accent1"/>
            </w:tcBorders>
          </w:tcPr>
          <w:p w:rsidR="00E26746" w:rsidRDefault="00E26746" w:rsidP="0014517E"/>
        </w:tc>
        <w:tc>
          <w:tcPr>
            <w:tcW w:w="2158" w:type="dxa"/>
            <w:tcBorders>
              <w:bottom w:val="single" w:sz="18" w:space="0" w:color="476166" w:themeColor="accent1"/>
            </w:tcBorders>
          </w:tcPr>
          <w:p w:rsidR="00E26746" w:rsidRDefault="00E26746" w:rsidP="0014517E"/>
        </w:tc>
        <w:tc>
          <w:tcPr>
            <w:tcW w:w="2158" w:type="dxa"/>
            <w:tcBorders>
              <w:bottom w:val="single" w:sz="18" w:space="0" w:color="476166" w:themeColor="accent1"/>
            </w:tcBorders>
          </w:tcPr>
          <w:p w:rsidR="00E26746" w:rsidRDefault="00E26746" w:rsidP="0014517E"/>
        </w:tc>
        <w:tc>
          <w:tcPr>
            <w:tcW w:w="2158" w:type="dxa"/>
          </w:tcPr>
          <w:p w:rsidR="00E26746" w:rsidRDefault="00E26746" w:rsidP="0014517E"/>
        </w:tc>
      </w:tr>
      <w:tr w:rsidR="00E26746" w:rsidTr="0014517E">
        <w:trPr>
          <w:trHeight w:val="800"/>
        </w:trPr>
        <w:tc>
          <w:tcPr>
            <w:tcW w:w="2158" w:type="dxa"/>
            <w:tcBorders>
              <w:right w:val="single" w:sz="18" w:space="0" w:color="476166" w:themeColor="accent1"/>
            </w:tcBorders>
          </w:tcPr>
          <w:p w:rsidR="00E26746" w:rsidRDefault="00E26746" w:rsidP="0014517E"/>
        </w:tc>
        <w:tc>
          <w:tcPr>
            <w:tcW w:w="6474" w:type="dxa"/>
            <w:gridSpan w:val="3"/>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rsidR="00E26746" w:rsidRDefault="00E26746" w:rsidP="0014517E">
            <w:pPr>
              <w:pStyle w:val="Heading4"/>
            </w:pPr>
            <w:r>
              <w:t>IMPLEMENTATION AND RESULTS</w:t>
            </w:r>
          </w:p>
        </w:tc>
        <w:tc>
          <w:tcPr>
            <w:tcW w:w="2158" w:type="dxa"/>
            <w:tcBorders>
              <w:left w:val="single" w:sz="18" w:space="0" w:color="476166" w:themeColor="accent1"/>
            </w:tcBorders>
          </w:tcPr>
          <w:p w:rsidR="00E26746" w:rsidRDefault="00E26746" w:rsidP="0014517E"/>
        </w:tc>
      </w:tr>
      <w:tr w:rsidR="00E26746" w:rsidTr="0014517E">
        <w:tc>
          <w:tcPr>
            <w:tcW w:w="2158" w:type="dxa"/>
          </w:tcPr>
          <w:p w:rsidR="00E26746" w:rsidRDefault="00E26746" w:rsidP="0014517E"/>
        </w:tc>
        <w:tc>
          <w:tcPr>
            <w:tcW w:w="2158" w:type="dxa"/>
            <w:tcBorders>
              <w:top w:val="single" w:sz="18" w:space="0" w:color="476166" w:themeColor="accent1"/>
            </w:tcBorders>
          </w:tcPr>
          <w:p w:rsidR="00E26746" w:rsidRDefault="00E26746" w:rsidP="0014517E"/>
        </w:tc>
        <w:tc>
          <w:tcPr>
            <w:tcW w:w="2158" w:type="dxa"/>
            <w:tcBorders>
              <w:top w:val="single" w:sz="18" w:space="0" w:color="476166" w:themeColor="accent1"/>
            </w:tcBorders>
          </w:tcPr>
          <w:p w:rsidR="00E26746" w:rsidRDefault="00E26746" w:rsidP="0014517E"/>
        </w:tc>
        <w:tc>
          <w:tcPr>
            <w:tcW w:w="2158" w:type="dxa"/>
            <w:tcBorders>
              <w:top w:val="single" w:sz="18" w:space="0" w:color="476166" w:themeColor="accent1"/>
            </w:tcBorders>
          </w:tcPr>
          <w:p w:rsidR="00E26746" w:rsidRDefault="00E26746" w:rsidP="0014517E"/>
        </w:tc>
        <w:tc>
          <w:tcPr>
            <w:tcW w:w="2158" w:type="dxa"/>
          </w:tcPr>
          <w:p w:rsidR="00E26746" w:rsidRDefault="00E26746" w:rsidP="0014517E"/>
        </w:tc>
      </w:tr>
    </w:tbl>
    <w:p w:rsidR="00520D95" w:rsidRDefault="00520D95"/>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079"/>
        <w:gridCol w:w="8632"/>
        <w:gridCol w:w="1079"/>
      </w:tblGrid>
      <w:tr w:rsidR="00C85E38" w:rsidTr="001A2D7B">
        <w:trPr>
          <w:trHeight w:val="87"/>
        </w:trPr>
        <w:tc>
          <w:tcPr>
            <w:tcW w:w="1079" w:type="dxa"/>
          </w:tcPr>
          <w:p w:rsidR="00C85E38" w:rsidRDefault="00C85E38" w:rsidP="0014517E"/>
        </w:tc>
        <w:tc>
          <w:tcPr>
            <w:tcW w:w="8632" w:type="dxa"/>
          </w:tcPr>
          <w:p w:rsidR="00C85E38" w:rsidRDefault="00C85E38" w:rsidP="0014517E">
            <w:pPr>
              <w:pStyle w:val="Heading5"/>
            </w:pPr>
            <w:r>
              <w:t>CODE IMPLEMENTATION</w:t>
            </w:r>
          </w:p>
          <w:p w:rsidR="00C85E38" w:rsidRDefault="00C85E38" w:rsidP="00C85E38"/>
          <w:p w:rsidR="00C85E38" w:rsidRDefault="00C85E38" w:rsidP="00C85E38">
            <w:r>
              <w:t xml:space="preserve">Reading the dataset as a pandas </w:t>
            </w:r>
            <w:proofErr w:type="spellStart"/>
            <w:r>
              <w:t>dataframe</w:t>
            </w:r>
            <w:proofErr w:type="spellEnd"/>
          </w:p>
          <w:p w:rsidR="00C85E38" w:rsidRPr="00C85E38" w:rsidRDefault="00C85E38" w:rsidP="00C85E38"/>
          <w:p w:rsidR="00C85E38" w:rsidRDefault="00C85E38" w:rsidP="0014517E">
            <w:r w:rsidRPr="00C85E38">
              <w:drawing>
                <wp:inline distT="0" distB="0" distL="0" distR="0" wp14:anchorId="76FB274E" wp14:editId="09353701">
                  <wp:extent cx="5481320" cy="36004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1320" cy="360045"/>
                          </a:xfrm>
                          <a:prstGeom prst="rect">
                            <a:avLst/>
                          </a:prstGeom>
                        </pic:spPr>
                      </pic:pic>
                    </a:graphicData>
                  </a:graphic>
                </wp:inline>
              </w:drawing>
            </w:r>
          </w:p>
          <w:p w:rsidR="00C85E38" w:rsidRDefault="00C85E38" w:rsidP="00C85E38"/>
          <w:p w:rsidR="00C85E38" w:rsidRDefault="00C85E38" w:rsidP="00C85E38">
            <w:r>
              <w:t>Cleaning the dataset</w:t>
            </w:r>
          </w:p>
          <w:p w:rsidR="00C85E38" w:rsidRDefault="00C85E38" w:rsidP="00C85E38"/>
          <w:p w:rsidR="00C85E38" w:rsidRDefault="00C85E38" w:rsidP="00C85E38">
            <w:r>
              <w:t>Setting the dataset to use articles after 1</w:t>
            </w:r>
            <w:r w:rsidRPr="00C85E38">
              <w:rPr>
                <w:vertAlign w:val="superscript"/>
              </w:rPr>
              <w:t>st</w:t>
            </w:r>
            <w:r>
              <w:t xml:space="preserve"> January 2018.</w:t>
            </w:r>
          </w:p>
          <w:p w:rsidR="00C85E38" w:rsidRDefault="00C85E38" w:rsidP="00C85E38"/>
          <w:p w:rsidR="00C85E38" w:rsidRDefault="00C85E38" w:rsidP="00C85E38">
            <w:r w:rsidRPr="00C85E38">
              <w:drawing>
                <wp:inline distT="0" distB="0" distL="0" distR="0" wp14:anchorId="75950D41" wp14:editId="06470A53">
                  <wp:extent cx="5481320" cy="2286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1320" cy="228600"/>
                          </a:xfrm>
                          <a:prstGeom prst="rect">
                            <a:avLst/>
                          </a:prstGeom>
                        </pic:spPr>
                      </pic:pic>
                    </a:graphicData>
                  </a:graphic>
                </wp:inline>
              </w:drawing>
            </w:r>
          </w:p>
          <w:p w:rsidR="00C85E38" w:rsidRDefault="00C85E38" w:rsidP="00C85E38"/>
          <w:p w:rsidR="00C85E38" w:rsidRDefault="00C85E38" w:rsidP="00C85E38">
            <w:r>
              <w:t>Removing duplicate entries</w:t>
            </w:r>
          </w:p>
          <w:p w:rsidR="00C85E38" w:rsidRDefault="00C85E38" w:rsidP="00C85E38"/>
          <w:p w:rsidR="00C85E38" w:rsidRDefault="00C85E38" w:rsidP="00C85E38">
            <w:r w:rsidRPr="00C85E38">
              <w:drawing>
                <wp:inline distT="0" distB="0" distL="0" distR="0" wp14:anchorId="250C3481" wp14:editId="2B3DE32E">
                  <wp:extent cx="5481320" cy="661035"/>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1320" cy="661035"/>
                          </a:xfrm>
                          <a:prstGeom prst="rect">
                            <a:avLst/>
                          </a:prstGeom>
                        </pic:spPr>
                      </pic:pic>
                    </a:graphicData>
                  </a:graphic>
                </wp:inline>
              </w:drawing>
            </w:r>
          </w:p>
          <w:p w:rsidR="00C85E38" w:rsidRDefault="00C85E38" w:rsidP="00C85E38"/>
          <w:p w:rsidR="00C85E38" w:rsidRDefault="00C85E38" w:rsidP="00C85E38">
            <w:r>
              <w:t>Filling in blank cells</w:t>
            </w:r>
          </w:p>
          <w:p w:rsidR="00C85E38" w:rsidRDefault="00C85E38" w:rsidP="00C85E38"/>
          <w:p w:rsidR="00C85E38" w:rsidRDefault="00C85E38" w:rsidP="00C85E38">
            <w:r w:rsidRPr="00C85E38">
              <w:drawing>
                <wp:inline distT="0" distB="0" distL="0" distR="0" wp14:anchorId="5E40A303" wp14:editId="72892BD1">
                  <wp:extent cx="5481320" cy="335280"/>
                  <wp:effectExtent l="0" t="0" r="508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1320" cy="335280"/>
                          </a:xfrm>
                          <a:prstGeom prst="rect">
                            <a:avLst/>
                          </a:prstGeom>
                        </pic:spPr>
                      </pic:pic>
                    </a:graphicData>
                  </a:graphic>
                </wp:inline>
              </w:drawing>
            </w:r>
          </w:p>
          <w:p w:rsidR="00C85E38" w:rsidRDefault="00C85E38" w:rsidP="00C85E38"/>
          <w:p w:rsidR="00C85E38" w:rsidRDefault="00C85E38" w:rsidP="00C85E38">
            <w:r>
              <w:t>Statistical analysis of the data</w:t>
            </w:r>
          </w:p>
          <w:p w:rsidR="00C85E38" w:rsidRDefault="00C85E38" w:rsidP="00C85E38"/>
          <w:p w:rsidR="00C85E38" w:rsidRDefault="00C85E38" w:rsidP="00C85E38">
            <w:r>
              <w:t xml:space="preserve">Plot 1: Category vs Articles </w:t>
            </w:r>
          </w:p>
          <w:p w:rsidR="00C85E38" w:rsidRDefault="00C85E38" w:rsidP="00C85E38"/>
          <w:p w:rsidR="00C85E38" w:rsidRDefault="00C85E38" w:rsidP="00C85E38">
            <w:r w:rsidRPr="00C85E38">
              <w:drawing>
                <wp:inline distT="0" distB="0" distL="0" distR="0" wp14:anchorId="5905BD0D" wp14:editId="0235A094">
                  <wp:extent cx="5481320" cy="59118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1320" cy="591185"/>
                          </a:xfrm>
                          <a:prstGeom prst="rect">
                            <a:avLst/>
                          </a:prstGeom>
                        </pic:spPr>
                      </pic:pic>
                    </a:graphicData>
                  </a:graphic>
                </wp:inline>
              </w:drawing>
            </w:r>
          </w:p>
          <w:p w:rsidR="00C85E38" w:rsidRDefault="00C85E38" w:rsidP="00C85E38"/>
          <w:p w:rsidR="00C85E38" w:rsidRDefault="00C85E38" w:rsidP="00C85E38"/>
          <w:p w:rsidR="00C85E38" w:rsidRDefault="00C85E38" w:rsidP="00C85E38"/>
          <w:p w:rsidR="00C85E38" w:rsidRDefault="00C85E38" w:rsidP="00C85E38"/>
          <w:p w:rsidR="00C85E38" w:rsidRDefault="00C85E38" w:rsidP="00C85E38"/>
          <w:p w:rsidR="00C85E38" w:rsidRDefault="00C85E38" w:rsidP="00C85E38"/>
          <w:p w:rsidR="00C85E38" w:rsidRDefault="00C85E38" w:rsidP="00C85E38"/>
          <w:p w:rsidR="00C85E38" w:rsidRDefault="00C85E38" w:rsidP="00C85E38">
            <w:r>
              <w:rPr>
                <w:noProof/>
                <w:lang w:bidi="hi-IN"/>
              </w:rPr>
              <w:drawing>
                <wp:inline distT="0" distB="0" distL="0" distR="0" wp14:anchorId="5FC66FD3" wp14:editId="5ABCDE26">
                  <wp:extent cx="5481320" cy="4796155"/>
                  <wp:effectExtent l="0" t="0" r="508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1.png"/>
                          <pic:cNvPicPr/>
                        </pic:nvPicPr>
                        <pic:blipFill>
                          <a:blip r:embed="rId16">
                            <a:extLst>
                              <a:ext uri="{28A0092B-C50C-407E-A947-70E740481C1C}">
                                <a14:useLocalDpi xmlns:a14="http://schemas.microsoft.com/office/drawing/2010/main" val="0"/>
                              </a:ext>
                            </a:extLst>
                          </a:blip>
                          <a:stretch>
                            <a:fillRect/>
                          </a:stretch>
                        </pic:blipFill>
                        <pic:spPr>
                          <a:xfrm>
                            <a:off x="0" y="0"/>
                            <a:ext cx="5481320" cy="4796155"/>
                          </a:xfrm>
                          <a:prstGeom prst="rect">
                            <a:avLst/>
                          </a:prstGeom>
                        </pic:spPr>
                      </pic:pic>
                    </a:graphicData>
                  </a:graphic>
                </wp:inline>
              </w:drawing>
            </w:r>
          </w:p>
          <w:p w:rsidR="00C85E38" w:rsidRDefault="00C85E38" w:rsidP="00C85E38"/>
          <w:p w:rsidR="00C85E38" w:rsidRPr="00C85E38" w:rsidRDefault="00C85E38" w:rsidP="00C85E38">
            <w:r>
              <w:t>Plot 2: Month-wise distribution of articles</w:t>
            </w:r>
          </w:p>
          <w:p w:rsidR="00C85E38" w:rsidRDefault="00C85E38" w:rsidP="00C85E38"/>
          <w:p w:rsidR="00C85E38" w:rsidRDefault="00C85E38" w:rsidP="00C85E38">
            <w:r w:rsidRPr="00C85E38">
              <w:drawing>
                <wp:inline distT="0" distB="0" distL="0" distR="0" wp14:anchorId="1AA3323F" wp14:editId="01CB5795">
                  <wp:extent cx="5481320" cy="44640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1320" cy="446405"/>
                          </a:xfrm>
                          <a:prstGeom prst="rect">
                            <a:avLst/>
                          </a:prstGeom>
                        </pic:spPr>
                      </pic:pic>
                    </a:graphicData>
                  </a:graphic>
                </wp:inline>
              </w:drawing>
            </w:r>
          </w:p>
          <w:p w:rsidR="003428C9" w:rsidRDefault="003428C9" w:rsidP="00C85E38">
            <w:pPr>
              <w:rPr>
                <w:noProof/>
                <w:lang w:bidi="hi-IN"/>
              </w:rPr>
            </w:pPr>
          </w:p>
          <w:p w:rsidR="001262C4" w:rsidRDefault="001262C4" w:rsidP="00C85E38">
            <w:r>
              <w:rPr>
                <w:noProof/>
                <w:lang w:bidi="hi-IN"/>
              </w:rPr>
              <w:drawing>
                <wp:inline distT="0" distB="0" distL="0" distR="0" wp14:anchorId="13628480" wp14:editId="4581CD6F">
                  <wp:extent cx="2130724" cy="2130724"/>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2.png"/>
                          <pic:cNvPicPr/>
                        </pic:nvPicPr>
                        <pic:blipFill>
                          <a:blip r:embed="rId18">
                            <a:extLst>
                              <a:ext uri="{28A0092B-C50C-407E-A947-70E740481C1C}">
                                <a14:useLocalDpi xmlns:a14="http://schemas.microsoft.com/office/drawing/2010/main" val="0"/>
                              </a:ext>
                            </a:extLst>
                          </a:blip>
                          <a:stretch>
                            <a:fillRect/>
                          </a:stretch>
                        </pic:blipFill>
                        <pic:spPr>
                          <a:xfrm>
                            <a:off x="0" y="0"/>
                            <a:ext cx="2152204" cy="2152204"/>
                          </a:xfrm>
                          <a:prstGeom prst="rect">
                            <a:avLst/>
                          </a:prstGeom>
                        </pic:spPr>
                      </pic:pic>
                    </a:graphicData>
                  </a:graphic>
                </wp:inline>
              </w:drawing>
            </w:r>
          </w:p>
          <w:p w:rsidR="001262C4" w:rsidRDefault="001262C4" w:rsidP="00C85E38"/>
          <w:p w:rsidR="001262C4" w:rsidRDefault="001262C4" w:rsidP="00C85E38">
            <w:r>
              <w:t>Indexing, refactoring and copying data to work on respectively</w:t>
            </w:r>
          </w:p>
          <w:p w:rsidR="001262C4" w:rsidRDefault="001262C4" w:rsidP="00C85E38"/>
          <w:p w:rsidR="001262C4" w:rsidRDefault="001262C4" w:rsidP="00C85E38">
            <w:r w:rsidRPr="001262C4">
              <w:drawing>
                <wp:inline distT="0" distB="0" distL="0" distR="0" wp14:anchorId="5DC807AD" wp14:editId="0015E9F6">
                  <wp:extent cx="5481320" cy="718185"/>
                  <wp:effectExtent l="0" t="0" r="508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1320" cy="718185"/>
                          </a:xfrm>
                          <a:prstGeom prst="rect">
                            <a:avLst/>
                          </a:prstGeom>
                        </pic:spPr>
                      </pic:pic>
                    </a:graphicData>
                  </a:graphic>
                </wp:inline>
              </w:drawing>
            </w:r>
          </w:p>
          <w:p w:rsidR="001262C4" w:rsidRDefault="001262C4" w:rsidP="00C85E38"/>
          <w:p w:rsidR="001262C4" w:rsidRDefault="001262C4" w:rsidP="00C85E38">
            <w:r>
              <w:t>Using tokenization and stop-word removal for pre-processing</w:t>
            </w:r>
          </w:p>
          <w:p w:rsidR="001262C4" w:rsidRDefault="001262C4" w:rsidP="00C85E38"/>
          <w:p w:rsidR="001262C4" w:rsidRDefault="001262C4" w:rsidP="00C85E38">
            <w:r w:rsidRPr="001262C4">
              <w:drawing>
                <wp:inline distT="0" distB="0" distL="0" distR="0" wp14:anchorId="19A1A9EE" wp14:editId="5D0F6917">
                  <wp:extent cx="5481320" cy="1599565"/>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1320" cy="1599565"/>
                          </a:xfrm>
                          <a:prstGeom prst="rect">
                            <a:avLst/>
                          </a:prstGeom>
                        </pic:spPr>
                      </pic:pic>
                    </a:graphicData>
                  </a:graphic>
                </wp:inline>
              </w:drawing>
            </w:r>
            <w:r>
              <w:t xml:space="preserve"> </w:t>
            </w:r>
          </w:p>
          <w:p w:rsidR="001262C4" w:rsidRDefault="001262C4" w:rsidP="00C85E38"/>
          <w:p w:rsidR="001262C4" w:rsidRDefault="001262C4" w:rsidP="00C85E38">
            <w:r>
              <w:t xml:space="preserve">Using </w:t>
            </w:r>
            <w:proofErr w:type="spellStart"/>
            <w:r>
              <w:t>lemmatizer</w:t>
            </w:r>
            <w:proofErr w:type="spellEnd"/>
            <w:r>
              <w:t xml:space="preserve"> to reduce to the root word</w:t>
            </w:r>
          </w:p>
          <w:p w:rsidR="001262C4" w:rsidRDefault="001262C4" w:rsidP="00C85E38"/>
          <w:p w:rsidR="001262C4" w:rsidRDefault="001262C4" w:rsidP="00C85E38">
            <w:r w:rsidRPr="001262C4">
              <w:drawing>
                <wp:inline distT="0" distB="0" distL="0" distR="0" wp14:anchorId="17A08A7C" wp14:editId="79EE4032">
                  <wp:extent cx="5481320" cy="1324610"/>
                  <wp:effectExtent l="0" t="0" r="508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1320" cy="1324610"/>
                          </a:xfrm>
                          <a:prstGeom prst="rect">
                            <a:avLst/>
                          </a:prstGeom>
                        </pic:spPr>
                      </pic:pic>
                    </a:graphicData>
                  </a:graphic>
                </wp:inline>
              </w:drawing>
            </w:r>
          </w:p>
          <w:p w:rsidR="001262C4" w:rsidRDefault="001262C4" w:rsidP="00C85E38"/>
          <w:p w:rsidR="001262C4" w:rsidRDefault="001262C4" w:rsidP="00C85E38">
            <w:r>
              <w:t xml:space="preserve">Using count </w:t>
            </w:r>
            <w:proofErr w:type="spellStart"/>
            <w:r>
              <w:t>vectorizer</w:t>
            </w:r>
            <w:proofErr w:type="spellEnd"/>
            <w:r>
              <w:t xml:space="preserve"> to </w:t>
            </w:r>
            <w:proofErr w:type="spellStart"/>
            <w:r>
              <w:t>vectorize</w:t>
            </w:r>
            <w:proofErr w:type="spellEnd"/>
            <w:r>
              <w:t>, fit and transform dataset to train model and Bag of Words model to classify query string</w:t>
            </w:r>
          </w:p>
          <w:p w:rsidR="001262C4" w:rsidRDefault="001262C4" w:rsidP="00C85E38"/>
          <w:p w:rsidR="001262C4" w:rsidRDefault="001262C4" w:rsidP="00C85E38">
            <w:r w:rsidRPr="001262C4">
              <w:drawing>
                <wp:inline distT="0" distB="0" distL="0" distR="0" wp14:anchorId="1472E77A" wp14:editId="4AD6F2A7">
                  <wp:extent cx="5481320" cy="431800"/>
                  <wp:effectExtent l="0" t="0" r="508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1320" cy="431800"/>
                          </a:xfrm>
                          <a:prstGeom prst="rect">
                            <a:avLst/>
                          </a:prstGeom>
                        </pic:spPr>
                      </pic:pic>
                    </a:graphicData>
                  </a:graphic>
                </wp:inline>
              </w:drawing>
            </w:r>
          </w:p>
          <w:p w:rsidR="001262C4" w:rsidRDefault="001262C4" w:rsidP="00C85E38"/>
          <w:p w:rsidR="001262C4" w:rsidRDefault="001262C4" w:rsidP="00C85E38">
            <w:r w:rsidRPr="001262C4">
              <w:drawing>
                <wp:inline distT="0" distB="0" distL="0" distR="0" wp14:anchorId="27E1F338" wp14:editId="2049C3C5">
                  <wp:extent cx="5481320" cy="155003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1320" cy="1550035"/>
                          </a:xfrm>
                          <a:prstGeom prst="rect">
                            <a:avLst/>
                          </a:prstGeom>
                        </pic:spPr>
                      </pic:pic>
                    </a:graphicData>
                  </a:graphic>
                </wp:inline>
              </w:drawing>
            </w:r>
          </w:p>
          <w:p w:rsidR="001262C4" w:rsidRDefault="001262C4" w:rsidP="00C85E38"/>
          <w:p w:rsidR="001262C4" w:rsidRDefault="001262C4" w:rsidP="00C85E38"/>
          <w:p w:rsidR="001262C4" w:rsidRDefault="001262C4" w:rsidP="00C85E38"/>
          <w:p w:rsidR="001262C4" w:rsidRDefault="001262C4" w:rsidP="00C85E38">
            <w:r>
              <w:lastRenderedPageBreak/>
              <w:t xml:space="preserve">Using TF-IDF </w:t>
            </w:r>
            <w:proofErr w:type="spellStart"/>
            <w:r>
              <w:t>vectorizer</w:t>
            </w:r>
            <w:proofErr w:type="spellEnd"/>
            <w:r>
              <w:t xml:space="preserve"> to </w:t>
            </w:r>
            <w:proofErr w:type="spellStart"/>
            <w:r>
              <w:t>vectorize</w:t>
            </w:r>
            <w:proofErr w:type="spellEnd"/>
            <w:r>
              <w:t>, fit and transform the dataset to train model and TF-IDF model to classify query string.</w:t>
            </w:r>
          </w:p>
          <w:p w:rsidR="001262C4" w:rsidRDefault="001262C4" w:rsidP="00C85E38">
            <w:r w:rsidRPr="001262C4">
              <w:drawing>
                <wp:inline distT="0" distB="0" distL="0" distR="0" wp14:anchorId="3B06223B" wp14:editId="359C35C6">
                  <wp:extent cx="5481320" cy="41910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1320" cy="419100"/>
                          </a:xfrm>
                          <a:prstGeom prst="rect">
                            <a:avLst/>
                          </a:prstGeom>
                        </pic:spPr>
                      </pic:pic>
                    </a:graphicData>
                  </a:graphic>
                </wp:inline>
              </w:drawing>
            </w:r>
          </w:p>
          <w:p w:rsidR="001262C4" w:rsidRDefault="001262C4" w:rsidP="00C85E38"/>
          <w:p w:rsidR="001262C4" w:rsidRDefault="001262C4" w:rsidP="00C85E38">
            <w:r w:rsidRPr="001262C4">
              <w:drawing>
                <wp:inline distT="0" distB="0" distL="0" distR="0" wp14:anchorId="34AE6B88" wp14:editId="60008A42">
                  <wp:extent cx="5481320" cy="1534160"/>
                  <wp:effectExtent l="0" t="0" r="508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1320" cy="1534160"/>
                          </a:xfrm>
                          <a:prstGeom prst="rect">
                            <a:avLst/>
                          </a:prstGeom>
                        </pic:spPr>
                      </pic:pic>
                    </a:graphicData>
                  </a:graphic>
                </wp:inline>
              </w:drawing>
            </w:r>
          </w:p>
          <w:p w:rsidR="001262C4" w:rsidRDefault="001262C4" w:rsidP="00520D95">
            <w:pPr>
              <w:pStyle w:val="Heading5"/>
            </w:pPr>
            <w:r>
              <w:t>RESULTS</w:t>
            </w:r>
          </w:p>
          <w:p w:rsidR="00520D95" w:rsidRDefault="001262C4" w:rsidP="001262C4">
            <w:r>
              <w:t>Bag of Words Results</w:t>
            </w:r>
          </w:p>
          <w:p w:rsidR="00520D95" w:rsidRDefault="001262C4" w:rsidP="001262C4">
            <w:r w:rsidRPr="001262C4">
              <w:drawing>
                <wp:inline distT="0" distB="0" distL="0" distR="0" wp14:anchorId="5C9FE457" wp14:editId="73D229C8">
                  <wp:extent cx="5481320" cy="25019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1320" cy="2501900"/>
                          </a:xfrm>
                          <a:prstGeom prst="rect">
                            <a:avLst/>
                          </a:prstGeom>
                        </pic:spPr>
                      </pic:pic>
                    </a:graphicData>
                  </a:graphic>
                </wp:inline>
              </w:drawing>
            </w:r>
          </w:p>
          <w:p w:rsidR="00520D95" w:rsidRDefault="001262C4" w:rsidP="001262C4">
            <w:r>
              <w:t>TF-IDF Results</w:t>
            </w:r>
          </w:p>
          <w:p w:rsidR="00520D95" w:rsidRDefault="00520D95" w:rsidP="001262C4">
            <w:r w:rsidRPr="001262C4">
              <w:drawing>
                <wp:inline distT="0" distB="0" distL="0" distR="0" wp14:anchorId="04397D4A" wp14:editId="2C88420C">
                  <wp:extent cx="5481320" cy="21082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1320" cy="2108200"/>
                          </a:xfrm>
                          <a:prstGeom prst="rect">
                            <a:avLst/>
                          </a:prstGeom>
                        </pic:spPr>
                      </pic:pic>
                    </a:graphicData>
                  </a:graphic>
                </wp:inline>
              </w:drawing>
            </w:r>
          </w:p>
          <w:p w:rsidR="003428C9" w:rsidRDefault="003428C9" w:rsidP="001262C4"/>
          <w:p w:rsidR="00520D95" w:rsidRPr="001A2D7B" w:rsidRDefault="00520D95" w:rsidP="001262C4"/>
          <w:p w:rsidR="00520D95" w:rsidRPr="00520D95" w:rsidRDefault="00520D95" w:rsidP="001262C4">
            <w:pPr>
              <w:rPr>
                <w:sz w:val="2"/>
                <w:szCs w:val="2"/>
              </w:rPr>
            </w:pPr>
          </w:p>
          <w:p w:rsidR="00520D95" w:rsidRPr="00520D95" w:rsidRDefault="00520D95" w:rsidP="001262C4">
            <w:pPr>
              <w:rPr>
                <w:sz w:val="2"/>
                <w:szCs w:val="2"/>
              </w:rPr>
            </w:pPr>
          </w:p>
          <w:p w:rsidR="00520D95" w:rsidRPr="00520D95" w:rsidRDefault="00520D95" w:rsidP="001262C4">
            <w:pPr>
              <w:rPr>
                <w:sz w:val="2"/>
                <w:szCs w:val="2"/>
              </w:rPr>
            </w:pPr>
          </w:p>
          <w:p w:rsidR="00520D95" w:rsidRPr="00520D95" w:rsidRDefault="00520D95" w:rsidP="001262C4">
            <w:pPr>
              <w:rPr>
                <w:sz w:val="2"/>
                <w:szCs w:val="2"/>
              </w:rPr>
            </w:pPr>
          </w:p>
          <w:p w:rsidR="00C85E38" w:rsidRDefault="00C85E38" w:rsidP="00C85E38"/>
        </w:tc>
        <w:tc>
          <w:tcPr>
            <w:tcW w:w="1079" w:type="dxa"/>
          </w:tcPr>
          <w:p w:rsidR="00C85E38" w:rsidRDefault="00C85E38" w:rsidP="0014517E"/>
        </w:tc>
      </w:tr>
      <w:tr w:rsidR="001A2D7B" w:rsidTr="001A2D7B">
        <w:trPr>
          <w:trHeight w:val="87"/>
        </w:trPr>
        <w:tc>
          <w:tcPr>
            <w:tcW w:w="1079" w:type="dxa"/>
          </w:tcPr>
          <w:p w:rsidR="001A2D7B" w:rsidRDefault="001A2D7B" w:rsidP="001A2D7B"/>
        </w:tc>
        <w:tc>
          <w:tcPr>
            <w:tcW w:w="8632" w:type="dxa"/>
          </w:tcPr>
          <w:p w:rsidR="001A2D7B" w:rsidRDefault="001A2D7B" w:rsidP="001A2D7B"/>
        </w:tc>
        <w:tc>
          <w:tcPr>
            <w:tcW w:w="1079" w:type="dxa"/>
          </w:tcPr>
          <w:p w:rsidR="001A2D7B" w:rsidRDefault="001A2D7B" w:rsidP="001A2D7B"/>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158"/>
        <w:gridCol w:w="2158"/>
        <w:gridCol w:w="2158"/>
        <w:gridCol w:w="2158"/>
        <w:gridCol w:w="2158"/>
      </w:tblGrid>
      <w:tr w:rsidR="001A2D7B" w:rsidTr="0014517E">
        <w:trPr>
          <w:trHeight w:val="1710"/>
        </w:trPr>
        <w:tc>
          <w:tcPr>
            <w:tcW w:w="2158" w:type="dxa"/>
          </w:tcPr>
          <w:p w:rsidR="001A2D7B" w:rsidRDefault="001A2D7B" w:rsidP="0014517E"/>
        </w:tc>
        <w:tc>
          <w:tcPr>
            <w:tcW w:w="2158" w:type="dxa"/>
            <w:tcBorders>
              <w:bottom w:val="single" w:sz="18" w:space="0" w:color="476166" w:themeColor="accent1"/>
            </w:tcBorders>
          </w:tcPr>
          <w:p w:rsidR="001A2D7B" w:rsidRDefault="001A2D7B" w:rsidP="0014517E"/>
        </w:tc>
        <w:tc>
          <w:tcPr>
            <w:tcW w:w="2158" w:type="dxa"/>
            <w:tcBorders>
              <w:bottom w:val="single" w:sz="18" w:space="0" w:color="476166" w:themeColor="accent1"/>
            </w:tcBorders>
          </w:tcPr>
          <w:p w:rsidR="001A2D7B" w:rsidRDefault="001A2D7B" w:rsidP="0014517E"/>
        </w:tc>
        <w:tc>
          <w:tcPr>
            <w:tcW w:w="2158" w:type="dxa"/>
            <w:tcBorders>
              <w:bottom w:val="single" w:sz="18" w:space="0" w:color="476166" w:themeColor="accent1"/>
            </w:tcBorders>
          </w:tcPr>
          <w:p w:rsidR="001A2D7B" w:rsidRDefault="001A2D7B" w:rsidP="0014517E"/>
        </w:tc>
        <w:tc>
          <w:tcPr>
            <w:tcW w:w="2158" w:type="dxa"/>
          </w:tcPr>
          <w:p w:rsidR="001A2D7B" w:rsidRDefault="001A2D7B" w:rsidP="0014517E"/>
        </w:tc>
      </w:tr>
      <w:tr w:rsidR="001A2D7B" w:rsidTr="0014517E">
        <w:trPr>
          <w:trHeight w:val="800"/>
        </w:trPr>
        <w:tc>
          <w:tcPr>
            <w:tcW w:w="2158" w:type="dxa"/>
            <w:tcBorders>
              <w:right w:val="single" w:sz="18" w:space="0" w:color="476166" w:themeColor="accent1"/>
            </w:tcBorders>
          </w:tcPr>
          <w:p w:rsidR="001A2D7B" w:rsidRDefault="001A2D7B" w:rsidP="0014517E"/>
        </w:tc>
        <w:tc>
          <w:tcPr>
            <w:tcW w:w="6474" w:type="dxa"/>
            <w:gridSpan w:val="3"/>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rsidR="001A2D7B" w:rsidRDefault="001A2D7B" w:rsidP="0014517E">
            <w:pPr>
              <w:pStyle w:val="Heading4"/>
            </w:pPr>
            <w:r>
              <w:t>Conclusion</w:t>
            </w:r>
          </w:p>
        </w:tc>
        <w:tc>
          <w:tcPr>
            <w:tcW w:w="2158" w:type="dxa"/>
            <w:tcBorders>
              <w:left w:val="single" w:sz="18" w:space="0" w:color="476166" w:themeColor="accent1"/>
            </w:tcBorders>
          </w:tcPr>
          <w:p w:rsidR="001A2D7B" w:rsidRDefault="001A2D7B" w:rsidP="0014517E"/>
        </w:tc>
      </w:tr>
      <w:tr w:rsidR="001A2D7B" w:rsidTr="0014517E">
        <w:tc>
          <w:tcPr>
            <w:tcW w:w="2158" w:type="dxa"/>
          </w:tcPr>
          <w:p w:rsidR="001A2D7B" w:rsidRDefault="001A2D7B" w:rsidP="0014517E"/>
        </w:tc>
        <w:tc>
          <w:tcPr>
            <w:tcW w:w="2158" w:type="dxa"/>
            <w:tcBorders>
              <w:top w:val="single" w:sz="18" w:space="0" w:color="476166" w:themeColor="accent1"/>
            </w:tcBorders>
          </w:tcPr>
          <w:p w:rsidR="001A2D7B" w:rsidRDefault="001A2D7B" w:rsidP="0014517E"/>
        </w:tc>
        <w:tc>
          <w:tcPr>
            <w:tcW w:w="2158" w:type="dxa"/>
            <w:tcBorders>
              <w:top w:val="single" w:sz="18" w:space="0" w:color="476166" w:themeColor="accent1"/>
            </w:tcBorders>
          </w:tcPr>
          <w:p w:rsidR="001A2D7B" w:rsidRDefault="001A2D7B" w:rsidP="0014517E"/>
        </w:tc>
        <w:tc>
          <w:tcPr>
            <w:tcW w:w="2158" w:type="dxa"/>
            <w:tcBorders>
              <w:top w:val="single" w:sz="18" w:space="0" w:color="476166" w:themeColor="accent1"/>
            </w:tcBorders>
          </w:tcPr>
          <w:p w:rsidR="001A2D7B" w:rsidRDefault="001A2D7B" w:rsidP="0014517E"/>
        </w:tc>
        <w:tc>
          <w:tcPr>
            <w:tcW w:w="2158" w:type="dxa"/>
          </w:tcPr>
          <w:p w:rsidR="001A2D7B" w:rsidRDefault="001A2D7B" w:rsidP="0014517E"/>
        </w:tc>
      </w:tr>
    </w:tbl>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079"/>
        <w:gridCol w:w="8632"/>
        <w:gridCol w:w="1079"/>
      </w:tblGrid>
      <w:tr w:rsidR="001A2D7B" w:rsidTr="0014517E">
        <w:trPr>
          <w:trHeight w:val="10260"/>
        </w:trPr>
        <w:tc>
          <w:tcPr>
            <w:tcW w:w="1079" w:type="dxa"/>
          </w:tcPr>
          <w:p w:rsidR="001A2D7B" w:rsidRDefault="001A2D7B" w:rsidP="0014517E"/>
        </w:tc>
        <w:tc>
          <w:tcPr>
            <w:tcW w:w="8632" w:type="dxa"/>
          </w:tcPr>
          <w:p w:rsidR="001A2D7B" w:rsidRDefault="00EB07D3" w:rsidP="00EB07D3">
            <w:r>
              <w:t>Thus, the TF-IDF model is able to give more accurate classifications than Bag of Words, due to its implementation word wise query matching from the dataset.</w:t>
            </w:r>
          </w:p>
          <w:p w:rsidR="00EB07D3" w:rsidRDefault="00EB07D3" w:rsidP="00EB07D3"/>
          <w:p w:rsidR="00EB07D3" w:rsidRDefault="00EB07D3" w:rsidP="00EB07D3">
            <w:r>
              <w:t>Given that the training dataset (therefore supervised learning) is properly curated and parameters of training are taken care of</w:t>
            </w:r>
          </w:p>
          <w:p w:rsidR="00EB07D3" w:rsidRDefault="00EB07D3" w:rsidP="00EB07D3"/>
          <w:p w:rsidR="00EB07D3" w:rsidRDefault="00EB07D3" w:rsidP="00EB07D3">
            <w:pPr>
              <w:pStyle w:val="Heading4"/>
              <w:numPr>
                <w:ilvl w:val="0"/>
                <w:numId w:val="3"/>
              </w:numPr>
              <w:jc w:val="left"/>
            </w:pPr>
            <w:r>
              <w:t>ADVANTAGES OF BOW</w:t>
            </w:r>
          </w:p>
          <w:p w:rsidR="00EB07D3" w:rsidRDefault="00EB07D3" w:rsidP="00EB07D3"/>
          <w:p w:rsidR="00EB07D3" w:rsidRDefault="00EB07D3" w:rsidP="00EB07D3">
            <w:pPr>
              <w:pStyle w:val="ListParagraph"/>
              <w:numPr>
                <w:ilvl w:val="0"/>
                <w:numId w:val="3"/>
              </w:numPr>
            </w:pPr>
            <w:r>
              <w:t xml:space="preserve">The </w:t>
            </w:r>
            <w:proofErr w:type="spellStart"/>
            <w:r>
              <w:t>BoW</w:t>
            </w:r>
            <w:proofErr w:type="spellEnd"/>
            <w:r>
              <w:t xml:space="preserve"> method is simple to implement and is easily studied through simple observation.</w:t>
            </w:r>
          </w:p>
          <w:p w:rsidR="00EB07D3" w:rsidRDefault="00EB07D3" w:rsidP="00EB07D3">
            <w:pPr>
              <w:pStyle w:val="ListParagraph"/>
            </w:pPr>
          </w:p>
          <w:p w:rsidR="00EB07D3" w:rsidRDefault="00EB07D3" w:rsidP="00EB07D3">
            <w:pPr>
              <w:pStyle w:val="ListParagraph"/>
              <w:numPr>
                <w:ilvl w:val="0"/>
                <w:numId w:val="3"/>
              </w:numPr>
            </w:pPr>
            <w:r>
              <w:t>It uses Euclidean distance to calculate similarity between vectors so faster implementation is possible.</w:t>
            </w:r>
          </w:p>
          <w:p w:rsidR="00EB07D3" w:rsidRDefault="00EB07D3" w:rsidP="00EB07D3">
            <w:pPr>
              <w:pStyle w:val="ListParagraph"/>
            </w:pPr>
          </w:p>
          <w:p w:rsidR="00EB07D3" w:rsidRDefault="00EB07D3" w:rsidP="00EB07D3">
            <w:pPr>
              <w:pStyle w:val="Heading5"/>
              <w:numPr>
                <w:ilvl w:val="0"/>
                <w:numId w:val="3"/>
              </w:numPr>
            </w:pPr>
            <w:r>
              <w:t>DISADVANTAGES OF BOW</w:t>
            </w:r>
          </w:p>
          <w:p w:rsidR="00EB07D3" w:rsidRPr="00EB07D3" w:rsidRDefault="00EB07D3" w:rsidP="00EB07D3"/>
          <w:p w:rsidR="00EB07D3" w:rsidRDefault="000F0B61" w:rsidP="00EB07D3">
            <w:pPr>
              <w:pStyle w:val="ListParagraph"/>
              <w:numPr>
                <w:ilvl w:val="0"/>
                <w:numId w:val="3"/>
              </w:numPr>
            </w:pPr>
            <w:r>
              <w:t>It gives lesser importance to words no occurring in dataset.</w:t>
            </w:r>
          </w:p>
          <w:p w:rsidR="000F0B61" w:rsidRDefault="000F0B61" w:rsidP="000F0B61">
            <w:pPr>
              <w:pStyle w:val="ListParagraph"/>
            </w:pPr>
          </w:p>
          <w:p w:rsidR="000F0B61" w:rsidRDefault="000F0B61" w:rsidP="00EB07D3">
            <w:pPr>
              <w:pStyle w:val="ListParagraph"/>
              <w:numPr>
                <w:ilvl w:val="0"/>
                <w:numId w:val="3"/>
              </w:numPr>
            </w:pPr>
            <w:r>
              <w:t>It does not follow the words in order.</w:t>
            </w:r>
          </w:p>
          <w:p w:rsidR="000F0B61" w:rsidRDefault="000F0B61" w:rsidP="000F0B61">
            <w:pPr>
              <w:pStyle w:val="ListParagraph"/>
            </w:pPr>
          </w:p>
          <w:p w:rsidR="000F0B61" w:rsidRDefault="000F0B61" w:rsidP="000F0B61">
            <w:pPr>
              <w:pStyle w:val="Heading5"/>
              <w:numPr>
                <w:ilvl w:val="0"/>
                <w:numId w:val="3"/>
              </w:numPr>
            </w:pPr>
            <w:r>
              <w:t>ADVANTAGES OF TF-IDF</w:t>
            </w:r>
          </w:p>
          <w:p w:rsidR="000F0B61" w:rsidRDefault="000F0B61" w:rsidP="000F0B61"/>
          <w:p w:rsidR="000F0B61" w:rsidRDefault="000F0B61" w:rsidP="000F0B61">
            <w:pPr>
              <w:pStyle w:val="ListParagraph"/>
              <w:numPr>
                <w:ilvl w:val="0"/>
                <w:numId w:val="3"/>
              </w:numPr>
            </w:pPr>
            <w:r>
              <w:t>It is weighted so it gives importance to lesser frequent words in the dataset as well.</w:t>
            </w:r>
          </w:p>
          <w:p w:rsidR="000F0B61" w:rsidRDefault="000F0B61" w:rsidP="000F0B61">
            <w:pPr>
              <w:pStyle w:val="ListParagraph"/>
            </w:pPr>
          </w:p>
          <w:p w:rsidR="000F0B61" w:rsidRDefault="000F0B61" w:rsidP="000F0B61">
            <w:pPr>
              <w:pStyle w:val="Heading5"/>
              <w:numPr>
                <w:ilvl w:val="0"/>
                <w:numId w:val="3"/>
              </w:numPr>
            </w:pPr>
            <w:r>
              <w:t>DISADVANTAGE OF TF-IDF</w:t>
            </w:r>
          </w:p>
          <w:p w:rsidR="000F0B61" w:rsidRDefault="000F0B61" w:rsidP="000F0B61"/>
          <w:p w:rsidR="000F0B61" w:rsidRPr="000F0B61" w:rsidRDefault="000F0B61" w:rsidP="000F0B61">
            <w:pPr>
              <w:pStyle w:val="ListParagraph"/>
              <w:numPr>
                <w:ilvl w:val="0"/>
                <w:numId w:val="3"/>
              </w:numPr>
            </w:pPr>
            <w:r>
              <w:t>It does not observe semantic properties of a query or the dataset</w:t>
            </w:r>
            <w:r w:rsidR="00AE4C3D">
              <w:t>.</w:t>
            </w:r>
          </w:p>
          <w:p w:rsidR="000F0B61" w:rsidRDefault="000F0B61" w:rsidP="000F0B61"/>
          <w:p w:rsidR="000F0B61" w:rsidRPr="000F0B61" w:rsidRDefault="000F0B61" w:rsidP="000F0B61"/>
        </w:tc>
        <w:tc>
          <w:tcPr>
            <w:tcW w:w="1079" w:type="dxa"/>
          </w:tcPr>
          <w:p w:rsidR="001A2D7B" w:rsidRDefault="001A2D7B" w:rsidP="0014517E"/>
        </w:tc>
      </w:tr>
    </w:tbl>
    <w:p w:rsidR="00E26746" w:rsidRDefault="00E2674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158"/>
        <w:gridCol w:w="2158"/>
        <w:gridCol w:w="2158"/>
        <w:gridCol w:w="2158"/>
        <w:gridCol w:w="2158"/>
      </w:tblGrid>
      <w:tr w:rsidR="00DE5B44" w:rsidTr="0014517E">
        <w:trPr>
          <w:trHeight w:val="1710"/>
        </w:trPr>
        <w:tc>
          <w:tcPr>
            <w:tcW w:w="2158" w:type="dxa"/>
          </w:tcPr>
          <w:p w:rsidR="00DE5B44" w:rsidRDefault="00DE5B44" w:rsidP="0014517E"/>
        </w:tc>
        <w:tc>
          <w:tcPr>
            <w:tcW w:w="2158" w:type="dxa"/>
            <w:tcBorders>
              <w:bottom w:val="single" w:sz="18" w:space="0" w:color="476166" w:themeColor="accent1"/>
            </w:tcBorders>
          </w:tcPr>
          <w:p w:rsidR="00DE5B44" w:rsidRDefault="00DE5B44" w:rsidP="0014517E"/>
        </w:tc>
        <w:tc>
          <w:tcPr>
            <w:tcW w:w="2158" w:type="dxa"/>
            <w:tcBorders>
              <w:bottom w:val="single" w:sz="18" w:space="0" w:color="476166" w:themeColor="accent1"/>
            </w:tcBorders>
          </w:tcPr>
          <w:p w:rsidR="00DE5B44" w:rsidRDefault="00DE5B44" w:rsidP="0014517E"/>
        </w:tc>
        <w:tc>
          <w:tcPr>
            <w:tcW w:w="2158" w:type="dxa"/>
            <w:tcBorders>
              <w:bottom w:val="single" w:sz="18" w:space="0" w:color="476166" w:themeColor="accent1"/>
            </w:tcBorders>
          </w:tcPr>
          <w:p w:rsidR="00DE5B44" w:rsidRDefault="00DE5B44" w:rsidP="0014517E"/>
        </w:tc>
        <w:tc>
          <w:tcPr>
            <w:tcW w:w="2158" w:type="dxa"/>
          </w:tcPr>
          <w:p w:rsidR="00DE5B44" w:rsidRDefault="00DE5B44" w:rsidP="0014517E"/>
        </w:tc>
      </w:tr>
      <w:tr w:rsidR="00DE5B44" w:rsidTr="0014517E">
        <w:trPr>
          <w:trHeight w:val="800"/>
        </w:trPr>
        <w:tc>
          <w:tcPr>
            <w:tcW w:w="2158" w:type="dxa"/>
            <w:tcBorders>
              <w:right w:val="single" w:sz="18" w:space="0" w:color="476166" w:themeColor="accent1"/>
            </w:tcBorders>
          </w:tcPr>
          <w:p w:rsidR="00DE5B44" w:rsidRDefault="00DE5B44" w:rsidP="0014517E"/>
        </w:tc>
        <w:tc>
          <w:tcPr>
            <w:tcW w:w="6474" w:type="dxa"/>
            <w:gridSpan w:val="3"/>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rsidR="00DE5B44" w:rsidRDefault="00DE5B44" w:rsidP="0014517E">
            <w:pPr>
              <w:pStyle w:val="Heading4"/>
            </w:pPr>
            <w:r>
              <w:t>REFERENCES</w:t>
            </w:r>
          </w:p>
        </w:tc>
        <w:tc>
          <w:tcPr>
            <w:tcW w:w="2158" w:type="dxa"/>
            <w:tcBorders>
              <w:left w:val="single" w:sz="18" w:space="0" w:color="476166" w:themeColor="accent1"/>
            </w:tcBorders>
          </w:tcPr>
          <w:p w:rsidR="00DE5B44" w:rsidRDefault="00DE5B44" w:rsidP="0014517E"/>
        </w:tc>
      </w:tr>
      <w:tr w:rsidR="00DE5B44" w:rsidTr="0014517E">
        <w:tc>
          <w:tcPr>
            <w:tcW w:w="2158" w:type="dxa"/>
          </w:tcPr>
          <w:p w:rsidR="00DE5B44" w:rsidRDefault="00DE5B44" w:rsidP="0014517E"/>
        </w:tc>
        <w:tc>
          <w:tcPr>
            <w:tcW w:w="2158" w:type="dxa"/>
            <w:tcBorders>
              <w:top w:val="single" w:sz="18" w:space="0" w:color="476166" w:themeColor="accent1"/>
            </w:tcBorders>
          </w:tcPr>
          <w:p w:rsidR="00DE5B44" w:rsidRDefault="00DE5B44" w:rsidP="0014517E"/>
        </w:tc>
        <w:tc>
          <w:tcPr>
            <w:tcW w:w="2158" w:type="dxa"/>
            <w:tcBorders>
              <w:top w:val="single" w:sz="18" w:space="0" w:color="476166" w:themeColor="accent1"/>
            </w:tcBorders>
          </w:tcPr>
          <w:p w:rsidR="00DE5B44" w:rsidRDefault="00DE5B44" w:rsidP="0014517E"/>
        </w:tc>
        <w:tc>
          <w:tcPr>
            <w:tcW w:w="2158" w:type="dxa"/>
            <w:tcBorders>
              <w:top w:val="single" w:sz="18" w:space="0" w:color="476166" w:themeColor="accent1"/>
            </w:tcBorders>
          </w:tcPr>
          <w:p w:rsidR="00DE5B44" w:rsidRDefault="00DE5B44" w:rsidP="0014517E"/>
        </w:tc>
        <w:tc>
          <w:tcPr>
            <w:tcW w:w="2158" w:type="dxa"/>
          </w:tcPr>
          <w:p w:rsidR="00DE5B44" w:rsidRDefault="00DE5B44" w:rsidP="0014517E"/>
        </w:tc>
      </w:tr>
    </w:tbl>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079"/>
        <w:gridCol w:w="8632"/>
        <w:gridCol w:w="1079"/>
      </w:tblGrid>
      <w:tr w:rsidR="00DE5B44" w:rsidTr="0014517E">
        <w:trPr>
          <w:trHeight w:val="10260"/>
        </w:trPr>
        <w:tc>
          <w:tcPr>
            <w:tcW w:w="1079" w:type="dxa"/>
          </w:tcPr>
          <w:p w:rsidR="00DE5B44" w:rsidRDefault="00DE5B44" w:rsidP="0014517E"/>
        </w:tc>
        <w:tc>
          <w:tcPr>
            <w:tcW w:w="8632" w:type="dxa"/>
          </w:tcPr>
          <w:p w:rsidR="00DE5B44" w:rsidRDefault="001F2FA7" w:rsidP="00DE5B44">
            <w:pPr>
              <w:pStyle w:val="ListParagraph"/>
              <w:numPr>
                <w:ilvl w:val="0"/>
                <w:numId w:val="3"/>
              </w:numPr>
            </w:pPr>
            <w:hyperlink r:id="rId28" w:history="1">
              <w:r>
                <w:rPr>
                  <w:rStyle w:val="Hyperlink"/>
                </w:rPr>
                <w:t>https://www.kaggle.com/rmisra/news-category-dataset/metadata</w:t>
              </w:r>
            </w:hyperlink>
          </w:p>
          <w:p w:rsidR="001F2FA7" w:rsidRDefault="001F2FA7" w:rsidP="00DE5B44">
            <w:pPr>
              <w:pStyle w:val="ListParagraph"/>
              <w:numPr>
                <w:ilvl w:val="0"/>
                <w:numId w:val="3"/>
              </w:numPr>
            </w:pPr>
            <w:hyperlink r:id="rId29" w:history="1">
              <w:r>
                <w:rPr>
                  <w:rStyle w:val="Hyperlink"/>
                </w:rPr>
                <w:t>https://www.kaggle.com/vikashrajluhaniwal/recommending-news-articles-based-on-read-articles</w:t>
              </w:r>
            </w:hyperlink>
          </w:p>
          <w:p w:rsidR="001F2FA7" w:rsidRPr="000F0B61" w:rsidRDefault="001F2FA7" w:rsidP="00DE5B44">
            <w:pPr>
              <w:pStyle w:val="ListParagraph"/>
              <w:numPr>
                <w:ilvl w:val="0"/>
                <w:numId w:val="3"/>
              </w:numPr>
            </w:pPr>
            <w:hyperlink r:id="rId30" w:history="1">
              <w:r>
                <w:rPr>
                  <w:rStyle w:val="Hyperlink"/>
                </w:rPr>
                <w:t>https://stats.stackexchange.com/questions/153069/bag-of-words-for-text-classification-why-not-just-use-word-frequencies-instead</w:t>
              </w:r>
            </w:hyperlink>
            <w:hyperlink r:id="rId31" w:history="1">
              <w:r>
                <w:rPr>
                  <w:rStyle w:val="Hyperlink"/>
                </w:rPr>
                <w:t>https://machinelearningmastery.com/gentle-introduction-bag-words-model/</w:t>
              </w:r>
            </w:hyperlink>
          </w:p>
          <w:p w:rsidR="00DE5B44" w:rsidRDefault="00DE5B44" w:rsidP="0014517E"/>
          <w:p w:rsidR="00DE5B44" w:rsidRPr="000F0B61" w:rsidRDefault="00DE5B44" w:rsidP="0014517E"/>
        </w:tc>
        <w:tc>
          <w:tcPr>
            <w:tcW w:w="1079" w:type="dxa"/>
          </w:tcPr>
          <w:p w:rsidR="00DE5B44" w:rsidRDefault="00DE5B44" w:rsidP="0014517E"/>
        </w:tc>
      </w:tr>
    </w:tbl>
    <w:p w:rsidR="00DE5B44" w:rsidRDefault="00DE5B44"/>
    <w:sectPr w:rsidR="00DE5B44" w:rsidSect="007D5C49">
      <w:footerReference w:type="even" r:id="rId32"/>
      <w:footerReference w:type="default" r:id="rId33"/>
      <w:pgSz w:w="12240" w:h="15840" w:code="1"/>
      <w:pgMar w:top="720" w:right="720" w:bottom="720" w:left="720" w:header="709" w:footer="709"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6C6" w:rsidRDefault="00D366C6" w:rsidP="00E74B29">
      <w:r>
        <w:separator/>
      </w:r>
    </w:p>
  </w:endnote>
  <w:endnote w:type="continuationSeparator" w:id="0">
    <w:p w:rsidR="00D366C6" w:rsidRDefault="00D366C6"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08974283"/>
      <w:docPartObj>
        <w:docPartGallery w:val="Page Numbers (Bottom of Page)"/>
        <w:docPartUnique/>
      </w:docPartObj>
    </w:sdtPr>
    <w:sdtEndPr>
      <w:rPr>
        <w:rStyle w:val="PageNumber"/>
      </w:rPr>
    </w:sdtEndPr>
    <w:sdtContent>
      <w:p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74B29" w:rsidRDefault="00E74B29" w:rsidP="006709F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B29" w:rsidRDefault="00E74B29" w:rsidP="006709F1">
    <w:pPr>
      <w:pStyle w:val="Footer"/>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1079"/>
      <w:gridCol w:w="5395"/>
      <w:gridCol w:w="3237"/>
      <w:gridCol w:w="1079"/>
    </w:tblGrid>
    <w:tr w:rsidR="00E74B29" w:rsidTr="006709F1">
      <w:tc>
        <w:tcPr>
          <w:tcW w:w="1079" w:type="dxa"/>
        </w:tcPr>
        <w:p w:rsidR="00E74B29" w:rsidRPr="00E74B29" w:rsidRDefault="00E74B29" w:rsidP="006709F1">
          <w:pPr>
            <w:pStyle w:val="Footer"/>
          </w:pPr>
        </w:p>
      </w:tc>
      <w:tc>
        <w:tcPr>
          <w:tcW w:w="5395" w:type="dxa"/>
        </w:tcPr>
        <w:p w:rsidR="00E74B29" w:rsidRPr="00874FE7" w:rsidRDefault="008A55F4" w:rsidP="008A55F4">
          <w:pPr>
            <w:pStyle w:val="Footer"/>
          </w:pPr>
          <w:r>
            <w:t>TEXT CLASSIFICATION</w:t>
          </w:r>
        </w:p>
      </w:tc>
      <w:tc>
        <w:tcPr>
          <w:tcW w:w="3237" w:type="dxa"/>
        </w:tcPr>
        <w:sdt>
          <w:sdtPr>
            <w:rPr>
              <w:rStyle w:val="PageNumber"/>
            </w:rPr>
            <w:id w:val="-1911065679"/>
            <w:docPartObj>
              <w:docPartGallery w:val="Page Numbers (Bottom of Page)"/>
              <w:docPartUnique/>
            </w:docPartObj>
          </w:sdtPr>
          <w:sdtEndPr>
            <w:rPr>
              <w:rStyle w:val="PageNumber"/>
            </w:rPr>
          </w:sdtEndPr>
          <w:sdtContent>
            <w:p w:rsidR="00E74B29" w:rsidRPr="00E74B29" w:rsidRDefault="00E74B29" w:rsidP="006709F1">
              <w:pPr>
                <w:pStyle w:val="Footer"/>
                <w:jc w:val="right"/>
              </w:pPr>
              <w:r w:rsidRPr="00E74B29">
                <w:t xml:space="preserve">PAGE </w:t>
              </w:r>
              <w:r w:rsidRPr="00E74B29">
                <w:fldChar w:fldCharType="begin"/>
              </w:r>
              <w:r w:rsidRPr="00E74B29">
                <w:instrText xml:space="preserve"> PAGE </w:instrText>
              </w:r>
              <w:r w:rsidRPr="00E74B29">
                <w:fldChar w:fldCharType="separate"/>
              </w:r>
              <w:r w:rsidR="007E6670">
                <w:rPr>
                  <w:noProof/>
                </w:rPr>
                <w:t>12</w:t>
              </w:r>
              <w:r w:rsidRPr="00E74B29">
                <w:fldChar w:fldCharType="end"/>
              </w:r>
            </w:p>
          </w:sdtContent>
        </w:sdt>
      </w:tc>
      <w:tc>
        <w:tcPr>
          <w:tcW w:w="1079" w:type="dxa"/>
        </w:tcPr>
        <w:p w:rsidR="00E74B29" w:rsidRPr="00E74B29" w:rsidRDefault="00E74B29" w:rsidP="006709F1">
          <w:pPr>
            <w:pStyle w:val="Footer"/>
          </w:pPr>
        </w:p>
      </w:tc>
    </w:tr>
  </w:tbl>
  <w:p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6C6" w:rsidRDefault="00D366C6" w:rsidP="00E74B29">
      <w:r>
        <w:separator/>
      </w:r>
    </w:p>
  </w:footnote>
  <w:footnote w:type="continuationSeparator" w:id="0">
    <w:p w:rsidR="00D366C6" w:rsidRDefault="00D366C6" w:rsidP="00E74B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15B0"/>
    <w:multiLevelType w:val="hybridMultilevel"/>
    <w:tmpl w:val="4CB87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BD326D"/>
    <w:multiLevelType w:val="hybridMultilevel"/>
    <w:tmpl w:val="9D9A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552C8"/>
    <w:multiLevelType w:val="hybridMultilevel"/>
    <w:tmpl w:val="ED16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00F"/>
    <w:rsid w:val="00032DAC"/>
    <w:rsid w:val="0003647F"/>
    <w:rsid w:val="00086FA5"/>
    <w:rsid w:val="000E4641"/>
    <w:rsid w:val="000F0B61"/>
    <w:rsid w:val="001262C4"/>
    <w:rsid w:val="00131CCB"/>
    <w:rsid w:val="00151F66"/>
    <w:rsid w:val="00177F8D"/>
    <w:rsid w:val="00185F4A"/>
    <w:rsid w:val="00193DC3"/>
    <w:rsid w:val="001A2D7B"/>
    <w:rsid w:val="001F2FA7"/>
    <w:rsid w:val="002D2200"/>
    <w:rsid w:val="002E394D"/>
    <w:rsid w:val="00311F1F"/>
    <w:rsid w:val="003428C9"/>
    <w:rsid w:val="0040367E"/>
    <w:rsid w:val="0040564B"/>
    <w:rsid w:val="0048120C"/>
    <w:rsid w:val="004909D9"/>
    <w:rsid w:val="00514F36"/>
    <w:rsid w:val="00520D95"/>
    <w:rsid w:val="00521481"/>
    <w:rsid w:val="005341E7"/>
    <w:rsid w:val="00665110"/>
    <w:rsid w:val="006709F1"/>
    <w:rsid w:val="0067500F"/>
    <w:rsid w:val="006B2A2E"/>
    <w:rsid w:val="006C5AAB"/>
    <w:rsid w:val="006C60E6"/>
    <w:rsid w:val="007D5C49"/>
    <w:rsid w:val="007E6670"/>
    <w:rsid w:val="00837914"/>
    <w:rsid w:val="00874FE7"/>
    <w:rsid w:val="008A55F4"/>
    <w:rsid w:val="00952F7D"/>
    <w:rsid w:val="0095496A"/>
    <w:rsid w:val="009608C8"/>
    <w:rsid w:val="009A38BA"/>
    <w:rsid w:val="00A74041"/>
    <w:rsid w:val="00AA5187"/>
    <w:rsid w:val="00AE4C3D"/>
    <w:rsid w:val="00AF2749"/>
    <w:rsid w:val="00B04360"/>
    <w:rsid w:val="00B43E11"/>
    <w:rsid w:val="00C755AB"/>
    <w:rsid w:val="00C85E38"/>
    <w:rsid w:val="00D366C6"/>
    <w:rsid w:val="00D43125"/>
    <w:rsid w:val="00D66A3A"/>
    <w:rsid w:val="00D86388"/>
    <w:rsid w:val="00DE21A7"/>
    <w:rsid w:val="00DE5B44"/>
    <w:rsid w:val="00DF198B"/>
    <w:rsid w:val="00E26746"/>
    <w:rsid w:val="00E74B29"/>
    <w:rsid w:val="00EB07D3"/>
    <w:rsid w:val="00F50791"/>
    <w:rsid w:val="00FB2F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202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7"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1A2D7B"/>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476166" w:themeColor="accent1"/>
      <w:sz w:val="28"/>
      <w:szCs w:val="28"/>
    </w:rPr>
  </w:style>
  <w:style w:type="paragraph" w:customStyle="1" w:styleId="Text">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ListParagraph">
    <w:name w:val="List Paragraph"/>
    <w:basedOn w:val="Normal"/>
    <w:uiPriority w:val="34"/>
    <w:qFormat/>
    <w:rsid w:val="002E394D"/>
    <w:pPr>
      <w:ind w:left="720"/>
      <w:contextualSpacing/>
    </w:pPr>
  </w:style>
  <w:style w:type="table" w:customStyle="1" w:styleId="TableGrid1">
    <w:name w:val="Table Grid1"/>
    <w:basedOn w:val="TableNormal"/>
    <w:next w:val="TableGrid"/>
    <w:uiPriority w:val="39"/>
    <w:rsid w:val="00C85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A2D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F2F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458541">
      <w:bodyDiv w:val="1"/>
      <w:marLeft w:val="0"/>
      <w:marRight w:val="0"/>
      <w:marTop w:val="0"/>
      <w:marBottom w:val="0"/>
      <w:divBdr>
        <w:top w:val="none" w:sz="0" w:space="0" w:color="auto"/>
        <w:left w:val="none" w:sz="0" w:space="0" w:color="auto"/>
        <w:bottom w:val="none" w:sz="0" w:space="0" w:color="auto"/>
        <w:right w:val="none" w:sz="0" w:space="0" w:color="auto"/>
      </w:divBdr>
    </w:div>
    <w:div w:id="784614101">
      <w:bodyDiv w:val="1"/>
      <w:marLeft w:val="0"/>
      <w:marRight w:val="0"/>
      <w:marTop w:val="0"/>
      <w:marBottom w:val="0"/>
      <w:divBdr>
        <w:top w:val="none" w:sz="0" w:space="0" w:color="auto"/>
        <w:left w:val="none" w:sz="0" w:space="0" w:color="auto"/>
        <w:bottom w:val="none" w:sz="0" w:space="0" w:color="auto"/>
        <w:right w:val="none" w:sz="0" w:space="0" w:color="auto"/>
      </w:divBdr>
    </w:div>
    <w:div w:id="789278177">
      <w:bodyDiv w:val="1"/>
      <w:marLeft w:val="0"/>
      <w:marRight w:val="0"/>
      <w:marTop w:val="0"/>
      <w:marBottom w:val="0"/>
      <w:divBdr>
        <w:top w:val="none" w:sz="0" w:space="0" w:color="auto"/>
        <w:left w:val="none" w:sz="0" w:space="0" w:color="auto"/>
        <w:bottom w:val="none" w:sz="0" w:space="0" w:color="auto"/>
        <w:right w:val="none" w:sz="0" w:space="0" w:color="auto"/>
      </w:divBdr>
    </w:div>
    <w:div w:id="187087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vikashrajluhaniwal/recommending-news-articles-based-on-read-artic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kaggle.com/rmisra/news-category-dataset/metadata"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machinelearningmastery.com/gentle-introduction-bag-words-mode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stats.stackexchange.com/questions/153069/bag-of-words-for-text-classification-why-not-just-use-word-frequencies-instead" TargetMode="External"/><Relationship Id="rId35" Type="http://schemas.openxmlformats.org/officeDocument/2006/relationships/glossaryDocument" Target="glossary/document.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me\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DA2881E15F4DC98A1A73BBC2B8607C"/>
        <w:category>
          <w:name w:val="General"/>
          <w:gallery w:val="placeholder"/>
        </w:category>
        <w:types>
          <w:type w:val="bbPlcHdr"/>
        </w:types>
        <w:behaviors>
          <w:behavior w:val="content"/>
        </w:behaviors>
        <w:guid w:val="{587894A2-1213-418E-A5DB-26736A213EB6}"/>
      </w:docPartPr>
      <w:docPartBody>
        <w:p w:rsidR="00000000" w:rsidRDefault="00A45C7F" w:rsidP="00A45C7F">
          <w:pPr>
            <w:pStyle w:val="59DA2881E15F4DC98A1A73BBC2B8607C"/>
          </w:pPr>
          <w:r w:rsidRPr="00DF198B">
            <w:t>—</w:t>
          </w:r>
        </w:p>
      </w:docPartBody>
    </w:docPart>
    <w:docPart>
      <w:docPartPr>
        <w:name w:val="9CF885C64EA245D280C07ECA63203387"/>
        <w:category>
          <w:name w:val="General"/>
          <w:gallery w:val="placeholder"/>
        </w:category>
        <w:types>
          <w:type w:val="bbPlcHdr"/>
        </w:types>
        <w:behaviors>
          <w:behavior w:val="content"/>
        </w:behaviors>
        <w:guid w:val="{B47FCD31-4756-409B-96AB-DCC8D397E46A}"/>
      </w:docPartPr>
      <w:docPartBody>
        <w:p w:rsidR="00000000" w:rsidRDefault="00A45C7F" w:rsidP="00A45C7F">
          <w:pPr>
            <w:pStyle w:val="9CF885C64EA245D280C07ECA63203387"/>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C7F"/>
    <w:rsid w:val="00A45C7F"/>
    <w:rsid w:val="00F77C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F477784635442F8D82C337A85E6BE6">
    <w:name w:val="F3F477784635442F8D82C337A85E6BE6"/>
  </w:style>
  <w:style w:type="paragraph" w:customStyle="1" w:styleId="62AB0B115F4A459E9F81FE493AD96383">
    <w:name w:val="62AB0B115F4A459E9F81FE493AD96383"/>
  </w:style>
  <w:style w:type="paragraph" w:customStyle="1" w:styleId="7BFD3FE083B54022A79B6A35CA7C0534">
    <w:name w:val="7BFD3FE083B54022A79B6A35CA7C0534"/>
  </w:style>
  <w:style w:type="paragraph" w:customStyle="1" w:styleId="A1CE4EBBEDB8409DBD26AB5722141776">
    <w:name w:val="A1CE4EBBEDB8409DBD26AB5722141776"/>
  </w:style>
  <w:style w:type="paragraph" w:customStyle="1" w:styleId="F2D21802987846E382B6FF48F03DC309">
    <w:name w:val="F2D21802987846E382B6FF48F03DC309"/>
  </w:style>
  <w:style w:type="paragraph" w:customStyle="1" w:styleId="66066984225D43718BBD85BB02C421EF">
    <w:name w:val="66066984225D43718BBD85BB02C421EF"/>
  </w:style>
  <w:style w:type="paragraph" w:customStyle="1" w:styleId="2C6EBBAE5ECD40A9BCFEED5E7786E2C3">
    <w:name w:val="2C6EBBAE5ECD40A9BCFEED5E7786E2C3"/>
  </w:style>
  <w:style w:type="paragraph" w:customStyle="1" w:styleId="7076822F8AD441E096FABCE716E1637D">
    <w:name w:val="7076822F8AD441E096FABCE716E1637D"/>
  </w:style>
  <w:style w:type="paragraph" w:customStyle="1" w:styleId="Text">
    <w:name w:val="Text"/>
    <w:basedOn w:val="Normal"/>
    <w:uiPriority w:val="5"/>
    <w:qFormat/>
    <w:pPr>
      <w:spacing w:after="0" w:line="240" w:lineRule="auto"/>
    </w:pPr>
    <w:rPr>
      <w:rFonts w:eastAsiaTheme="minorHAnsi"/>
      <w:sz w:val="28"/>
      <w:szCs w:val="28"/>
      <w:lang w:bidi="ar-SA"/>
    </w:rPr>
  </w:style>
  <w:style w:type="paragraph" w:customStyle="1" w:styleId="F6385CDC42154C3D92F3201C12735605">
    <w:name w:val="F6385CDC42154C3D92F3201C12735605"/>
  </w:style>
  <w:style w:type="paragraph" w:customStyle="1" w:styleId="470C47E34AD7407A84DB28301777221C">
    <w:name w:val="470C47E34AD7407A84DB28301777221C"/>
  </w:style>
  <w:style w:type="paragraph" w:customStyle="1" w:styleId="9E1D90D2D3B0457FA6B9DAD2DFFCEA61">
    <w:name w:val="9E1D90D2D3B0457FA6B9DAD2DFFCEA61"/>
  </w:style>
  <w:style w:type="paragraph" w:customStyle="1" w:styleId="B2EDF7F1C5104415BED2B7D4FAE6F221">
    <w:name w:val="B2EDF7F1C5104415BED2B7D4FAE6F221"/>
  </w:style>
  <w:style w:type="paragraph" w:customStyle="1" w:styleId="04BCE0F90CF949FD9E244531BC30A7D6">
    <w:name w:val="04BCE0F90CF949FD9E244531BC30A7D6"/>
  </w:style>
  <w:style w:type="paragraph" w:customStyle="1" w:styleId="E487208129914FBD90FB800E8A60033C">
    <w:name w:val="E487208129914FBD90FB800E8A60033C"/>
  </w:style>
  <w:style w:type="paragraph" w:customStyle="1" w:styleId="41B067F9557B4977AF2126A28769C31E">
    <w:name w:val="41B067F9557B4977AF2126A28769C31E"/>
  </w:style>
  <w:style w:type="paragraph" w:customStyle="1" w:styleId="2B36B2958A064DF2A04F73D9A55D23BA">
    <w:name w:val="2B36B2958A064DF2A04F73D9A55D23BA"/>
  </w:style>
  <w:style w:type="paragraph" w:customStyle="1" w:styleId="59DA2881E15F4DC98A1A73BBC2B8607C">
    <w:name w:val="59DA2881E15F4DC98A1A73BBC2B8607C"/>
    <w:rsid w:val="00A45C7F"/>
  </w:style>
  <w:style w:type="paragraph" w:customStyle="1" w:styleId="9CF885C64EA245D280C07ECA63203387">
    <w:name w:val="9CF885C64EA245D280C07ECA63203387"/>
    <w:rsid w:val="00A45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{143D509E-A490-480D-8513-32395175215E}</b:Guid>
    <b:RefOrder>2</b:RefOrder>
  </b:Source>
  <b:Source>
    <b:Tag>Ris</b:Tag>
    <b:SourceType>InternetSite</b:SourceType>
    <b:Guid>{FE5E7C67-F6F4-45B9-98C7-CBDC6D625980}</b:Guid>
    <b:Author>
      <b:Author>
        <b:NameList>
          <b:Person>
            <b:Last>Misra</b:Last>
            <b:First>Rishabh</b:First>
          </b:Person>
        </b:NameList>
      </b:Author>
    </b:Author>
    <b:Title>Kaggle</b:Title>
    <b:InternetSiteTitle>Kaggle</b:InternetSiteTitle>
    <b:URL>https://www.kaggle.com/rmisra/news-category-dataset</b:URL>
    <b:RefOrder>1</b:RefOrder>
  </b:Source>
</b:Sources>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1C2A6FD-4CA1-4661-8BCA-015CEB83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12</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2020-05-14T18:05:00Z</dcterms:created>
  <dcterms:modified xsi:type="dcterms:W3CDTF">2020-05-14T21:35:00Z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