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41EF" w:rsidRDefault="00F141EF" w:rsidP="00F141EF">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b/>
          <w:bCs/>
          <w:kern w:val="0"/>
          <w:sz w:val="26"/>
          <w:szCs w:val="26"/>
          <w:lang w:val="en-GB"/>
        </w:rPr>
        <w:t>Background</w:t>
      </w:r>
    </w:p>
    <w:p w:rsidR="00F141EF" w:rsidRDefault="00F141EF" w:rsidP="00F141EF">
      <w:pPr>
        <w:autoSpaceDE w:val="0"/>
        <w:autoSpaceDN w:val="0"/>
        <w:adjustRightInd w:val="0"/>
        <w:spacing w:after="0" w:line="240" w:lineRule="auto"/>
        <w:rPr>
          <w:rFonts w:ascii="AppleSystemUIFont" w:hAnsi="AppleSystemUIFont" w:cs="AppleSystemUIFont"/>
          <w:kern w:val="0"/>
          <w:sz w:val="26"/>
          <w:szCs w:val="26"/>
          <w:lang w:val="en-GB"/>
        </w:rPr>
      </w:pPr>
    </w:p>
    <w:p w:rsidR="00F141EF" w:rsidRDefault="00F141EF" w:rsidP="00F141EF">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Transcatheter device closure is an established treatment for selected secundum atrial septal defects (ASD). Although generally safe, device malposition and cardiac perforation are rare but potentially life-threatening complications. We present a case of an ASD </w:t>
      </w:r>
      <w:proofErr w:type="spellStart"/>
      <w:r>
        <w:rPr>
          <w:rFonts w:ascii="AppleSystemUIFont" w:hAnsi="AppleSystemUIFont" w:cs="AppleSystemUIFont"/>
          <w:kern w:val="0"/>
          <w:sz w:val="26"/>
          <w:szCs w:val="26"/>
          <w:lang w:val="en-GB"/>
        </w:rPr>
        <w:t>occluder</w:t>
      </w:r>
      <w:proofErr w:type="spellEnd"/>
      <w:r>
        <w:rPr>
          <w:rFonts w:ascii="AppleSystemUIFont" w:hAnsi="AppleSystemUIFont" w:cs="AppleSystemUIFont"/>
          <w:kern w:val="0"/>
          <w:sz w:val="26"/>
          <w:szCs w:val="26"/>
          <w:lang w:val="en-GB"/>
        </w:rPr>
        <w:t xml:space="preserve"> device deployed in the right atrium with subsequent perforation of both atrial chambers, necessitating emergency open-heart surgery.</w:t>
      </w:r>
    </w:p>
    <w:p w:rsidR="00F141EF" w:rsidRDefault="00F141EF" w:rsidP="00F141EF">
      <w:pPr>
        <w:autoSpaceDE w:val="0"/>
        <w:autoSpaceDN w:val="0"/>
        <w:adjustRightInd w:val="0"/>
        <w:spacing w:after="0" w:line="240" w:lineRule="auto"/>
        <w:rPr>
          <w:rFonts w:ascii="AppleSystemUIFont" w:hAnsi="AppleSystemUIFont" w:cs="AppleSystemUIFont"/>
          <w:kern w:val="0"/>
          <w:sz w:val="26"/>
          <w:szCs w:val="26"/>
          <w:lang w:val="en-GB"/>
        </w:rPr>
      </w:pPr>
    </w:p>
    <w:p w:rsidR="00F141EF" w:rsidRDefault="00F141EF" w:rsidP="00F141EF">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b/>
          <w:bCs/>
          <w:kern w:val="0"/>
          <w:sz w:val="26"/>
          <w:szCs w:val="26"/>
          <w:lang w:val="en-GB"/>
        </w:rPr>
        <w:t>Methods</w:t>
      </w:r>
    </w:p>
    <w:p w:rsidR="00F141EF" w:rsidRDefault="00F141EF" w:rsidP="00F141EF">
      <w:pPr>
        <w:autoSpaceDE w:val="0"/>
        <w:autoSpaceDN w:val="0"/>
        <w:adjustRightInd w:val="0"/>
        <w:spacing w:after="0" w:line="240" w:lineRule="auto"/>
        <w:rPr>
          <w:rFonts w:ascii="AppleSystemUIFont" w:hAnsi="AppleSystemUIFont" w:cs="AppleSystemUIFont"/>
          <w:kern w:val="0"/>
          <w:sz w:val="26"/>
          <w:szCs w:val="26"/>
          <w:lang w:val="en-GB"/>
        </w:rPr>
      </w:pPr>
    </w:p>
    <w:p w:rsidR="00F141EF" w:rsidRDefault="00F141EF" w:rsidP="00F141EF">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 65-year-old female underwent transcatheter closure of an ASD. Following device deployment, the </w:t>
      </w:r>
      <w:proofErr w:type="spellStart"/>
      <w:r>
        <w:rPr>
          <w:rFonts w:ascii="AppleSystemUIFont" w:hAnsi="AppleSystemUIFont" w:cs="AppleSystemUIFont"/>
          <w:kern w:val="0"/>
          <w:sz w:val="26"/>
          <w:szCs w:val="26"/>
          <w:lang w:val="en-GB"/>
        </w:rPr>
        <w:t>occluder</w:t>
      </w:r>
      <w:proofErr w:type="spellEnd"/>
      <w:r>
        <w:rPr>
          <w:rFonts w:ascii="AppleSystemUIFont" w:hAnsi="AppleSystemUIFont" w:cs="AppleSystemUIFont"/>
          <w:kern w:val="0"/>
          <w:sz w:val="26"/>
          <w:szCs w:val="26"/>
          <w:lang w:val="en-GB"/>
        </w:rPr>
        <w:t xml:space="preserve"> was found to be </w:t>
      </w:r>
      <w:proofErr w:type="spellStart"/>
      <w:r>
        <w:rPr>
          <w:rFonts w:ascii="AppleSystemUIFont" w:hAnsi="AppleSystemUIFont" w:cs="AppleSystemUIFont"/>
          <w:kern w:val="0"/>
          <w:sz w:val="26"/>
          <w:szCs w:val="26"/>
          <w:lang w:val="en-GB"/>
        </w:rPr>
        <w:t>malpositioned</w:t>
      </w:r>
      <w:proofErr w:type="spellEnd"/>
      <w:r>
        <w:rPr>
          <w:rFonts w:ascii="AppleSystemUIFont" w:hAnsi="AppleSystemUIFont" w:cs="AppleSystemUIFont"/>
          <w:kern w:val="0"/>
          <w:sz w:val="26"/>
          <w:szCs w:val="26"/>
          <w:lang w:val="en-GB"/>
        </w:rPr>
        <w:t xml:space="preserve"> within the right atrium. Further assessment revealed that the device was impacted against the roof of the right atrium and had perforated the interatrial region with extension into the left atrium. The patient was taken up for emergency median sternotomy and cardiopulmonary bypass. The device was carefully retrieved, and the resulting rents in the right and left atria were identified and repaired. The ASD was subsequently closed surgically.</w:t>
      </w:r>
    </w:p>
    <w:p w:rsidR="00F141EF" w:rsidRDefault="00F141EF" w:rsidP="00F141EF">
      <w:pPr>
        <w:autoSpaceDE w:val="0"/>
        <w:autoSpaceDN w:val="0"/>
        <w:adjustRightInd w:val="0"/>
        <w:spacing w:after="0" w:line="240" w:lineRule="auto"/>
        <w:rPr>
          <w:rFonts w:ascii="AppleSystemUIFont" w:hAnsi="AppleSystemUIFont" w:cs="AppleSystemUIFont"/>
          <w:kern w:val="0"/>
          <w:sz w:val="26"/>
          <w:szCs w:val="26"/>
          <w:lang w:val="en-GB"/>
        </w:rPr>
      </w:pPr>
    </w:p>
    <w:p w:rsidR="00F141EF" w:rsidRDefault="00F141EF" w:rsidP="00F141EF">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b/>
          <w:bCs/>
          <w:kern w:val="0"/>
          <w:sz w:val="26"/>
          <w:szCs w:val="26"/>
          <w:lang w:val="en-GB"/>
        </w:rPr>
        <w:t>Result</w:t>
      </w:r>
    </w:p>
    <w:p w:rsidR="00F141EF" w:rsidRDefault="00F141EF" w:rsidP="00F141EF">
      <w:pPr>
        <w:autoSpaceDE w:val="0"/>
        <w:autoSpaceDN w:val="0"/>
        <w:adjustRightInd w:val="0"/>
        <w:spacing w:after="0" w:line="240" w:lineRule="auto"/>
        <w:rPr>
          <w:rFonts w:ascii="AppleSystemUIFont" w:hAnsi="AppleSystemUIFont" w:cs="AppleSystemUIFont"/>
          <w:kern w:val="0"/>
          <w:sz w:val="26"/>
          <w:szCs w:val="26"/>
          <w:lang w:val="en-GB"/>
        </w:rPr>
      </w:pPr>
    </w:p>
    <w:p w:rsidR="00F141EF" w:rsidRDefault="00F141EF" w:rsidP="00F141EF">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Intraoperatively, the </w:t>
      </w:r>
      <w:proofErr w:type="spellStart"/>
      <w:r>
        <w:rPr>
          <w:rFonts w:ascii="AppleSystemUIFont" w:hAnsi="AppleSystemUIFont" w:cs="AppleSystemUIFont"/>
          <w:kern w:val="0"/>
          <w:sz w:val="26"/>
          <w:szCs w:val="26"/>
          <w:lang w:val="en-GB"/>
        </w:rPr>
        <w:t>occluder</w:t>
      </w:r>
      <w:proofErr w:type="spellEnd"/>
      <w:r>
        <w:rPr>
          <w:rFonts w:ascii="AppleSystemUIFont" w:hAnsi="AppleSystemUIFont" w:cs="AppleSystemUIFont"/>
          <w:kern w:val="0"/>
          <w:sz w:val="26"/>
          <w:szCs w:val="26"/>
          <w:lang w:val="en-GB"/>
        </w:rPr>
        <w:t xml:space="preserve"> device was found lodged between the roof of the right atrium and the left atrial wall, with perforation of both atrial chambers. Interestingly, the </w:t>
      </w:r>
      <w:proofErr w:type="spellStart"/>
      <w:r>
        <w:rPr>
          <w:rFonts w:ascii="AppleSystemUIFont" w:hAnsi="AppleSystemUIFont" w:cs="AppleSystemUIFont"/>
          <w:kern w:val="0"/>
          <w:sz w:val="26"/>
          <w:szCs w:val="26"/>
          <w:lang w:val="en-GB"/>
        </w:rPr>
        <w:t>malpositioned</w:t>
      </w:r>
      <w:proofErr w:type="spellEnd"/>
      <w:r>
        <w:rPr>
          <w:rFonts w:ascii="AppleSystemUIFont" w:hAnsi="AppleSystemUIFont" w:cs="AppleSystemUIFont"/>
          <w:kern w:val="0"/>
          <w:sz w:val="26"/>
          <w:szCs w:val="26"/>
          <w:lang w:val="en-GB"/>
        </w:rPr>
        <w:t xml:space="preserve"> device itself was plugging the atrial perforations and thereby limiting ongoing </w:t>
      </w:r>
      <w:proofErr w:type="spellStart"/>
      <w:r>
        <w:rPr>
          <w:rFonts w:ascii="AppleSystemUIFont" w:hAnsi="AppleSystemUIFont" w:cs="AppleSystemUIFont"/>
          <w:kern w:val="0"/>
          <w:sz w:val="26"/>
          <w:szCs w:val="26"/>
          <w:lang w:val="en-GB"/>
        </w:rPr>
        <w:t>hemorrhage</w:t>
      </w:r>
      <w:proofErr w:type="spellEnd"/>
      <w:r>
        <w:rPr>
          <w:rFonts w:ascii="AppleSystemUIFont" w:hAnsi="AppleSystemUIFont" w:cs="AppleSystemUIFont"/>
          <w:kern w:val="0"/>
          <w:sz w:val="26"/>
          <w:szCs w:val="26"/>
          <w:lang w:val="en-GB"/>
        </w:rPr>
        <w:t>. The device was successfully retrieved under cardiopulmonary bypass. The right and left atrial rents were repaired, followed by surgical closure of the ASD. The patient was weaned successfully from cardiopulmonary bypass following restoration of satisfactory cardiac function.</w:t>
      </w:r>
    </w:p>
    <w:p w:rsidR="00F141EF" w:rsidRDefault="00F141EF" w:rsidP="00F141EF">
      <w:pPr>
        <w:autoSpaceDE w:val="0"/>
        <w:autoSpaceDN w:val="0"/>
        <w:adjustRightInd w:val="0"/>
        <w:spacing w:after="0" w:line="240" w:lineRule="auto"/>
        <w:rPr>
          <w:rFonts w:ascii="AppleSystemUIFont" w:hAnsi="AppleSystemUIFont" w:cs="AppleSystemUIFont"/>
          <w:kern w:val="0"/>
          <w:sz w:val="26"/>
          <w:szCs w:val="26"/>
          <w:lang w:val="en-GB"/>
        </w:rPr>
      </w:pPr>
    </w:p>
    <w:p w:rsidR="00F141EF" w:rsidRDefault="00F141EF" w:rsidP="00F141EF">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b/>
          <w:bCs/>
          <w:kern w:val="0"/>
          <w:sz w:val="26"/>
          <w:szCs w:val="26"/>
          <w:lang w:val="en-GB"/>
        </w:rPr>
        <w:t>Conclusion</w:t>
      </w:r>
    </w:p>
    <w:p w:rsidR="00F141EF" w:rsidRDefault="00F141EF" w:rsidP="00F141EF">
      <w:pPr>
        <w:autoSpaceDE w:val="0"/>
        <w:autoSpaceDN w:val="0"/>
        <w:adjustRightInd w:val="0"/>
        <w:spacing w:after="0" w:line="240" w:lineRule="auto"/>
        <w:rPr>
          <w:rFonts w:ascii="AppleSystemUIFont" w:hAnsi="AppleSystemUIFont" w:cs="AppleSystemUIFont"/>
          <w:kern w:val="0"/>
          <w:sz w:val="26"/>
          <w:szCs w:val="26"/>
          <w:lang w:val="en-GB"/>
        </w:rPr>
      </w:pPr>
    </w:p>
    <w:p w:rsidR="00F141EF" w:rsidRDefault="00F141EF" w:rsidP="00F141EF">
      <w:pPr>
        <w:rPr>
          <w:lang w:val="en-US"/>
        </w:rPr>
      </w:pPr>
      <w:r>
        <w:rPr>
          <w:rFonts w:ascii="AppleSystemUIFont" w:hAnsi="AppleSystemUIFont" w:cs="AppleSystemUIFont"/>
          <w:kern w:val="0"/>
          <w:sz w:val="26"/>
          <w:szCs w:val="26"/>
          <w:lang w:val="en-GB"/>
        </w:rPr>
        <w:t xml:space="preserve">Malposition of an ASD </w:t>
      </w:r>
      <w:proofErr w:type="spellStart"/>
      <w:r>
        <w:rPr>
          <w:rFonts w:ascii="AppleSystemUIFont" w:hAnsi="AppleSystemUIFont" w:cs="AppleSystemUIFont"/>
          <w:kern w:val="0"/>
          <w:sz w:val="26"/>
          <w:szCs w:val="26"/>
          <w:lang w:val="en-GB"/>
        </w:rPr>
        <w:t>occluder</w:t>
      </w:r>
      <w:proofErr w:type="spellEnd"/>
      <w:r>
        <w:rPr>
          <w:rFonts w:ascii="AppleSystemUIFont" w:hAnsi="AppleSystemUIFont" w:cs="AppleSystemUIFont"/>
          <w:kern w:val="0"/>
          <w:sz w:val="26"/>
          <w:szCs w:val="26"/>
          <w:lang w:val="en-GB"/>
        </w:rPr>
        <w:t xml:space="preserve"> device with atrial perforation is a rare but potentially catastrophic complication requiring prompt recognition and surgical intervention. In this case, emergency open-heart surgery allowed safe device retrieval and repair of both atrial perforations, with definitive surgical closure of the ASD. The case highlights the importance of meticulous device positioning, early recognition of complications, and timely conversion to surgical management when transcatheter retrieval is unsafe or unsuccessful.</w:t>
      </w:r>
    </w:p>
    <w:p w:rsidR="00F141EF" w:rsidRDefault="00F141EF">
      <w:pPr>
        <w:rPr>
          <w:lang w:val="en-US"/>
        </w:rPr>
      </w:pPr>
    </w:p>
    <w:p w:rsidR="00F141EF" w:rsidRDefault="00F141EF">
      <w:pPr>
        <w:rPr>
          <w:lang w:val="en-US"/>
        </w:rPr>
      </w:pPr>
    </w:p>
    <w:p w:rsidR="00F141EF" w:rsidRDefault="00F141EF">
      <w:pPr>
        <w:rPr>
          <w:lang w:val="en-US"/>
        </w:rPr>
      </w:pPr>
    </w:p>
    <w:p w:rsidR="00F141EF" w:rsidRDefault="00F141EF">
      <w:pPr>
        <w:rPr>
          <w:lang w:val="en-US"/>
        </w:rPr>
      </w:pPr>
      <w:r>
        <w:rPr>
          <w:lang w:val="en-US"/>
        </w:rPr>
        <w:lastRenderedPageBreak/>
        <w:t>BACKGROUND</w:t>
      </w:r>
    </w:p>
    <w:p w:rsidR="00F141EF" w:rsidRPr="00F141EF" w:rsidRDefault="00F141EF">
      <w:pPr>
        <w:rPr>
          <w:lang w:val="en-US"/>
        </w:rPr>
      </w:pPr>
      <w:r>
        <w:rPr>
          <w:lang w:val="en-US"/>
        </w:rPr>
        <w:t xml:space="preserve">A </w:t>
      </w:r>
      <w:proofErr w:type="gramStart"/>
      <w:r>
        <w:rPr>
          <w:lang w:val="en-US"/>
        </w:rPr>
        <w:t>65 year old</w:t>
      </w:r>
      <w:proofErr w:type="gramEnd"/>
      <w:r>
        <w:rPr>
          <w:lang w:val="en-US"/>
        </w:rPr>
        <w:t xml:space="preserve"> female was admitted under Cardiology department of our hospital for complaints of shortness of breath and on and off chest discomfort for 1 month. She was diagnosed to have Ostium Secundum ASD on Echocardiography. She was taken up for an ASD device closure. During the procedure the device was dislodged and deployed in the Right Atrium. Patient was hence referred to our department with pericardial effusion on Echocardiography and </w:t>
      </w:r>
    </w:p>
    <w:sectPr w:rsidR="00F141EF" w:rsidRPr="00F141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1EF"/>
    <w:rsid w:val="00E84E5C"/>
    <w:rsid w:val="00F141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393B96E"/>
  <w15:chartTrackingRefBased/>
  <w15:docId w15:val="{D0713D3A-EB05-0A42-B8C0-620373ACE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1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1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1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1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1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1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1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1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1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1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1EF"/>
    <w:rPr>
      <w:rFonts w:eastAsiaTheme="majorEastAsia" w:cstheme="majorBidi"/>
      <w:color w:val="272727" w:themeColor="text1" w:themeTint="D8"/>
    </w:rPr>
  </w:style>
  <w:style w:type="paragraph" w:styleId="Title">
    <w:name w:val="Title"/>
    <w:basedOn w:val="Normal"/>
    <w:next w:val="Normal"/>
    <w:link w:val="TitleChar"/>
    <w:uiPriority w:val="10"/>
    <w:qFormat/>
    <w:rsid w:val="00F14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1EF"/>
    <w:pPr>
      <w:spacing w:before="160"/>
      <w:jc w:val="center"/>
    </w:pPr>
    <w:rPr>
      <w:i/>
      <w:iCs/>
      <w:color w:val="404040" w:themeColor="text1" w:themeTint="BF"/>
    </w:rPr>
  </w:style>
  <w:style w:type="character" w:customStyle="1" w:styleId="QuoteChar">
    <w:name w:val="Quote Char"/>
    <w:basedOn w:val="DefaultParagraphFont"/>
    <w:link w:val="Quote"/>
    <w:uiPriority w:val="29"/>
    <w:rsid w:val="00F141EF"/>
    <w:rPr>
      <w:i/>
      <w:iCs/>
      <w:color w:val="404040" w:themeColor="text1" w:themeTint="BF"/>
    </w:rPr>
  </w:style>
  <w:style w:type="paragraph" w:styleId="ListParagraph">
    <w:name w:val="List Paragraph"/>
    <w:basedOn w:val="Normal"/>
    <w:uiPriority w:val="34"/>
    <w:qFormat/>
    <w:rsid w:val="00F141EF"/>
    <w:pPr>
      <w:ind w:left="720"/>
      <w:contextualSpacing/>
    </w:pPr>
  </w:style>
  <w:style w:type="character" w:styleId="IntenseEmphasis">
    <w:name w:val="Intense Emphasis"/>
    <w:basedOn w:val="DefaultParagraphFont"/>
    <w:uiPriority w:val="21"/>
    <w:qFormat/>
    <w:rsid w:val="00F141EF"/>
    <w:rPr>
      <w:i/>
      <w:iCs/>
      <w:color w:val="2F5496" w:themeColor="accent1" w:themeShade="BF"/>
    </w:rPr>
  </w:style>
  <w:style w:type="paragraph" w:styleId="IntenseQuote">
    <w:name w:val="Intense Quote"/>
    <w:basedOn w:val="Normal"/>
    <w:next w:val="Normal"/>
    <w:link w:val="IntenseQuoteChar"/>
    <w:uiPriority w:val="30"/>
    <w:qFormat/>
    <w:rsid w:val="00F141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1EF"/>
    <w:rPr>
      <w:i/>
      <w:iCs/>
      <w:color w:val="2F5496" w:themeColor="accent1" w:themeShade="BF"/>
    </w:rPr>
  </w:style>
  <w:style w:type="character" w:styleId="IntenseReference">
    <w:name w:val="Intense Reference"/>
    <w:basedOn w:val="DefaultParagraphFont"/>
    <w:uiPriority w:val="32"/>
    <w:qFormat/>
    <w:rsid w:val="00F141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409</Words>
  <Characters>2176</Characters>
  <Application>Microsoft Office Word</Application>
  <DocSecurity>0</DocSecurity>
  <Lines>64</Lines>
  <Paragraphs>43</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Ramnani</dc:creator>
  <cp:keywords/>
  <dc:description/>
  <cp:lastModifiedBy>Sakshi Ramnani</cp:lastModifiedBy>
  <cp:revision>1</cp:revision>
  <dcterms:created xsi:type="dcterms:W3CDTF">2026-08-18T18:10:00Z</dcterms:created>
  <dcterms:modified xsi:type="dcterms:W3CDTF">2026-08-18T18:20:00Z</dcterms:modified>
</cp:coreProperties>
</file>