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265C9" w14:textId="77777777" w:rsidR="00F65EDA" w:rsidRPr="00CE65DE" w:rsidRDefault="00F65EDA" w:rsidP="00264FE3">
      <w:pPr>
        <w:rPr>
          <w:rFonts w:eastAsia="Arial"/>
        </w:rPr>
      </w:pPr>
      <w:r w:rsidRPr="00CE65DE"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0ADD2995" wp14:editId="0BD49ED1">
            <wp:simplePos x="0" y="0"/>
            <wp:positionH relativeFrom="column">
              <wp:posOffset>5419725</wp:posOffset>
            </wp:positionH>
            <wp:positionV relativeFrom="paragraph">
              <wp:posOffset>57785</wp:posOffset>
            </wp:positionV>
            <wp:extent cx="979864" cy="981075"/>
            <wp:effectExtent l="0" t="0" r="0" b="0"/>
            <wp:wrapNone/>
            <wp:docPr id="12297091" name="Picture 3" descr="s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o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64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65DE">
        <w:rPr>
          <w:rFonts w:eastAsia="Arial"/>
        </w:rPr>
        <w:t>INSTITUTE</w:t>
      </w:r>
      <w:r w:rsidR="00081ABD">
        <w:rPr>
          <w:rFonts w:eastAsia="Arial"/>
        </w:rPr>
        <w:t xml:space="preserve"> </w:t>
      </w:r>
      <w:r w:rsidRPr="00CE65DE">
        <w:rPr>
          <w:rFonts w:eastAsia="Arial"/>
        </w:rPr>
        <w:t>OF</w:t>
      </w:r>
      <w:r w:rsidR="00081ABD">
        <w:rPr>
          <w:rFonts w:eastAsia="Arial"/>
        </w:rPr>
        <w:t xml:space="preserve"> </w:t>
      </w:r>
      <w:r w:rsidRPr="00CE65DE">
        <w:rPr>
          <w:rFonts w:eastAsia="Arial"/>
        </w:rPr>
        <w:t>MEDICAL</w:t>
      </w:r>
      <w:r w:rsidR="00081ABD">
        <w:rPr>
          <w:rFonts w:eastAsia="Arial"/>
        </w:rPr>
        <w:t xml:space="preserve"> </w:t>
      </w:r>
      <w:r w:rsidRPr="00CE65DE">
        <w:rPr>
          <w:rFonts w:eastAsia="Arial"/>
        </w:rPr>
        <w:t>SCIENCES</w:t>
      </w:r>
      <w:r w:rsidR="00081ABD">
        <w:rPr>
          <w:rFonts w:eastAsia="Arial"/>
        </w:rPr>
        <w:t xml:space="preserve"> </w:t>
      </w:r>
      <w:r w:rsidRPr="00CE65DE">
        <w:rPr>
          <w:rFonts w:eastAsia="Arial"/>
        </w:rPr>
        <w:t>&amp;</w:t>
      </w:r>
      <w:r w:rsidR="00081ABD">
        <w:rPr>
          <w:rFonts w:eastAsia="Arial"/>
        </w:rPr>
        <w:t xml:space="preserve"> </w:t>
      </w:r>
      <w:r w:rsidRPr="00CE65DE">
        <w:rPr>
          <w:rFonts w:eastAsia="Arial"/>
        </w:rPr>
        <w:t>SUM</w:t>
      </w:r>
      <w:r w:rsidR="00081ABD">
        <w:rPr>
          <w:rFonts w:eastAsia="Arial"/>
        </w:rPr>
        <w:t xml:space="preserve"> </w:t>
      </w:r>
      <w:r w:rsidRPr="00CE65DE">
        <w:rPr>
          <w:rFonts w:eastAsia="Arial"/>
        </w:rPr>
        <w:t>HOSPI</w:t>
      </w:r>
      <w:r w:rsidRPr="00CE65DE">
        <w:rPr>
          <w:rFonts w:eastAsia="Arial"/>
          <w:spacing w:val="-29"/>
        </w:rPr>
        <w:t>T</w:t>
      </w:r>
      <w:r w:rsidRPr="00CE65DE">
        <w:rPr>
          <w:rFonts w:eastAsia="Arial"/>
        </w:rPr>
        <w:t>AL</w:t>
      </w:r>
    </w:p>
    <w:p w14:paraId="2947B88C" w14:textId="77777777" w:rsidR="00F65EDA" w:rsidRPr="008C31D4" w:rsidRDefault="00F65EDA" w:rsidP="00F65EDA">
      <w:pPr>
        <w:spacing w:before="21"/>
        <w:ind w:right="27"/>
        <w:jc w:val="center"/>
        <w:rPr>
          <w:rFonts w:ascii="Arial" w:eastAsia="Arial" w:hAnsi="Arial" w:cs="Arial"/>
          <w:b/>
          <w:color w:val="363435"/>
          <w:spacing w:val="3"/>
          <w:sz w:val="44"/>
          <w:szCs w:val="44"/>
        </w:rPr>
      </w:pPr>
      <w:r w:rsidRPr="008C31D4">
        <w:rPr>
          <w:rFonts w:ascii="Arial" w:eastAsia="Arial" w:hAnsi="Arial" w:cs="Arial"/>
          <w:b/>
          <w:color w:val="943634"/>
          <w:spacing w:val="3"/>
          <w:sz w:val="44"/>
          <w:szCs w:val="44"/>
        </w:rPr>
        <w:t>S</w:t>
      </w:r>
      <w:r w:rsidRPr="008C31D4">
        <w:rPr>
          <w:rFonts w:ascii="Arial" w:eastAsia="Arial" w:hAnsi="Arial" w:cs="Arial"/>
          <w:b/>
          <w:color w:val="363435"/>
          <w:spacing w:val="3"/>
          <w:sz w:val="44"/>
          <w:szCs w:val="44"/>
        </w:rPr>
        <w:t>IKSH</w:t>
      </w:r>
      <w:r w:rsidRPr="008C31D4">
        <w:rPr>
          <w:rFonts w:ascii="Arial" w:eastAsia="Arial" w:hAnsi="Arial" w:cs="Arial"/>
          <w:b/>
          <w:color w:val="363435"/>
          <w:sz w:val="44"/>
          <w:szCs w:val="44"/>
        </w:rPr>
        <w:t>A</w:t>
      </w:r>
      <w:r w:rsidR="00081ABD" w:rsidRPr="008C31D4">
        <w:rPr>
          <w:rFonts w:ascii="Arial" w:eastAsia="Arial" w:hAnsi="Arial" w:cs="Arial"/>
          <w:b/>
          <w:color w:val="363435"/>
          <w:sz w:val="44"/>
          <w:szCs w:val="44"/>
        </w:rPr>
        <w:t xml:space="preserve"> </w:t>
      </w:r>
      <w:r w:rsidRPr="008C31D4">
        <w:rPr>
          <w:rFonts w:ascii="Arial" w:eastAsia="Arial" w:hAnsi="Arial" w:cs="Arial"/>
          <w:b/>
          <w:color w:val="363435"/>
          <w:spacing w:val="2"/>
          <w:sz w:val="44"/>
          <w:szCs w:val="44"/>
        </w:rPr>
        <w:t>‘</w:t>
      </w:r>
      <w:r w:rsidRPr="008C31D4">
        <w:rPr>
          <w:rFonts w:ascii="Arial" w:eastAsia="Arial" w:hAnsi="Arial" w:cs="Arial"/>
          <w:b/>
          <w:color w:val="943634"/>
          <w:spacing w:val="2"/>
          <w:sz w:val="44"/>
          <w:szCs w:val="44"/>
        </w:rPr>
        <w:t>O</w:t>
      </w:r>
      <w:r w:rsidRPr="008C31D4">
        <w:rPr>
          <w:rFonts w:ascii="Arial" w:eastAsia="Arial" w:hAnsi="Arial" w:cs="Arial"/>
          <w:b/>
          <w:color w:val="363435"/>
          <w:sz w:val="44"/>
          <w:szCs w:val="44"/>
        </w:rPr>
        <w:t>’</w:t>
      </w:r>
      <w:r w:rsidR="00081ABD" w:rsidRPr="008C31D4">
        <w:rPr>
          <w:rFonts w:ascii="Arial" w:eastAsia="Arial" w:hAnsi="Arial" w:cs="Arial"/>
          <w:b/>
          <w:color w:val="363435"/>
          <w:sz w:val="44"/>
          <w:szCs w:val="44"/>
        </w:rPr>
        <w:t xml:space="preserve"> </w:t>
      </w:r>
      <w:r w:rsidRPr="008C31D4">
        <w:rPr>
          <w:rFonts w:ascii="Arial" w:eastAsia="Arial" w:hAnsi="Arial" w:cs="Arial"/>
          <w:b/>
          <w:color w:val="943634"/>
          <w:spacing w:val="3"/>
          <w:sz w:val="44"/>
          <w:szCs w:val="44"/>
        </w:rPr>
        <w:t>A</w:t>
      </w:r>
      <w:r w:rsidRPr="008C31D4">
        <w:rPr>
          <w:rFonts w:ascii="Arial" w:eastAsia="Arial" w:hAnsi="Arial" w:cs="Arial"/>
          <w:b/>
          <w:color w:val="363435"/>
          <w:spacing w:val="3"/>
          <w:sz w:val="44"/>
          <w:szCs w:val="44"/>
        </w:rPr>
        <w:t>NUSANDHA</w:t>
      </w:r>
      <w:r w:rsidRPr="008C31D4">
        <w:rPr>
          <w:rFonts w:ascii="Arial" w:eastAsia="Arial" w:hAnsi="Arial" w:cs="Arial"/>
          <w:b/>
          <w:color w:val="363435"/>
          <w:sz w:val="44"/>
          <w:szCs w:val="44"/>
        </w:rPr>
        <w:t>N</w:t>
      </w:r>
    </w:p>
    <w:p w14:paraId="3F7F953F" w14:textId="77777777" w:rsidR="00F65EDA" w:rsidRPr="008C31D4" w:rsidRDefault="00F65EDA" w:rsidP="00F65EDA">
      <w:pPr>
        <w:spacing w:before="21"/>
        <w:ind w:right="27"/>
        <w:jc w:val="center"/>
        <w:rPr>
          <w:rFonts w:ascii="Arial" w:eastAsia="Arial" w:hAnsi="Arial" w:cs="Arial"/>
          <w:sz w:val="44"/>
          <w:szCs w:val="44"/>
        </w:rPr>
      </w:pPr>
      <w:r w:rsidRPr="008C31D4">
        <w:rPr>
          <w:rFonts w:ascii="Arial" w:eastAsia="Arial" w:hAnsi="Arial" w:cs="Arial"/>
          <w:b/>
          <w:color w:val="363435"/>
          <w:spacing w:val="3"/>
          <w:sz w:val="44"/>
          <w:szCs w:val="44"/>
        </w:rPr>
        <w:t>(Deemed to be University)</w:t>
      </w:r>
    </w:p>
    <w:p w14:paraId="1C8D692E" w14:textId="77777777" w:rsidR="00F65EDA" w:rsidRPr="008C31D4" w:rsidRDefault="00F65EDA" w:rsidP="00F65EDA">
      <w:pPr>
        <w:spacing w:before="50"/>
        <w:ind w:right="27"/>
        <w:jc w:val="center"/>
        <w:rPr>
          <w:rFonts w:ascii="Arial" w:eastAsia="Arial" w:hAnsi="Arial" w:cs="Arial"/>
          <w:b/>
          <w:color w:val="363435"/>
          <w:spacing w:val="11"/>
          <w:sz w:val="44"/>
          <w:szCs w:val="44"/>
        </w:rPr>
      </w:pPr>
      <w:r w:rsidRPr="008C31D4">
        <w:rPr>
          <w:rFonts w:ascii="Arial" w:eastAsia="Arial" w:hAnsi="Arial" w:cs="Arial"/>
          <w:b/>
          <w:color w:val="363435"/>
          <w:spacing w:val="10"/>
          <w:sz w:val="44"/>
          <w:szCs w:val="44"/>
        </w:rPr>
        <w:t>K-8</w:t>
      </w:r>
      <w:r w:rsidRPr="008C31D4">
        <w:rPr>
          <w:rFonts w:ascii="Arial" w:eastAsia="Arial" w:hAnsi="Arial" w:cs="Arial"/>
          <w:b/>
          <w:color w:val="363435"/>
          <w:sz w:val="44"/>
          <w:szCs w:val="44"/>
        </w:rPr>
        <w:t>,</w:t>
      </w:r>
      <w:r w:rsidR="00081ABD" w:rsidRPr="008C31D4">
        <w:rPr>
          <w:rFonts w:ascii="Arial" w:eastAsia="Arial" w:hAnsi="Arial" w:cs="Arial"/>
          <w:b/>
          <w:color w:val="363435"/>
          <w:sz w:val="44"/>
          <w:szCs w:val="44"/>
        </w:rPr>
        <w:t xml:space="preserve"> </w:t>
      </w:r>
      <w:r w:rsidRPr="008C31D4">
        <w:rPr>
          <w:rFonts w:ascii="Arial" w:eastAsia="Arial" w:hAnsi="Arial" w:cs="Arial"/>
          <w:b/>
          <w:color w:val="363435"/>
          <w:spacing w:val="10"/>
          <w:sz w:val="44"/>
          <w:szCs w:val="44"/>
        </w:rPr>
        <w:t>Kaling</w:t>
      </w:r>
      <w:r w:rsidRPr="008C31D4">
        <w:rPr>
          <w:rFonts w:ascii="Arial" w:eastAsia="Arial" w:hAnsi="Arial" w:cs="Arial"/>
          <w:b/>
          <w:color w:val="363435"/>
          <w:sz w:val="44"/>
          <w:szCs w:val="44"/>
        </w:rPr>
        <w:t>a</w:t>
      </w:r>
      <w:r w:rsidR="00081ABD" w:rsidRPr="008C31D4">
        <w:rPr>
          <w:rFonts w:ascii="Arial" w:eastAsia="Arial" w:hAnsi="Arial" w:cs="Arial"/>
          <w:b/>
          <w:color w:val="363435"/>
          <w:sz w:val="44"/>
          <w:szCs w:val="44"/>
        </w:rPr>
        <w:t xml:space="preserve"> </w:t>
      </w:r>
      <w:r w:rsidRPr="008C31D4">
        <w:rPr>
          <w:rFonts w:ascii="Arial" w:eastAsia="Arial" w:hAnsi="Arial" w:cs="Arial"/>
          <w:b/>
          <w:color w:val="363435"/>
          <w:spacing w:val="10"/>
          <w:sz w:val="44"/>
          <w:szCs w:val="44"/>
        </w:rPr>
        <w:t>Naga</w:t>
      </w:r>
      <w:r w:rsidRPr="008C31D4">
        <w:rPr>
          <w:rFonts w:ascii="Arial" w:eastAsia="Arial" w:hAnsi="Arial" w:cs="Arial"/>
          <w:b/>
          <w:color w:val="363435"/>
          <w:spacing w:val="-5"/>
          <w:sz w:val="44"/>
          <w:szCs w:val="44"/>
        </w:rPr>
        <w:t>r</w:t>
      </w:r>
      <w:r w:rsidRPr="008C31D4">
        <w:rPr>
          <w:rFonts w:ascii="Arial" w:eastAsia="Arial" w:hAnsi="Arial" w:cs="Arial"/>
          <w:b/>
          <w:color w:val="363435"/>
          <w:sz w:val="44"/>
          <w:szCs w:val="44"/>
        </w:rPr>
        <w:t>,</w:t>
      </w:r>
      <w:r w:rsidR="00081ABD" w:rsidRPr="008C31D4">
        <w:rPr>
          <w:rFonts w:ascii="Arial" w:eastAsia="Arial" w:hAnsi="Arial" w:cs="Arial"/>
          <w:b/>
          <w:color w:val="363435"/>
          <w:sz w:val="44"/>
          <w:szCs w:val="44"/>
        </w:rPr>
        <w:t xml:space="preserve"> </w:t>
      </w:r>
      <w:r w:rsidRPr="008C31D4">
        <w:rPr>
          <w:rFonts w:ascii="Arial" w:eastAsia="Arial" w:hAnsi="Arial" w:cs="Arial"/>
          <w:b/>
          <w:color w:val="363435"/>
          <w:spacing w:val="11"/>
          <w:sz w:val="44"/>
          <w:szCs w:val="44"/>
        </w:rPr>
        <w:t>Bhubaneswar</w:t>
      </w:r>
    </w:p>
    <w:p w14:paraId="7808D4A3" w14:textId="77777777" w:rsidR="00F65EDA" w:rsidRPr="00F9317C" w:rsidRDefault="00F65EDA" w:rsidP="00F65EDA">
      <w:pPr>
        <w:spacing w:before="50"/>
        <w:ind w:right="27"/>
        <w:jc w:val="center"/>
        <w:rPr>
          <w:rFonts w:ascii="Arial" w:eastAsia="Arial" w:hAnsi="Arial" w:cs="Arial"/>
          <w:b/>
          <w:color w:val="363435"/>
          <w:spacing w:val="11"/>
          <w:sz w:val="36"/>
          <w:szCs w:val="36"/>
        </w:rPr>
      </w:pPr>
    </w:p>
    <w:p w14:paraId="05D263A2" w14:textId="77777777" w:rsidR="008C47A8" w:rsidRDefault="008C47A8"/>
    <w:p w14:paraId="7344FF69" w14:textId="77777777" w:rsidR="00F65EDA" w:rsidRDefault="00F65EDA" w:rsidP="00B80BC5">
      <w:pPr>
        <w:jc w:val="center"/>
      </w:pPr>
    </w:p>
    <w:p w14:paraId="39075CE0" w14:textId="77777777" w:rsidR="00F65EDA" w:rsidRPr="008C31D4" w:rsidRDefault="00B80BC5" w:rsidP="00B80BC5">
      <w:pPr>
        <w:jc w:val="center"/>
        <w:rPr>
          <w:rFonts w:ascii="Arial" w:hAnsi="Arial" w:cs="Arial"/>
          <w:sz w:val="32"/>
          <w:szCs w:val="32"/>
          <w:lang w:val="en-IN"/>
        </w:rPr>
      </w:pPr>
      <w:r w:rsidRPr="008C31D4">
        <w:rPr>
          <w:rFonts w:ascii="Arial" w:hAnsi="Arial" w:cs="Arial"/>
          <w:b/>
          <w:bCs/>
          <w:sz w:val="32"/>
          <w:szCs w:val="32"/>
        </w:rPr>
        <w:t>ETIOLOGY OF RENAL DYSFUNCTION IN</w:t>
      </w:r>
      <w:r w:rsidR="00C57A1B" w:rsidRPr="008C31D4">
        <w:rPr>
          <w:rFonts w:ascii="Arial" w:hAnsi="Arial" w:cs="Arial"/>
          <w:b/>
          <w:bCs/>
          <w:sz w:val="32"/>
          <w:szCs w:val="32"/>
        </w:rPr>
        <w:t xml:space="preserve"> DECOMPENSATED</w:t>
      </w:r>
      <w:r w:rsidRPr="008C31D4">
        <w:rPr>
          <w:rFonts w:ascii="Arial" w:hAnsi="Arial" w:cs="Arial"/>
          <w:b/>
          <w:bCs/>
          <w:sz w:val="32"/>
          <w:szCs w:val="32"/>
        </w:rPr>
        <w:t xml:space="preserve"> CHRONIC LIVER DISEASE PATIENTS </w:t>
      </w:r>
      <w:r w:rsidR="00D06491" w:rsidRPr="008C31D4">
        <w:rPr>
          <w:rFonts w:ascii="Arial" w:hAnsi="Arial" w:cs="Arial"/>
          <w:b/>
          <w:bCs/>
          <w:sz w:val="32"/>
          <w:szCs w:val="32"/>
        </w:rPr>
        <w:t>AND CORRELATION OF SERUM CREATININE AT PRESENTATION WITH OUTCOME OF PATIENTS IN A TERTIARY CARE CENTRE OF EASTERN INDIA</w:t>
      </w:r>
    </w:p>
    <w:p w14:paraId="6A82CF6B" w14:textId="77777777" w:rsidR="00F65EDA" w:rsidRPr="00F65EDA" w:rsidRDefault="00F65EDA">
      <w:pPr>
        <w:rPr>
          <w:rFonts w:ascii="Arial" w:hAnsi="Arial" w:cs="Arial"/>
          <w:sz w:val="36"/>
          <w:szCs w:val="36"/>
        </w:rPr>
      </w:pPr>
    </w:p>
    <w:p w14:paraId="375C381A" w14:textId="1E368464" w:rsidR="00F65EDA" w:rsidRPr="008C31D4" w:rsidRDefault="00B80BC5" w:rsidP="00DD4BE6">
      <w:pPr>
        <w:jc w:val="center"/>
        <w:rPr>
          <w:rFonts w:ascii="Arial" w:hAnsi="Arial" w:cs="Arial"/>
          <w:sz w:val="28"/>
          <w:szCs w:val="28"/>
        </w:rPr>
      </w:pPr>
      <w:r w:rsidRPr="008C31D4">
        <w:rPr>
          <w:rFonts w:ascii="Arial" w:hAnsi="Arial" w:cs="Arial"/>
          <w:sz w:val="28"/>
          <w:szCs w:val="28"/>
        </w:rPr>
        <w:t>Dr. Md Asif Nizami,</w:t>
      </w:r>
      <w:r w:rsidR="003947F8" w:rsidRPr="008C31D4">
        <w:rPr>
          <w:rFonts w:ascii="Arial" w:hAnsi="Arial" w:cs="Arial"/>
          <w:sz w:val="28"/>
          <w:szCs w:val="28"/>
        </w:rPr>
        <w:t xml:space="preserve"> </w:t>
      </w:r>
      <w:r w:rsidRPr="008C31D4">
        <w:rPr>
          <w:rFonts w:ascii="Arial" w:hAnsi="Arial" w:cs="Arial"/>
          <w:sz w:val="28"/>
          <w:szCs w:val="28"/>
        </w:rPr>
        <w:t>Dr. Deba</w:t>
      </w:r>
      <w:r w:rsidR="00C7665B" w:rsidRPr="008C31D4">
        <w:rPr>
          <w:rFonts w:ascii="Arial" w:hAnsi="Arial" w:cs="Arial"/>
          <w:sz w:val="28"/>
          <w:szCs w:val="28"/>
        </w:rPr>
        <w:t xml:space="preserve"> P</w:t>
      </w:r>
      <w:r w:rsidRPr="008C31D4">
        <w:rPr>
          <w:rFonts w:ascii="Arial" w:hAnsi="Arial" w:cs="Arial"/>
          <w:sz w:val="28"/>
          <w:szCs w:val="28"/>
        </w:rPr>
        <w:t>rasad Kar</w:t>
      </w:r>
      <w:r w:rsidR="003F69C7" w:rsidRPr="008C31D4">
        <w:rPr>
          <w:rFonts w:ascii="Arial" w:hAnsi="Arial" w:cs="Arial"/>
          <w:sz w:val="28"/>
          <w:szCs w:val="28"/>
        </w:rPr>
        <w:t>, Dr. Bis</w:t>
      </w:r>
      <w:r w:rsidR="00C7665B" w:rsidRPr="008C31D4">
        <w:rPr>
          <w:rFonts w:ascii="Arial" w:hAnsi="Arial" w:cs="Arial"/>
          <w:sz w:val="28"/>
          <w:szCs w:val="28"/>
        </w:rPr>
        <w:t>h</w:t>
      </w:r>
      <w:r w:rsidR="003F69C7" w:rsidRPr="008C31D4">
        <w:rPr>
          <w:rFonts w:ascii="Arial" w:hAnsi="Arial" w:cs="Arial"/>
          <w:sz w:val="28"/>
          <w:szCs w:val="28"/>
        </w:rPr>
        <w:t>wa</w:t>
      </w:r>
      <w:r w:rsidR="00C7665B" w:rsidRPr="008C31D4">
        <w:rPr>
          <w:rFonts w:ascii="Arial" w:hAnsi="Arial" w:cs="Arial"/>
          <w:sz w:val="28"/>
          <w:szCs w:val="28"/>
        </w:rPr>
        <w:t xml:space="preserve"> R</w:t>
      </w:r>
      <w:r w:rsidR="003F69C7" w:rsidRPr="008C31D4">
        <w:rPr>
          <w:rFonts w:ascii="Arial" w:hAnsi="Arial" w:cs="Arial"/>
          <w:sz w:val="28"/>
          <w:szCs w:val="28"/>
        </w:rPr>
        <w:t>anjan Mohanty, Dr. Biswajit Mishra.</w:t>
      </w:r>
    </w:p>
    <w:p w14:paraId="67E11D6D" w14:textId="77777777" w:rsidR="00CE65DE" w:rsidRPr="008C31D4" w:rsidRDefault="00CE65DE">
      <w:pPr>
        <w:rPr>
          <w:rFonts w:ascii="Arial" w:hAnsi="Arial" w:cs="Arial"/>
          <w:sz w:val="24"/>
          <w:szCs w:val="24"/>
        </w:rPr>
      </w:pPr>
    </w:p>
    <w:p w14:paraId="4232D296" w14:textId="77777777" w:rsidR="00F65EDA" w:rsidRPr="008C31D4" w:rsidRDefault="00F65EDA" w:rsidP="00F65EDA">
      <w:pPr>
        <w:spacing w:before="50"/>
        <w:ind w:right="27"/>
        <w:jc w:val="center"/>
        <w:rPr>
          <w:rFonts w:ascii="Arial" w:eastAsia="Arial" w:hAnsi="Arial" w:cs="Arial"/>
          <w:sz w:val="24"/>
          <w:szCs w:val="24"/>
        </w:rPr>
      </w:pPr>
      <w:r w:rsidRPr="008C31D4">
        <w:rPr>
          <w:rFonts w:ascii="Arial" w:eastAsia="Arial" w:hAnsi="Arial" w:cs="Arial"/>
          <w:sz w:val="24"/>
          <w:szCs w:val="24"/>
          <w:vertAlign w:val="superscript"/>
        </w:rPr>
        <w:t>Institute of Medical science and SUM hospital, Bhubaneswar, Odisha</w:t>
      </w:r>
    </w:p>
    <w:p w14:paraId="32C5A53A" w14:textId="77777777" w:rsidR="00F65EDA" w:rsidRPr="00CE65DE" w:rsidRDefault="00F65EDA" w:rsidP="00F65EDA">
      <w:pPr>
        <w:spacing w:before="50"/>
        <w:ind w:right="27"/>
        <w:jc w:val="center"/>
        <w:rPr>
          <w:rFonts w:ascii="Arial" w:eastAsia="Arial" w:hAnsi="Arial" w:cs="Arial"/>
          <w:sz w:val="48"/>
          <w:szCs w:val="48"/>
        </w:rPr>
      </w:pPr>
    </w:p>
    <w:p w14:paraId="636068A7" w14:textId="77777777" w:rsidR="00F65EDA" w:rsidRPr="008C31D4" w:rsidRDefault="00F318A7" w:rsidP="008C31D4">
      <w:pPr>
        <w:ind w:right="27"/>
        <w:jc w:val="both"/>
        <w:rPr>
          <w:rFonts w:ascii="Arial" w:eastAsia="Arial" w:hAnsi="Arial" w:cs="Arial"/>
          <w:b/>
          <w:sz w:val="24"/>
          <w:szCs w:val="24"/>
        </w:rPr>
      </w:pPr>
      <w:r w:rsidRPr="008C31D4">
        <w:rPr>
          <w:rFonts w:ascii="Arial" w:eastAsia="Arial" w:hAnsi="Arial" w:cs="Arial"/>
          <w:b/>
          <w:sz w:val="24"/>
          <w:szCs w:val="24"/>
        </w:rPr>
        <w:t>INTRODUCTION</w:t>
      </w:r>
    </w:p>
    <w:p w14:paraId="049BAC8F" w14:textId="655E39E9" w:rsidR="004A675B" w:rsidRPr="008C31D4" w:rsidRDefault="00140E2F" w:rsidP="008C31D4">
      <w:pPr>
        <w:ind w:left="720"/>
        <w:jc w:val="both"/>
        <w:rPr>
          <w:rFonts w:ascii="Arial" w:hAnsi="Arial" w:cs="Arial"/>
          <w:sz w:val="24"/>
          <w:szCs w:val="24"/>
          <w:lang w:val="en-IN"/>
        </w:rPr>
      </w:pPr>
      <w:r w:rsidRPr="008C31D4">
        <w:rPr>
          <w:rFonts w:ascii="Arial" w:hAnsi="Arial" w:cs="Arial"/>
          <w:sz w:val="24"/>
          <w:szCs w:val="24"/>
          <w:lang w:val="en-IN"/>
        </w:rPr>
        <w:t>Renal dysfunction</w:t>
      </w:r>
      <w:r w:rsidR="00A82802" w:rsidRPr="008C31D4">
        <w:rPr>
          <w:rFonts w:ascii="Arial" w:hAnsi="Arial" w:cs="Arial"/>
          <w:sz w:val="24"/>
          <w:szCs w:val="24"/>
          <w:lang w:val="en-IN"/>
        </w:rPr>
        <w:t xml:space="preserve"> is a significan</w:t>
      </w:r>
      <w:r w:rsidRPr="008C31D4">
        <w:rPr>
          <w:rFonts w:ascii="Arial" w:hAnsi="Arial" w:cs="Arial"/>
          <w:sz w:val="24"/>
          <w:szCs w:val="24"/>
          <w:lang w:val="en-IN"/>
        </w:rPr>
        <w:t xml:space="preserve">t result of chronic liver disease with </w:t>
      </w:r>
      <w:r w:rsidR="001E355D" w:rsidRPr="008C31D4">
        <w:rPr>
          <w:rFonts w:ascii="Arial" w:hAnsi="Arial" w:cs="Arial"/>
          <w:sz w:val="24"/>
          <w:szCs w:val="24"/>
          <w:lang w:val="en-IN"/>
        </w:rPr>
        <w:t>life-threatening</w:t>
      </w:r>
      <w:r w:rsidRPr="008C31D4">
        <w:rPr>
          <w:rFonts w:ascii="Arial" w:hAnsi="Arial" w:cs="Arial"/>
          <w:sz w:val="24"/>
          <w:szCs w:val="24"/>
          <w:lang w:val="en-IN"/>
        </w:rPr>
        <w:t xml:space="preserve"> complications</w:t>
      </w:r>
      <w:r w:rsidR="00A82802" w:rsidRPr="008C31D4">
        <w:rPr>
          <w:rFonts w:ascii="Arial" w:hAnsi="Arial" w:cs="Arial"/>
          <w:sz w:val="24"/>
          <w:szCs w:val="24"/>
          <w:lang w:val="en-IN"/>
        </w:rPr>
        <w:t xml:space="preserve">. </w:t>
      </w:r>
      <w:r w:rsidR="001E355D" w:rsidRPr="008C31D4">
        <w:rPr>
          <w:rFonts w:ascii="Arial" w:hAnsi="Arial" w:cs="Arial"/>
          <w:sz w:val="24"/>
          <w:szCs w:val="24"/>
        </w:rPr>
        <w:t>The etiology</w:t>
      </w:r>
      <w:r w:rsidR="00273A88" w:rsidRPr="008C31D4">
        <w:rPr>
          <w:rFonts w:ascii="Arial" w:hAnsi="Arial" w:cs="Arial"/>
          <w:sz w:val="24"/>
          <w:szCs w:val="24"/>
        </w:rPr>
        <w:t xml:space="preserve"> of renal dysfunction in chronic liver disease patients and their impact on kidney and patient outcomes are ill-defined.</w:t>
      </w:r>
    </w:p>
    <w:p w14:paraId="63378DEA" w14:textId="77777777" w:rsidR="00F65EDA" w:rsidRPr="008C31D4" w:rsidRDefault="00F65EDA" w:rsidP="008C31D4">
      <w:pPr>
        <w:ind w:left="720"/>
        <w:jc w:val="both"/>
        <w:rPr>
          <w:rFonts w:ascii="Arial" w:hAnsi="Arial" w:cs="Arial"/>
          <w:sz w:val="24"/>
          <w:szCs w:val="24"/>
          <w:lang w:val="en-IN"/>
        </w:rPr>
      </w:pPr>
    </w:p>
    <w:p w14:paraId="654C2B0A" w14:textId="77777777" w:rsidR="004A675B" w:rsidRPr="00E34C6F" w:rsidRDefault="004A675B" w:rsidP="008C31D4">
      <w:pPr>
        <w:jc w:val="both"/>
        <w:rPr>
          <w:rFonts w:ascii="Arial" w:hAnsi="Arial" w:cs="Arial"/>
          <w:b/>
          <w:sz w:val="24"/>
          <w:szCs w:val="24"/>
          <w:lang w:val="en-IN"/>
        </w:rPr>
      </w:pPr>
      <w:r w:rsidRPr="00E34C6F">
        <w:rPr>
          <w:rFonts w:ascii="Arial" w:hAnsi="Arial" w:cs="Arial"/>
          <w:b/>
          <w:sz w:val="24"/>
          <w:szCs w:val="24"/>
          <w:lang w:val="en-IN"/>
        </w:rPr>
        <w:t xml:space="preserve">AIMS </w:t>
      </w:r>
      <w:r w:rsidR="00F318A7" w:rsidRPr="00E34C6F">
        <w:rPr>
          <w:rFonts w:ascii="Arial" w:hAnsi="Arial" w:cs="Arial"/>
          <w:b/>
          <w:sz w:val="24"/>
          <w:szCs w:val="24"/>
          <w:lang w:val="en-IN"/>
        </w:rPr>
        <w:t>&amp; OBJECTIVES</w:t>
      </w:r>
    </w:p>
    <w:p w14:paraId="361C0117" w14:textId="0B2ECF6A" w:rsidR="004A675B" w:rsidRDefault="008C31D4" w:rsidP="008C31D4">
      <w:p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study aims</w:t>
      </w:r>
      <w:r w:rsidR="00B80BC5" w:rsidRPr="008C31D4">
        <w:rPr>
          <w:rFonts w:ascii="Arial" w:hAnsi="Arial" w:cs="Arial"/>
          <w:sz w:val="24"/>
          <w:szCs w:val="24"/>
        </w:rPr>
        <w:t xml:space="preserve"> to find </w:t>
      </w:r>
      <w:r w:rsidR="000429B0" w:rsidRPr="008C31D4">
        <w:rPr>
          <w:rFonts w:ascii="Arial" w:hAnsi="Arial" w:cs="Arial"/>
          <w:sz w:val="24"/>
          <w:szCs w:val="24"/>
        </w:rPr>
        <w:t xml:space="preserve">the </w:t>
      </w:r>
      <w:r w:rsidR="00436D64" w:rsidRPr="008C31D4">
        <w:rPr>
          <w:rFonts w:ascii="Arial" w:hAnsi="Arial" w:cs="Arial"/>
          <w:sz w:val="24"/>
          <w:szCs w:val="24"/>
        </w:rPr>
        <w:t>etiology</w:t>
      </w:r>
      <w:r w:rsidR="00B80BC5" w:rsidRPr="008C31D4">
        <w:rPr>
          <w:rFonts w:ascii="Arial" w:hAnsi="Arial" w:cs="Arial"/>
          <w:sz w:val="24"/>
          <w:szCs w:val="24"/>
        </w:rPr>
        <w:t xml:space="preserve"> of renal dysfunction in</w:t>
      </w:r>
      <w:r w:rsidR="009D7158" w:rsidRPr="008C31D4">
        <w:rPr>
          <w:rFonts w:ascii="Arial" w:hAnsi="Arial" w:cs="Arial"/>
          <w:sz w:val="24"/>
          <w:szCs w:val="24"/>
        </w:rPr>
        <w:t xml:space="preserve"> decompensated</w:t>
      </w:r>
      <w:r w:rsidR="00B80BC5" w:rsidRPr="008C31D4">
        <w:rPr>
          <w:rFonts w:ascii="Arial" w:hAnsi="Arial" w:cs="Arial"/>
          <w:sz w:val="24"/>
          <w:szCs w:val="24"/>
        </w:rPr>
        <w:t xml:space="preserve"> chronic liver disease and to correlate </w:t>
      </w:r>
      <w:r>
        <w:rPr>
          <w:rFonts w:ascii="Arial" w:hAnsi="Arial" w:cs="Arial"/>
          <w:sz w:val="24"/>
          <w:szCs w:val="24"/>
        </w:rPr>
        <w:t xml:space="preserve">the </w:t>
      </w:r>
      <w:r w:rsidR="00B80BC5" w:rsidRPr="008C31D4">
        <w:rPr>
          <w:rFonts w:ascii="Arial" w:hAnsi="Arial" w:cs="Arial"/>
          <w:sz w:val="24"/>
          <w:szCs w:val="24"/>
        </w:rPr>
        <w:t>severity of renal dysfunction with outcome of patients</w:t>
      </w:r>
      <w:r w:rsidR="00140E2F" w:rsidRPr="008C31D4">
        <w:rPr>
          <w:rFonts w:ascii="Arial" w:hAnsi="Arial" w:cs="Arial"/>
          <w:sz w:val="24"/>
          <w:szCs w:val="24"/>
        </w:rPr>
        <w:t>.</w:t>
      </w:r>
    </w:p>
    <w:p w14:paraId="7A5F80AC" w14:textId="77777777" w:rsidR="00DB7B31" w:rsidRPr="008C31D4" w:rsidRDefault="00DB7B31" w:rsidP="008C31D4">
      <w:pPr>
        <w:ind w:left="720"/>
        <w:jc w:val="both"/>
        <w:rPr>
          <w:rFonts w:ascii="Arial" w:hAnsi="Arial" w:cs="Arial"/>
          <w:sz w:val="24"/>
          <w:szCs w:val="24"/>
          <w:lang w:val="en-IN"/>
        </w:rPr>
      </w:pPr>
    </w:p>
    <w:p w14:paraId="41248A4E" w14:textId="77777777" w:rsidR="004A675B" w:rsidRPr="008C31D4" w:rsidRDefault="004A675B" w:rsidP="008C31D4">
      <w:pPr>
        <w:jc w:val="both"/>
        <w:rPr>
          <w:rFonts w:ascii="Arial" w:hAnsi="Arial" w:cs="Arial"/>
          <w:sz w:val="24"/>
          <w:szCs w:val="24"/>
          <w:lang w:val="en-IN"/>
        </w:rPr>
      </w:pPr>
      <w:r w:rsidRPr="008C31D4">
        <w:rPr>
          <w:rFonts w:ascii="Arial" w:hAnsi="Arial" w:cs="Arial"/>
          <w:b/>
          <w:bCs/>
          <w:sz w:val="24"/>
          <w:szCs w:val="24"/>
          <w:lang w:val="en-IN"/>
        </w:rPr>
        <w:t>METHODS</w:t>
      </w:r>
      <w:r w:rsidR="00F318A7" w:rsidRPr="008C31D4">
        <w:rPr>
          <w:rFonts w:ascii="Arial" w:hAnsi="Arial" w:cs="Arial"/>
          <w:b/>
          <w:bCs/>
          <w:sz w:val="24"/>
          <w:szCs w:val="24"/>
          <w:lang w:val="en-IN"/>
        </w:rPr>
        <w:t xml:space="preserve"> AND MATERIALS</w:t>
      </w:r>
    </w:p>
    <w:p w14:paraId="31DAA548" w14:textId="77777777" w:rsidR="004A675B" w:rsidRPr="008C31D4" w:rsidRDefault="004A675B" w:rsidP="008C31D4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IN"/>
        </w:rPr>
      </w:pPr>
      <w:r w:rsidRPr="008C31D4">
        <w:rPr>
          <w:rFonts w:ascii="Arial" w:hAnsi="Arial" w:cs="Arial"/>
          <w:b/>
          <w:bCs/>
          <w:sz w:val="24"/>
          <w:szCs w:val="24"/>
          <w:lang w:val="en-IN"/>
        </w:rPr>
        <w:t xml:space="preserve">STUDY DESIGN: </w:t>
      </w:r>
      <w:r w:rsidR="00CE65DE" w:rsidRPr="008C31D4">
        <w:rPr>
          <w:rFonts w:ascii="Arial" w:hAnsi="Arial" w:cs="Arial"/>
          <w:sz w:val="24"/>
          <w:szCs w:val="24"/>
          <w:lang w:val="en-IN"/>
        </w:rPr>
        <w:t>P</w:t>
      </w:r>
      <w:r w:rsidR="00B80BC5" w:rsidRPr="008C31D4">
        <w:rPr>
          <w:rFonts w:ascii="Arial" w:hAnsi="Arial" w:cs="Arial"/>
          <w:sz w:val="24"/>
          <w:szCs w:val="24"/>
          <w:lang w:val="en-IN"/>
        </w:rPr>
        <w:t>rospective observational study</w:t>
      </w:r>
    </w:p>
    <w:p w14:paraId="2C0397EB" w14:textId="77777777" w:rsidR="004A675B" w:rsidRPr="008C31D4" w:rsidRDefault="000429B0" w:rsidP="008C31D4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IN"/>
        </w:rPr>
      </w:pPr>
      <w:r w:rsidRPr="008C31D4">
        <w:rPr>
          <w:rFonts w:ascii="Arial" w:hAnsi="Arial" w:cs="Arial"/>
          <w:b/>
          <w:bCs/>
          <w:sz w:val="24"/>
          <w:szCs w:val="24"/>
          <w:lang w:val="en-IN"/>
        </w:rPr>
        <w:t>PLACE OF STUDY</w:t>
      </w:r>
      <w:r w:rsidR="004A675B" w:rsidRPr="008C31D4">
        <w:rPr>
          <w:rFonts w:ascii="Arial" w:hAnsi="Arial" w:cs="Arial"/>
          <w:b/>
          <w:bCs/>
          <w:sz w:val="24"/>
          <w:szCs w:val="24"/>
          <w:lang w:val="en-IN"/>
        </w:rPr>
        <w:t xml:space="preserve">: </w:t>
      </w:r>
      <w:r w:rsidR="004A675B" w:rsidRPr="008C31D4">
        <w:rPr>
          <w:rFonts w:ascii="Arial" w:hAnsi="Arial" w:cs="Arial"/>
          <w:sz w:val="24"/>
          <w:szCs w:val="24"/>
          <w:lang w:val="en-IN"/>
        </w:rPr>
        <w:t xml:space="preserve">Department of </w:t>
      </w:r>
      <w:r w:rsidR="004A71CC" w:rsidRPr="008C31D4">
        <w:rPr>
          <w:rFonts w:ascii="Arial" w:hAnsi="Arial" w:cs="Arial"/>
          <w:sz w:val="24"/>
          <w:szCs w:val="24"/>
          <w:lang w:val="en-IN"/>
        </w:rPr>
        <w:t>Nephrology</w:t>
      </w:r>
      <w:r w:rsidR="00D06491" w:rsidRPr="008C31D4">
        <w:rPr>
          <w:rFonts w:ascii="Arial" w:hAnsi="Arial" w:cs="Arial"/>
          <w:sz w:val="24"/>
          <w:szCs w:val="24"/>
          <w:lang w:val="en-IN"/>
        </w:rPr>
        <w:t xml:space="preserve"> and Department of Gastroenterology</w:t>
      </w:r>
      <w:r w:rsidR="004A71CC" w:rsidRPr="008C31D4">
        <w:rPr>
          <w:rFonts w:ascii="Arial" w:hAnsi="Arial" w:cs="Arial"/>
          <w:sz w:val="24"/>
          <w:szCs w:val="24"/>
          <w:lang w:val="en-IN"/>
        </w:rPr>
        <w:t>, Institute</w:t>
      </w:r>
      <w:r w:rsidR="004A675B" w:rsidRPr="008C31D4">
        <w:rPr>
          <w:rFonts w:ascii="Arial" w:hAnsi="Arial" w:cs="Arial"/>
          <w:sz w:val="24"/>
          <w:szCs w:val="24"/>
          <w:lang w:val="en-IN"/>
        </w:rPr>
        <w:t xml:space="preserve"> of Medical Sciences and SUM Hospital, Bhubaneswar.</w:t>
      </w:r>
    </w:p>
    <w:p w14:paraId="20E7E744" w14:textId="77777777" w:rsidR="004A675B" w:rsidRPr="008C31D4" w:rsidRDefault="004A675B" w:rsidP="008C31D4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IN"/>
        </w:rPr>
      </w:pPr>
      <w:r w:rsidRPr="008C31D4">
        <w:rPr>
          <w:rFonts w:ascii="Arial" w:hAnsi="Arial" w:cs="Arial"/>
          <w:b/>
          <w:bCs/>
          <w:sz w:val="24"/>
          <w:szCs w:val="24"/>
          <w:lang w:val="en-IN"/>
        </w:rPr>
        <w:t xml:space="preserve">STUDY DURATION:  </w:t>
      </w:r>
      <w:r w:rsidR="007D4885" w:rsidRPr="008C31D4">
        <w:rPr>
          <w:rFonts w:ascii="Arial" w:hAnsi="Arial" w:cs="Arial"/>
          <w:sz w:val="24"/>
          <w:szCs w:val="24"/>
          <w:lang w:val="en-IN"/>
        </w:rPr>
        <w:t>14</w:t>
      </w:r>
      <w:r w:rsidRPr="008C31D4">
        <w:rPr>
          <w:rFonts w:ascii="Arial" w:hAnsi="Arial" w:cs="Arial"/>
          <w:sz w:val="24"/>
          <w:szCs w:val="24"/>
          <w:lang w:val="en-IN"/>
        </w:rPr>
        <w:t xml:space="preserve"> months</w:t>
      </w:r>
      <w:r w:rsidR="007D4885" w:rsidRPr="008C31D4">
        <w:rPr>
          <w:rFonts w:ascii="Arial" w:hAnsi="Arial" w:cs="Arial"/>
          <w:sz w:val="24"/>
          <w:szCs w:val="24"/>
          <w:lang w:val="en-IN"/>
        </w:rPr>
        <w:t xml:space="preserve"> from April 2023 to May 2024</w:t>
      </w:r>
    </w:p>
    <w:p w14:paraId="7B9FEDD2" w14:textId="6D32A534" w:rsidR="007D4885" w:rsidRPr="008C31D4" w:rsidRDefault="007D4885" w:rsidP="008C31D4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IN"/>
        </w:rPr>
      </w:pPr>
      <w:r w:rsidRPr="008C31D4">
        <w:rPr>
          <w:rFonts w:ascii="Arial" w:hAnsi="Arial" w:cs="Arial"/>
          <w:b/>
          <w:bCs/>
          <w:sz w:val="24"/>
          <w:szCs w:val="24"/>
          <w:lang w:val="en-IN"/>
        </w:rPr>
        <w:t xml:space="preserve">STUDY POPULATION: </w:t>
      </w:r>
      <w:r w:rsidRPr="008C31D4">
        <w:rPr>
          <w:rFonts w:ascii="Arial" w:hAnsi="Arial" w:cs="Arial"/>
          <w:bCs/>
          <w:sz w:val="24"/>
          <w:szCs w:val="24"/>
          <w:lang w:val="en-IN"/>
        </w:rPr>
        <w:t xml:space="preserve">All patients admitted with </w:t>
      </w:r>
      <w:r w:rsidR="001E355D" w:rsidRPr="008C31D4">
        <w:rPr>
          <w:rFonts w:ascii="Arial" w:hAnsi="Arial" w:cs="Arial"/>
          <w:bCs/>
          <w:sz w:val="24"/>
          <w:szCs w:val="24"/>
          <w:lang w:val="en-IN"/>
        </w:rPr>
        <w:t xml:space="preserve">a </w:t>
      </w:r>
      <w:r w:rsidRPr="008C31D4">
        <w:rPr>
          <w:rFonts w:ascii="Arial" w:hAnsi="Arial" w:cs="Arial"/>
          <w:bCs/>
          <w:sz w:val="24"/>
          <w:szCs w:val="24"/>
          <w:lang w:val="en-IN"/>
        </w:rPr>
        <w:t>diagnosis of chronic liver disease</w:t>
      </w:r>
      <w:r w:rsidR="003F69C7" w:rsidRPr="008C31D4">
        <w:rPr>
          <w:rFonts w:ascii="Arial" w:hAnsi="Arial" w:cs="Arial"/>
          <w:bCs/>
          <w:sz w:val="24"/>
          <w:szCs w:val="24"/>
          <w:lang w:val="en-IN"/>
        </w:rPr>
        <w:t xml:space="preserve"> (CLD)</w:t>
      </w:r>
      <w:r w:rsidRPr="008C31D4">
        <w:rPr>
          <w:rFonts w:ascii="Arial" w:hAnsi="Arial" w:cs="Arial"/>
          <w:bCs/>
          <w:sz w:val="24"/>
          <w:szCs w:val="24"/>
          <w:lang w:val="en-IN"/>
        </w:rPr>
        <w:t xml:space="preserve"> developing renal dysfunction where data was collected at the time of admission, </w:t>
      </w:r>
      <w:r w:rsidR="001E355D" w:rsidRPr="008C31D4">
        <w:rPr>
          <w:rFonts w:ascii="Arial" w:hAnsi="Arial" w:cs="Arial"/>
          <w:bCs/>
          <w:sz w:val="24"/>
          <w:szCs w:val="24"/>
          <w:lang w:val="en-IN"/>
        </w:rPr>
        <w:t>hospitalization</w:t>
      </w:r>
      <w:r w:rsidRPr="008C31D4">
        <w:rPr>
          <w:rFonts w:ascii="Arial" w:hAnsi="Arial" w:cs="Arial"/>
          <w:bCs/>
          <w:sz w:val="24"/>
          <w:szCs w:val="24"/>
          <w:lang w:val="en-IN"/>
        </w:rPr>
        <w:t xml:space="preserve"> and patients were followed up for 3 months</w:t>
      </w:r>
    </w:p>
    <w:p w14:paraId="4173947D" w14:textId="77777777" w:rsidR="004A675B" w:rsidRPr="008C31D4" w:rsidRDefault="007D4885" w:rsidP="008C31D4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IN"/>
        </w:rPr>
      </w:pPr>
      <w:r w:rsidRPr="008C31D4">
        <w:rPr>
          <w:rFonts w:ascii="Arial" w:hAnsi="Arial" w:cs="Arial"/>
          <w:b/>
          <w:bCs/>
          <w:sz w:val="24"/>
          <w:szCs w:val="24"/>
          <w:lang w:val="en-IN"/>
        </w:rPr>
        <w:t>SAMPLING</w:t>
      </w:r>
      <w:r w:rsidR="004A675B" w:rsidRPr="008C31D4">
        <w:rPr>
          <w:rFonts w:ascii="Arial" w:hAnsi="Arial" w:cs="Arial"/>
          <w:b/>
          <w:bCs/>
          <w:sz w:val="24"/>
          <w:szCs w:val="24"/>
          <w:lang w:val="en-IN"/>
        </w:rPr>
        <w:t>:</w:t>
      </w:r>
      <w:r w:rsidRPr="008C31D4">
        <w:rPr>
          <w:rFonts w:ascii="Arial" w:hAnsi="Arial" w:cs="Arial"/>
          <w:b/>
          <w:bCs/>
          <w:sz w:val="24"/>
          <w:szCs w:val="24"/>
          <w:lang w:val="en-IN"/>
        </w:rPr>
        <w:t xml:space="preserve"> </w:t>
      </w:r>
      <w:r w:rsidR="00CE65DE" w:rsidRPr="008C31D4">
        <w:rPr>
          <w:rFonts w:ascii="Arial" w:hAnsi="Arial" w:cs="Arial"/>
          <w:bCs/>
          <w:sz w:val="24"/>
          <w:szCs w:val="24"/>
          <w:lang w:val="en-IN"/>
        </w:rPr>
        <w:t>C</w:t>
      </w:r>
      <w:r w:rsidRPr="008C31D4">
        <w:rPr>
          <w:rFonts w:ascii="Arial" w:hAnsi="Arial" w:cs="Arial"/>
          <w:bCs/>
          <w:sz w:val="24"/>
          <w:szCs w:val="24"/>
          <w:lang w:val="en-IN"/>
        </w:rPr>
        <w:t>onvenient sample</w:t>
      </w:r>
    </w:p>
    <w:p w14:paraId="0A145B5A" w14:textId="77777777" w:rsidR="007D4885" w:rsidRPr="008C31D4" w:rsidRDefault="007D4885" w:rsidP="008C31D4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IN"/>
        </w:rPr>
      </w:pPr>
      <w:r w:rsidRPr="008C31D4">
        <w:rPr>
          <w:rFonts w:ascii="Arial" w:hAnsi="Arial" w:cs="Arial"/>
          <w:b/>
          <w:bCs/>
          <w:sz w:val="24"/>
          <w:szCs w:val="24"/>
          <w:lang w:val="en-IN"/>
        </w:rPr>
        <w:t xml:space="preserve">SAMPLE SIZE: </w:t>
      </w:r>
      <w:r w:rsidRPr="008C31D4">
        <w:rPr>
          <w:rFonts w:ascii="Arial" w:hAnsi="Arial" w:cs="Arial"/>
          <w:bCs/>
          <w:sz w:val="24"/>
          <w:szCs w:val="24"/>
          <w:lang w:val="en-IN"/>
        </w:rPr>
        <w:t>80</w:t>
      </w:r>
    </w:p>
    <w:p w14:paraId="4A013A4D" w14:textId="77777777" w:rsidR="00F65EDA" w:rsidRPr="008C31D4" w:rsidRDefault="00F65EDA" w:rsidP="008C31D4">
      <w:pPr>
        <w:ind w:left="720"/>
        <w:jc w:val="both"/>
        <w:rPr>
          <w:rFonts w:ascii="Arial" w:hAnsi="Arial" w:cs="Arial"/>
          <w:sz w:val="24"/>
          <w:szCs w:val="24"/>
          <w:lang w:val="en-IN"/>
        </w:rPr>
      </w:pPr>
    </w:p>
    <w:p w14:paraId="2C267510" w14:textId="77777777" w:rsidR="00CE65DE" w:rsidRPr="008C31D4" w:rsidRDefault="00CE65DE" w:rsidP="00E34C6F">
      <w:pPr>
        <w:jc w:val="both"/>
        <w:rPr>
          <w:rFonts w:ascii="Arial" w:hAnsi="Arial" w:cs="Arial"/>
          <w:b/>
          <w:sz w:val="24"/>
          <w:szCs w:val="24"/>
          <w:lang w:val="en-IN"/>
        </w:rPr>
      </w:pPr>
      <w:r w:rsidRPr="008C31D4">
        <w:rPr>
          <w:rFonts w:ascii="Arial" w:hAnsi="Arial" w:cs="Arial"/>
          <w:b/>
          <w:sz w:val="24"/>
          <w:szCs w:val="24"/>
          <w:lang w:val="en-IN"/>
        </w:rPr>
        <w:t>RESULTS</w:t>
      </w:r>
    </w:p>
    <w:p w14:paraId="5A65BF87" w14:textId="77777777" w:rsidR="00CE65DE" w:rsidRPr="008C31D4" w:rsidRDefault="00C509C5" w:rsidP="008C31D4">
      <w:pPr>
        <w:ind w:left="720"/>
        <w:jc w:val="both"/>
        <w:rPr>
          <w:rFonts w:ascii="Arial" w:hAnsi="Arial" w:cs="Arial"/>
          <w:sz w:val="24"/>
          <w:szCs w:val="24"/>
          <w:lang w:val="en-IN"/>
        </w:rPr>
      </w:pPr>
      <w:r w:rsidRPr="008C31D4">
        <w:rPr>
          <w:rFonts w:ascii="Arial" w:hAnsi="Arial" w:cs="Arial"/>
          <w:sz w:val="24"/>
          <w:szCs w:val="24"/>
        </w:rPr>
        <w:lastRenderedPageBreak/>
        <w:t xml:space="preserve">The most common type of renal dysfunction was </w:t>
      </w:r>
      <w:r w:rsidR="00622B28" w:rsidRPr="008C31D4">
        <w:rPr>
          <w:rFonts w:ascii="Arial" w:hAnsi="Arial" w:cs="Arial"/>
          <w:sz w:val="24"/>
          <w:szCs w:val="24"/>
        </w:rPr>
        <w:t>acute kidney injury (</w:t>
      </w:r>
      <w:r w:rsidRPr="008C31D4">
        <w:rPr>
          <w:rFonts w:ascii="Arial" w:hAnsi="Arial" w:cs="Arial"/>
          <w:sz w:val="24"/>
          <w:szCs w:val="24"/>
        </w:rPr>
        <w:t>AKI</w:t>
      </w:r>
      <w:r w:rsidR="00622B28" w:rsidRPr="008C31D4">
        <w:rPr>
          <w:rFonts w:ascii="Arial" w:hAnsi="Arial" w:cs="Arial"/>
          <w:sz w:val="24"/>
          <w:szCs w:val="24"/>
        </w:rPr>
        <w:t>)</w:t>
      </w:r>
      <w:r w:rsidR="0083456E" w:rsidRPr="008C31D4">
        <w:rPr>
          <w:rFonts w:ascii="Arial" w:hAnsi="Arial" w:cs="Arial"/>
          <w:sz w:val="24"/>
          <w:szCs w:val="24"/>
        </w:rPr>
        <w:t>, present in 52</w:t>
      </w:r>
      <w:r w:rsidR="009567EB" w:rsidRPr="008C31D4">
        <w:rPr>
          <w:rFonts w:ascii="Arial" w:hAnsi="Arial" w:cs="Arial"/>
          <w:sz w:val="24"/>
          <w:szCs w:val="24"/>
        </w:rPr>
        <w:t xml:space="preserve"> patients</w:t>
      </w:r>
      <w:r w:rsidR="0083456E" w:rsidRPr="008C31D4">
        <w:rPr>
          <w:rFonts w:ascii="Arial" w:hAnsi="Arial" w:cs="Arial"/>
          <w:sz w:val="24"/>
          <w:szCs w:val="24"/>
        </w:rPr>
        <w:t xml:space="preserve"> (65%)</w:t>
      </w:r>
      <w:r w:rsidR="00D06491" w:rsidRPr="008C31D4">
        <w:rPr>
          <w:rFonts w:ascii="Arial" w:hAnsi="Arial" w:cs="Arial"/>
          <w:sz w:val="24"/>
          <w:szCs w:val="24"/>
        </w:rPr>
        <w:t>. Acute kidney injury on</w:t>
      </w:r>
      <w:r w:rsidRPr="008C31D4">
        <w:rPr>
          <w:rFonts w:ascii="Arial" w:hAnsi="Arial" w:cs="Arial"/>
          <w:sz w:val="24"/>
          <w:szCs w:val="24"/>
        </w:rPr>
        <w:t xml:space="preserve"> </w:t>
      </w:r>
      <w:r w:rsidR="00622B28" w:rsidRPr="008C31D4">
        <w:rPr>
          <w:rFonts w:ascii="Arial" w:hAnsi="Arial" w:cs="Arial"/>
          <w:sz w:val="24"/>
          <w:szCs w:val="24"/>
        </w:rPr>
        <w:t>chronic kidney disease (</w:t>
      </w:r>
      <w:r w:rsidRPr="008C31D4">
        <w:rPr>
          <w:rFonts w:ascii="Arial" w:hAnsi="Arial" w:cs="Arial"/>
          <w:sz w:val="24"/>
          <w:szCs w:val="24"/>
        </w:rPr>
        <w:t>CKD</w:t>
      </w:r>
      <w:r w:rsidR="00622B28" w:rsidRPr="008C31D4">
        <w:rPr>
          <w:rFonts w:ascii="Arial" w:hAnsi="Arial" w:cs="Arial"/>
          <w:sz w:val="24"/>
          <w:szCs w:val="24"/>
        </w:rPr>
        <w:t xml:space="preserve">) was found in </w:t>
      </w:r>
      <w:r w:rsidR="0083456E" w:rsidRPr="008C31D4">
        <w:rPr>
          <w:rFonts w:ascii="Arial" w:hAnsi="Arial" w:cs="Arial"/>
          <w:sz w:val="24"/>
          <w:szCs w:val="24"/>
        </w:rPr>
        <w:t>6</w:t>
      </w:r>
      <w:r w:rsidR="009567EB" w:rsidRPr="008C31D4">
        <w:rPr>
          <w:rFonts w:ascii="Arial" w:hAnsi="Arial" w:cs="Arial"/>
          <w:sz w:val="24"/>
          <w:szCs w:val="24"/>
        </w:rPr>
        <w:t xml:space="preserve"> patients</w:t>
      </w:r>
      <w:r w:rsidR="0083456E" w:rsidRPr="008C31D4">
        <w:rPr>
          <w:rFonts w:ascii="Arial" w:hAnsi="Arial" w:cs="Arial"/>
          <w:sz w:val="24"/>
          <w:szCs w:val="24"/>
        </w:rPr>
        <w:t xml:space="preserve"> (7.5%)</w:t>
      </w:r>
      <w:r w:rsidR="00876726" w:rsidRPr="008C31D4">
        <w:rPr>
          <w:rFonts w:ascii="Arial" w:hAnsi="Arial" w:cs="Arial"/>
          <w:sz w:val="24"/>
          <w:szCs w:val="24"/>
        </w:rPr>
        <w:t>,</w:t>
      </w:r>
      <w:r w:rsidRPr="008C31D4">
        <w:rPr>
          <w:rFonts w:ascii="Arial" w:hAnsi="Arial" w:cs="Arial"/>
          <w:sz w:val="24"/>
          <w:szCs w:val="24"/>
        </w:rPr>
        <w:t xml:space="preserve"> CKD alone was present in </w:t>
      </w:r>
      <w:r w:rsidR="0083456E" w:rsidRPr="008C31D4">
        <w:rPr>
          <w:rFonts w:ascii="Arial" w:hAnsi="Arial" w:cs="Arial"/>
          <w:sz w:val="24"/>
          <w:szCs w:val="24"/>
        </w:rPr>
        <w:t>19</w:t>
      </w:r>
      <w:r w:rsidR="009567EB" w:rsidRPr="008C31D4">
        <w:rPr>
          <w:rFonts w:ascii="Arial" w:hAnsi="Arial" w:cs="Arial"/>
          <w:sz w:val="24"/>
          <w:szCs w:val="24"/>
        </w:rPr>
        <w:t xml:space="preserve"> patients</w:t>
      </w:r>
      <w:r w:rsidR="0083456E" w:rsidRPr="008C31D4">
        <w:rPr>
          <w:rFonts w:ascii="Arial" w:hAnsi="Arial" w:cs="Arial"/>
          <w:sz w:val="24"/>
          <w:szCs w:val="24"/>
        </w:rPr>
        <w:t xml:space="preserve"> (23.75%)</w:t>
      </w:r>
      <w:r w:rsidR="00876726" w:rsidRPr="008C31D4">
        <w:rPr>
          <w:rFonts w:ascii="Arial" w:hAnsi="Arial" w:cs="Arial"/>
          <w:sz w:val="24"/>
          <w:szCs w:val="24"/>
        </w:rPr>
        <w:t>,</w:t>
      </w:r>
      <w:r w:rsidR="00622B28" w:rsidRPr="008C31D4">
        <w:rPr>
          <w:rFonts w:ascii="Arial" w:hAnsi="Arial" w:cs="Arial"/>
          <w:sz w:val="24"/>
          <w:szCs w:val="24"/>
        </w:rPr>
        <w:t xml:space="preserve"> </w:t>
      </w:r>
      <w:r w:rsidR="004A5940" w:rsidRPr="008C31D4">
        <w:rPr>
          <w:rFonts w:ascii="Arial" w:hAnsi="Arial" w:cs="Arial"/>
          <w:sz w:val="24"/>
          <w:szCs w:val="24"/>
        </w:rPr>
        <w:t>nephro</w:t>
      </w:r>
      <w:r w:rsidR="00876726" w:rsidRPr="008C31D4">
        <w:rPr>
          <w:rFonts w:ascii="Arial" w:hAnsi="Arial" w:cs="Arial"/>
          <w:sz w:val="24"/>
          <w:szCs w:val="24"/>
        </w:rPr>
        <w:t xml:space="preserve">tic </w:t>
      </w:r>
      <w:r w:rsidR="0083456E" w:rsidRPr="008C31D4">
        <w:rPr>
          <w:rFonts w:ascii="Arial" w:hAnsi="Arial" w:cs="Arial"/>
          <w:sz w:val="24"/>
          <w:szCs w:val="24"/>
        </w:rPr>
        <w:t>syndrome was found in 2</w:t>
      </w:r>
      <w:r w:rsidR="009567EB" w:rsidRPr="008C31D4">
        <w:rPr>
          <w:rFonts w:ascii="Arial" w:hAnsi="Arial" w:cs="Arial"/>
          <w:sz w:val="24"/>
          <w:szCs w:val="24"/>
        </w:rPr>
        <w:t xml:space="preserve"> patients</w:t>
      </w:r>
      <w:r w:rsidR="0083456E" w:rsidRPr="008C31D4">
        <w:rPr>
          <w:rFonts w:ascii="Arial" w:hAnsi="Arial" w:cs="Arial"/>
          <w:sz w:val="24"/>
          <w:szCs w:val="24"/>
        </w:rPr>
        <w:t xml:space="preserve"> (2.5%)</w:t>
      </w:r>
      <w:r w:rsidR="00876726" w:rsidRPr="008C31D4">
        <w:rPr>
          <w:rFonts w:ascii="Arial" w:hAnsi="Arial" w:cs="Arial"/>
          <w:sz w:val="24"/>
          <w:szCs w:val="24"/>
        </w:rPr>
        <w:t xml:space="preserve"> and nep</w:t>
      </w:r>
      <w:r w:rsidR="009567EB" w:rsidRPr="008C31D4">
        <w:rPr>
          <w:rFonts w:ascii="Arial" w:hAnsi="Arial" w:cs="Arial"/>
          <w:sz w:val="24"/>
          <w:szCs w:val="24"/>
        </w:rPr>
        <w:t>hrit</w:t>
      </w:r>
      <w:r w:rsidR="0083456E" w:rsidRPr="008C31D4">
        <w:rPr>
          <w:rFonts w:ascii="Arial" w:hAnsi="Arial" w:cs="Arial"/>
          <w:sz w:val="24"/>
          <w:szCs w:val="24"/>
        </w:rPr>
        <w:t>ic syndrome was present in 1</w:t>
      </w:r>
      <w:r w:rsidR="009567EB" w:rsidRPr="008C31D4">
        <w:rPr>
          <w:rFonts w:ascii="Arial" w:hAnsi="Arial" w:cs="Arial"/>
          <w:sz w:val="24"/>
          <w:szCs w:val="24"/>
        </w:rPr>
        <w:t xml:space="preserve"> patie</w:t>
      </w:r>
      <w:r w:rsidR="0083456E" w:rsidRPr="008C31D4">
        <w:rPr>
          <w:rFonts w:ascii="Arial" w:hAnsi="Arial" w:cs="Arial"/>
          <w:sz w:val="24"/>
          <w:szCs w:val="24"/>
        </w:rPr>
        <w:t>nt (1.25%)</w:t>
      </w:r>
      <w:r w:rsidR="009567EB" w:rsidRPr="008C31D4">
        <w:rPr>
          <w:rFonts w:ascii="Arial" w:hAnsi="Arial" w:cs="Arial"/>
          <w:sz w:val="24"/>
          <w:szCs w:val="24"/>
        </w:rPr>
        <w:t xml:space="preserve">. </w:t>
      </w:r>
      <w:r w:rsidR="00622B28" w:rsidRPr="008C31D4">
        <w:rPr>
          <w:rFonts w:ascii="Arial" w:hAnsi="Arial" w:cs="Arial"/>
          <w:sz w:val="24"/>
          <w:szCs w:val="24"/>
        </w:rPr>
        <w:t>I</w:t>
      </w:r>
      <w:r w:rsidR="004A5940" w:rsidRPr="008C31D4">
        <w:rPr>
          <w:rFonts w:ascii="Arial" w:hAnsi="Arial" w:cs="Arial"/>
          <w:sz w:val="24"/>
          <w:szCs w:val="24"/>
        </w:rPr>
        <w:t>ntrinsic renal cause</w:t>
      </w:r>
      <w:r w:rsidRPr="008C31D4">
        <w:rPr>
          <w:rFonts w:ascii="Arial" w:hAnsi="Arial" w:cs="Arial"/>
          <w:sz w:val="24"/>
          <w:szCs w:val="24"/>
        </w:rPr>
        <w:t xml:space="preserve"> was </w:t>
      </w:r>
      <w:r w:rsidR="002F6A00" w:rsidRPr="008C31D4">
        <w:rPr>
          <w:rFonts w:ascii="Arial" w:hAnsi="Arial" w:cs="Arial"/>
          <w:sz w:val="24"/>
          <w:szCs w:val="24"/>
        </w:rPr>
        <w:t>the most common etiology</w:t>
      </w:r>
      <w:r w:rsidRPr="008C31D4">
        <w:rPr>
          <w:rFonts w:ascii="Arial" w:hAnsi="Arial" w:cs="Arial"/>
          <w:sz w:val="24"/>
          <w:szCs w:val="24"/>
        </w:rPr>
        <w:t xml:space="preserve"> of AKI </w:t>
      </w:r>
      <w:r w:rsidR="002A1993" w:rsidRPr="008C31D4">
        <w:rPr>
          <w:rFonts w:ascii="Arial" w:hAnsi="Arial" w:cs="Arial"/>
          <w:sz w:val="24"/>
          <w:szCs w:val="24"/>
        </w:rPr>
        <w:t xml:space="preserve">in 25 patients </w:t>
      </w:r>
      <w:r w:rsidRPr="008C31D4">
        <w:rPr>
          <w:rFonts w:ascii="Arial" w:hAnsi="Arial" w:cs="Arial"/>
          <w:sz w:val="24"/>
          <w:szCs w:val="24"/>
        </w:rPr>
        <w:t>(</w:t>
      </w:r>
      <w:r w:rsidR="002A1993" w:rsidRPr="008C31D4">
        <w:rPr>
          <w:rFonts w:ascii="Arial" w:hAnsi="Arial" w:cs="Arial"/>
          <w:sz w:val="24"/>
          <w:szCs w:val="24"/>
        </w:rPr>
        <w:t>48.07</w:t>
      </w:r>
      <w:r w:rsidR="004A5940" w:rsidRPr="008C31D4">
        <w:rPr>
          <w:rFonts w:ascii="Arial" w:hAnsi="Arial" w:cs="Arial"/>
          <w:sz w:val="24"/>
          <w:szCs w:val="24"/>
        </w:rPr>
        <w:t>%) closely followe</w:t>
      </w:r>
      <w:r w:rsidR="002A1993" w:rsidRPr="008C31D4">
        <w:rPr>
          <w:rFonts w:ascii="Arial" w:hAnsi="Arial" w:cs="Arial"/>
          <w:sz w:val="24"/>
          <w:szCs w:val="24"/>
        </w:rPr>
        <w:t>d by prerenal cause having 20</w:t>
      </w:r>
      <w:r w:rsidR="004A5940" w:rsidRPr="008C31D4">
        <w:rPr>
          <w:rFonts w:ascii="Arial" w:hAnsi="Arial" w:cs="Arial"/>
          <w:sz w:val="24"/>
          <w:szCs w:val="24"/>
        </w:rPr>
        <w:t xml:space="preserve"> patients</w:t>
      </w:r>
      <w:r w:rsidR="002F6A00" w:rsidRPr="008C31D4">
        <w:rPr>
          <w:rFonts w:ascii="Arial" w:hAnsi="Arial" w:cs="Arial"/>
          <w:sz w:val="24"/>
          <w:szCs w:val="24"/>
        </w:rPr>
        <w:t xml:space="preserve"> (38.46%)</w:t>
      </w:r>
      <w:r w:rsidRPr="008C31D4">
        <w:rPr>
          <w:rFonts w:ascii="Arial" w:hAnsi="Arial" w:cs="Arial"/>
          <w:sz w:val="24"/>
          <w:szCs w:val="24"/>
        </w:rPr>
        <w:t>.</w:t>
      </w:r>
      <w:r w:rsidR="003F69C7" w:rsidRPr="008C31D4">
        <w:rPr>
          <w:rFonts w:ascii="Arial" w:hAnsi="Arial" w:cs="Arial"/>
          <w:sz w:val="24"/>
          <w:szCs w:val="24"/>
        </w:rPr>
        <w:t xml:space="preserve"> Hepatorenal syndrome</w:t>
      </w:r>
      <w:r w:rsidR="002F6A00" w:rsidRPr="008C31D4">
        <w:rPr>
          <w:rFonts w:ascii="Arial" w:hAnsi="Arial" w:cs="Arial"/>
          <w:sz w:val="24"/>
          <w:szCs w:val="24"/>
        </w:rPr>
        <w:t xml:space="preserve"> and post renal cause was found in 7</w:t>
      </w:r>
      <w:r w:rsidR="004A5940" w:rsidRPr="008C31D4">
        <w:rPr>
          <w:rFonts w:ascii="Arial" w:hAnsi="Arial" w:cs="Arial"/>
          <w:sz w:val="24"/>
          <w:szCs w:val="24"/>
        </w:rPr>
        <w:t xml:space="preserve"> patients</w:t>
      </w:r>
      <w:r w:rsidR="002F6A00" w:rsidRPr="008C31D4">
        <w:rPr>
          <w:rFonts w:ascii="Arial" w:hAnsi="Arial" w:cs="Arial"/>
          <w:sz w:val="24"/>
          <w:szCs w:val="24"/>
        </w:rPr>
        <w:t xml:space="preserve"> (13.46%) and 1 patient (1.92%) respectively</w:t>
      </w:r>
      <w:r w:rsidR="004A5940" w:rsidRPr="008C31D4">
        <w:rPr>
          <w:rFonts w:ascii="Arial" w:hAnsi="Arial" w:cs="Arial"/>
          <w:sz w:val="24"/>
          <w:szCs w:val="24"/>
        </w:rPr>
        <w:t>.</w:t>
      </w:r>
      <w:r w:rsidRPr="008C31D4">
        <w:rPr>
          <w:rFonts w:ascii="Arial" w:hAnsi="Arial" w:cs="Arial"/>
          <w:sz w:val="24"/>
          <w:szCs w:val="24"/>
        </w:rPr>
        <w:t xml:space="preserve"> The overall</w:t>
      </w:r>
      <w:r w:rsidR="00F86DE0" w:rsidRPr="008C31D4">
        <w:rPr>
          <w:rFonts w:ascii="Arial" w:hAnsi="Arial" w:cs="Arial"/>
          <w:sz w:val="24"/>
          <w:szCs w:val="24"/>
        </w:rPr>
        <w:t xml:space="preserve"> mortality in our study</w:t>
      </w:r>
      <w:r w:rsidRPr="008C31D4">
        <w:rPr>
          <w:rFonts w:ascii="Arial" w:hAnsi="Arial" w:cs="Arial"/>
          <w:sz w:val="24"/>
          <w:szCs w:val="24"/>
        </w:rPr>
        <w:t xml:space="preserve"> was </w:t>
      </w:r>
      <w:r w:rsidR="000D1A9E" w:rsidRPr="008C31D4">
        <w:rPr>
          <w:rFonts w:ascii="Arial" w:hAnsi="Arial" w:cs="Arial"/>
          <w:sz w:val="24"/>
          <w:szCs w:val="24"/>
        </w:rPr>
        <w:t>32</w:t>
      </w:r>
      <w:r w:rsidR="00586154" w:rsidRPr="008C31D4">
        <w:rPr>
          <w:rFonts w:ascii="Arial" w:hAnsi="Arial" w:cs="Arial"/>
          <w:sz w:val="24"/>
          <w:szCs w:val="24"/>
        </w:rPr>
        <w:t>.5</w:t>
      </w:r>
      <w:r w:rsidRPr="008C31D4">
        <w:rPr>
          <w:rFonts w:ascii="Arial" w:hAnsi="Arial" w:cs="Arial"/>
          <w:sz w:val="24"/>
          <w:szCs w:val="24"/>
        </w:rPr>
        <w:t>%, with the</w:t>
      </w:r>
      <w:r w:rsidR="004A5940" w:rsidRPr="008C31D4">
        <w:rPr>
          <w:rFonts w:ascii="Arial" w:hAnsi="Arial" w:cs="Arial"/>
          <w:sz w:val="24"/>
          <w:szCs w:val="24"/>
        </w:rPr>
        <w:t xml:space="preserve"> highest mortality occurring in </w:t>
      </w:r>
      <w:r w:rsidR="00D06491" w:rsidRPr="008C31D4">
        <w:rPr>
          <w:rFonts w:ascii="Arial" w:hAnsi="Arial" w:cs="Arial"/>
          <w:sz w:val="24"/>
          <w:szCs w:val="24"/>
        </w:rPr>
        <w:t>patients with</w:t>
      </w:r>
      <w:r w:rsidRPr="008C31D4">
        <w:rPr>
          <w:rFonts w:ascii="Arial" w:hAnsi="Arial" w:cs="Arial"/>
          <w:sz w:val="24"/>
          <w:szCs w:val="24"/>
        </w:rPr>
        <w:t xml:space="preserve"> </w:t>
      </w:r>
      <w:r w:rsidR="003F69C7" w:rsidRPr="008C31D4">
        <w:rPr>
          <w:rFonts w:ascii="Arial" w:hAnsi="Arial" w:cs="Arial"/>
          <w:sz w:val="24"/>
          <w:szCs w:val="24"/>
        </w:rPr>
        <w:t xml:space="preserve">AKI in CLD patients </w:t>
      </w:r>
      <w:r w:rsidR="00926B8F" w:rsidRPr="008C31D4">
        <w:rPr>
          <w:rFonts w:ascii="Arial" w:hAnsi="Arial" w:cs="Arial"/>
          <w:sz w:val="24"/>
          <w:szCs w:val="24"/>
        </w:rPr>
        <w:t>where Child-Pugh Class C and HRS showed worse prognosis.</w:t>
      </w:r>
      <w:r w:rsidR="00394657" w:rsidRPr="008C31D4">
        <w:rPr>
          <w:rFonts w:ascii="Arial" w:hAnsi="Arial" w:cs="Arial"/>
          <w:sz w:val="24"/>
          <w:szCs w:val="24"/>
        </w:rPr>
        <w:t xml:space="preserve"> High serum creatinine at presentation was positively associated with very poor prognosis (p &lt;0.05).</w:t>
      </w:r>
    </w:p>
    <w:p w14:paraId="1EBC0046" w14:textId="77777777" w:rsidR="00DB7B31" w:rsidRDefault="00DB7B31" w:rsidP="00DB7B31">
      <w:pPr>
        <w:jc w:val="both"/>
        <w:rPr>
          <w:rFonts w:ascii="Arial" w:hAnsi="Arial" w:cs="Arial"/>
          <w:b/>
          <w:sz w:val="24"/>
          <w:szCs w:val="24"/>
          <w:lang w:val="en-IN"/>
        </w:rPr>
      </w:pPr>
    </w:p>
    <w:p w14:paraId="786CE6A2" w14:textId="542807B1" w:rsidR="00F65EDA" w:rsidRPr="008C31D4" w:rsidRDefault="004A675B" w:rsidP="00DB7B3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C31D4">
        <w:rPr>
          <w:rFonts w:ascii="Arial" w:hAnsi="Arial" w:cs="Arial"/>
          <w:b/>
          <w:bCs/>
          <w:sz w:val="24"/>
          <w:szCs w:val="24"/>
        </w:rPr>
        <w:t xml:space="preserve">CONCLUSION </w:t>
      </w:r>
    </w:p>
    <w:p w14:paraId="04D8C3D3" w14:textId="1B20C566" w:rsidR="009567EB" w:rsidRPr="008C31D4" w:rsidRDefault="00F86DE0" w:rsidP="008C31D4">
      <w:pPr>
        <w:ind w:left="720"/>
        <w:jc w:val="both"/>
        <w:rPr>
          <w:rFonts w:ascii="Arial" w:hAnsi="Arial" w:cs="Arial"/>
          <w:sz w:val="24"/>
          <w:szCs w:val="24"/>
        </w:rPr>
      </w:pPr>
      <w:r w:rsidRPr="008C31D4">
        <w:rPr>
          <w:rFonts w:ascii="Arial" w:hAnsi="Arial" w:cs="Arial"/>
          <w:sz w:val="24"/>
          <w:szCs w:val="24"/>
        </w:rPr>
        <w:t xml:space="preserve">We found that </w:t>
      </w:r>
      <w:r w:rsidR="00174BAE" w:rsidRPr="008C31D4">
        <w:rPr>
          <w:rFonts w:ascii="Arial" w:hAnsi="Arial" w:cs="Arial"/>
          <w:sz w:val="24"/>
          <w:szCs w:val="24"/>
        </w:rPr>
        <w:t xml:space="preserve">the </w:t>
      </w:r>
      <w:r w:rsidRPr="008C31D4">
        <w:rPr>
          <w:rFonts w:ascii="Arial" w:hAnsi="Arial" w:cs="Arial"/>
          <w:sz w:val="24"/>
          <w:szCs w:val="24"/>
        </w:rPr>
        <w:t xml:space="preserve">most common etiology of renal dysfunction in CLD patients is </w:t>
      </w:r>
      <w:r w:rsidR="00D06491" w:rsidRPr="008C31D4">
        <w:rPr>
          <w:rFonts w:ascii="Arial" w:hAnsi="Arial" w:cs="Arial"/>
          <w:sz w:val="24"/>
          <w:szCs w:val="24"/>
        </w:rPr>
        <w:t>AKI</w:t>
      </w:r>
      <w:r w:rsidR="00394657" w:rsidRPr="008C31D4">
        <w:rPr>
          <w:rFonts w:ascii="Arial" w:hAnsi="Arial" w:cs="Arial"/>
          <w:sz w:val="24"/>
          <w:szCs w:val="24"/>
        </w:rPr>
        <w:t xml:space="preserve"> whereas CKD was found in 23.75% </w:t>
      </w:r>
      <w:r w:rsidR="001E355D" w:rsidRPr="008C31D4">
        <w:rPr>
          <w:rFonts w:ascii="Arial" w:hAnsi="Arial" w:cs="Arial"/>
          <w:sz w:val="24"/>
          <w:szCs w:val="24"/>
        </w:rPr>
        <w:t xml:space="preserve">of </w:t>
      </w:r>
      <w:r w:rsidR="00394657" w:rsidRPr="008C31D4">
        <w:rPr>
          <w:rFonts w:ascii="Arial" w:hAnsi="Arial" w:cs="Arial"/>
          <w:sz w:val="24"/>
          <w:szCs w:val="24"/>
        </w:rPr>
        <w:t>patients</w:t>
      </w:r>
      <w:r w:rsidR="00594E44" w:rsidRPr="008C31D4">
        <w:rPr>
          <w:rFonts w:ascii="Arial" w:hAnsi="Arial" w:cs="Arial"/>
          <w:sz w:val="24"/>
          <w:szCs w:val="24"/>
        </w:rPr>
        <w:t xml:space="preserve">. </w:t>
      </w:r>
      <w:r w:rsidR="00394657" w:rsidRPr="008C31D4">
        <w:rPr>
          <w:rFonts w:ascii="Arial" w:hAnsi="Arial" w:cs="Arial"/>
          <w:sz w:val="24"/>
          <w:szCs w:val="24"/>
        </w:rPr>
        <w:t xml:space="preserve">Higher serum creatinine on admission, </w:t>
      </w:r>
      <w:r w:rsidR="00926B8F" w:rsidRPr="008C31D4">
        <w:rPr>
          <w:rFonts w:ascii="Arial" w:hAnsi="Arial" w:cs="Arial"/>
          <w:sz w:val="24"/>
          <w:szCs w:val="24"/>
        </w:rPr>
        <w:t xml:space="preserve">AKI stage 3, </w:t>
      </w:r>
      <w:r w:rsidR="00594E44" w:rsidRPr="008C31D4">
        <w:rPr>
          <w:rFonts w:ascii="Arial" w:hAnsi="Arial" w:cs="Arial"/>
          <w:sz w:val="24"/>
          <w:szCs w:val="24"/>
        </w:rPr>
        <w:t xml:space="preserve">HRS, </w:t>
      </w:r>
      <w:r w:rsidR="00926B8F" w:rsidRPr="008C31D4">
        <w:rPr>
          <w:rFonts w:ascii="Arial" w:hAnsi="Arial" w:cs="Arial"/>
          <w:sz w:val="24"/>
          <w:szCs w:val="24"/>
        </w:rPr>
        <w:t xml:space="preserve">and </w:t>
      </w:r>
      <w:r w:rsidR="00594E44" w:rsidRPr="008C31D4">
        <w:rPr>
          <w:rFonts w:ascii="Arial" w:hAnsi="Arial" w:cs="Arial"/>
          <w:sz w:val="24"/>
          <w:szCs w:val="24"/>
        </w:rPr>
        <w:t>Chil</w:t>
      </w:r>
      <w:r w:rsidR="00926B8F" w:rsidRPr="008C31D4">
        <w:rPr>
          <w:rFonts w:ascii="Arial" w:hAnsi="Arial" w:cs="Arial"/>
          <w:sz w:val="24"/>
          <w:szCs w:val="24"/>
        </w:rPr>
        <w:t xml:space="preserve">d-Pugh Class C </w:t>
      </w:r>
      <w:r w:rsidR="00594E44" w:rsidRPr="008C31D4">
        <w:rPr>
          <w:rFonts w:ascii="Arial" w:hAnsi="Arial" w:cs="Arial"/>
          <w:sz w:val="24"/>
          <w:szCs w:val="24"/>
        </w:rPr>
        <w:t xml:space="preserve">are </w:t>
      </w:r>
      <w:r w:rsidR="00174BAE" w:rsidRPr="008C31D4">
        <w:rPr>
          <w:rFonts w:ascii="Arial" w:hAnsi="Arial" w:cs="Arial"/>
          <w:sz w:val="24"/>
          <w:szCs w:val="24"/>
        </w:rPr>
        <w:t>markers</w:t>
      </w:r>
      <w:r w:rsidR="00594E44" w:rsidRPr="008C31D4">
        <w:rPr>
          <w:rFonts w:ascii="Arial" w:hAnsi="Arial" w:cs="Arial"/>
          <w:sz w:val="24"/>
          <w:szCs w:val="24"/>
        </w:rPr>
        <w:t xml:space="preserve"> of poor prog</w:t>
      </w:r>
      <w:r w:rsidR="00D06491" w:rsidRPr="008C31D4">
        <w:rPr>
          <w:rFonts w:ascii="Arial" w:hAnsi="Arial" w:cs="Arial"/>
          <w:sz w:val="24"/>
          <w:szCs w:val="24"/>
        </w:rPr>
        <w:t xml:space="preserve">nosis in our group of patients. </w:t>
      </w:r>
    </w:p>
    <w:sectPr w:rsidR="009567EB" w:rsidRPr="008C31D4" w:rsidSect="00393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94F03"/>
    <w:multiLevelType w:val="hybridMultilevel"/>
    <w:tmpl w:val="F0327448"/>
    <w:lvl w:ilvl="0" w:tplc="81DAE5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6014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4C7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228C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FA7D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7A29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08B1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327C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6EC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809133F"/>
    <w:multiLevelType w:val="hybridMultilevel"/>
    <w:tmpl w:val="1D5EFB72"/>
    <w:lvl w:ilvl="0" w:tplc="F7DAF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C0E2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BEF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1C16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F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4E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FE16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44C9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F621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88272C"/>
    <w:multiLevelType w:val="hybridMultilevel"/>
    <w:tmpl w:val="E9B6A322"/>
    <w:lvl w:ilvl="0" w:tplc="DFA436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7845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C029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0C59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364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AED5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7466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543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9276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88E59B1"/>
    <w:multiLevelType w:val="hybridMultilevel"/>
    <w:tmpl w:val="3D9609F8"/>
    <w:lvl w:ilvl="0" w:tplc="C56C31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F86B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34DD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B0B6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5AE6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C21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ECC1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6A21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CEF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6E305D4"/>
    <w:multiLevelType w:val="hybridMultilevel"/>
    <w:tmpl w:val="8FB6DDC0"/>
    <w:lvl w:ilvl="0" w:tplc="8B6672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3C60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D623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CAC9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A6F2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2A25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6ED3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527F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C287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5E3E46"/>
    <w:multiLevelType w:val="hybridMultilevel"/>
    <w:tmpl w:val="648022F6"/>
    <w:lvl w:ilvl="0" w:tplc="9098A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4609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4C49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74FE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7C6A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4EAB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0AB0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D263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0E7C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0683186">
    <w:abstractNumId w:val="1"/>
  </w:num>
  <w:num w:numId="2" w16cid:durableId="166091508">
    <w:abstractNumId w:val="0"/>
  </w:num>
  <w:num w:numId="3" w16cid:durableId="93668692">
    <w:abstractNumId w:val="2"/>
  </w:num>
  <w:num w:numId="4" w16cid:durableId="734206230">
    <w:abstractNumId w:val="5"/>
  </w:num>
  <w:num w:numId="5" w16cid:durableId="1673873503">
    <w:abstractNumId w:val="3"/>
  </w:num>
  <w:num w:numId="6" w16cid:durableId="1204058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738F"/>
    <w:rsid w:val="000429B0"/>
    <w:rsid w:val="00050657"/>
    <w:rsid w:val="00075F02"/>
    <w:rsid w:val="00081ABD"/>
    <w:rsid w:val="000C6B42"/>
    <w:rsid w:val="000D1A9E"/>
    <w:rsid w:val="00140E2F"/>
    <w:rsid w:val="001533AC"/>
    <w:rsid w:val="00172372"/>
    <w:rsid w:val="0017357D"/>
    <w:rsid w:val="00174BAE"/>
    <w:rsid w:val="001E355D"/>
    <w:rsid w:val="00264FE3"/>
    <w:rsid w:val="00273A88"/>
    <w:rsid w:val="002A1993"/>
    <w:rsid w:val="002F6A00"/>
    <w:rsid w:val="00300F9D"/>
    <w:rsid w:val="00313AD5"/>
    <w:rsid w:val="003207E6"/>
    <w:rsid w:val="003938AD"/>
    <w:rsid w:val="00394657"/>
    <w:rsid w:val="003947F8"/>
    <w:rsid w:val="003D5380"/>
    <w:rsid w:val="003F69C7"/>
    <w:rsid w:val="00436D64"/>
    <w:rsid w:val="004A5940"/>
    <w:rsid w:val="004A675B"/>
    <w:rsid w:val="004A71CC"/>
    <w:rsid w:val="004B4982"/>
    <w:rsid w:val="00517359"/>
    <w:rsid w:val="00521C30"/>
    <w:rsid w:val="00586154"/>
    <w:rsid w:val="00594E44"/>
    <w:rsid w:val="00597235"/>
    <w:rsid w:val="005A6D70"/>
    <w:rsid w:val="00622B28"/>
    <w:rsid w:val="006D7B0B"/>
    <w:rsid w:val="007D4885"/>
    <w:rsid w:val="0081385E"/>
    <w:rsid w:val="0083456E"/>
    <w:rsid w:val="00876726"/>
    <w:rsid w:val="00896DC1"/>
    <w:rsid w:val="008C31D4"/>
    <w:rsid w:val="008C47A8"/>
    <w:rsid w:val="008C7F9E"/>
    <w:rsid w:val="00926B8F"/>
    <w:rsid w:val="00937A70"/>
    <w:rsid w:val="009567EB"/>
    <w:rsid w:val="009D7158"/>
    <w:rsid w:val="00A03DAE"/>
    <w:rsid w:val="00A60E1B"/>
    <w:rsid w:val="00A82802"/>
    <w:rsid w:val="00B23883"/>
    <w:rsid w:val="00B4375E"/>
    <w:rsid w:val="00B54585"/>
    <w:rsid w:val="00B80BC5"/>
    <w:rsid w:val="00BB77C0"/>
    <w:rsid w:val="00C509C5"/>
    <w:rsid w:val="00C57A1B"/>
    <w:rsid w:val="00C7665B"/>
    <w:rsid w:val="00C84B40"/>
    <w:rsid w:val="00C9264D"/>
    <w:rsid w:val="00CE65DE"/>
    <w:rsid w:val="00D06491"/>
    <w:rsid w:val="00DB7B31"/>
    <w:rsid w:val="00DC256B"/>
    <w:rsid w:val="00DD4BE6"/>
    <w:rsid w:val="00E34C6F"/>
    <w:rsid w:val="00EB738F"/>
    <w:rsid w:val="00F318A7"/>
    <w:rsid w:val="00F532E8"/>
    <w:rsid w:val="00F65EDA"/>
    <w:rsid w:val="00F86DE0"/>
    <w:rsid w:val="00F963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D435DA"/>
  <w15:docId w15:val="{CFA1A735-1228-4D38-ABA0-77E67B878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ED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23845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09423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782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1301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3092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733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0761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6447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15617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2118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577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9264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9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2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673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3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317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50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194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86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6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0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399</Words>
  <Characters>2224</Characters>
  <Application>Microsoft Office Word</Application>
  <DocSecurity>0</DocSecurity>
  <Lines>60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udayan saha</dc:creator>
  <cp:lastModifiedBy>Rupesh Salve</cp:lastModifiedBy>
  <cp:revision>11</cp:revision>
  <dcterms:created xsi:type="dcterms:W3CDTF">2024-07-15T07:46:00Z</dcterms:created>
  <dcterms:modified xsi:type="dcterms:W3CDTF">2024-07-15T09:18:00Z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88665cc59228b07a7e23b3b0c2f99552becc7addecb8cc8a551a392f99bbab4b</vt:lpwstr>
  </property>
</Properties>
</file>