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31E78" w14:textId="77777777" w:rsidR="004E29E9" w:rsidRPr="004E29E9" w:rsidRDefault="004E29E9" w:rsidP="004E29E9">
      <w:pPr>
        <w:spacing w:after="120" w:line="276" w:lineRule="auto"/>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 xml:space="preserve">In the context of post-disaster situation, a cooperative two-echelon truck and drone system is formally proposed in this section. Trucks are ground vehicles and use transportation network, and drones are aerial vehicles and can go to any node from another node, therefore the graph of drone routes is a complete graph. Considering first echelon trucks and second echelon drones traverse through the edges of the undirected graphs </w:t>
      </w:r>
      <m:oMath>
        <m:r>
          <w:rPr>
            <w:rFonts w:ascii="Cambria Math" w:eastAsia="MS Mincho" w:hAnsi="Cambria Math" w:cs="Times New Roman"/>
            <w:kern w:val="0"/>
            <w:sz w:val="24"/>
            <w:szCs w:val="24"/>
            <w14:ligatures w14:val="none"/>
          </w:rPr>
          <m:t xml:space="preserve">G(V, </m:t>
        </m:r>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E</m:t>
            </m:r>
          </m:e>
          <m:sub>
            <m:r>
              <w:rPr>
                <w:rFonts w:ascii="Cambria Math" w:eastAsia="MS Mincho" w:hAnsi="Cambria Math" w:cs="Times New Roman"/>
                <w:kern w:val="0"/>
                <w:sz w:val="24"/>
                <w:szCs w:val="24"/>
                <w:vertAlign w:val="subscript"/>
                <w14:ligatures w14:val="none"/>
              </w:rPr>
              <m:t>1</m:t>
            </m:r>
          </m:sub>
        </m:sSub>
        <m:r>
          <w:rPr>
            <w:rFonts w:ascii="Cambria Math" w:eastAsia="MS Mincho" w:hAnsi="Cambria Math" w:cs="Times New Roman"/>
            <w:kern w:val="0"/>
            <w:sz w:val="24"/>
            <w:szCs w:val="24"/>
            <w14:ligatures w14:val="none"/>
          </w:rPr>
          <m:t>)</m:t>
        </m:r>
      </m:oMath>
      <w:r w:rsidRPr="004E29E9">
        <w:rPr>
          <w:rFonts w:ascii="Times New Roman" w:eastAsia="MS Mincho" w:hAnsi="Times New Roman" w:cs="Times New Roman"/>
          <w:kern w:val="0"/>
          <w:sz w:val="24"/>
          <w:szCs w:val="24"/>
          <w14:ligatures w14:val="none"/>
        </w:rPr>
        <w:t xml:space="preserve"> and complete graph </w:t>
      </w:r>
      <m:oMath>
        <m:r>
          <w:rPr>
            <w:rFonts w:ascii="Cambria Math" w:eastAsia="MS Mincho" w:hAnsi="Cambria Math" w:cs="Times New Roman"/>
            <w:kern w:val="0"/>
            <w:sz w:val="24"/>
            <w:szCs w:val="24"/>
            <w14:ligatures w14:val="none"/>
          </w:rPr>
          <m:t>H(</m:t>
        </m:r>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V</m:t>
            </m:r>
          </m:e>
          <m:sup>
            <m:r>
              <w:rPr>
                <w:rFonts w:ascii="Cambria Math" w:eastAsia="MS Mincho" w:hAnsi="Cambria Math" w:cs="Times New Roman"/>
                <w:kern w:val="0"/>
                <w:sz w:val="24"/>
                <w:szCs w:val="24"/>
                <w14:ligatures w14:val="none"/>
              </w:rPr>
              <m:t>'</m:t>
            </m:r>
          </m:sup>
        </m:sSup>
        <m:r>
          <w:rPr>
            <w:rFonts w:ascii="Cambria Math" w:eastAsia="MS Mincho" w:hAnsi="Cambria Math" w:cs="Times New Roman"/>
            <w:kern w:val="0"/>
            <w:sz w:val="24"/>
            <w:szCs w:val="24"/>
            <w14:ligatures w14:val="none"/>
          </w:rPr>
          <m:t>,</m:t>
        </m:r>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E</m:t>
            </m:r>
          </m:e>
          <m:sub>
            <m:r>
              <w:rPr>
                <w:rFonts w:ascii="Cambria Math" w:eastAsia="MS Mincho" w:hAnsi="Cambria Math" w:cs="Times New Roman"/>
                <w:kern w:val="0"/>
                <w:sz w:val="24"/>
                <w:szCs w:val="24"/>
                <w:vertAlign w:val="subscript"/>
                <w14:ligatures w14:val="none"/>
              </w:rPr>
              <m:t>2</m:t>
            </m:r>
          </m:sub>
        </m:sSub>
        <m:r>
          <w:rPr>
            <w:rFonts w:ascii="Cambria Math" w:eastAsia="MS Mincho" w:hAnsi="Cambria Math" w:cs="Times New Roman"/>
            <w:kern w:val="0"/>
            <w:sz w:val="24"/>
            <w:szCs w:val="24"/>
            <w14:ligatures w14:val="none"/>
          </w:rPr>
          <m:t>)</m:t>
        </m:r>
      </m:oMath>
      <w:r w:rsidRPr="004E29E9">
        <w:rPr>
          <w:rFonts w:ascii="Times New Roman" w:eastAsia="MS Mincho" w:hAnsi="Times New Roman" w:cs="Times New Roman"/>
          <w:kern w:val="0"/>
          <w:sz w:val="24"/>
          <w:szCs w:val="24"/>
          <w14:ligatures w14:val="none"/>
        </w:rPr>
        <w:t xml:space="preserve">, respectively, where </w:t>
      </w:r>
      <m:oMath>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E</m:t>
            </m:r>
          </m:e>
          <m:sub>
            <m:r>
              <w:rPr>
                <w:rFonts w:ascii="Cambria Math" w:eastAsia="MS Mincho" w:hAnsi="Cambria Math" w:cs="Times New Roman"/>
                <w:kern w:val="0"/>
                <w:sz w:val="24"/>
                <w:szCs w:val="24"/>
                <w:vertAlign w:val="subscript"/>
                <w14:ligatures w14:val="none"/>
              </w:rPr>
              <m:t>1</m:t>
            </m:r>
          </m:sub>
        </m:sSub>
      </m:oMath>
      <w:r w:rsidRPr="004E29E9">
        <w:rPr>
          <w:rFonts w:ascii="Times New Roman" w:eastAsia="MS Mincho" w:hAnsi="Times New Roman" w:cs="Times New Roman"/>
          <w:kern w:val="0"/>
          <w:sz w:val="24"/>
          <w:szCs w:val="24"/>
          <w:vertAlign w:val="subscript"/>
          <w14:ligatures w14:val="none"/>
        </w:rPr>
        <w:t xml:space="preserve"> </w:t>
      </w:r>
      <w:r w:rsidRPr="004E29E9">
        <w:rPr>
          <w:rFonts w:ascii="Times New Roman" w:eastAsia="MS Mincho" w:hAnsi="Times New Roman" w:cs="Times New Roman"/>
          <w:kern w:val="0"/>
          <w:sz w:val="24"/>
          <w:szCs w:val="24"/>
          <w14:ligatures w14:val="none"/>
        </w:rPr>
        <w:t xml:space="preserve">is the set of good edges of the transportation network containing  </w:t>
      </w:r>
      <m:oMath>
        <m:r>
          <w:rPr>
            <w:rFonts w:ascii="Cambria Math" w:eastAsia="MS Mincho" w:hAnsi="Cambria Math" w:cs="Times New Roman"/>
            <w:kern w:val="0"/>
            <w:sz w:val="24"/>
            <w:szCs w:val="24"/>
            <w14:ligatures w14:val="none"/>
          </w:rPr>
          <m:t>V</m:t>
        </m:r>
      </m:oMath>
      <w:r w:rsidRPr="004E29E9">
        <w:rPr>
          <w:rFonts w:ascii="Times New Roman" w:eastAsia="MS Mincho" w:hAnsi="Times New Roman" w:cs="Times New Roman"/>
          <w:kern w:val="0"/>
          <w:sz w:val="24"/>
          <w:szCs w:val="24"/>
          <w14:ligatures w14:val="none"/>
        </w:rPr>
        <w:t xml:space="preserve"> nodes, and </w:t>
      </w:r>
      <m:oMath>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E</m:t>
            </m:r>
          </m:e>
          <m:sub>
            <m:r>
              <w:rPr>
                <w:rFonts w:ascii="Cambria Math" w:eastAsia="MS Mincho" w:hAnsi="Cambria Math" w:cs="Times New Roman"/>
                <w:kern w:val="0"/>
                <w:sz w:val="24"/>
                <w:szCs w:val="24"/>
                <w14:ligatures w14:val="none"/>
              </w:rPr>
              <m:t>2</m:t>
            </m:r>
          </m:sub>
        </m:sSub>
      </m:oMath>
      <w:r w:rsidRPr="004E29E9">
        <w:rPr>
          <w:rFonts w:ascii="Times New Roman" w:eastAsia="MS Mincho" w:hAnsi="Times New Roman" w:cs="Times New Roman"/>
          <w:kern w:val="0"/>
          <w:sz w:val="24"/>
          <w:szCs w:val="24"/>
          <w14:ligatures w14:val="none"/>
        </w:rPr>
        <w:t xml:space="preserve"> is the set of all edges among the nodes in </w:t>
      </w:r>
      <m:oMath>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V</m:t>
            </m:r>
          </m:e>
          <m:sup>
            <m:r>
              <w:rPr>
                <w:rFonts w:ascii="Cambria Math" w:eastAsia="MS Mincho" w:hAnsi="Cambria Math" w:cs="Times New Roman"/>
                <w:kern w:val="0"/>
                <w:sz w:val="24"/>
                <w:szCs w:val="24"/>
                <w14:ligatures w14:val="none"/>
              </w:rPr>
              <m:t>'</m:t>
            </m:r>
          </m:sup>
        </m:sSup>
      </m:oMath>
      <w:r w:rsidRPr="004E29E9">
        <w:rPr>
          <w:rFonts w:ascii="Times New Roman" w:eastAsia="MS Mincho" w:hAnsi="Times New Roman" w:cs="Times New Roman"/>
          <w:kern w:val="0"/>
          <w:sz w:val="24"/>
          <w:szCs w:val="24"/>
          <w14:ligatures w14:val="none"/>
        </w:rPr>
        <w:t xml:space="preserve">. The customers on the better side of the transportation network are expected to get delivery from truck and the customers on the disrupted side are expected to get delivery from drones. Assuming the set </w:t>
      </w:r>
      <m:oMath>
        <m:r>
          <w:rPr>
            <w:rFonts w:ascii="Cambria Math" w:eastAsia="MS Mincho" w:hAnsi="Cambria Math" w:cs="Times New Roman"/>
            <w:kern w:val="0"/>
            <w:sz w:val="24"/>
            <w:szCs w:val="24"/>
            <w14:ligatures w14:val="none"/>
          </w:rPr>
          <m:t>C</m:t>
        </m:r>
      </m:oMath>
      <w:r w:rsidRPr="004E29E9">
        <w:rPr>
          <w:rFonts w:ascii="Times New Roman" w:eastAsia="MS Mincho" w:hAnsi="Times New Roman" w:cs="Times New Roman"/>
          <w:kern w:val="0"/>
          <w:sz w:val="24"/>
          <w:szCs w:val="24"/>
          <w14:ligatures w14:val="none"/>
        </w:rPr>
        <w:t xml:space="preserve"> contains all the customer nodes, and they are partitioned into truck customers, rendezvous nodes (which are also truck customers) and drone customers as </w:t>
      </w:r>
      <m:oMath>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C</m:t>
            </m:r>
          </m:e>
          <m:sup>
            <m:r>
              <w:rPr>
                <w:rFonts w:ascii="Cambria Math" w:eastAsia="MS Mincho" w:hAnsi="Cambria Math" w:cs="Times New Roman"/>
                <w:kern w:val="0"/>
                <w:sz w:val="24"/>
                <w:szCs w:val="24"/>
                <w14:ligatures w14:val="none"/>
              </w:rPr>
              <m:t>t</m:t>
            </m:r>
          </m:sup>
        </m:sSup>
        <m:r>
          <w:rPr>
            <w:rFonts w:ascii="Cambria Math" w:eastAsia="MS Mincho" w:hAnsi="Cambria Math" w:cs="Times New Roman"/>
            <w:kern w:val="0"/>
            <w:sz w:val="24"/>
            <w:szCs w:val="24"/>
            <w14:ligatures w14:val="none"/>
          </w:rPr>
          <m:t>, S,</m:t>
        </m:r>
      </m:oMath>
      <w:r w:rsidRPr="004E29E9">
        <w:rPr>
          <w:rFonts w:ascii="Times New Roman" w:eastAsia="MS Mincho" w:hAnsi="Times New Roman" w:cs="Times New Roman"/>
          <w:kern w:val="0"/>
          <w:sz w:val="24"/>
          <w:szCs w:val="24"/>
          <w14:ligatures w14:val="none"/>
        </w:rPr>
        <w:t xml:space="preserve"> and </w:t>
      </w:r>
      <m:oMath>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C</m:t>
            </m:r>
          </m:e>
          <m:sup>
            <m:r>
              <w:rPr>
                <w:rFonts w:ascii="Cambria Math" w:eastAsia="MS Mincho" w:hAnsi="Cambria Math" w:cs="Times New Roman"/>
                <w:kern w:val="0"/>
                <w:sz w:val="24"/>
                <w:szCs w:val="24"/>
                <w14:ligatures w14:val="none"/>
              </w:rPr>
              <m:t>d</m:t>
            </m:r>
          </m:sup>
        </m:sSup>
      </m:oMath>
      <w:r w:rsidRPr="004E29E9">
        <w:rPr>
          <w:rFonts w:ascii="Times New Roman" w:eastAsia="MS Mincho" w:hAnsi="Times New Roman" w:cs="Times New Roman"/>
          <w:kern w:val="0"/>
          <w:sz w:val="24"/>
          <w:szCs w:val="24"/>
          <w14:ligatures w14:val="none"/>
        </w:rPr>
        <w:t xml:space="preserve">, respectively, and </w:t>
      </w:r>
      <m:oMath>
        <m:r>
          <w:rPr>
            <w:rFonts w:ascii="Cambria Math" w:eastAsia="MS Mincho" w:hAnsi="Cambria Math" w:cs="Times New Roman"/>
            <w:kern w:val="0"/>
            <w:sz w:val="24"/>
            <w:szCs w:val="24"/>
            <w14:ligatures w14:val="none"/>
          </w:rPr>
          <m:t>C=</m:t>
        </m:r>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C</m:t>
            </m:r>
          </m:e>
          <m:sup>
            <m:r>
              <w:rPr>
                <w:rFonts w:ascii="Cambria Math" w:eastAsia="MS Mincho" w:hAnsi="Cambria Math" w:cs="Times New Roman"/>
                <w:kern w:val="0"/>
                <w:sz w:val="24"/>
                <w:szCs w:val="24"/>
                <w14:ligatures w14:val="none"/>
              </w:rPr>
              <m:t>t</m:t>
            </m:r>
          </m:sup>
        </m:sSup>
        <m:r>
          <w:rPr>
            <w:rFonts w:ascii="Cambria Math" w:eastAsia="MS Mincho" w:hAnsi="Cambria Math" w:cs="Times New Roman"/>
            <w:kern w:val="0"/>
            <w:sz w:val="24"/>
            <w:szCs w:val="24"/>
            <w14:ligatures w14:val="none"/>
          </w:rPr>
          <m:t>∪S∪</m:t>
        </m:r>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C</m:t>
            </m:r>
          </m:e>
          <m:sup>
            <m:r>
              <w:rPr>
                <w:rFonts w:ascii="Cambria Math" w:eastAsia="MS Mincho" w:hAnsi="Cambria Math" w:cs="Times New Roman"/>
                <w:kern w:val="0"/>
                <w:sz w:val="24"/>
                <w:szCs w:val="24"/>
                <w14:ligatures w14:val="none"/>
              </w:rPr>
              <m:t>d</m:t>
            </m:r>
          </m:sup>
        </m:sSup>
      </m:oMath>
      <w:r w:rsidRPr="004E29E9">
        <w:rPr>
          <w:rFonts w:ascii="Times New Roman" w:eastAsia="MS Mincho" w:hAnsi="Times New Roman" w:cs="Times New Roman"/>
          <w:kern w:val="0"/>
          <w:sz w:val="24"/>
          <w:szCs w:val="24"/>
          <w14:ligatures w14:val="none"/>
        </w:rPr>
        <w:t xml:space="preserve">. The set of the depot node is denoted as </w:t>
      </w:r>
      <m:oMath>
        <m:r>
          <w:rPr>
            <w:rFonts w:ascii="Cambria Math" w:eastAsia="MS Mincho" w:hAnsi="Cambria Math" w:cs="Times New Roman"/>
            <w:kern w:val="0"/>
            <w:sz w:val="24"/>
            <w:szCs w:val="24"/>
            <w14:ligatures w14:val="none"/>
          </w:rPr>
          <m:t>O</m:t>
        </m:r>
      </m:oMath>
      <w:r w:rsidRPr="004E29E9">
        <w:rPr>
          <w:rFonts w:ascii="Times New Roman" w:eastAsia="MS Mincho" w:hAnsi="Times New Roman" w:cs="Times New Roman"/>
          <w:kern w:val="0"/>
          <w:sz w:val="24"/>
          <w:szCs w:val="24"/>
          <w14:ligatures w14:val="none"/>
        </w:rPr>
        <w:t xml:space="preserve">, nodes of the transportation network </w:t>
      </w:r>
      <m:oMath>
        <m:r>
          <w:rPr>
            <w:rFonts w:ascii="Cambria Math" w:eastAsia="MS Mincho" w:hAnsi="Cambria Math" w:cs="Times New Roman"/>
            <w:kern w:val="0"/>
            <w:sz w:val="24"/>
            <w:szCs w:val="24"/>
            <w14:ligatures w14:val="none"/>
          </w:rPr>
          <m:t>V=O∪S∪</m:t>
        </m:r>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C</m:t>
            </m:r>
          </m:e>
          <m:sup>
            <m:r>
              <w:rPr>
                <w:rFonts w:ascii="Cambria Math" w:eastAsia="MS Mincho" w:hAnsi="Cambria Math" w:cs="Times New Roman"/>
                <w:kern w:val="0"/>
                <w:sz w:val="24"/>
                <w:szCs w:val="24"/>
                <w14:ligatures w14:val="none"/>
              </w:rPr>
              <m:t>t</m:t>
            </m:r>
          </m:sup>
        </m:sSup>
      </m:oMath>
      <w:r w:rsidRPr="004E29E9">
        <w:rPr>
          <w:rFonts w:ascii="Times New Roman" w:eastAsia="MS Mincho" w:hAnsi="Times New Roman" w:cs="Times New Roman"/>
          <w:kern w:val="0"/>
          <w:sz w:val="24"/>
          <w:szCs w:val="24"/>
          <w14:ligatures w14:val="none"/>
        </w:rPr>
        <w:t xml:space="preserve">, and nodes of the drone network  </w:t>
      </w:r>
      <m:oMath>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V</m:t>
            </m:r>
          </m:e>
          <m:sup>
            <m:r>
              <w:rPr>
                <w:rFonts w:ascii="Cambria Math" w:eastAsia="MS Mincho" w:hAnsi="Cambria Math" w:cs="Times New Roman"/>
                <w:kern w:val="0"/>
                <w:sz w:val="24"/>
                <w:szCs w:val="24"/>
                <w14:ligatures w14:val="none"/>
              </w:rPr>
              <m:t>'</m:t>
            </m:r>
          </m:sup>
        </m:sSup>
        <m:r>
          <w:rPr>
            <w:rFonts w:ascii="Cambria Math" w:eastAsia="MS Mincho" w:hAnsi="Cambria Math" w:cs="Times New Roman"/>
            <w:kern w:val="0"/>
            <w:sz w:val="24"/>
            <w:szCs w:val="24"/>
            <w14:ligatures w14:val="none"/>
          </w:rPr>
          <m:t>=S∪</m:t>
        </m:r>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C</m:t>
            </m:r>
          </m:e>
          <m:sup>
            <m:r>
              <w:rPr>
                <w:rFonts w:ascii="Cambria Math" w:eastAsia="MS Mincho" w:hAnsi="Cambria Math" w:cs="Times New Roman"/>
                <w:kern w:val="0"/>
                <w:sz w:val="24"/>
                <w:szCs w:val="24"/>
                <w14:ligatures w14:val="none"/>
              </w:rPr>
              <m:t>d</m:t>
            </m:r>
          </m:sup>
        </m:sSup>
      </m:oMath>
      <w:r w:rsidRPr="004E29E9">
        <w:rPr>
          <w:rFonts w:ascii="Times New Roman" w:eastAsia="MS Mincho" w:hAnsi="Times New Roman" w:cs="Times New Roman"/>
          <w:kern w:val="0"/>
          <w:sz w:val="24"/>
          <w:szCs w:val="24"/>
          <w14:ligatures w14:val="none"/>
        </w:rPr>
        <w:t xml:space="preserve">. The graph </w:t>
      </w:r>
      <m:oMath>
        <m:r>
          <w:rPr>
            <w:rFonts w:ascii="Cambria Math" w:eastAsia="MS Mincho" w:hAnsi="Cambria Math" w:cs="Times New Roman"/>
            <w:kern w:val="0"/>
            <w:sz w:val="24"/>
            <w:szCs w:val="24"/>
            <w14:ligatures w14:val="none"/>
          </w:rPr>
          <m:t xml:space="preserve">G(V, </m:t>
        </m:r>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E</m:t>
            </m:r>
          </m:e>
          <m:sub>
            <m:r>
              <w:rPr>
                <w:rFonts w:ascii="Cambria Math" w:eastAsia="MS Mincho" w:hAnsi="Cambria Math" w:cs="Times New Roman"/>
                <w:kern w:val="0"/>
                <w:sz w:val="24"/>
                <w:szCs w:val="24"/>
                <w:vertAlign w:val="subscript"/>
                <w14:ligatures w14:val="none"/>
              </w:rPr>
              <m:t>1</m:t>
            </m:r>
          </m:sub>
        </m:sSub>
        <m:r>
          <w:rPr>
            <w:rFonts w:ascii="Cambria Math" w:eastAsia="MS Mincho" w:hAnsi="Cambria Math" w:cs="Times New Roman"/>
            <w:kern w:val="0"/>
            <w:sz w:val="24"/>
            <w:szCs w:val="24"/>
            <w14:ligatures w14:val="none"/>
          </w:rPr>
          <m:t>)</m:t>
        </m:r>
      </m:oMath>
      <w:r w:rsidRPr="004E29E9">
        <w:rPr>
          <w:rFonts w:ascii="Times New Roman" w:eastAsia="MS Mincho" w:hAnsi="Times New Roman" w:cs="Times New Roman"/>
          <w:kern w:val="0"/>
          <w:sz w:val="24"/>
          <w:szCs w:val="24"/>
          <w14:ligatures w14:val="none"/>
        </w:rPr>
        <w:t xml:space="preserve"> represents the ground transportation network, and the graph </w:t>
      </w:r>
      <m:oMath>
        <m:r>
          <w:rPr>
            <w:rFonts w:ascii="Cambria Math" w:eastAsia="MS Mincho" w:hAnsi="Cambria Math" w:cs="Times New Roman"/>
            <w:kern w:val="0"/>
            <w:sz w:val="24"/>
            <w:szCs w:val="24"/>
            <w14:ligatures w14:val="none"/>
          </w:rPr>
          <m:t>H(</m:t>
        </m:r>
        <m:sSup>
          <m:sSupPr>
            <m:ctrlPr>
              <w:rPr>
                <w:rFonts w:ascii="Cambria Math" w:eastAsia="MS Mincho" w:hAnsi="Cambria Math" w:cs="Times New Roman"/>
                <w:i/>
                <w:kern w:val="0"/>
                <w:sz w:val="24"/>
                <w:szCs w:val="24"/>
                <w14:ligatures w14:val="none"/>
              </w:rPr>
            </m:ctrlPr>
          </m:sSupPr>
          <m:e>
            <m:r>
              <w:rPr>
                <w:rFonts w:ascii="Cambria Math" w:eastAsia="MS Mincho" w:hAnsi="Cambria Math" w:cs="Times New Roman"/>
                <w:kern w:val="0"/>
                <w:sz w:val="24"/>
                <w:szCs w:val="24"/>
                <w14:ligatures w14:val="none"/>
              </w:rPr>
              <m:t>V</m:t>
            </m:r>
          </m:e>
          <m:sup>
            <m:r>
              <w:rPr>
                <w:rFonts w:ascii="Cambria Math" w:eastAsia="MS Mincho" w:hAnsi="Cambria Math" w:cs="Times New Roman"/>
                <w:kern w:val="0"/>
                <w:sz w:val="24"/>
                <w:szCs w:val="24"/>
                <w14:ligatures w14:val="none"/>
              </w:rPr>
              <m:t>'</m:t>
            </m:r>
          </m:sup>
        </m:sSup>
        <m:r>
          <w:rPr>
            <w:rFonts w:ascii="Cambria Math" w:eastAsia="MS Mincho" w:hAnsi="Cambria Math" w:cs="Times New Roman"/>
            <w:kern w:val="0"/>
            <w:sz w:val="24"/>
            <w:szCs w:val="24"/>
            <w14:ligatures w14:val="none"/>
          </w:rPr>
          <m:t>,</m:t>
        </m:r>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E</m:t>
            </m:r>
          </m:e>
          <m:sub>
            <m:r>
              <w:rPr>
                <w:rFonts w:ascii="Cambria Math" w:eastAsia="MS Mincho" w:hAnsi="Cambria Math" w:cs="Times New Roman"/>
                <w:kern w:val="0"/>
                <w:sz w:val="24"/>
                <w:szCs w:val="24"/>
                <w:vertAlign w:val="subscript"/>
                <w14:ligatures w14:val="none"/>
              </w:rPr>
              <m:t>2</m:t>
            </m:r>
          </m:sub>
        </m:sSub>
        <m:r>
          <w:rPr>
            <w:rFonts w:ascii="Cambria Math" w:eastAsia="MS Mincho" w:hAnsi="Cambria Math" w:cs="Times New Roman"/>
            <w:kern w:val="0"/>
            <w:sz w:val="24"/>
            <w:szCs w:val="24"/>
            <w14:ligatures w14:val="none"/>
          </w:rPr>
          <m:t>)</m:t>
        </m:r>
      </m:oMath>
      <w:r w:rsidRPr="004E29E9">
        <w:rPr>
          <w:rFonts w:ascii="Times New Roman" w:eastAsia="MS Mincho" w:hAnsi="Times New Roman" w:cs="Times New Roman"/>
          <w:kern w:val="0"/>
          <w:sz w:val="24"/>
          <w:szCs w:val="24"/>
          <w14:ligatures w14:val="none"/>
        </w:rPr>
        <w:t xml:space="preserve"> represents the aerial transportation network of the disaster-affected area. In this problem setting, emergency supplies are delivered from a depot location to the customer locations by cooperative truck and drone operations, and the objective is to minimize the total routing cost of trucks and drones. The most important assumptions of this problem are as follows:</w:t>
      </w:r>
    </w:p>
    <w:p w14:paraId="5B84ACE5"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Multiple number of trucks are available at the depot</w:t>
      </w:r>
    </w:p>
    <w:p w14:paraId="0BE9BC17"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Each truck can carry multiple drones</w:t>
      </w:r>
    </w:p>
    <w:p w14:paraId="20E16B3D"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There is a payload capacity limit for each truck and drone</w:t>
      </w:r>
    </w:p>
    <w:p w14:paraId="02DBD56F"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A drone can serve multiple people in a single flight</w:t>
      </w:r>
    </w:p>
    <w:p w14:paraId="4697C7BC"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Trapped people are served by drones</w:t>
      </w:r>
    </w:p>
    <w:p w14:paraId="47D64AEB"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Truck customers are served by trucks and drone customers are served by drones</w:t>
      </w:r>
    </w:p>
    <w:p w14:paraId="0304FF21"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Payload capacity and flying range limitations may put some drone customers unserved</w:t>
      </w:r>
    </w:p>
    <w:p w14:paraId="71BC3BB9" w14:textId="77777777" w:rsidR="004E29E9" w:rsidRPr="004E29E9" w:rsidRDefault="004E29E9" w:rsidP="004E29E9">
      <w:pPr>
        <w:numPr>
          <w:ilvl w:val="0"/>
          <w:numId w:val="1"/>
        </w:numPr>
        <w:spacing w:after="0" w:line="276" w:lineRule="auto"/>
        <w:contextualSpacing/>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Every deployed drone must return to its carrier truck at the end of its flight.</w:t>
      </w:r>
    </w:p>
    <w:p w14:paraId="5D4C24E3" w14:textId="77777777" w:rsidR="004E29E9" w:rsidRPr="004E29E9" w:rsidRDefault="004E29E9" w:rsidP="004E29E9">
      <w:pPr>
        <w:spacing w:before="120" w:after="0" w:line="276" w:lineRule="auto"/>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For developing the mathematical formulations of the proposed last-mile distribution system, the necessary parameters and variables are presented in Table 1 and Table 2, respectively.</w:t>
      </w:r>
    </w:p>
    <w:p w14:paraId="4D3012F9" w14:textId="77777777" w:rsidR="004E29E9" w:rsidRPr="004E29E9" w:rsidRDefault="004E29E9" w:rsidP="004E29E9">
      <w:pPr>
        <w:keepNext/>
        <w:spacing w:before="120" w:after="0" w:line="276" w:lineRule="auto"/>
        <w:jc w:val="center"/>
        <w:rPr>
          <w:rFonts w:ascii="Times New Roman" w:eastAsia="MS Mincho" w:hAnsi="Times New Roman" w:cs="Times New Roman"/>
          <w:i/>
          <w:iCs/>
          <w:color w:val="44546A"/>
          <w:kern w:val="0"/>
          <w:sz w:val="24"/>
          <w:szCs w:val="24"/>
          <w14:ligatures w14:val="none"/>
        </w:rPr>
      </w:pPr>
      <w:r w:rsidRPr="004E29E9">
        <w:rPr>
          <w:rFonts w:ascii="Times New Roman" w:eastAsia="MS Mincho" w:hAnsi="Times New Roman" w:cs="Times New Roman"/>
          <w:kern w:val="0"/>
          <w:sz w:val="24"/>
          <w:szCs w:val="24"/>
          <w14:ligatures w14:val="none"/>
        </w:rPr>
        <w:t xml:space="preserve">Table </w:t>
      </w:r>
      <w:r w:rsidRPr="004E29E9">
        <w:rPr>
          <w:rFonts w:ascii="Times New Roman" w:eastAsia="MS Mincho" w:hAnsi="Times New Roman" w:cs="Times New Roman"/>
          <w:kern w:val="0"/>
          <w:sz w:val="24"/>
          <w:szCs w:val="24"/>
          <w14:ligatures w14:val="none"/>
        </w:rPr>
        <w:fldChar w:fldCharType="begin"/>
      </w:r>
      <w:r w:rsidRPr="004E29E9">
        <w:rPr>
          <w:rFonts w:ascii="Times New Roman" w:eastAsia="MS Mincho" w:hAnsi="Times New Roman" w:cs="Times New Roman"/>
          <w:kern w:val="0"/>
          <w:sz w:val="24"/>
          <w:szCs w:val="24"/>
          <w14:ligatures w14:val="none"/>
        </w:rPr>
        <w:instrText xml:space="preserve"> SEQ Table \* ARABIC </w:instrText>
      </w:r>
      <w:r w:rsidRPr="004E29E9">
        <w:rPr>
          <w:rFonts w:ascii="Times New Roman" w:eastAsia="MS Mincho" w:hAnsi="Times New Roman" w:cs="Times New Roman"/>
          <w:kern w:val="0"/>
          <w:sz w:val="24"/>
          <w:szCs w:val="24"/>
          <w14:ligatures w14:val="none"/>
        </w:rPr>
        <w:fldChar w:fldCharType="separate"/>
      </w:r>
      <w:r w:rsidRPr="004E29E9">
        <w:rPr>
          <w:rFonts w:ascii="Times New Roman" w:eastAsia="MS Mincho" w:hAnsi="Times New Roman" w:cs="Times New Roman"/>
          <w:noProof/>
          <w:kern w:val="0"/>
          <w:sz w:val="24"/>
          <w:szCs w:val="24"/>
          <w14:ligatures w14:val="none"/>
        </w:rPr>
        <w:t>1</w:t>
      </w:r>
      <w:r w:rsidRPr="004E29E9">
        <w:rPr>
          <w:rFonts w:ascii="Times New Roman" w:eastAsia="MS Mincho" w:hAnsi="Times New Roman" w:cs="Times New Roman"/>
          <w:kern w:val="0"/>
          <w:sz w:val="24"/>
          <w:szCs w:val="24"/>
          <w14:ligatures w14:val="none"/>
        </w:rPr>
        <w:fldChar w:fldCharType="end"/>
      </w:r>
      <w:r w:rsidRPr="004E29E9">
        <w:rPr>
          <w:rFonts w:ascii="Times New Roman" w:eastAsia="MS Mincho" w:hAnsi="Times New Roman" w:cs="Times New Roman"/>
          <w:kern w:val="0"/>
          <w:sz w:val="24"/>
          <w:szCs w:val="24"/>
          <w14:ligatures w14:val="none"/>
        </w:rPr>
        <w:t>: List of parameters</w:t>
      </w:r>
    </w:p>
    <w:tbl>
      <w:tblPr>
        <w:tblStyle w:val="TableGrid"/>
        <w:tblW w:w="0" w:type="auto"/>
        <w:jc w:val="center"/>
        <w:tblLook w:val="04A0" w:firstRow="1" w:lastRow="0" w:firstColumn="1" w:lastColumn="0" w:noHBand="0" w:noVBand="1"/>
      </w:tblPr>
      <w:tblGrid>
        <w:gridCol w:w="1089"/>
        <w:gridCol w:w="6570"/>
      </w:tblGrid>
      <w:tr w:rsidR="004E29E9" w:rsidRPr="004E29E9" w14:paraId="49AC7F88" w14:textId="77777777" w:rsidTr="0075340C">
        <w:trPr>
          <w:jc w:val="center"/>
        </w:trPr>
        <w:tc>
          <w:tcPr>
            <w:tcW w:w="1089" w:type="dxa"/>
          </w:tcPr>
          <w:p w14:paraId="4854B39F" w14:textId="77777777" w:rsidR="004E29E9" w:rsidRPr="004E29E9" w:rsidRDefault="004E29E9" w:rsidP="004E29E9">
            <w:pPr>
              <w:spacing w:line="360" w:lineRule="auto"/>
              <w:jc w:val="both"/>
              <w:rPr>
                <w:sz w:val="24"/>
                <w:szCs w:val="24"/>
              </w:rPr>
            </w:pPr>
            <w:r w:rsidRPr="004E29E9">
              <w:rPr>
                <w:sz w:val="24"/>
                <w:szCs w:val="24"/>
              </w:rPr>
              <w:t>Symbol</w:t>
            </w:r>
          </w:p>
        </w:tc>
        <w:tc>
          <w:tcPr>
            <w:tcW w:w="6570" w:type="dxa"/>
          </w:tcPr>
          <w:p w14:paraId="747BBA71" w14:textId="77777777" w:rsidR="004E29E9" w:rsidRPr="004E29E9" w:rsidRDefault="004E29E9" w:rsidP="004E29E9">
            <w:pPr>
              <w:spacing w:line="360" w:lineRule="auto"/>
              <w:jc w:val="both"/>
              <w:rPr>
                <w:sz w:val="24"/>
                <w:szCs w:val="24"/>
              </w:rPr>
            </w:pPr>
            <w:r w:rsidRPr="004E29E9">
              <w:rPr>
                <w:sz w:val="24"/>
                <w:szCs w:val="24"/>
              </w:rPr>
              <w:t xml:space="preserve"> Parameter Name</w:t>
            </w:r>
          </w:p>
        </w:tc>
      </w:tr>
      <w:tr w:rsidR="004E29E9" w:rsidRPr="004E29E9" w14:paraId="543E555B" w14:textId="77777777" w:rsidTr="0075340C">
        <w:trPr>
          <w:jc w:val="center"/>
        </w:trPr>
        <w:tc>
          <w:tcPr>
            <w:tcW w:w="1089" w:type="dxa"/>
          </w:tcPr>
          <w:p w14:paraId="79A54F42"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oMath>
            </m:oMathPara>
          </w:p>
        </w:tc>
        <w:tc>
          <w:tcPr>
            <w:tcW w:w="6570" w:type="dxa"/>
          </w:tcPr>
          <w:p w14:paraId="55DE826C" w14:textId="77777777" w:rsidR="004E29E9" w:rsidRPr="004E29E9" w:rsidRDefault="004E29E9" w:rsidP="004E29E9">
            <w:pPr>
              <w:spacing w:line="276" w:lineRule="auto"/>
              <w:jc w:val="both"/>
              <w:rPr>
                <w:sz w:val="24"/>
                <w:szCs w:val="24"/>
              </w:rPr>
            </w:pPr>
            <w:r w:rsidRPr="004E29E9">
              <w:rPr>
                <w:sz w:val="24"/>
                <w:szCs w:val="24"/>
              </w:rPr>
              <w:t>Number of first echelon trucks at the depot</w:t>
            </w:r>
          </w:p>
        </w:tc>
      </w:tr>
      <w:tr w:rsidR="004E29E9" w:rsidRPr="004E29E9" w14:paraId="7130D485" w14:textId="77777777" w:rsidTr="0075340C">
        <w:trPr>
          <w:jc w:val="center"/>
        </w:trPr>
        <w:tc>
          <w:tcPr>
            <w:tcW w:w="1089" w:type="dxa"/>
          </w:tcPr>
          <w:p w14:paraId="765D6204"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oMath>
            </m:oMathPara>
          </w:p>
        </w:tc>
        <w:tc>
          <w:tcPr>
            <w:tcW w:w="6570" w:type="dxa"/>
          </w:tcPr>
          <w:p w14:paraId="77862B1C" w14:textId="77777777" w:rsidR="004E29E9" w:rsidRPr="004E29E9" w:rsidRDefault="004E29E9" w:rsidP="004E29E9">
            <w:pPr>
              <w:spacing w:line="276" w:lineRule="auto"/>
              <w:jc w:val="both"/>
              <w:rPr>
                <w:sz w:val="24"/>
                <w:szCs w:val="24"/>
              </w:rPr>
            </w:pPr>
            <w:r w:rsidRPr="004E29E9">
              <w:rPr>
                <w:sz w:val="24"/>
                <w:szCs w:val="24"/>
              </w:rPr>
              <w:t>Number of drones carried by each truck</w:t>
            </w:r>
          </w:p>
        </w:tc>
      </w:tr>
      <w:tr w:rsidR="004E29E9" w:rsidRPr="004E29E9" w14:paraId="3AA2C4D4" w14:textId="77777777" w:rsidTr="0075340C">
        <w:trPr>
          <w:jc w:val="center"/>
        </w:trPr>
        <w:tc>
          <w:tcPr>
            <w:tcW w:w="1089" w:type="dxa"/>
          </w:tcPr>
          <w:p w14:paraId="7955DC30"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oMath>
            </m:oMathPara>
          </w:p>
        </w:tc>
        <w:tc>
          <w:tcPr>
            <w:tcW w:w="6570" w:type="dxa"/>
          </w:tcPr>
          <w:p w14:paraId="6DED109A" w14:textId="77777777" w:rsidR="004E29E9" w:rsidRPr="004E29E9" w:rsidRDefault="004E29E9" w:rsidP="004E29E9">
            <w:pPr>
              <w:spacing w:line="276" w:lineRule="auto"/>
              <w:jc w:val="both"/>
              <w:rPr>
                <w:sz w:val="24"/>
                <w:szCs w:val="24"/>
              </w:rPr>
            </w:pPr>
            <w:r w:rsidRPr="004E29E9">
              <w:rPr>
                <w:sz w:val="24"/>
                <w:szCs w:val="24"/>
              </w:rPr>
              <w:t>Payload capacity of each UAV</w:t>
            </w:r>
          </w:p>
        </w:tc>
      </w:tr>
      <w:tr w:rsidR="004E29E9" w:rsidRPr="004E29E9" w14:paraId="1C96D57B" w14:textId="77777777" w:rsidTr="0075340C">
        <w:trPr>
          <w:jc w:val="center"/>
        </w:trPr>
        <w:tc>
          <w:tcPr>
            <w:tcW w:w="1089" w:type="dxa"/>
          </w:tcPr>
          <w:p w14:paraId="1165CD9D"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m:oMathPara>
          </w:p>
        </w:tc>
        <w:tc>
          <w:tcPr>
            <w:tcW w:w="6570" w:type="dxa"/>
          </w:tcPr>
          <w:p w14:paraId="098DB649" w14:textId="77777777" w:rsidR="004E29E9" w:rsidRPr="004E29E9" w:rsidRDefault="004E29E9" w:rsidP="004E29E9">
            <w:pPr>
              <w:spacing w:line="276" w:lineRule="auto"/>
              <w:jc w:val="both"/>
              <w:rPr>
                <w:sz w:val="24"/>
                <w:szCs w:val="24"/>
              </w:rPr>
            </w:pPr>
            <w:r w:rsidRPr="004E29E9">
              <w:rPr>
                <w:sz w:val="24"/>
                <w:szCs w:val="24"/>
              </w:rPr>
              <w:t xml:space="preserve">Demand of customer </w:t>
            </w:r>
            <m:oMath>
              <m:r>
                <w:rPr>
                  <w:rFonts w:ascii="Cambria Math" w:hAnsi="Cambria Math"/>
                  <w:sz w:val="24"/>
                  <w:szCs w:val="24"/>
                </w:rPr>
                <m:t>i∈C</m:t>
              </m:r>
            </m:oMath>
          </w:p>
        </w:tc>
      </w:tr>
      <w:tr w:rsidR="004E29E9" w:rsidRPr="004E29E9" w14:paraId="5F5CB24C" w14:textId="77777777" w:rsidTr="0075340C">
        <w:trPr>
          <w:jc w:val="center"/>
        </w:trPr>
        <w:tc>
          <w:tcPr>
            <w:tcW w:w="1089" w:type="dxa"/>
          </w:tcPr>
          <w:p w14:paraId="618883AF"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m:oMathPara>
          </w:p>
        </w:tc>
        <w:tc>
          <w:tcPr>
            <w:tcW w:w="6570" w:type="dxa"/>
          </w:tcPr>
          <w:p w14:paraId="4D30ACA9" w14:textId="77777777" w:rsidR="004E29E9" w:rsidRPr="004E29E9" w:rsidRDefault="004E29E9" w:rsidP="004E29E9">
            <w:pPr>
              <w:spacing w:line="276" w:lineRule="auto"/>
              <w:jc w:val="both"/>
              <w:rPr>
                <w:sz w:val="24"/>
                <w:szCs w:val="24"/>
              </w:rPr>
            </w:pPr>
            <w:r w:rsidRPr="004E29E9">
              <w:rPr>
                <w:sz w:val="24"/>
                <w:szCs w:val="24"/>
              </w:rPr>
              <w:t xml:space="preserve">Road distance between nodes </w:t>
            </w:r>
            <m:oMath>
              <m:r>
                <w:rPr>
                  <w:rFonts w:ascii="Cambria Math" w:hAnsi="Cambria Math"/>
                  <w:sz w:val="24"/>
                  <w:szCs w:val="24"/>
                </w:rPr>
                <m:t>i</m:t>
              </m:r>
            </m:oMath>
            <w:r w:rsidRPr="004E29E9">
              <w:rPr>
                <w:sz w:val="24"/>
                <w:szCs w:val="24"/>
              </w:rPr>
              <w:t xml:space="preserve"> and </w:t>
            </w:r>
            <m:oMath>
              <m:r>
                <w:rPr>
                  <w:rFonts w:ascii="Cambria Math" w:hAnsi="Cambria Math"/>
                  <w:sz w:val="24"/>
                  <w:szCs w:val="24"/>
                </w:rPr>
                <m:t>j</m:t>
              </m:r>
            </m:oMath>
            <w:r w:rsidRPr="004E29E9">
              <w:rPr>
                <w:sz w:val="24"/>
                <w:szCs w:val="24"/>
              </w:rPr>
              <w:t xml:space="preserve">, where </w:t>
            </w: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p>
        </w:tc>
      </w:tr>
      <w:tr w:rsidR="004E29E9" w:rsidRPr="004E29E9" w14:paraId="72B9524E" w14:textId="77777777" w:rsidTr="0075340C">
        <w:trPr>
          <w:jc w:val="center"/>
        </w:trPr>
        <w:tc>
          <w:tcPr>
            <w:tcW w:w="1089" w:type="dxa"/>
          </w:tcPr>
          <w:p w14:paraId="023104D3"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oMath>
            </m:oMathPara>
          </w:p>
        </w:tc>
        <w:tc>
          <w:tcPr>
            <w:tcW w:w="6570" w:type="dxa"/>
          </w:tcPr>
          <w:p w14:paraId="2D92C5C1" w14:textId="77777777" w:rsidR="004E29E9" w:rsidRPr="004E29E9" w:rsidRDefault="004E29E9" w:rsidP="004E29E9">
            <w:pPr>
              <w:spacing w:line="276" w:lineRule="auto"/>
              <w:jc w:val="both"/>
              <w:rPr>
                <w:sz w:val="24"/>
                <w:szCs w:val="24"/>
              </w:rPr>
            </w:pPr>
            <w:r w:rsidRPr="004E29E9">
              <w:rPr>
                <w:sz w:val="24"/>
                <w:szCs w:val="24"/>
              </w:rPr>
              <w:t xml:space="preserve">Aerial distance between nodes </w:t>
            </w:r>
            <m:oMath>
              <m:r>
                <w:rPr>
                  <w:rFonts w:ascii="Cambria Math" w:hAnsi="Cambria Math"/>
                  <w:sz w:val="24"/>
                  <w:szCs w:val="24"/>
                </w:rPr>
                <m:t>i</m:t>
              </m:r>
            </m:oMath>
            <w:r w:rsidRPr="004E29E9">
              <w:rPr>
                <w:sz w:val="24"/>
                <w:szCs w:val="24"/>
              </w:rPr>
              <w:t xml:space="preserve"> and </w:t>
            </w:r>
            <m:oMath>
              <m:r>
                <w:rPr>
                  <w:rFonts w:ascii="Cambria Math" w:hAnsi="Cambria Math"/>
                  <w:sz w:val="24"/>
                  <w:szCs w:val="24"/>
                </w:rPr>
                <m:t>j</m:t>
              </m:r>
            </m:oMath>
            <w:r w:rsidRPr="004E29E9">
              <w:rPr>
                <w:sz w:val="24"/>
                <w:szCs w:val="24"/>
              </w:rPr>
              <w:t xml:space="preserve">, where </w:t>
            </w: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oMath>
          </w:p>
        </w:tc>
      </w:tr>
      <w:tr w:rsidR="004E29E9" w:rsidRPr="004E29E9" w14:paraId="6CCEFE19" w14:textId="77777777" w:rsidTr="0075340C">
        <w:trPr>
          <w:jc w:val="center"/>
        </w:trPr>
        <w:tc>
          <w:tcPr>
            <w:tcW w:w="1089" w:type="dxa"/>
          </w:tcPr>
          <w:p w14:paraId="4A977F55"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ij</m:t>
                    </m:r>
                  </m:sub>
                </m:sSub>
              </m:oMath>
            </m:oMathPara>
          </w:p>
        </w:tc>
        <w:tc>
          <w:tcPr>
            <w:tcW w:w="6570" w:type="dxa"/>
          </w:tcPr>
          <w:p w14:paraId="30FCC99B" w14:textId="77777777" w:rsidR="004E29E9" w:rsidRPr="004E29E9" w:rsidRDefault="004E29E9" w:rsidP="004E29E9">
            <w:pPr>
              <w:spacing w:line="276" w:lineRule="auto"/>
              <w:jc w:val="both"/>
              <w:rPr>
                <w:sz w:val="24"/>
                <w:szCs w:val="24"/>
              </w:rPr>
            </w:pPr>
            <w:r w:rsidRPr="004E29E9">
              <w:rPr>
                <w:sz w:val="24"/>
                <w:szCs w:val="24"/>
              </w:rPr>
              <w:t xml:space="preserve">Drone travel time between nodes </w:t>
            </w:r>
            <m:oMath>
              <m:r>
                <w:rPr>
                  <w:rFonts w:ascii="Cambria Math" w:hAnsi="Cambria Math"/>
                  <w:sz w:val="24"/>
                  <w:szCs w:val="24"/>
                </w:rPr>
                <m:t>i</m:t>
              </m:r>
            </m:oMath>
            <w:r w:rsidRPr="004E29E9">
              <w:rPr>
                <w:sz w:val="24"/>
                <w:szCs w:val="24"/>
              </w:rPr>
              <w:t xml:space="preserve"> and </w:t>
            </w:r>
            <m:oMath>
              <m:r>
                <w:rPr>
                  <w:rFonts w:ascii="Cambria Math" w:hAnsi="Cambria Math"/>
                  <w:sz w:val="24"/>
                  <w:szCs w:val="24"/>
                </w:rPr>
                <m:t>j</m:t>
              </m:r>
            </m:oMath>
            <w:r w:rsidRPr="004E29E9">
              <w:rPr>
                <w:sz w:val="24"/>
                <w:szCs w:val="24"/>
              </w:rPr>
              <w:t xml:space="preserve">, where </w:t>
            </w: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oMath>
          </w:p>
        </w:tc>
      </w:tr>
      <w:tr w:rsidR="004E29E9" w:rsidRPr="004E29E9" w14:paraId="1D963004" w14:textId="77777777" w:rsidTr="0075340C">
        <w:trPr>
          <w:jc w:val="center"/>
        </w:trPr>
        <w:tc>
          <w:tcPr>
            <w:tcW w:w="1089" w:type="dxa"/>
          </w:tcPr>
          <w:p w14:paraId="5BF6E729" w14:textId="77777777" w:rsidR="004E29E9" w:rsidRPr="004E29E9" w:rsidRDefault="004E29E9" w:rsidP="004E29E9">
            <w:pPr>
              <w:spacing w:line="276" w:lineRule="auto"/>
              <w:jc w:val="both"/>
              <w:rPr>
                <w:sz w:val="24"/>
                <w:szCs w:val="24"/>
              </w:rPr>
            </w:pPr>
            <m:oMathPara>
              <m:oMathParaPr>
                <m:jc m:val="left"/>
              </m:oMathParaPr>
              <m:oMath>
                <m:r>
                  <w:rPr>
                    <w:rFonts w:ascii="Cambria Math" w:hAnsi="Cambria Math"/>
                    <w:sz w:val="24"/>
                    <w:szCs w:val="24"/>
                  </w:rPr>
                  <m:t>T</m:t>
                </m:r>
              </m:oMath>
            </m:oMathPara>
          </w:p>
        </w:tc>
        <w:tc>
          <w:tcPr>
            <w:tcW w:w="6570" w:type="dxa"/>
          </w:tcPr>
          <w:p w14:paraId="2A0F0742" w14:textId="77777777" w:rsidR="004E29E9" w:rsidRPr="004E29E9" w:rsidRDefault="004E29E9" w:rsidP="004E29E9">
            <w:pPr>
              <w:spacing w:line="276" w:lineRule="auto"/>
              <w:jc w:val="both"/>
              <w:rPr>
                <w:sz w:val="24"/>
                <w:szCs w:val="24"/>
              </w:rPr>
            </w:pPr>
            <w:r w:rsidRPr="004E29E9">
              <w:rPr>
                <w:sz w:val="24"/>
                <w:szCs w:val="24"/>
              </w:rPr>
              <w:t>Maximum battery usage time limit of a drone</w:t>
            </w:r>
          </w:p>
        </w:tc>
      </w:tr>
    </w:tbl>
    <w:p w14:paraId="25BCD668" w14:textId="77777777" w:rsidR="004E29E9" w:rsidRPr="004E29E9" w:rsidRDefault="004E29E9" w:rsidP="004E29E9">
      <w:pPr>
        <w:keepNext/>
        <w:spacing w:before="120" w:after="0" w:line="276" w:lineRule="auto"/>
        <w:jc w:val="center"/>
        <w:rPr>
          <w:rFonts w:ascii="Times New Roman" w:eastAsia="MS Mincho" w:hAnsi="Times New Roman" w:cs="Times New Roman"/>
          <w:i/>
          <w:iCs/>
          <w:color w:val="44546A"/>
          <w:kern w:val="0"/>
          <w:sz w:val="24"/>
          <w:szCs w:val="24"/>
          <w14:ligatures w14:val="none"/>
        </w:rPr>
      </w:pPr>
      <w:r w:rsidRPr="004E29E9">
        <w:rPr>
          <w:rFonts w:ascii="Times New Roman" w:eastAsia="MS Mincho" w:hAnsi="Times New Roman" w:cs="Times New Roman"/>
          <w:kern w:val="0"/>
          <w:sz w:val="24"/>
          <w:szCs w:val="24"/>
          <w14:ligatures w14:val="none"/>
        </w:rPr>
        <w:lastRenderedPageBreak/>
        <w:t xml:space="preserve">Table </w:t>
      </w:r>
      <w:r w:rsidRPr="004E29E9">
        <w:rPr>
          <w:rFonts w:ascii="Times New Roman" w:eastAsia="MS Mincho" w:hAnsi="Times New Roman" w:cs="Times New Roman"/>
          <w:kern w:val="0"/>
          <w:sz w:val="24"/>
          <w:szCs w:val="24"/>
          <w14:ligatures w14:val="none"/>
        </w:rPr>
        <w:fldChar w:fldCharType="begin"/>
      </w:r>
      <w:r w:rsidRPr="004E29E9">
        <w:rPr>
          <w:rFonts w:ascii="Times New Roman" w:eastAsia="MS Mincho" w:hAnsi="Times New Roman" w:cs="Times New Roman"/>
          <w:kern w:val="0"/>
          <w:sz w:val="24"/>
          <w:szCs w:val="24"/>
          <w14:ligatures w14:val="none"/>
        </w:rPr>
        <w:instrText xml:space="preserve"> SEQ Table \* ARABIC </w:instrText>
      </w:r>
      <w:r w:rsidRPr="004E29E9">
        <w:rPr>
          <w:rFonts w:ascii="Times New Roman" w:eastAsia="MS Mincho" w:hAnsi="Times New Roman" w:cs="Times New Roman"/>
          <w:kern w:val="0"/>
          <w:sz w:val="24"/>
          <w:szCs w:val="24"/>
          <w14:ligatures w14:val="none"/>
        </w:rPr>
        <w:fldChar w:fldCharType="separate"/>
      </w:r>
      <w:r w:rsidRPr="004E29E9">
        <w:rPr>
          <w:rFonts w:ascii="Times New Roman" w:eastAsia="MS Mincho" w:hAnsi="Times New Roman" w:cs="Times New Roman"/>
          <w:noProof/>
          <w:kern w:val="0"/>
          <w:sz w:val="24"/>
          <w:szCs w:val="24"/>
          <w14:ligatures w14:val="none"/>
        </w:rPr>
        <w:t>2</w:t>
      </w:r>
      <w:r w:rsidRPr="004E29E9">
        <w:rPr>
          <w:rFonts w:ascii="Times New Roman" w:eastAsia="MS Mincho" w:hAnsi="Times New Roman" w:cs="Times New Roman"/>
          <w:kern w:val="0"/>
          <w:sz w:val="24"/>
          <w:szCs w:val="24"/>
          <w14:ligatures w14:val="none"/>
        </w:rPr>
        <w:fldChar w:fldCharType="end"/>
      </w:r>
      <w:r w:rsidRPr="004E29E9">
        <w:rPr>
          <w:rFonts w:ascii="Times New Roman" w:eastAsia="MS Mincho" w:hAnsi="Times New Roman" w:cs="Times New Roman"/>
          <w:kern w:val="0"/>
          <w:sz w:val="24"/>
          <w:szCs w:val="24"/>
          <w14:ligatures w14:val="none"/>
        </w:rPr>
        <w:t>: List of variables</w:t>
      </w:r>
    </w:p>
    <w:tbl>
      <w:tblPr>
        <w:tblStyle w:val="TableGrid"/>
        <w:tblW w:w="0" w:type="auto"/>
        <w:jc w:val="center"/>
        <w:tblLook w:val="04A0" w:firstRow="1" w:lastRow="0" w:firstColumn="1" w:lastColumn="0" w:noHBand="0" w:noVBand="1"/>
      </w:tblPr>
      <w:tblGrid>
        <w:gridCol w:w="1008"/>
        <w:gridCol w:w="7650"/>
      </w:tblGrid>
      <w:tr w:rsidR="004E29E9" w:rsidRPr="004E29E9" w14:paraId="47FB6130" w14:textId="77777777" w:rsidTr="0075340C">
        <w:trPr>
          <w:jc w:val="center"/>
        </w:trPr>
        <w:tc>
          <w:tcPr>
            <w:tcW w:w="1008" w:type="dxa"/>
          </w:tcPr>
          <w:p w14:paraId="587A1C29" w14:textId="77777777" w:rsidR="004E29E9" w:rsidRPr="004E29E9" w:rsidRDefault="004E29E9" w:rsidP="004E29E9">
            <w:pPr>
              <w:spacing w:line="276" w:lineRule="auto"/>
              <w:jc w:val="both"/>
              <w:rPr>
                <w:sz w:val="24"/>
                <w:szCs w:val="24"/>
              </w:rPr>
            </w:pPr>
            <w:r w:rsidRPr="004E29E9">
              <w:rPr>
                <w:sz w:val="24"/>
                <w:szCs w:val="24"/>
              </w:rPr>
              <w:t>Symbol</w:t>
            </w:r>
          </w:p>
        </w:tc>
        <w:tc>
          <w:tcPr>
            <w:tcW w:w="7650" w:type="dxa"/>
          </w:tcPr>
          <w:p w14:paraId="5F973C91" w14:textId="77777777" w:rsidR="004E29E9" w:rsidRPr="004E29E9" w:rsidRDefault="004E29E9" w:rsidP="004E29E9">
            <w:pPr>
              <w:spacing w:line="276" w:lineRule="auto"/>
              <w:jc w:val="both"/>
              <w:rPr>
                <w:sz w:val="24"/>
                <w:szCs w:val="24"/>
              </w:rPr>
            </w:pPr>
            <w:r w:rsidRPr="004E29E9">
              <w:rPr>
                <w:sz w:val="24"/>
                <w:szCs w:val="24"/>
              </w:rPr>
              <w:t>Variable Name</w:t>
            </w:r>
          </w:p>
        </w:tc>
      </w:tr>
      <w:tr w:rsidR="004E29E9" w:rsidRPr="004E29E9" w14:paraId="7BF81000" w14:textId="77777777" w:rsidTr="0075340C">
        <w:trPr>
          <w:jc w:val="center"/>
        </w:trPr>
        <w:tc>
          <w:tcPr>
            <w:tcW w:w="1008" w:type="dxa"/>
          </w:tcPr>
          <w:p w14:paraId="11CC5877"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oMath>
            </m:oMathPara>
          </w:p>
        </w:tc>
        <w:tc>
          <w:tcPr>
            <w:tcW w:w="7650" w:type="dxa"/>
          </w:tcPr>
          <w:p w14:paraId="676A8187" w14:textId="77777777" w:rsidR="004E29E9" w:rsidRPr="004E29E9" w:rsidRDefault="004E29E9" w:rsidP="004E29E9">
            <w:pPr>
              <w:spacing w:line="276" w:lineRule="auto"/>
              <w:jc w:val="both"/>
              <w:rPr>
                <w:sz w:val="24"/>
                <w:szCs w:val="24"/>
              </w:rPr>
            </w:pPr>
            <w:r w:rsidRPr="004E29E9">
              <w:rPr>
                <w:sz w:val="24"/>
                <w:szCs w:val="24"/>
              </w:rPr>
              <w:t xml:space="preserve">Binary variable and its value equals to 1 if a first echelon truck visits node </w:t>
            </w:r>
            <m:oMath>
              <m:r>
                <w:rPr>
                  <w:rFonts w:ascii="Cambria Math" w:hAnsi="Cambria Math"/>
                  <w:sz w:val="24"/>
                  <w:szCs w:val="24"/>
                </w:rPr>
                <m:t>j</m:t>
              </m:r>
            </m:oMath>
            <w:r w:rsidRPr="004E29E9">
              <w:rPr>
                <w:sz w:val="24"/>
                <w:szCs w:val="24"/>
              </w:rPr>
              <w:t xml:space="preserve"> from node </w:t>
            </w:r>
            <m:oMath>
              <m:r>
                <w:rPr>
                  <w:rFonts w:ascii="Cambria Math" w:hAnsi="Cambria Math"/>
                  <w:sz w:val="24"/>
                  <w:szCs w:val="24"/>
                </w:rPr>
                <m:t>i</m:t>
              </m:r>
            </m:oMath>
            <w:r w:rsidRPr="004E29E9">
              <w:rPr>
                <w:sz w:val="24"/>
                <w:szCs w:val="24"/>
              </w:rPr>
              <w:t xml:space="preserve">, where </w:t>
            </w:r>
            <m:oMath>
              <m:r>
                <w:rPr>
                  <w:rFonts w:ascii="Cambria Math" w:hAnsi="Cambria Math"/>
                  <w:sz w:val="24"/>
                  <w:szCs w:val="24"/>
                </w:rPr>
                <m:t>i,j∈V</m:t>
              </m:r>
            </m:oMath>
            <w:r w:rsidRPr="004E29E9">
              <w:rPr>
                <w:sz w:val="24"/>
                <w:szCs w:val="24"/>
              </w:rPr>
              <w:t xml:space="preserve">. </w:t>
            </w:r>
          </w:p>
        </w:tc>
      </w:tr>
      <w:tr w:rsidR="004E29E9" w:rsidRPr="004E29E9" w14:paraId="1A19769B" w14:textId="77777777" w:rsidTr="0075340C">
        <w:trPr>
          <w:jc w:val="center"/>
        </w:trPr>
        <w:tc>
          <w:tcPr>
            <w:tcW w:w="1008" w:type="dxa"/>
          </w:tcPr>
          <w:p w14:paraId="768AC8C8" w14:textId="77777777" w:rsidR="004E29E9" w:rsidRPr="004E29E9" w:rsidRDefault="004E29E9" w:rsidP="004E29E9">
            <w:pPr>
              <w:spacing w:line="276" w:lineRule="auto"/>
              <w:jc w:val="both"/>
              <w:rPr>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sk</m:t>
                    </m:r>
                  </m:sup>
                </m:sSubSup>
              </m:oMath>
            </m:oMathPara>
          </w:p>
        </w:tc>
        <w:tc>
          <w:tcPr>
            <w:tcW w:w="7650" w:type="dxa"/>
          </w:tcPr>
          <w:p w14:paraId="4545995E" w14:textId="77777777" w:rsidR="004E29E9" w:rsidRPr="004E29E9" w:rsidRDefault="004E29E9" w:rsidP="004E29E9">
            <w:pPr>
              <w:spacing w:line="276" w:lineRule="auto"/>
              <w:jc w:val="both"/>
              <w:rPr>
                <w:sz w:val="24"/>
                <w:szCs w:val="24"/>
              </w:rPr>
            </w:pPr>
            <w:r w:rsidRPr="004E29E9">
              <w:rPr>
                <w:sz w:val="24"/>
                <w:szCs w:val="24"/>
              </w:rPr>
              <w:t xml:space="preserve">Binary variable and its value equals to 1 if arc </w:t>
            </w: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oMath>
            <w:r w:rsidRPr="004E29E9">
              <w:rPr>
                <w:sz w:val="24"/>
                <w:szCs w:val="24"/>
              </w:rPr>
              <w:t xml:space="preserve"> is traversed by a drone deployed from rendezvous node or satellite </w:t>
            </w:r>
            <m:oMath>
              <m:r>
                <w:rPr>
                  <w:rFonts w:ascii="Cambria Math" w:hAnsi="Cambria Math"/>
                  <w:sz w:val="24"/>
                  <w:szCs w:val="24"/>
                </w:rPr>
                <m:t>s∈S</m:t>
              </m:r>
            </m:oMath>
            <w:r w:rsidRPr="004E29E9">
              <w:rPr>
                <w:sz w:val="24"/>
                <w:szCs w:val="24"/>
              </w:rPr>
              <w:t>.</w:t>
            </w:r>
          </w:p>
        </w:tc>
      </w:tr>
      <w:tr w:rsidR="004E29E9" w:rsidRPr="004E29E9" w14:paraId="47DD559C" w14:textId="77777777" w:rsidTr="0075340C">
        <w:trPr>
          <w:jc w:val="center"/>
        </w:trPr>
        <w:tc>
          <w:tcPr>
            <w:tcW w:w="1008" w:type="dxa"/>
          </w:tcPr>
          <w:p w14:paraId="5DE7C869"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m:oMathPara>
          </w:p>
        </w:tc>
        <w:tc>
          <w:tcPr>
            <w:tcW w:w="7650" w:type="dxa"/>
          </w:tcPr>
          <w:p w14:paraId="20005583" w14:textId="77777777" w:rsidR="004E29E9" w:rsidRPr="004E29E9" w:rsidRDefault="004E29E9" w:rsidP="004E29E9">
            <w:pPr>
              <w:spacing w:line="276" w:lineRule="auto"/>
              <w:jc w:val="both"/>
              <w:rPr>
                <w:sz w:val="24"/>
                <w:szCs w:val="24"/>
              </w:rPr>
            </w:pPr>
            <w:r w:rsidRPr="004E29E9">
              <w:rPr>
                <w:sz w:val="24"/>
                <w:szCs w:val="24"/>
              </w:rPr>
              <w:t xml:space="preserve">Continuous variable and its value is the node potential of node </w:t>
            </w:r>
            <m:oMath>
              <m:r>
                <w:rPr>
                  <w:rFonts w:ascii="Cambria Math" w:hAnsi="Cambria Math"/>
                  <w:sz w:val="24"/>
                  <w:szCs w:val="24"/>
                </w:rPr>
                <m:t>i∈S∪C</m:t>
              </m:r>
            </m:oMath>
            <w:r w:rsidRPr="004E29E9">
              <w:rPr>
                <w:sz w:val="24"/>
                <w:szCs w:val="24"/>
              </w:rPr>
              <w:t xml:space="preserve"> which is used in the subtour elimination constraints for first echelon trucks.</w:t>
            </w:r>
          </w:p>
        </w:tc>
      </w:tr>
      <w:tr w:rsidR="004E29E9" w:rsidRPr="004E29E9" w14:paraId="583F774C" w14:textId="77777777" w:rsidTr="0075340C">
        <w:trPr>
          <w:jc w:val="center"/>
        </w:trPr>
        <w:tc>
          <w:tcPr>
            <w:tcW w:w="1008" w:type="dxa"/>
          </w:tcPr>
          <w:p w14:paraId="112A2568" w14:textId="77777777" w:rsidR="004E29E9" w:rsidRPr="004E29E9" w:rsidRDefault="004E29E9" w:rsidP="004E29E9">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m:oMathPara>
          </w:p>
        </w:tc>
        <w:tc>
          <w:tcPr>
            <w:tcW w:w="7650" w:type="dxa"/>
          </w:tcPr>
          <w:p w14:paraId="18E9B132" w14:textId="77777777" w:rsidR="004E29E9" w:rsidRPr="004E29E9" w:rsidRDefault="004E29E9" w:rsidP="004E29E9">
            <w:pPr>
              <w:spacing w:line="276" w:lineRule="auto"/>
              <w:jc w:val="both"/>
              <w:rPr>
                <w:sz w:val="24"/>
                <w:szCs w:val="24"/>
              </w:rPr>
            </w:pPr>
            <w:r w:rsidRPr="004E29E9">
              <w:rPr>
                <w:sz w:val="24"/>
                <w:szCs w:val="24"/>
              </w:rPr>
              <w:t xml:space="preserve">Continuous variable and its value is the node potential of node </w:t>
            </w:r>
            <m:oMath>
              <m:r>
                <w:rPr>
                  <w:rFonts w:ascii="Cambria Math" w:hAnsi="Cambria Math"/>
                  <w:sz w:val="24"/>
                  <w:szCs w:val="24"/>
                </w:rPr>
                <m:t>i∈C</m:t>
              </m:r>
            </m:oMath>
            <w:r w:rsidRPr="004E29E9">
              <w:rPr>
                <w:sz w:val="24"/>
                <w:szCs w:val="24"/>
              </w:rPr>
              <w:t xml:space="preserve"> which is used in the subtour elimination constraints for second echelon UAVs.</w:t>
            </w:r>
          </w:p>
        </w:tc>
      </w:tr>
      <w:tr w:rsidR="004E29E9" w:rsidRPr="004E29E9" w14:paraId="785020EE" w14:textId="77777777" w:rsidTr="0075340C">
        <w:trPr>
          <w:jc w:val="center"/>
        </w:trPr>
        <w:tc>
          <w:tcPr>
            <w:tcW w:w="1008" w:type="dxa"/>
          </w:tcPr>
          <w:p w14:paraId="15D077ED" w14:textId="77777777" w:rsidR="004E29E9" w:rsidRPr="004E29E9" w:rsidRDefault="004E29E9" w:rsidP="004E29E9">
            <w:pPr>
              <w:spacing w:line="276" w:lineRule="auto"/>
              <w:jc w:val="both"/>
              <w:rPr>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s</m:t>
                    </m:r>
                  </m:sub>
                  <m:sup>
                    <m:r>
                      <w:rPr>
                        <w:rFonts w:ascii="Cambria Math" w:hAnsi="Cambria Math"/>
                        <w:sz w:val="24"/>
                        <w:szCs w:val="24"/>
                      </w:rPr>
                      <m:t>k</m:t>
                    </m:r>
                  </m:sup>
                </m:sSubSup>
              </m:oMath>
            </m:oMathPara>
          </w:p>
        </w:tc>
        <w:tc>
          <w:tcPr>
            <w:tcW w:w="7650" w:type="dxa"/>
          </w:tcPr>
          <w:p w14:paraId="7995865A" w14:textId="77777777" w:rsidR="004E29E9" w:rsidRPr="004E29E9" w:rsidRDefault="004E29E9" w:rsidP="004E29E9">
            <w:pPr>
              <w:spacing w:line="276" w:lineRule="auto"/>
              <w:jc w:val="both"/>
              <w:rPr>
                <w:sz w:val="24"/>
                <w:szCs w:val="24"/>
              </w:rPr>
            </w:pPr>
            <w:r w:rsidRPr="004E29E9">
              <w:rPr>
                <w:sz w:val="24"/>
                <w:szCs w:val="24"/>
              </w:rPr>
              <w:t xml:space="preserve">Flight time of drone </w:t>
            </w:r>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oMath>
            <w:r w:rsidRPr="004E29E9">
              <w:rPr>
                <w:sz w:val="24"/>
                <w:szCs w:val="24"/>
              </w:rPr>
              <w:t xml:space="preserve"> at satellite </w:t>
            </w:r>
            <m:oMath>
              <m:r>
                <w:rPr>
                  <w:rFonts w:ascii="Cambria Math" w:hAnsi="Cambria Math"/>
                  <w:sz w:val="24"/>
                  <w:szCs w:val="24"/>
                </w:rPr>
                <m:t>s∈S</m:t>
              </m:r>
            </m:oMath>
            <w:r w:rsidRPr="004E29E9">
              <w:rPr>
                <w:sz w:val="24"/>
                <w:szCs w:val="24"/>
              </w:rPr>
              <w:t>.</w:t>
            </w:r>
          </w:p>
        </w:tc>
      </w:tr>
    </w:tbl>
    <w:p w14:paraId="350C3C94" w14:textId="77777777" w:rsidR="004E29E9" w:rsidRPr="004E29E9" w:rsidRDefault="004E29E9" w:rsidP="004E29E9">
      <w:pPr>
        <w:spacing w:before="120" w:after="120" w:line="276" w:lineRule="auto"/>
        <w:jc w:val="both"/>
        <w:rPr>
          <w:rFonts w:ascii="Times New Roman" w:eastAsia="Times New Roman" w:hAnsi="Times New Roman" w:cs="Times New Roman"/>
          <w:color w:val="0E101A"/>
          <w:kern w:val="0"/>
          <w:sz w:val="24"/>
          <w:szCs w:val="24"/>
          <w14:ligatures w14:val="none"/>
        </w:rPr>
      </w:pPr>
      <w:r w:rsidRPr="004E29E9">
        <w:rPr>
          <w:rFonts w:ascii="Times New Roman" w:eastAsia="Times New Roman" w:hAnsi="Times New Roman" w:cs="Times New Roman"/>
          <w:color w:val="0E101A"/>
          <w:kern w:val="0"/>
          <w:sz w:val="24"/>
          <w:szCs w:val="24"/>
          <w14:ligatures w14:val="none"/>
        </w:rPr>
        <w:t xml:space="preserve">The mixed-integer linear programming formulation for the cooperative two-echelon truck and drone routing problem is </w:t>
      </w:r>
    </w:p>
    <w:tbl>
      <w:tblPr>
        <w:tblStyle w:val="TableGrid"/>
        <w:tblW w:w="0" w:type="auto"/>
        <w:jc w:val="center"/>
        <w:tblLook w:val="04A0" w:firstRow="1" w:lastRow="0" w:firstColumn="1" w:lastColumn="0" w:noHBand="0" w:noVBand="1"/>
      </w:tblPr>
      <w:tblGrid>
        <w:gridCol w:w="720"/>
        <w:gridCol w:w="4055"/>
        <w:gridCol w:w="2985"/>
        <w:gridCol w:w="683"/>
      </w:tblGrid>
      <w:tr w:rsidR="004E29E9" w:rsidRPr="004E29E9" w14:paraId="45A5A158" w14:textId="77777777" w:rsidTr="0075340C">
        <w:trPr>
          <w:trHeight w:val="685"/>
          <w:jc w:val="center"/>
        </w:trPr>
        <w:tc>
          <w:tcPr>
            <w:tcW w:w="720" w:type="dxa"/>
          </w:tcPr>
          <w:p w14:paraId="317CC5D2"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 xml:space="preserve"> min</w:t>
            </w:r>
          </w:p>
        </w:tc>
        <w:tc>
          <w:tcPr>
            <w:tcW w:w="4055" w:type="dxa"/>
          </w:tcPr>
          <w:p w14:paraId="1ABDCAC7"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1</m:t>
                        </m:r>
                      </m:sub>
                    </m:sSub>
                  </m:sub>
                  <m:sup/>
                  <m:e>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ij</m:t>
                        </m:r>
                      </m:sub>
                    </m:sSub>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ij</m:t>
                        </m:r>
                      </m:sub>
                    </m:sSub>
                    <m:r>
                      <w:rPr>
                        <w:rFonts w:ascii="Cambria Math" w:eastAsia="Times New Roman" w:hAnsi="Cambria Math"/>
                        <w:sz w:val="24"/>
                        <w:szCs w:val="24"/>
                      </w:rPr>
                      <m:t>+</m:t>
                    </m:r>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sub>
                      <m:sup/>
                      <m:e>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 xml:space="preserve">s∈S </m:t>
                            </m:r>
                          </m:sub>
                          <m:sup/>
                          <m:e>
                            <m:nary>
                              <m:naryPr>
                                <m:chr m:val="∑"/>
                                <m:supHide m:val="1"/>
                                <m:ctrlPr>
                                  <w:rPr>
                                    <w:rFonts w:ascii="Cambria Math" w:eastAsia="Times New Roman" w:hAnsi="Cambria Math"/>
                                    <w:i/>
                                    <w:sz w:val="24"/>
                                    <w:szCs w:val="24"/>
                                  </w:rPr>
                                </m:ctrlPr>
                              </m:naryPr>
                              <m:sub>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sub>
                              <m:sup/>
                              <m:e>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ij</m:t>
                                    </m:r>
                                  </m:sub>
                                </m:sSub>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ij</m:t>
                                    </m:r>
                                  </m:sub>
                                  <m:sup>
                                    <m:r>
                                      <w:rPr>
                                        <w:rFonts w:ascii="Cambria Math" w:eastAsia="Times New Roman" w:hAnsi="Cambria Math"/>
                                        <w:sz w:val="24"/>
                                        <w:szCs w:val="24"/>
                                      </w:rPr>
                                      <m:t>sk</m:t>
                                    </m:r>
                                  </m:sup>
                                </m:sSubSup>
                              </m:e>
                            </m:nary>
                            <m:r>
                              <w:rPr>
                                <w:rFonts w:ascii="Cambria Math" w:eastAsia="Times New Roman" w:hAnsi="Cambria Math"/>
                                <w:sz w:val="24"/>
                                <w:szCs w:val="24"/>
                              </w:rPr>
                              <m:t xml:space="preserve"> </m:t>
                            </m:r>
                          </m:e>
                        </m:nary>
                      </m:e>
                    </m:nary>
                  </m:e>
                </m:nary>
              </m:oMath>
            </m:oMathPara>
          </w:p>
        </w:tc>
        <w:tc>
          <w:tcPr>
            <w:tcW w:w="2985" w:type="dxa"/>
          </w:tcPr>
          <w:p w14:paraId="7E1904B0" w14:textId="77777777" w:rsidR="004E29E9" w:rsidRPr="004E29E9" w:rsidRDefault="004E29E9" w:rsidP="004E29E9">
            <w:pPr>
              <w:spacing w:line="360" w:lineRule="auto"/>
              <w:rPr>
                <w:rFonts w:eastAsia="Times New Roman"/>
                <w:sz w:val="24"/>
                <w:szCs w:val="24"/>
              </w:rPr>
            </w:pPr>
          </w:p>
        </w:tc>
        <w:tc>
          <w:tcPr>
            <w:tcW w:w="605" w:type="dxa"/>
          </w:tcPr>
          <w:p w14:paraId="20D5D052"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(1a)</w:t>
            </w:r>
          </w:p>
        </w:tc>
      </w:tr>
      <w:tr w:rsidR="004E29E9" w:rsidRPr="004E29E9" w14:paraId="6CEA21C6" w14:textId="77777777" w:rsidTr="0075340C">
        <w:trPr>
          <w:trHeight w:val="386"/>
          <w:jc w:val="center"/>
        </w:trPr>
        <w:tc>
          <w:tcPr>
            <w:tcW w:w="720" w:type="dxa"/>
          </w:tcPr>
          <w:p w14:paraId="7E2B98B6" w14:textId="77777777" w:rsidR="004E29E9" w:rsidRPr="004E29E9" w:rsidRDefault="004E29E9" w:rsidP="004E29E9">
            <w:pPr>
              <w:spacing w:line="360" w:lineRule="auto"/>
              <w:jc w:val="both"/>
              <w:rPr>
                <w:rFonts w:eastAsia="Times New Roman"/>
                <w:sz w:val="24"/>
                <w:szCs w:val="24"/>
              </w:rPr>
            </w:pPr>
          </w:p>
        </w:tc>
        <w:tc>
          <w:tcPr>
            <w:tcW w:w="4055" w:type="dxa"/>
          </w:tcPr>
          <w:p w14:paraId="698E85F6"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i:</m:t>
                    </m:r>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1</m:t>
                        </m:r>
                      </m:sub>
                    </m:sSub>
                  </m:sub>
                  <m:sup/>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ij</m:t>
                        </m:r>
                      </m:sub>
                    </m:sSub>
                    <m:r>
                      <w:rPr>
                        <w:rFonts w:ascii="Cambria Math" w:eastAsia="Times New Roman" w:hAnsi="Cambria Math"/>
                        <w:sz w:val="24"/>
                        <w:szCs w:val="24"/>
                      </w:rPr>
                      <m:t>=1</m:t>
                    </m:r>
                  </m:e>
                </m:nary>
              </m:oMath>
            </m:oMathPara>
          </w:p>
        </w:tc>
        <w:tc>
          <w:tcPr>
            <w:tcW w:w="2985" w:type="dxa"/>
          </w:tcPr>
          <w:p w14:paraId="1BB61459"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∀j∈S∪</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t</m:t>
                    </m:r>
                  </m:sup>
                </m:sSup>
              </m:oMath>
            </m:oMathPara>
          </w:p>
        </w:tc>
        <w:tc>
          <w:tcPr>
            <w:tcW w:w="605" w:type="dxa"/>
          </w:tcPr>
          <w:p w14:paraId="333755FA"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(1b)</w:t>
            </w:r>
          </w:p>
        </w:tc>
      </w:tr>
      <w:tr w:rsidR="004E29E9" w:rsidRPr="004E29E9" w14:paraId="58B1AC97" w14:textId="77777777" w:rsidTr="0075340C">
        <w:trPr>
          <w:trHeight w:val="287"/>
          <w:jc w:val="center"/>
        </w:trPr>
        <w:tc>
          <w:tcPr>
            <w:tcW w:w="720" w:type="dxa"/>
          </w:tcPr>
          <w:p w14:paraId="6D1E8D7B" w14:textId="77777777" w:rsidR="004E29E9" w:rsidRPr="004E29E9" w:rsidRDefault="004E29E9" w:rsidP="004E29E9">
            <w:pPr>
              <w:spacing w:line="360" w:lineRule="auto"/>
              <w:jc w:val="both"/>
              <w:rPr>
                <w:rFonts w:eastAsia="Times New Roman"/>
                <w:sz w:val="24"/>
                <w:szCs w:val="24"/>
              </w:rPr>
            </w:pPr>
          </w:p>
        </w:tc>
        <w:tc>
          <w:tcPr>
            <w:tcW w:w="4055" w:type="dxa"/>
          </w:tcPr>
          <w:p w14:paraId="48269EE5"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1</m:t>
                        </m:r>
                      </m:sub>
                    </m:sSub>
                  </m:sub>
                  <m:sup/>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ij</m:t>
                        </m:r>
                      </m:sub>
                    </m:sSub>
                    <m:r>
                      <w:rPr>
                        <w:rFonts w:ascii="Cambria Math" w:eastAsia="Times New Roman" w:hAnsi="Cambria Math"/>
                        <w:sz w:val="24"/>
                        <w:szCs w:val="24"/>
                      </w:rPr>
                      <m:t xml:space="preserve"> = </m:t>
                    </m:r>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j,i</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1</m:t>
                            </m:r>
                          </m:sub>
                        </m:sSub>
                      </m:sub>
                      <m:sup/>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ji</m:t>
                            </m:r>
                          </m:sub>
                        </m:sSub>
                        <m:r>
                          <w:rPr>
                            <w:rFonts w:ascii="Cambria Math" w:eastAsia="Times New Roman" w:hAnsi="Cambria Math"/>
                            <w:sz w:val="24"/>
                            <w:szCs w:val="24"/>
                          </w:rPr>
                          <m:t xml:space="preserve">   </m:t>
                        </m:r>
                      </m:e>
                    </m:nary>
                    <m:r>
                      <w:rPr>
                        <w:rFonts w:ascii="Cambria Math" w:eastAsia="Times New Roman" w:hAnsi="Cambria Math"/>
                        <w:sz w:val="24"/>
                        <w:szCs w:val="24"/>
                      </w:rPr>
                      <m:t xml:space="preserve">    </m:t>
                    </m:r>
                  </m:e>
                </m:nary>
              </m:oMath>
            </m:oMathPara>
          </w:p>
        </w:tc>
        <w:tc>
          <w:tcPr>
            <w:tcW w:w="2985" w:type="dxa"/>
          </w:tcPr>
          <w:p w14:paraId="0CAA90BC"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∀i∈S∪</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t</m:t>
                    </m:r>
                  </m:sup>
                </m:sSup>
              </m:oMath>
            </m:oMathPara>
          </w:p>
        </w:tc>
        <w:tc>
          <w:tcPr>
            <w:tcW w:w="605" w:type="dxa"/>
          </w:tcPr>
          <w:p w14:paraId="067F3219"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(1c)</w:t>
            </w:r>
          </w:p>
        </w:tc>
      </w:tr>
      <w:tr w:rsidR="004E29E9" w:rsidRPr="004E29E9" w14:paraId="2670D75F" w14:textId="77777777" w:rsidTr="0075340C">
        <w:trPr>
          <w:trHeight w:val="287"/>
          <w:jc w:val="center"/>
        </w:trPr>
        <w:tc>
          <w:tcPr>
            <w:tcW w:w="720" w:type="dxa"/>
          </w:tcPr>
          <w:p w14:paraId="33370FF2" w14:textId="77777777" w:rsidR="004E29E9" w:rsidRPr="004E29E9" w:rsidRDefault="004E29E9" w:rsidP="004E29E9">
            <w:pPr>
              <w:spacing w:line="360" w:lineRule="auto"/>
              <w:jc w:val="both"/>
              <w:rPr>
                <w:rFonts w:eastAsia="Times New Roman"/>
                <w:sz w:val="24"/>
                <w:szCs w:val="24"/>
              </w:rPr>
            </w:pPr>
          </w:p>
        </w:tc>
        <w:tc>
          <w:tcPr>
            <w:tcW w:w="4055" w:type="dxa"/>
          </w:tcPr>
          <w:p w14:paraId="626B90C0" w14:textId="77777777" w:rsidR="004E29E9" w:rsidRPr="004E29E9" w:rsidRDefault="004E29E9" w:rsidP="004E29E9">
            <w:pPr>
              <w:spacing w:line="360" w:lineRule="auto"/>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i</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j</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ij</m:t>
                    </m:r>
                  </m:sub>
                </m:sSub>
                <m:r>
                  <w:rPr>
                    <w:rFonts w:ascii="Cambria Math" w:eastAsia="Times New Roman" w:hAnsi="Cambria Math"/>
                    <w:sz w:val="24"/>
                    <w:szCs w:val="24"/>
                  </w:rPr>
                  <m:t>≤|S∪</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t</m:t>
                    </m:r>
                  </m:sup>
                </m:sSup>
                <m:r>
                  <w:rPr>
                    <w:rFonts w:ascii="Cambria Math" w:eastAsia="Times New Roman" w:hAnsi="Cambria Math"/>
                    <w:sz w:val="24"/>
                    <w:szCs w:val="24"/>
                  </w:rPr>
                  <m:t xml:space="preserve">|-1   </m:t>
                </m:r>
              </m:oMath>
            </m:oMathPara>
          </w:p>
        </w:tc>
        <w:tc>
          <w:tcPr>
            <w:tcW w:w="2985" w:type="dxa"/>
          </w:tcPr>
          <w:p w14:paraId="539D0DC9"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∀i,j∈S∪</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t</m:t>
                    </m:r>
                  </m:sup>
                </m:sSup>
                <m:r>
                  <w:rPr>
                    <w:rFonts w:ascii="Cambria Math" w:eastAsia="Times New Roman" w:hAnsi="Cambria Math"/>
                    <w:sz w:val="24"/>
                    <w:szCs w:val="24"/>
                  </w:rPr>
                  <m:t>, i≠j</m:t>
                </m:r>
              </m:oMath>
            </m:oMathPara>
          </w:p>
        </w:tc>
        <w:tc>
          <w:tcPr>
            <w:tcW w:w="605" w:type="dxa"/>
          </w:tcPr>
          <w:p w14:paraId="4B26B169"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(1d)</w:t>
            </w:r>
          </w:p>
        </w:tc>
      </w:tr>
      <w:tr w:rsidR="004E29E9" w:rsidRPr="004E29E9" w14:paraId="47ECA5CE" w14:textId="77777777" w:rsidTr="0075340C">
        <w:trPr>
          <w:trHeight w:val="377"/>
          <w:jc w:val="center"/>
        </w:trPr>
        <w:tc>
          <w:tcPr>
            <w:tcW w:w="720" w:type="dxa"/>
          </w:tcPr>
          <w:p w14:paraId="52032343" w14:textId="77777777" w:rsidR="004E29E9" w:rsidRPr="004E29E9" w:rsidRDefault="004E29E9" w:rsidP="004E29E9">
            <w:pPr>
              <w:spacing w:line="360" w:lineRule="auto"/>
              <w:jc w:val="both"/>
              <w:rPr>
                <w:rFonts w:eastAsia="Times New Roman"/>
                <w:sz w:val="24"/>
                <w:szCs w:val="24"/>
              </w:rPr>
            </w:pPr>
          </w:p>
        </w:tc>
        <w:tc>
          <w:tcPr>
            <w:tcW w:w="4055" w:type="dxa"/>
          </w:tcPr>
          <w:p w14:paraId="5D6CB3AE"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0,j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1</m:t>
                        </m:r>
                      </m:sub>
                    </m:sSub>
                  </m:sub>
                  <m:sup/>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0j</m:t>
                        </m:r>
                      </m:sub>
                    </m:sSub>
                  </m:e>
                </m:nary>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1</m:t>
                    </m:r>
                  </m:sub>
                </m:sSub>
                <m:r>
                  <w:rPr>
                    <w:rFonts w:ascii="Cambria Math" w:eastAsia="Times New Roman" w:hAnsi="Cambria Math"/>
                    <w:sz w:val="24"/>
                    <w:szCs w:val="24"/>
                  </w:rPr>
                  <m:t>|</m:t>
                </m:r>
              </m:oMath>
            </m:oMathPara>
          </w:p>
        </w:tc>
        <w:tc>
          <w:tcPr>
            <w:tcW w:w="2985" w:type="dxa"/>
          </w:tcPr>
          <w:p w14:paraId="2E35FB18" w14:textId="77777777" w:rsidR="004E29E9" w:rsidRPr="004E29E9" w:rsidRDefault="004E29E9" w:rsidP="004E29E9">
            <w:pPr>
              <w:spacing w:line="360" w:lineRule="auto"/>
              <w:rPr>
                <w:rFonts w:eastAsia="Times New Roman"/>
                <w:sz w:val="24"/>
                <w:szCs w:val="24"/>
              </w:rPr>
            </w:pPr>
          </w:p>
        </w:tc>
        <w:tc>
          <w:tcPr>
            <w:tcW w:w="605" w:type="dxa"/>
          </w:tcPr>
          <w:p w14:paraId="67EE9C3C"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(1e)</w:t>
            </w:r>
          </w:p>
        </w:tc>
      </w:tr>
      <w:tr w:rsidR="004E29E9" w:rsidRPr="004E29E9" w14:paraId="75EEB43E" w14:textId="77777777" w:rsidTr="0075340C">
        <w:trPr>
          <w:trHeight w:val="314"/>
          <w:jc w:val="center"/>
        </w:trPr>
        <w:tc>
          <w:tcPr>
            <w:tcW w:w="720" w:type="dxa"/>
          </w:tcPr>
          <w:p w14:paraId="5CA19AEA" w14:textId="77777777" w:rsidR="004E29E9" w:rsidRPr="004E29E9" w:rsidRDefault="004E29E9" w:rsidP="004E29E9">
            <w:pPr>
              <w:spacing w:line="360" w:lineRule="auto"/>
              <w:jc w:val="both"/>
              <w:rPr>
                <w:rFonts w:eastAsia="Times New Roman"/>
                <w:sz w:val="24"/>
                <w:szCs w:val="24"/>
              </w:rPr>
            </w:pPr>
          </w:p>
        </w:tc>
        <w:tc>
          <w:tcPr>
            <w:tcW w:w="4055" w:type="dxa"/>
          </w:tcPr>
          <w:p w14:paraId="3EC0DCFF"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s∈S</m:t>
                    </m:r>
                  </m:sub>
                  <m:sup/>
                  <m:e>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sub>
                      <m:sup/>
                      <m:e>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c,j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cj</m:t>
                                </m:r>
                              </m:sub>
                              <m:sup>
                                <m:r>
                                  <w:rPr>
                                    <w:rFonts w:ascii="Cambria Math" w:eastAsia="Times New Roman" w:hAnsi="Cambria Math"/>
                                    <w:sz w:val="24"/>
                                    <w:szCs w:val="24"/>
                                  </w:rPr>
                                  <m:t>sk</m:t>
                                </m:r>
                              </m:sup>
                            </m:sSubSup>
                            <m:r>
                              <w:rPr>
                                <w:rFonts w:ascii="Cambria Math" w:eastAsia="Times New Roman" w:hAnsi="Cambria Math"/>
                                <w:sz w:val="24"/>
                                <w:szCs w:val="24"/>
                              </w:rPr>
                              <m:t xml:space="preserve">=1  </m:t>
                            </m:r>
                          </m:e>
                        </m:nary>
                      </m:e>
                    </m:nary>
                  </m:e>
                </m:nary>
              </m:oMath>
            </m:oMathPara>
          </w:p>
        </w:tc>
        <w:tc>
          <w:tcPr>
            <w:tcW w:w="2985" w:type="dxa"/>
          </w:tcPr>
          <w:p w14:paraId="07EB0240"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∀c∈</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d</m:t>
                    </m:r>
                  </m:sup>
                </m:sSup>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cs</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cs</m:t>
                    </m:r>
                  </m:sub>
                </m:sSub>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T</m:t>
                    </m:r>
                  </m:num>
                  <m:den>
                    <m:r>
                      <w:rPr>
                        <w:rFonts w:ascii="Cambria Math" w:eastAsia="Times New Roman" w:hAnsi="Cambria Math"/>
                        <w:sz w:val="24"/>
                        <w:szCs w:val="24"/>
                      </w:rPr>
                      <m:t>2</m:t>
                    </m:r>
                  </m:den>
                </m:f>
              </m:oMath>
            </m:oMathPara>
          </w:p>
        </w:tc>
        <w:tc>
          <w:tcPr>
            <w:tcW w:w="605" w:type="dxa"/>
          </w:tcPr>
          <w:p w14:paraId="5DC1FC08"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(1f)</w:t>
            </w:r>
          </w:p>
        </w:tc>
      </w:tr>
      <w:tr w:rsidR="004E29E9" w:rsidRPr="004E29E9" w14:paraId="6223DCB2" w14:textId="77777777" w:rsidTr="0075340C">
        <w:trPr>
          <w:trHeight w:val="314"/>
          <w:jc w:val="center"/>
        </w:trPr>
        <w:tc>
          <w:tcPr>
            <w:tcW w:w="720" w:type="dxa"/>
          </w:tcPr>
          <w:p w14:paraId="61859998" w14:textId="77777777" w:rsidR="004E29E9" w:rsidRPr="004E29E9" w:rsidRDefault="004E29E9" w:rsidP="004E29E9">
            <w:pPr>
              <w:spacing w:line="360" w:lineRule="auto"/>
              <w:jc w:val="both"/>
              <w:rPr>
                <w:rFonts w:eastAsia="Times New Roman"/>
                <w:sz w:val="24"/>
                <w:szCs w:val="24"/>
              </w:rPr>
            </w:pPr>
          </w:p>
        </w:tc>
        <w:tc>
          <w:tcPr>
            <w:tcW w:w="4055" w:type="dxa"/>
          </w:tcPr>
          <w:p w14:paraId="5D624BC9"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ij</m:t>
                        </m:r>
                      </m:sub>
                      <m:sup>
                        <m:r>
                          <w:rPr>
                            <w:rFonts w:ascii="Cambria Math" w:eastAsia="Times New Roman" w:hAnsi="Cambria Math"/>
                            <w:sz w:val="24"/>
                            <w:szCs w:val="24"/>
                          </w:rPr>
                          <m:t>sk</m:t>
                        </m:r>
                      </m:sup>
                    </m:sSubSup>
                    <m:r>
                      <w:rPr>
                        <w:rFonts w:ascii="Cambria Math" w:eastAsia="Times New Roman" w:hAnsi="Cambria Math"/>
                        <w:sz w:val="24"/>
                        <w:szCs w:val="24"/>
                      </w:rPr>
                      <m:t xml:space="preserve"> = </m:t>
                    </m:r>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j,i</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ji</m:t>
                            </m:r>
                          </m:sub>
                          <m:sup>
                            <m:r>
                              <w:rPr>
                                <w:rFonts w:ascii="Cambria Math" w:eastAsia="Times New Roman" w:hAnsi="Cambria Math"/>
                                <w:sz w:val="24"/>
                                <w:szCs w:val="24"/>
                              </w:rPr>
                              <m:t>sk</m:t>
                            </m:r>
                          </m:sup>
                        </m:sSubSup>
                      </m:e>
                    </m:nary>
                  </m:e>
                </m:nary>
              </m:oMath>
            </m:oMathPara>
          </w:p>
        </w:tc>
        <w:tc>
          <w:tcPr>
            <w:tcW w:w="2985" w:type="dxa"/>
          </w:tcPr>
          <w:p w14:paraId="1F02499E" w14:textId="77777777" w:rsidR="004E29E9" w:rsidRPr="004E29E9" w:rsidRDefault="004E29E9" w:rsidP="004E29E9">
            <w:pPr>
              <w:spacing w:line="360" w:lineRule="auto"/>
              <w:rPr>
                <w:rFonts w:eastAsia="Times New Roman"/>
                <w:sz w:val="24"/>
                <w:szCs w:val="24"/>
              </w:rPr>
            </w:pPr>
            <m:oMathPara>
              <m:oMath>
                <m:r>
                  <w:rPr>
                    <w:rFonts w:ascii="Cambria Math" w:eastAsia="Times New Roman" w:hAnsi="Cambria Math"/>
                    <w:sz w:val="24"/>
                    <w:szCs w:val="24"/>
                  </w:rPr>
                  <m:t>∀i∈S∪</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d</m:t>
                    </m:r>
                  </m:sup>
                </m:sSup>
                <m:r>
                  <w:rPr>
                    <w:rFonts w:ascii="Cambria Math" w:eastAsia="Times New Roman" w:hAnsi="Cambria Math"/>
                    <w:sz w:val="24"/>
                    <w:szCs w:val="24"/>
                  </w:rPr>
                  <m:t>,∀s∈S,∀k∈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oMath>
            </m:oMathPara>
          </w:p>
        </w:tc>
        <w:tc>
          <w:tcPr>
            <w:tcW w:w="605" w:type="dxa"/>
          </w:tcPr>
          <w:p w14:paraId="35CF05F2"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(1g)</w:t>
            </w:r>
          </w:p>
        </w:tc>
      </w:tr>
      <w:tr w:rsidR="004E29E9" w:rsidRPr="004E29E9" w14:paraId="3BDED43B" w14:textId="77777777" w:rsidTr="0075340C">
        <w:trPr>
          <w:trHeight w:val="287"/>
          <w:jc w:val="center"/>
        </w:trPr>
        <w:tc>
          <w:tcPr>
            <w:tcW w:w="720" w:type="dxa"/>
          </w:tcPr>
          <w:p w14:paraId="14D672F5" w14:textId="77777777" w:rsidR="004E29E9" w:rsidRPr="004E29E9" w:rsidRDefault="004E29E9" w:rsidP="004E29E9">
            <w:pPr>
              <w:spacing w:line="360" w:lineRule="auto"/>
              <w:jc w:val="both"/>
              <w:rPr>
                <w:rFonts w:eastAsia="Times New Roman"/>
                <w:sz w:val="24"/>
                <w:szCs w:val="24"/>
              </w:rPr>
            </w:pPr>
          </w:p>
        </w:tc>
        <w:tc>
          <w:tcPr>
            <w:tcW w:w="4055" w:type="dxa"/>
          </w:tcPr>
          <w:p w14:paraId="0204CFC3" w14:textId="77777777" w:rsidR="004E29E9" w:rsidRPr="004E29E9" w:rsidRDefault="004E29E9" w:rsidP="004E29E9">
            <w:pPr>
              <w:spacing w:line="360" w:lineRule="auto"/>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i</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j</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Q</m:t>
                    </m:r>
                  </m:e>
                  <m:sub>
                    <m:r>
                      <w:rPr>
                        <w:rFonts w:ascii="Cambria Math" w:eastAsia="Times New Roman" w:hAnsi="Cambria Math"/>
                        <w:sz w:val="24"/>
                        <w:szCs w:val="24"/>
                      </w:rPr>
                      <m:t>2</m:t>
                    </m:r>
                  </m:sub>
                </m:sSub>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sub>
                  <m:sup/>
                  <m:e>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s∈S</m:t>
                        </m:r>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ij</m:t>
                            </m:r>
                          </m:sub>
                          <m:sup>
                            <m:r>
                              <w:rPr>
                                <w:rFonts w:ascii="Cambria Math" w:eastAsia="Times New Roman" w:hAnsi="Cambria Math"/>
                                <w:sz w:val="24"/>
                                <w:szCs w:val="24"/>
                              </w:rPr>
                              <m:t>sk</m:t>
                            </m:r>
                          </m:sup>
                        </m:sSubSup>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Q</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m:t>
                            </m:r>
                          </m:sub>
                        </m:sSub>
                      </m:e>
                    </m:nary>
                  </m:e>
                </m:nary>
              </m:oMath>
            </m:oMathPara>
          </w:p>
        </w:tc>
        <w:tc>
          <w:tcPr>
            <w:tcW w:w="2985" w:type="dxa"/>
          </w:tcPr>
          <w:p w14:paraId="0DA32C82"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∀i,j∈</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d</m:t>
                    </m:r>
                  </m:sup>
                </m:sSup>
                <m:r>
                  <w:rPr>
                    <w:rFonts w:ascii="Cambria Math" w:eastAsia="Times New Roman" w:hAnsi="Cambria Math"/>
                    <w:sz w:val="24"/>
                    <w:szCs w:val="24"/>
                  </w:rPr>
                  <m:t>, i≠j</m:t>
                </m:r>
              </m:oMath>
            </m:oMathPara>
          </w:p>
        </w:tc>
        <w:tc>
          <w:tcPr>
            <w:tcW w:w="605" w:type="dxa"/>
          </w:tcPr>
          <w:p w14:paraId="47EF2157"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(1h)</w:t>
            </w:r>
          </w:p>
        </w:tc>
      </w:tr>
      <w:tr w:rsidR="004E29E9" w:rsidRPr="004E29E9" w14:paraId="3A71B093" w14:textId="77777777" w:rsidTr="0075340C">
        <w:trPr>
          <w:trHeight w:val="685"/>
          <w:jc w:val="center"/>
        </w:trPr>
        <w:tc>
          <w:tcPr>
            <w:tcW w:w="720" w:type="dxa"/>
          </w:tcPr>
          <w:p w14:paraId="6E80BC2A" w14:textId="77777777" w:rsidR="004E29E9" w:rsidRPr="004E29E9" w:rsidRDefault="004E29E9" w:rsidP="004E29E9">
            <w:pPr>
              <w:spacing w:line="360" w:lineRule="auto"/>
              <w:jc w:val="both"/>
              <w:rPr>
                <w:rFonts w:eastAsia="Times New Roman"/>
                <w:sz w:val="24"/>
                <w:szCs w:val="24"/>
              </w:rPr>
            </w:pPr>
          </w:p>
        </w:tc>
        <w:tc>
          <w:tcPr>
            <w:tcW w:w="4055" w:type="dxa"/>
          </w:tcPr>
          <w:p w14:paraId="5BBF8434"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sub>
                  <m:sup/>
                  <m:e>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j:</m:t>
                        </m:r>
                        <m:d>
                          <m:dPr>
                            <m:ctrlPr>
                              <w:rPr>
                                <w:rFonts w:ascii="Cambria Math" w:eastAsia="Times New Roman" w:hAnsi="Cambria Math"/>
                                <w:i/>
                                <w:sz w:val="24"/>
                                <w:szCs w:val="24"/>
                              </w:rPr>
                            </m:ctrlPr>
                          </m:dPr>
                          <m:e>
                            <m:r>
                              <w:rPr>
                                <w:rFonts w:ascii="Cambria Math" w:eastAsia="Times New Roman" w:hAnsi="Cambria Math"/>
                                <w:sz w:val="24"/>
                                <w:szCs w:val="24"/>
                              </w:rPr>
                              <m:t>s,j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sj</m:t>
                            </m:r>
                          </m:sub>
                          <m:sup>
                            <m:r>
                              <w:rPr>
                                <w:rFonts w:ascii="Cambria Math" w:eastAsia="Times New Roman" w:hAnsi="Cambria Math"/>
                                <w:sz w:val="24"/>
                                <w:szCs w:val="24"/>
                              </w:rPr>
                              <m:t>sk</m:t>
                            </m:r>
                          </m:sup>
                        </m:sSubSup>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r>
                          <w:rPr>
                            <w:rFonts w:ascii="Cambria Math" w:eastAsia="Times New Roman" w:hAnsi="Cambria Math"/>
                            <w:sz w:val="24"/>
                            <w:szCs w:val="24"/>
                          </w:rPr>
                          <m:t>|</m:t>
                        </m:r>
                      </m:e>
                    </m:nary>
                  </m:e>
                </m:nary>
              </m:oMath>
            </m:oMathPara>
          </w:p>
        </w:tc>
        <w:tc>
          <w:tcPr>
            <w:tcW w:w="2985" w:type="dxa"/>
          </w:tcPr>
          <w:p w14:paraId="5D3F9CED"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∀s∈S</m:t>
                </m:r>
              </m:oMath>
            </m:oMathPara>
          </w:p>
        </w:tc>
        <w:tc>
          <w:tcPr>
            <w:tcW w:w="605" w:type="dxa"/>
          </w:tcPr>
          <w:p w14:paraId="6C74085C"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(1i)</w:t>
            </w:r>
          </w:p>
        </w:tc>
      </w:tr>
      <w:tr w:rsidR="004E29E9" w:rsidRPr="004E29E9" w14:paraId="62D814F5" w14:textId="77777777" w:rsidTr="0075340C">
        <w:trPr>
          <w:trHeight w:val="685"/>
          <w:jc w:val="center"/>
        </w:trPr>
        <w:tc>
          <w:tcPr>
            <w:tcW w:w="720" w:type="dxa"/>
          </w:tcPr>
          <w:p w14:paraId="368FDAAF" w14:textId="77777777" w:rsidR="004E29E9" w:rsidRPr="004E29E9" w:rsidRDefault="004E29E9" w:rsidP="004E29E9">
            <w:pPr>
              <w:spacing w:line="360" w:lineRule="auto"/>
              <w:jc w:val="both"/>
              <w:rPr>
                <w:rFonts w:eastAsia="Times New Roman"/>
                <w:sz w:val="24"/>
                <w:szCs w:val="24"/>
              </w:rPr>
            </w:pPr>
          </w:p>
        </w:tc>
        <w:tc>
          <w:tcPr>
            <w:tcW w:w="4055" w:type="dxa"/>
          </w:tcPr>
          <w:p w14:paraId="47C538E6" w14:textId="77777777" w:rsidR="004E29E9" w:rsidRPr="004E29E9" w:rsidRDefault="004E29E9" w:rsidP="004E29E9">
            <w:pPr>
              <w:spacing w:line="360" w:lineRule="auto"/>
              <w:jc w:val="both"/>
              <w:rPr>
                <w:rFonts w:eastAsia="Times New Roman"/>
                <w:sz w:val="24"/>
                <w:szCs w:val="24"/>
              </w:rPr>
            </w:pPr>
            <m:oMathPara>
              <m:oMathParaPr>
                <m:jc m:val="left"/>
              </m:oMathParaPr>
              <m:oMath>
                <m:nary>
                  <m:naryPr>
                    <m:chr m:val="∑"/>
                    <m:supHide m:val="1"/>
                    <m:ctrlPr>
                      <w:rPr>
                        <w:rFonts w:ascii="Cambria Math" w:eastAsia="Times New Roman" w:hAnsi="Cambria Math"/>
                        <w:i/>
                        <w:sz w:val="24"/>
                        <w:szCs w:val="24"/>
                      </w:rPr>
                    </m:ctrlPr>
                  </m:naryPr>
                  <m:sub>
                    <m:r>
                      <w:rPr>
                        <w:rFonts w:ascii="Cambria Math" w:eastAsia="Times New Roman" w:hAnsi="Cambria Math"/>
                        <w:sz w:val="24"/>
                        <w:szCs w:val="24"/>
                      </w:rPr>
                      <m:t>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sub>
                  <m:sup/>
                  <m:e>
                    <m:nary>
                      <m:naryPr>
                        <m:chr m:val="∑"/>
                        <m:supHide m:val="1"/>
                        <m:ctrlPr>
                          <w:rPr>
                            <w:rFonts w:ascii="Cambria Math" w:eastAsia="Times New Roman" w:hAnsi="Cambria Math"/>
                            <w:i/>
                            <w:sz w:val="24"/>
                            <w:szCs w:val="24"/>
                          </w:rPr>
                        </m:ctrlPr>
                      </m:naryPr>
                      <m:sub>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r>
                          <w:rPr>
                            <w:rFonts w:ascii="Cambria Math" w:eastAsia="Times New Roman" w:hAnsi="Cambria Math"/>
                            <w:sz w:val="24"/>
                            <w:szCs w:val="24"/>
                          </w:rPr>
                          <m:t>,j∈S, j≠s</m:t>
                        </m:r>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ij</m:t>
                            </m:r>
                          </m:sub>
                          <m:sup>
                            <m:r>
                              <w:rPr>
                                <w:rFonts w:ascii="Cambria Math" w:eastAsia="Times New Roman" w:hAnsi="Cambria Math"/>
                                <w:sz w:val="24"/>
                                <w:szCs w:val="24"/>
                              </w:rPr>
                              <m:t>sk</m:t>
                            </m:r>
                          </m:sup>
                        </m:sSubSup>
                        <m:r>
                          <w:rPr>
                            <w:rFonts w:ascii="Cambria Math" w:eastAsia="Times New Roman" w:hAnsi="Cambria Math"/>
                            <w:sz w:val="24"/>
                            <w:szCs w:val="24"/>
                          </w:rPr>
                          <m:t xml:space="preserve"> =0</m:t>
                        </m:r>
                      </m:e>
                    </m:nary>
                  </m:e>
                </m:nary>
              </m:oMath>
            </m:oMathPara>
          </w:p>
        </w:tc>
        <w:tc>
          <w:tcPr>
            <w:tcW w:w="2985" w:type="dxa"/>
          </w:tcPr>
          <w:p w14:paraId="7424BAC6"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∀s∈S</m:t>
                </m:r>
              </m:oMath>
            </m:oMathPara>
          </w:p>
        </w:tc>
        <w:tc>
          <w:tcPr>
            <w:tcW w:w="605" w:type="dxa"/>
          </w:tcPr>
          <w:p w14:paraId="401E3B5C"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(1j)</w:t>
            </w:r>
          </w:p>
        </w:tc>
      </w:tr>
      <w:tr w:rsidR="004E29E9" w:rsidRPr="004E29E9" w14:paraId="27B979AA" w14:textId="77777777" w:rsidTr="0075340C">
        <w:trPr>
          <w:trHeight w:val="685"/>
          <w:jc w:val="center"/>
        </w:trPr>
        <w:tc>
          <w:tcPr>
            <w:tcW w:w="720" w:type="dxa"/>
          </w:tcPr>
          <w:p w14:paraId="16A8E15C" w14:textId="77777777" w:rsidR="004E29E9" w:rsidRPr="004E29E9" w:rsidRDefault="004E29E9" w:rsidP="004E29E9">
            <w:pPr>
              <w:spacing w:line="360" w:lineRule="auto"/>
              <w:jc w:val="both"/>
              <w:rPr>
                <w:rFonts w:eastAsia="Times New Roman"/>
                <w:sz w:val="24"/>
                <w:szCs w:val="24"/>
              </w:rPr>
            </w:pPr>
          </w:p>
        </w:tc>
        <w:tc>
          <w:tcPr>
            <w:tcW w:w="4055" w:type="dxa"/>
          </w:tcPr>
          <w:p w14:paraId="67DA3E8B" w14:textId="77777777" w:rsidR="004E29E9" w:rsidRPr="004E29E9" w:rsidRDefault="004E29E9" w:rsidP="004E29E9">
            <w:pPr>
              <w:spacing w:line="360" w:lineRule="auto"/>
              <w:jc w:val="both"/>
              <w:rPr>
                <w:rFonts w:eastAsia="Times New Roman"/>
                <w:sz w:val="24"/>
                <w:szCs w:val="24"/>
              </w:rPr>
            </w:pPr>
            <m:oMathPara>
              <m:oMathParaPr>
                <m:jc m:val="left"/>
              </m:oMathParaPr>
              <m:oMath>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s</m:t>
                    </m:r>
                  </m:sub>
                  <m:sup>
                    <m:r>
                      <w:rPr>
                        <w:rFonts w:ascii="Cambria Math" w:eastAsia="Times New Roman" w:hAnsi="Cambria Math"/>
                        <w:sz w:val="24"/>
                        <w:szCs w:val="24"/>
                      </w:rPr>
                      <m:t>k</m:t>
                    </m:r>
                  </m:sup>
                </m:sSubSup>
                <m:r>
                  <w:rPr>
                    <w:rFonts w:ascii="Cambria Math" w:eastAsia="Times New Roman" w:hAnsi="Cambria Math"/>
                    <w:sz w:val="24"/>
                    <w:szCs w:val="24"/>
                  </w:rPr>
                  <m:t>=</m:t>
                </m:r>
                <m:nary>
                  <m:naryPr>
                    <m:chr m:val="∑"/>
                    <m:supHide m:val="1"/>
                    <m:ctrlPr>
                      <w:rPr>
                        <w:rFonts w:ascii="Cambria Math" w:eastAsia="Times New Roman" w:hAnsi="Cambria Math"/>
                        <w:i/>
                        <w:sz w:val="24"/>
                        <w:szCs w:val="24"/>
                      </w:rPr>
                    </m:ctrlPr>
                  </m:naryPr>
                  <m:sub>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sub>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ij</m:t>
                        </m:r>
                      </m:sub>
                      <m:sup>
                        <m:r>
                          <w:rPr>
                            <w:rFonts w:ascii="Cambria Math" w:eastAsia="Times New Roman" w:hAnsi="Cambria Math"/>
                            <w:sz w:val="24"/>
                            <w:szCs w:val="24"/>
                          </w:rPr>
                          <m:t>sk</m:t>
                        </m:r>
                      </m:sup>
                    </m:sSubSup>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ij</m:t>
                        </m:r>
                      </m:sub>
                    </m:sSub>
                  </m:e>
                </m:nary>
                <m:r>
                  <w:rPr>
                    <w:rFonts w:ascii="Cambria Math" w:eastAsia="Times New Roman" w:hAnsi="Cambria Math"/>
                    <w:sz w:val="24"/>
                    <w:szCs w:val="24"/>
                  </w:rPr>
                  <m:t xml:space="preserve"> </m:t>
                </m:r>
              </m:oMath>
            </m:oMathPara>
          </w:p>
        </w:tc>
        <w:tc>
          <w:tcPr>
            <w:tcW w:w="2985" w:type="dxa"/>
          </w:tcPr>
          <w:p w14:paraId="3A9E3635"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∀s∈S, ∀k∈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oMath>
            </m:oMathPara>
          </w:p>
        </w:tc>
        <w:tc>
          <w:tcPr>
            <w:tcW w:w="605" w:type="dxa"/>
          </w:tcPr>
          <w:p w14:paraId="629275AE"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(1k)</w:t>
            </w:r>
          </w:p>
        </w:tc>
      </w:tr>
      <w:tr w:rsidR="004E29E9" w:rsidRPr="004E29E9" w14:paraId="4098E58A" w14:textId="77777777" w:rsidTr="0075340C">
        <w:trPr>
          <w:trHeight w:val="206"/>
          <w:jc w:val="center"/>
        </w:trPr>
        <w:tc>
          <w:tcPr>
            <w:tcW w:w="720" w:type="dxa"/>
          </w:tcPr>
          <w:p w14:paraId="117D465A" w14:textId="77777777" w:rsidR="004E29E9" w:rsidRPr="004E29E9" w:rsidRDefault="004E29E9" w:rsidP="004E29E9">
            <w:pPr>
              <w:spacing w:line="360" w:lineRule="auto"/>
              <w:jc w:val="both"/>
              <w:rPr>
                <w:rFonts w:eastAsia="Times New Roman"/>
                <w:sz w:val="24"/>
                <w:szCs w:val="24"/>
              </w:rPr>
            </w:pPr>
          </w:p>
        </w:tc>
        <w:tc>
          <w:tcPr>
            <w:tcW w:w="4055" w:type="dxa"/>
          </w:tcPr>
          <w:p w14:paraId="0E00AB23" w14:textId="77777777" w:rsidR="004E29E9" w:rsidRPr="004E29E9" w:rsidRDefault="004E29E9" w:rsidP="004E29E9">
            <w:pPr>
              <w:spacing w:line="360" w:lineRule="auto"/>
              <w:jc w:val="both"/>
              <w:rPr>
                <w:rFonts w:eastAsia="Times New Roman"/>
                <w:sz w:val="24"/>
                <w:szCs w:val="24"/>
              </w:rPr>
            </w:pPr>
            <m:oMathPara>
              <m:oMathParaPr>
                <m:jc m:val="left"/>
              </m:oMathParaPr>
              <m:oMath>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s</m:t>
                    </m:r>
                  </m:sub>
                  <m:sup>
                    <m:r>
                      <w:rPr>
                        <w:rFonts w:ascii="Cambria Math" w:eastAsia="Times New Roman" w:hAnsi="Cambria Math"/>
                        <w:sz w:val="24"/>
                        <w:szCs w:val="24"/>
                      </w:rPr>
                      <m:t>k</m:t>
                    </m:r>
                  </m:sup>
                </m:sSubSup>
                <m:r>
                  <w:rPr>
                    <w:rFonts w:ascii="Cambria Math" w:eastAsia="Times New Roman" w:hAnsi="Cambria Math"/>
                    <w:sz w:val="24"/>
                    <w:szCs w:val="24"/>
                  </w:rPr>
                  <m:t xml:space="preserve">≤T,         </m:t>
                </m:r>
              </m:oMath>
            </m:oMathPara>
          </w:p>
        </w:tc>
        <w:tc>
          <w:tcPr>
            <w:tcW w:w="2985" w:type="dxa"/>
          </w:tcPr>
          <w:p w14:paraId="4AB21948"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∀s∈S,∀k∈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oMath>
            </m:oMathPara>
          </w:p>
        </w:tc>
        <w:tc>
          <w:tcPr>
            <w:tcW w:w="605" w:type="dxa"/>
          </w:tcPr>
          <w:p w14:paraId="2D80C882"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(1l)</w:t>
            </w:r>
          </w:p>
        </w:tc>
      </w:tr>
      <w:tr w:rsidR="004E29E9" w:rsidRPr="004E29E9" w14:paraId="09F6A933" w14:textId="77777777" w:rsidTr="0075340C">
        <w:trPr>
          <w:trHeight w:val="323"/>
          <w:jc w:val="center"/>
        </w:trPr>
        <w:tc>
          <w:tcPr>
            <w:tcW w:w="720" w:type="dxa"/>
          </w:tcPr>
          <w:p w14:paraId="44AAAF75" w14:textId="77777777" w:rsidR="004E29E9" w:rsidRPr="004E29E9" w:rsidRDefault="004E29E9" w:rsidP="004E29E9">
            <w:pPr>
              <w:spacing w:line="360" w:lineRule="auto"/>
              <w:jc w:val="both"/>
              <w:rPr>
                <w:rFonts w:eastAsia="Times New Roman"/>
                <w:sz w:val="24"/>
                <w:szCs w:val="24"/>
              </w:rPr>
            </w:pPr>
          </w:p>
        </w:tc>
        <w:tc>
          <w:tcPr>
            <w:tcW w:w="4055" w:type="dxa"/>
          </w:tcPr>
          <w:p w14:paraId="6319EA8D" w14:textId="77777777" w:rsidR="004E29E9" w:rsidRPr="004E29E9" w:rsidRDefault="004E29E9" w:rsidP="004E29E9">
            <w:pPr>
              <w:spacing w:line="360" w:lineRule="auto"/>
              <w:jc w:val="both"/>
              <w:rPr>
                <w:rFonts w:eastAsia="Times New Roman"/>
                <w:sz w:val="24"/>
                <w:szCs w:val="24"/>
              </w:rPr>
            </w:pPr>
            <m:oMathPara>
              <m:oMathParaPr>
                <m:jc m:val="left"/>
              </m:oMathParaPr>
              <m:oMath>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ij</m:t>
                    </m:r>
                  </m:sub>
                  <m:sup>
                    <m:r>
                      <w:rPr>
                        <w:rFonts w:ascii="Cambria Math" w:eastAsia="Times New Roman" w:hAnsi="Cambria Math"/>
                        <w:sz w:val="24"/>
                        <w:szCs w:val="24"/>
                      </w:rPr>
                      <m:t>sk</m:t>
                    </m:r>
                  </m:sup>
                </m:sSubSup>
                <m:r>
                  <w:rPr>
                    <w:rFonts w:ascii="Cambria Math" w:eastAsia="Times New Roman" w:hAnsi="Cambria Math"/>
                    <w:sz w:val="24"/>
                    <w:szCs w:val="24"/>
                  </w:rPr>
                  <m:t>∈</m:t>
                </m:r>
                <m:r>
                  <m:rPr>
                    <m:lit/>
                  </m:rPr>
                  <w:rPr>
                    <w:rFonts w:ascii="Cambria Math" w:eastAsia="Times New Roman" w:hAnsi="Cambria Math"/>
                    <w:sz w:val="24"/>
                    <w:szCs w:val="24"/>
                  </w:rPr>
                  <m:t>{</m:t>
                </m:r>
                <m:r>
                  <w:rPr>
                    <w:rFonts w:ascii="Cambria Math" w:eastAsia="Times New Roman" w:hAnsi="Cambria Math"/>
                    <w:sz w:val="24"/>
                    <w:szCs w:val="24"/>
                  </w:rPr>
                  <m:t>0,1</m:t>
                </m:r>
                <m:r>
                  <m:rPr>
                    <m:lit/>
                  </m:rPr>
                  <w:rPr>
                    <w:rFonts w:ascii="Cambria Math" w:eastAsia="Times New Roman" w:hAnsi="Cambria Math"/>
                    <w:sz w:val="24"/>
                    <w:szCs w:val="24"/>
                  </w:rPr>
                  <m:t>}</m:t>
                </m:r>
              </m:oMath>
            </m:oMathPara>
          </w:p>
        </w:tc>
        <w:tc>
          <w:tcPr>
            <w:tcW w:w="2985" w:type="dxa"/>
          </w:tcPr>
          <w:p w14:paraId="74481543"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2</m:t>
                    </m:r>
                  </m:sub>
                </m:sSub>
                <m:r>
                  <w:rPr>
                    <w:rFonts w:ascii="Cambria Math" w:eastAsia="Times New Roman" w:hAnsi="Cambria Math"/>
                    <w:sz w:val="24"/>
                    <w:szCs w:val="24"/>
                  </w:rPr>
                  <m:t>,∀s∈S,∀k∈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r>
                  <w:rPr>
                    <w:rFonts w:ascii="Cambria Math" w:eastAsia="Times New Roman" w:hAnsi="Cambria Math"/>
                    <w:sz w:val="24"/>
                    <w:szCs w:val="24"/>
                  </w:rPr>
                  <m:t xml:space="preserve">  </m:t>
                </m:r>
              </m:oMath>
            </m:oMathPara>
          </w:p>
        </w:tc>
        <w:tc>
          <w:tcPr>
            <w:tcW w:w="605" w:type="dxa"/>
          </w:tcPr>
          <w:p w14:paraId="0C6496B7"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(1m)</w:t>
            </w:r>
          </w:p>
        </w:tc>
      </w:tr>
      <w:tr w:rsidR="004E29E9" w:rsidRPr="004E29E9" w14:paraId="30231088" w14:textId="77777777" w:rsidTr="0075340C">
        <w:trPr>
          <w:trHeight w:val="278"/>
          <w:jc w:val="center"/>
        </w:trPr>
        <w:tc>
          <w:tcPr>
            <w:tcW w:w="720" w:type="dxa"/>
          </w:tcPr>
          <w:p w14:paraId="56C5BE47" w14:textId="77777777" w:rsidR="004E29E9" w:rsidRPr="004E29E9" w:rsidRDefault="004E29E9" w:rsidP="004E29E9">
            <w:pPr>
              <w:spacing w:line="360" w:lineRule="auto"/>
              <w:jc w:val="both"/>
              <w:rPr>
                <w:rFonts w:eastAsia="Times New Roman"/>
                <w:sz w:val="24"/>
                <w:szCs w:val="24"/>
              </w:rPr>
            </w:pPr>
          </w:p>
        </w:tc>
        <w:tc>
          <w:tcPr>
            <w:tcW w:w="4055" w:type="dxa"/>
          </w:tcPr>
          <w:p w14:paraId="7B217ED5" w14:textId="77777777" w:rsidR="004E29E9" w:rsidRPr="004E29E9" w:rsidRDefault="004E29E9" w:rsidP="004E29E9">
            <w:pPr>
              <w:spacing w:line="360" w:lineRule="auto"/>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ij</m:t>
                    </m:r>
                  </m:sub>
                </m:sSub>
                <m:r>
                  <w:rPr>
                    <w:rFonts w:ascii="Cambria Math" w:eastAsia="Times New Roman" w:hAnsi="Cambria Math"/>
                    <w:sz w:val="24"/>
                    <w:szCs w:val="24"/>
                  </w:rPr>
                  <m:t>∈</m:t>
                </m:r>
                <m:r>
                  <m:rPr>
                    <m:lit/>
                  </m:rPr>
                  <w:rPr>
                    <w:rFonts w:ascii="Cambria Math" w:eastAsia="Times New Roman" w:hAnsi="Cambria Math"/>
                    <w:sz w:val="24"/>
                    <w:szCs w:val="24"/>
                  </w:rPr>
                  <m:t>{</m:t>
                </m:r>
                <m:r>
                  <w:rPr>
                    <w:rFonts w:ascii="Cambria Math" w:eastAsia="Times New Roman" w:hAnsi="Cambria Math"/>
                    <w:sz w:val="24"/>
                    <w:szCs w:val="24"/>
                  </w:rPr>
                  <m:t>0,1</m:t>
                </m:r>
                <m:r>
                  <m:rPr>
                    <m:lit/>
                  </m:rPr>
                  <w:rPr>
                    <w:rFonts w:ascii="Cambria Math" w:eastAsia="Times New Roman" w:hAnsi="Cambria Math"/>
                    <w:sz w:val="24"/>
                    <w:szCs w:val="24"/>
                  </w:rPr>
                  <m:t>}</m:t>
                </m:r>
              </m:oMath>
            </m:oMathPara>
          </w:p>
        </w:tc>
        <w:tc>
          <w:tcPr>
            <w:tcW w:w="2985" w:type="dxa"/>
          </w:tcPr>
          <w:p w14:paraId="4F0BB7CD"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i,j</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1</m:t>
                    </m:r>
                  </m:sub>
                </m:sSub>
              </m:oMath>
            </m:oMathPara>
          </w:p>
        </w:tc>
        <w:tc>
          <w:tcPr>
            <w:tcW w:w="605" w:type="dxa"/>
          </w:tcPr>
          <w:p w14:paraId="0F970838"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(1n)</w:t>
            </w:r>
          </w:p>
        </w:tc>
      </w:tr>
      <w:tr w:rsidR="004E29E9" w:rsidRPr="004E29E9" w14:paraId="65742A6C" w14:textId="77777777" w:rsidTr="0075340C">
        <w:trPr>
          <w:trHeight w:val="440"/>
          <w:jc w:val="center"/>
        </w:trPr>
        <w:tc>
          <w:tcPr>
            <w:tcW w:w="720" w:type="dxa"/>
          </w:tcPr>
          <w:p w14:paraId="4C3DF01F" w14:textId="77777777" w:rsidR="004E29E9" w:rsidRPr="004E29E9" w:rsidRDefault="004E29E9" w:rsidP="004E29E9">
            <w:pPr>
              <w:spacing w:line="360" w:lineRule="auto"/>
              <w:jc w:val="both"/>
              <w:rPr>
                <w:rFonts w:eastAsia="Times New Roman"/>
                <w:sz w:val="24"/>
                <w:szCs w:val="24"/>
              </w:rPr>
            </w:pPr>
          </w:p>
        </w:tc>
        <w:tc>
          <w:tcPr>
            <w:tcW w:w="4055" w:type="dxa"/>
          </w:tcPr>
          <w:p w14:paraId="7F31B05F" w14:textId="77777777" w:rsidR="004E29E9" w:rsidRPr="004E29E9" w:rsidRDefault="004E29E9" w:rsidP="004E29E9">
            <w:pPr>
              <w:spacing w:line="360" w:lineRule="auto"/>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i</m:t>
                    </m:r>
                  </m:sub>
                </m:sSub>
                <m:r>
                  <w:rPr>
                    <w:rFonts w:ascii="Cambria Math" w:eastAsia="Times New Roman" w:hAnsi="Cambria Math"/>
                    <w:sz w:val="24"/>
                    <w:szCs w:val="24"/>
                  </w:rPr>
                  <m:t xml:space="preserve">∈R </m:t>
                </m:r>
              </m:oMath>
            </m:oMathPara>
          </w:p>
        </w:tc>
        <w:tc>
          <w:tcPr>
            <w:tcW w:w="2985" w:type="dxa"/>
          </w:tcPr>
          <w:p w14:paraId="304827EB"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∀i∈S∪</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t</m:t>
                    </m:r>
                  </m:sup>
                </m:sSup>
                <m:r>
                  <w:rPr>
                    <w:rFonts w:ascii="Cambria Math" w:eastAsia="Times New Roman" w:hAnsi="Cambria Math"/>
                    <w:sz w:val="24"/>
                    <w:szCs w:val="24"/>
                  </w:rPr>
                  <m:t xml:space="preserve"> </m:t>
                </m:r>
              </m:oMath>
            </m:oMathPara>
          </w:p>
        </w:tc>
        <w:tc>
          <w:tcPr>
            <w:tcW w:w="605" w:type="dxa"/>
          </w:tcPr>
          <w:p w14:paraId="5B304281"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(1o)</w:t>
            </w:r>
          </w:p>
        </w:tc>
      </w:tr>
      <w:tr w:rsidR="004E29E9" w:rsidRPr="004E29E9" w14:paraId="7751D67E" w14:textId="77777777" w:rsidTr="0075340C">
        <w:trPr>
          <w:trHeight w:val="350"/>
          <w:jc w:val="center"/>
        </w:trPr>
        <w:tc>
          <w:tcPr>
            <w:tcW w:w="720" w:type="dxa"/>
          </w:tcPr>
          <w:p w14:paraId="348C7017" w14:textId="77777777" w:rsidR="004E29E9" w:rsidRPr="004E29E9" w:rsidRDefault="004E29E9" w:rsidP="004E29E9">
            <w:pPr>
              <w:spacing w:line="360" w:lineRule="auto"/>
              <w:jc w:val="both"/>
              <w:rPr>
                <w:rFonts w:eastAsia="Times New Roman"/>
                <w:sz w:val="24"/>
                <w:szCs w:val="24"/>
              </w:rPr>
            </w:pPr>
          </w:p>
        </w:tc>
        <w:tc>
          <w:tcPr>
            <w:tcW w:w="4055" w:type="dxa"/>
          </w:tcPr>
          <w:p w14:paraId="0AB4E9B1" w14:textId="77777777" w:rsidR="004E29E9" w:rsidRPr="004E29E9" w:rsidRDefault="004E29E9" w:rsidP="004E29E9">
            <w:pPr>
              <w:spacing w:line="360" w:lineRule="auto"/>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i</m:t>
                    </m:r>
                  </m:sub>
                </m:sSub>
                <m:r>
                  <w:rPr>
                    <w:rFonts w:ascii="Cambria Math" w:eastAsia="Times New Roman" w:hAnsi="Cambria Math"/>
                    <w:sz w:val="24"/>
                    <w:szCs w:val="24"/>
                  </w:rPr>
                  <m:t>∈R</m:t>
                </m:r>
              </m:oMath>
            </m:oMathPara>
          </w:p>
        </w:tc>
        <w:tc>
          <w:tcPr>
            <w:tcW w:w="2985" w:type="dxa"/>
          </w:tcPr>
          <w:p w14:paraId="5975DBC7"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∀i∈</m:t>
                </m:r>
                <m:sSup>
                  <m:sSupPr>
                    <m:ctrlPr>
                      <w:rPr>
                        <w:rFonts w:ascii="Cambria Math" w:eastAsia="Times New Roman" w:hAnsi="Cambria Math"/>
                        <w:i/>
                        <w:sz w:val="24"/>
                        <w:szCs w:val="24"/>
                      </w:rPr>
                    </m:ctrlPr>
                  </m:sSupPr>
                  <m:e>
                    <m:r>
                      <w:rPr>
                        <w:rFonts w:ascii="Cambria Math" w:eastAsia="Times New Roman" w:hAnsi="Cambria Math"/>
                        <w:sz w:val="24"/>
                        <w:szCs w:val="24"/>
                      </w:rPr>
                      <m:t>C</m:t>
                    </m:r>
                  </m:e>
                  <m:sup>
                    <m:r>
                      <w:rPr>
                        <w:rFonts w:ascii="Cambria Math" w:eastAsia="Times New Roman" w:hAnsi="Cambria Math"/>
                        <w:sz w:val="24"/>
                        <w:szCs w:val="24"/>
                      </w:rPr>
                      <m:t>d</m:t>
                    </m:r>
                  </m:sup>
                </m:sSup>
              </m:oMath>
            </m:oMathPara>
          </w:p>
        </w:tc>
        <w:tc>
          <w:tcPr>
            <w:tcW w:w="605" w:type="dxa"/>
          </w:tcPr>
          <w:p w14:paraId="197D4F24"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(1p)</w:t>
            </w:r>
          </w:p>
        </w:tc>
      </w:tr>
      <w:tr w:rsidR="004E29E9" w:rsidRPr="004E29E9" w14:paraId="186D978D" w14:textId="77777777" w:rsidTr="0075340C">
        <w:trPr>
          <w:trHeight w:val="324"/>
          <w:jc w:val="center"/>
        </w:trPr>
        <w:tc>
          <w:tcPr>
            <w:tcW w:w="720" w:type="dxa"/>
          </w:tcPr>
          <w:p w14:paraId="199E8561" w14:textId="77777777" w:rsidR="004E29E9" w:rsidRPr="004E29E9" w:rsidRDefault="004E29E9" w:rsidP="004E29E9">
            <w:pPr>
              <w:spacing w:line="360" w:lineRule="auto"/>
              <w:jc w:val="both"/>
              <w:rPr>
                <w:rFonts w:eastAsia="Times New Roman"/>
                <w:sz w:val="24"/>
                <w:szCs w:val="24"/>
              </w:rPr>
            </w:pPr>
          </w:p>
        </w:tc>
        <w:tc>
          <w:tcPr>
            <w:tcW w:w="4055" w:type="dxa"/>
          </w:tcPr>
          <w:p w14:paraId="716F9966" w14:textId="77777777" w:rsidR="004E29E9" w:rsidRPr="004E29E9" w:rsidRDefault="004E29E9" w:rsidP="004E29E9">
            <w:pPr>
              <w:spacing w:line="360" w:lineRule="auto"/>
              <w:jc w:val="both"/>
              <w:rPr>
                <w:rFonts w:eastAsia="Times New Roman"/>
                <w:sz w:val="24"/>
                <w:szCs w:val="24"/>
              </w:rPr>
            </w:pPr>
            <m:oMathPara>
              <m:oMathParaPr>
                <m:jc m:val="left"/>
              </m:oMathParaPr>
              <m:oMath>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s</m:t>
                    </m:r>
                  </m:sub>
                  <m:sup>
                    <m:r>
                      <w:rPr>
                        <w:rFonts w:ascii="Cambria Math" w:eastAsia="Times New Roman" w:hAnsi="Cambria Math"/>
                        <w:sz w:val="24"/>
                        <w:szCs w:val="24"/>
                      </w:rPr>
                      <m:t>k</m:t>
                    </m:r>
                  </m:sup>
                </m:sSubSup>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m:t>
                    </m:r>
                  </m:sub>
                </m:sSub>
                <m:r>
                  <w:rPr>
                    <w:rFonts w:ascii="Cambria Math" w:eastAsia="Times New Roman" w:hAnsi="Cambria Math"/>
                    <w:sz w:val="24"/>
                    <w:szCs w:val="24"/>
                  </w:rPr>
                  <m:t xml:space="preserve">, </m:t>
                </m:r>
              </m:oMath>
            </m:oMathPara>
          </w:p>
        </w:tc>
        <w:tc>
          <w:tcPr>
            <w:tcW w:w="2985" w:type="dxa"/>
          </w:tcPr>
          <w:p w14:paraId="615CE2FA" w14:textId="77777777" w:rsidR="004E29E9" w:rsidRPr="004E29E9" w:rsidRDefault="004E29E9" w:rsidP="004E29E9">
            <w:pPr>
              <w:spacing w:line="360" w:lineRule="auto"/>
              <w:rPr>
                <w:rFonts w:eastAsia="Times New Roman"/>
                <w:sz w:val="24"/>
                <w:szCs w:val="24"/>
              </w:rPr>
            </w:pPr>
            <m:oMathPara>
              <m:oMathParaPr>
                <m:jc m:val="left"/>
              </m:oMathParaPr>
              <m:oMath>
                <m:r>
                  <w:rPr>
                    <w:rFonts w:ascii="Cambria Math" w:eastAsia="Times New Roman" w:hAnsi="Cambria Math"/>
                    <w:sz w:val="24"/>
                    <w:szCs w:val="24"/>
                  </w:rPr>
                  <m:t>∀s∈S,∀k∈</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2</m:t>
                    </m:r>
                  </m:sub>
                </m:sSub>
              </m:oMath>
            </m:oMathPara>
          </w:p>
        </w:tc>
        <w:tc>
          <w:tcPr>
            <w:tcW w:w="605" w:type="dxa"/>
          </w:tcPr>
          <w:p w14:paraId="437C73A7" w14:textId="77777777" w:rsidR="004E29E9" w:rsidRPr="004E29E9" w:rsidRDefault="004E29E9" w:rsidP="004E29E9">
            <w:pPr>
              <w:spacing w:line="360" w:lineRule="auto"/>
              <w:jc w:val="both"/>
              <w:rPr>
                <w:rFonts w:eastAsia="Times New Roman"/>
                <w:sz w:val="24"/>
                <w:szCs w:val="24"/>
              </w:rPr>
            </w:pPr>
            <w:r w:rsidRPr="004E29E9">
              <w:rPr>
                <w:rFonts w:eastAsia="Times New Roman"/>
                <w:sz w:val="24"/>
                <w:szCs w:val="24"/>
              </w:rPr>
              <w:t>(1q)</w:t>
            </w:r>
          </w:p>
        </w:tc>
      </w:tr>
    </w:tbl>
    <w:p w14:paraId="3F5BB372" w14:textId="77777777" w:rsidR="004E29E9" w:rsidRPr="004E29E9" w:rsidRDefault="004E29E9" w:rsidP="004E29E9">
      <w:pPr>
        <w:spacing w:before="120" w:after="0" w:line="276" w:lineRule="auto"/>
        <w:jc w:val="both"/>
        <w:rPr>
          <w:rFonts w:ascii="Times New Roman" w:eastAsia="MS Mincho" w:hAnsi="Times New Roman" w:cs="Times New Roman"/>
          <w:kern w:val="0"/>
          <w:sz w:val="24"/>
          <w:szCs w:val="24"/>
          <w14:ligatures w14:val="none"/>
        </w:rPr>
      </w:pPr>
      <w:r w:rsidRPr="004E29E9">
        <w:rPr>
          <w:rFonts w:ascii="Times New Roman" w:eastAsia="MS Mincho" w:hAnsi="Times New Roman" w:cs="Times New Roman"/>
          <w:kern w:val="0"/>
          <w:sz w:val="24"/>
          <w:szCs w:val="24"/>
          <w14:ligatures w14:val="none"/>
        </w:rPr>
        <w:t xml:space="preserve">The objective function (1a) minimizes the global routing cost of the first echelon trucks and second echelon drones. Constraint (1b) ensures that each truck customer get emergency supplies from a truck. Constraints (1c) ensure the flow balance of the first echelon trucks. Constraints (1d) are the Miller-Tucker-Zemlin (MTZ) subtour elimination constraints of truck routes. Constraint (1e) ensures that </w:t>
      </w:r>
      <m:oMath>
        <m:r>
          <w:rPr>
            <w:rFonts w:ascii="Cambria Math" w:eastAsia="MS Mincho" w:hAnsi="Cambria Math" w:cs="Times New Roman"/>
            <w:kern w:val="0"/>
            <w:sz w:val="24"/>
            <w:szCs w:val="24"/>
            <w14:ligatures w14:val="none"/>
          </w:rPr>
          <m:t>|</m:t>
        </m:r>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K</m:t>
            </m:r>
          </m:e>
          <m:sub>
            <m:r>
              <w:rPr>
                <w:rFonts w:ascii="Cambria Math" w:eastAsia="MS Mincho" w:hAnsi="Cambria Math" w:cs="Times New Roman"/>
                <w:kern w:val="0"/>
                <w:sz w:val="24"/>
                <w:szCs w:val="24"/>
                <w14:ligatures w14:val="none"/>
              </w:rPr>
              <m:t>1</m:t>
            </m:r>
          </m:sub>
        </m:sSub>
        <m:r>
          <w:rPr>
            <w:rFonts w:ascii="Cambria Math" w:eastAsia="MS Mincho" w:hAnsi="Cambria Math" w:cs="Times New Roman"/>
            <w:kern w:val="0"/>
            <w:sz w:val="24"/>
            <w:szCs w:val="24"/>
            <w14:ligatures w14:val="none"/>
          </w:rPr>
          <m:t>|</m:t>
        </m:r>
      </m:oMath>
      <w:r w:rsidRPr="004E29E9">
        <w:rPr>
          <w:rFonts w:ascii="Times New Roman" w:eastAsia="MS Mincho" w:hAnsi="Times New Roman" w:cs="Times New Roman"/>
          <w:kern w:val="0"/>
          <w:sz w:val="24"/>
          <w:szCs w:val="24"/>
          <w14:ligatures w14:val="none"/>
        </w:rPr>
        <w:t xml:space="preserve"> number of trucks must be deployed from the depot node. Constraints (1f) ensure that a drone customer is satisfied if it is within the flying range limitation of a drone. Constraints (1g) are the flow balance constraints of the drone routes. Constraints (1h) are the capacitated MTZ constraints for the drone routes. Constraints (1i) ensure that maximum </w:t>
      </w:r>
      <m:oMath>
        <m:r>
          <w:rPr>
            <w:rFonts w:ascii="Cambria Math" w:eastAsia="MS Mincho" w:hAnsi="Cambria Math" w:cs="Times New Roman"/>
            <w:kern w:val="0"/>
            <w:sz w:val="24"/>
            <w:szCs w:val="24"/>
            <w14:ligatures w14:val="none"/>
          </w:rPr>
          <m:t>|</m:t>
        </m:r>
        <m:sSub>
          <m:sSubPr>
            <m:ctrlPr>
              <w:rPr>
                <w:rFonts w:ascii="Cambria Math" w:eastAsia="MS Mincho" w:hAnsi="Cambria Math" w:cs="Times New Roman"/>
                <w:i/>
                <w:kern w:val="0"/>
                <w:sz w:val="24"/>
                <w:szCs w:val="24"/>
                <w14:ligatures w14:val="none"/>
              </w:rPr>
            </m:ctrlPr>
          </m:sSubPr>
          <m:e>
            <m:r>
              <w:rPr>
                <w:rFonts w:ascii="Cambria Math" w:eastAsia="MS Mincho" w:hAnsi="Cambria Math" w:cs="Times New Roman"/>
                <w:kern w:val="0"/>
                <w:sz w:val="24"/>
                <w:szCs w:val="24"/>
                <w14:ligatures w14:val="none"/>
              </w:rPr>
              <m:t>K</m:t>
            </m:r>
          </m:e>
          <m:sub>
            <m:r>
              <w:rPr>
                <w:rFonts w:ascii="Cambria Math" w:eastAsia="MS Mincho" w:hAnsi="Cambria Math" w:cs="Times New Roman"/>
                <w:kern w:val="0"/>
                <w:sz w:val="24"/>
                <w:szCs w:val="24"/>
                <w14:ligatures w14:val="none"/>
              </w:rPr>
              <m:t>2</m:t>
            </m:r>
          </m:sub>
        </m:sSub>
        <m:r>
          <w:rPr>
            <w:rFonts w:ascii="Cambria Math" w:eastAsia="MS Mincho" w:hAnsi="Cambria Math" w:cs="Times New Roman"/>
            <w:kern w:val="0"/>
            <w:sz w:val="24"/>
            <w:szCs w:val="24"/>
            <w14:ligatures w14:val="none"/>
          </w:rPr>
          <m:t>|</m:t>
        </m:r>
      </m:oMath>
      <w:r w:rsidRPr="004E29E9">
        <w:rPr>
          <w:rFonts w:ascii="Times New Roman" w:eastAsia="MS Mincho" w:hAnsi="Times New Roman" w:cs="Times New Roman"/>
          <w:kern w:val="0"/>
          <w:sz w:val="24"/>
          <w:szCs w:val="24"/>
          <w14:ligatures w14:val="none"/>
        </w:rPr>
        <w:t xml:space="preserve"> number of drones can be deployed from a rendezvous node. Constraints (1j) ensure that no drone should have different launching and landing rendezvous nodes in a single flight. Constraints (1k) and (1l) ensure that each drone path must satisfy maximum flying time limitation. Constraints (1m) to (1q) impose restrictions on the binary and continuous variables of the model.</w:t>
      </w:r>
    </w:p>
    <w:p w14:paraId="69754597" w14:textId="77777777" w:rsidR="008462C2" w:rsidRDefault="008462C2"/>
    <w:sectPr w:rsidR="0084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F7B4E"/>
    <w:multiLevelType w:val="hybridMultilevel"/>
    <w:tmpl w:val="4A56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72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16"/>
    <w:rsid w:val="004C7BCE"/>
    <w:rsid w:val="004E29E9"/>
    <w:rsid w:val="007046AC"/>
    <w:rsid w:val="00715E27"/>
    <w:rsid w:val="007410A6"/>
    <w:rsid w:val="008462C2"/>
    <w:rsid w:val="00D64506"/>
    <w:rsid w:val="00D71296"/>
    <w:rsid w:val="00FA1916"/>
    <w:rsid w:val="00F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CB1728-771B-46A5-8B64-AB1D2935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9E9"/>
    <w:pPr>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5125</Characters>
  <Application>Microsoft Office Word</Application>
  <DocSecurity>0</DocSecurity>
  <Lines>176</Lines>
  <Paragraphs>129</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mahbubar rahman</dc:creator>
  <cp:keywords/>
  <dc:description/>
  <cp:lastModifiedBy>md mahbubar rahman</cp:lastModifiedBy>
  <cp:revision>2</cp:revision>
  <dcterms:created xsi:type="dcterms:W3CDTF">2024-09-06T00:47:00Z</dcterms:created>
  <dcterms:modified xsi:type="dcterms:W3CDTF">2024-09-06T00:47:00Z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01fc4dca981d315818d3325042646c9b8a2f2655d0c6e26925c79cdf7e298a6c</vt:lpwstr>
  </property>
</Properties>
</file>