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E191" w14:textId="77777777" w:rsidR="00485335" w:rsidRPr="005331D7" w:rsidRDefault="00EB6799" w:rsidP="00A804DB">
      <w:pPr>
        <w:keepLines/>
        <w:tabs>
          <w:tab w:val="left" w:pos="4320"/>
        </w:tabs>
        <w:spacing w:after="240"/>
        <w:ind w:right="720"/>
        <w:rPr>
          <w:b/>
          <w:bCs/>
          <w:sz w:val="48"/>
          <w:szCs w:val="48"/>
        </w:rPr>
      </w:pPr>
      <w:r>
        <w:rPr>
          <w:b/>
          <w:bCs/>
          <w:noProof/>
          <w:sz w:val="48"/>
          <w:szCs w:val="48"/>
        </w:rPr>
        <w:drawing>
          <wp:inline distT="0" distB="0" distL="0" distR="0" wp14:anchorId="793DCC48" wp14:editId="52D2D892">
            <wp:extent cx="6197600" cy="5892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7600" cy="589280"/>
                    </a:xfrm>
                    <a:prstGeom prst="rect">
                      <a:avLst/>
                    </a:prstGeom>
                    <a:noFill/>
                    <a:ln>
                      <a:noFill/>
                    </a:ln>
                  </pic:spPr>
                </pic:pic>
              </a:graphicData>
            </a:graphic>
          </wp:inline>
        </w:drawing>
      </w:r>
    </w:p>
    <w:p w14:paraId="35FD5137" w14:textId="77777777" w:rsidR="00485335" w:rsidRDefault="00485335" w:rsidP="00A804DB">
      <w:pPr>
        <w:pStyle w:val="Header"/>
        <w:tabs>
          <w:tab w:val="clear" w:pos="4320"/>
          <w:tab w:val="clear" w:pos="8640"/>
        </w:tabs>
        <w:spacing w:after="120"/>
        <w:ind w:right="720"/>
        <w:jc w:val="center"/>
        <w:rPr>
          <w:b/>
          <w:color w:val="286238"/>
          <w:sz w:val="36"/>
          <w:szCs w:val="36"/>
        </w:rPr>
      </w:pPr>
      <w:r w:rsidRPr="005331D7">
        <w:rPr>
          <w:b/>
          <w:color w:val="286238"/>
          <w:sz w:val="36"/>
          <w:szCs w:val="36"/>
        </w:rPr>
        <w:t xml:space="preserve">Information </w:t>
      </w:r>
      <w:r w:rsidR="00C20D94">
        <w:rPr>
          <w:b/>
          <w:color w:val="286238"/>
          <w:sz w:val="36"/>
          <w:szCs w:val="36"/>
        </w:rPr>
        <w:t xml:space="preserve">Sciences and </w:t>
      </w:r>
      <w:r w:rsidRPr="005331D7">
        <w:rPr>
          <w:b/>
          <w:color w:val="286238"/>
          <w:sz w:val="36"/>
          <w:szCs w:val="36"/>
        </w:rPr>
        <w:t>Technology</w:t>
      </w:r>
      <w:r>
        <w:rPr>
          <w:b/>
          <w:color w:val="286238"/>
          <w:sz w:val="36"/>
          <w:szCs w:val="36"/>
        </w:rPr>
        <w:t xml:space="preserve"> </w:t>
      </w:r>
    </w:p>
    <w:p w14:paraId="52218724" w14:textId="77777777" w:rsidR="00485335" w:rsidRDefault="00485335" w:rsidP="00A804DB">
      <w:pPr>
        <w:pStyle w:val="Header"/>
        <w:tabs>
          <w:tab w:val="clear" w:pos="4320"/>
          <w:tab w:val="clear" w:pos="8640"/>
        </w:tabs>
        <w:ind w:right="720"/>
        <w:jc w:val="center"/>
        <w:rPr>
          <w:b/>
          <w:color w:val="286238"/>
          <w:sz w:val="36"/>
          <w:szCs w:val="36"/>
        </w:rPr>
      </w:pPr>
      <w:r w:rsidRPr="005331D7">
        <w:rPr>
          <w:b/>
          <w:color w:val="286238"/>
          <w:sz w:val="36"/>
          <w:szCs w:val="36"/>
        </w:rPr>
        <w:t>Department</w:t>
      </w:r>
    </w:p>
    <w:p w14:paraId="6B4A59F3" w14:textId="77777777" w:rsidR="00485335" w:rsidRPr="000E0BE0" w:rsidRDefault="00485335" w:rsidP="00A804DB">
      <w:pPr>
        <w:pStyle w:val="Header"/>
        <w:tabs>
          <w:tab w:val="clear" w:pos="4320"/>
          <w:tab w:val="clear" w:pos="8640"/>
        </w:tabs>
        <w:ind w:right="720"/>
        <w:jc w:val="center"/>
        <w:rPr>
          <w:b/>
          <w:color w:val="286238"/>
          <w:sz w:val="16"/>
          <w:szCs w:val="16"/>
        </w:rPr>
      </w:pPr>
    </w:p>
    <w:p w14:paraId="1E69B25F" w14:textId="77777777" w:rsidR="0095323A" w:rsidRDefault="00C360A1" w:rsidP="00A804DB">
      <w:pPr>
        <w:pStyle w:val="Header"/>
        <w:tabs>
          <w:tab w:val="clear" w:pos="4320"/>
          <w:tab w:val="clear" w:pos="8640"/>
        </w:tabs>
        <w:ind w:right="720"/>
        <w:jc w:val="center"/>
        <w:rPr>
          <w:b/>
          <w:bCs/>
          <w:sz w:val="32"/>
          <w:szCs w:val="32"/>
        </w:rPr>
      </w:pPr>
      <w:r>
        <w:rPr>
          <w:b/>
          <w:bCs/>
          <w:sz w:val="32"/>
          <w:szCs w:val="32"/>
        </w:rPr>
        <w:t>A</w:t>
      </w:r>
      <w:r w:rsidR="0095323A" w:rsidRPr="0043250E">
        <w:rPr>
          <w:b/>
          <w:bCs/>
          <w:sz w:val="32"/>
          <w:szCs w:val="32"/>
        </w:rPr>
        <w:t>IT </w:t>
      </w:r>
      <w:r w:rsidR="0098150C">
        <w:rPr>
          <w:b/>
          <w:bCs/>
          <w:sz w:val="32"/>
          <w:szCs w:val="32"/>
        </w:rPr>
        <w:t>524</w:t>
      </w:r>
      <w:r>
        <w:rPr>
          <w:b/>
          <w:bCs/>
          <w:sz w:val="32"/>
          <w:szCs w:val="32"/>
        </w:rPr>
        <w:t xml:space="preserve">: </w:t>
      </w:r>
      <w:r w:rsidR="0098150C">
        <w:rPr>
          <w:b/>
          <w:bCs/>
          <w:sz w:val="32"/>
          <w:szCs w:val="32"/>
        </w:rPr>
        <w:t>Database Management Essentials</w:t>
      </w:r>
    </w:p>
    <w:p w14:paraId="57EC99FC" w14:textId="77777777" w:rsidR="0095323A" w:rsidRPr="00F94415" w:rsidRDefault="0095323A" w:rsidP="0098150C">
      <w:pPr>
        <w:keepNext/>
        <w:keepLines/>
        <w:tabs>
          <w:tab w:val="left" w:pos="1440"/>
          <w:tab w:val="left" w:pos="3240"/>
          <w:tab w:val="left" w:pos="5940"/>
          <w:tab w:val="left" w:pos="7380"/>
        </w:tabs>
        <w:spacing w:after="120"/>
        <w:ind w:right="720"/>
        <w:rPr>
          <w:b/>
          <w:bCs/>
          <w:sz w:val="16"/>
          <w:szCs w:val="16"/>
        </w:rPr>
      </w:pPr>
    </w:p>
    <w:p w14:paraId="2ADC5095" w14:textId="77777777" w:rsidR="0095323A" w:rsidRPr="00280479" w:rsidRDefault="0095323A" w:rsidP="00A804DB">
      <w:pPr>
        <w:keepNext/>
        <w:keepLines/>
        <w:tabs>
          <w:tab w:val="left" w:pos="1440"/>
          <w:tab w:val="left" w:pos="3240"/>
          <w:tab w:val="left" w:pos="5940"/>
          <w:tab w:val="left" w:pos="7380"/>
        </w:tabs>
        <w:spacing w:after="120"/>
        <w:ind w:right="720"/>
        <w:jc w:val="center"/>
        <w:rPr>
          <w:b/>
          <w:bCs/>
          <w:sz w:val="28"/>
          <w:szCs w:val="28"/>
        </w:rPr>
      </w:pPr>
      <w:r w:rsidRPr="00280479">
        <w:rPr>
          <w:b/>
          <w:bCs/>
          <w:sz w:val="28"/>
          <w:szCs w:val="28"/>
        </w:rPr>
        <w:t>Course Syllabus</w:t>
      </w:r>
    </w:p>
    <w:p w14:paraId="610C3D84" w14:textId="17B94BCD" w:rsidR="0095323A" w:rsidRDefault="00703389" w:rsidP="00A804DB">
      <w:pPr>
        <w:keepLines/>
        <w:tabs>
          <w:tab w:val="left" w:pos="4320"/>
        </w:tabs>
        <w:spacing w:after="120"/>
        <w:ind w:right="720"/>
        <w:jc w:val="center"/>
        <w:rPr>
          <w:b/>
          <w:bCs/>
          <w:i/>
          <w:u w:val="single"/>
        </w:rPr>
      </w:pPr>
      <w:r>
        <w:rPr>
          <w:b/>
          <w:bCs/>
          <w:i/>
        </w:rPr>
        <w:t>Spring</w:t>
      </w:r>
      <w:r w:rsidR="00E15321">
        <w:rPr>
          <w:b/>
          <w:bCs/>
          <w:i/>
        </w:rPr>
        <w:t xml:space="preserve"> 201</w:t>
      </w:r>
      <w:r>
        <w:rPr>
          <w:b/>
          <w:bCs/>
          <w:i/>
        </w:rPr>
        <w:t>8</w:t>
      </w:r>
    </w:p>
    <w:p w14:paraId="2DA0E58B" w14:textId="77777777" w:rsidR="00485335" w:rsidRPr="00CD14FD" w:rsidRDefault="00485335" w:rsidP="00A804DB">
      <w:pPr>
        <w:keepLines/>
        <w:tabs>
          <w:tab w:val="left" w:pos="4320"/>
        </w:tabs>
        <w:spacing w:after="120"/>
        <w:ind w:right="720"/>
        <w:rPr>
          <w:b/>
          <w:bCs/>
          <w:i/>
          <w:sz w:val="16"/>
          <w:szCs w:val="16"/>
          <w:u w:val="single"/>
        </w:rPr>
      </w:pPr>
    </w:p>
    <w:p w14:paraId="1092D140" w14:textId="3A106DAA" w:rsidR="00A603F2" w:rsidRDefault="00E41041" w:rsidP="00A804DB">
      <w:pPr>
        <w:keepLines/>
        <w:tabs>
          <w:tab w:val="left" w:pos="4320"/>
        </w:tabs>
        <w:ind w:right="720"/>
        <w:rPr>
          <w:bCs/>
        </w:rPr>
      </w:pPr>
      <w:r>
        <w:rPr>
          <w:bCs/>
        </w:rPr>
        <w:t xml:space="preserve">Detailed information on all </w:t>
      </w:r>
      <w:r w:rsidR="00A603F2">
        <w:rPr>
          <w:bCs/>
        </w:rPr>
        <w:t>A</w:t>
      </w:r>
      <w:r>
        <w:rPr>
          <w:bCs/>
        </w:rPr>
        <w:t xml:space="preserve">IT </w:t>
      </w:r>
      <w:r w:rsidR="004C60A3">
        <w:rPr>
          <w:bCs/>
        </w:rPr>
        <w:t>524</w:t>
      </w:r>
      <w:r>
        <w:rPr>
          <w:bCs/>
        </w:rPr>
        <w:t xml:space="preserve"> sections offered in the </w:t>
      </w:r>
      <w:r w:rsidR="00703389">
        <w:rPr>
          <w:bCs/>
        </w:rPr>
        <w:t>Spring 2018</w:t>
      </w:r>
      <w:r>
        <w:rPr>
          <w:bCs/>
        </w:rPr>
        <w:t xml:space="preserve"> semester including the day, time, location, instructors’ names and their contact information is available through the </w:t>
      </w:r>
      <w:hyperlink r:id="rId8" w:history="1">
        <w:r w:rsidRPr="00956929">
          <w:rPr>
            <w:rStyle w:val="Hyperlink"/>
            <w:rFonts w:ascii="Times New Roman" w:hAnsi="Times New Roman"/>
            <w:bCs/>
            <w:sz w:val="24"/>
            <w:szCs w:val="24"/>
          </w:rPr>
          <w:t>Schedule of Classes</w:t>
        </w:r>
      </w:hyperlink>
      <w:r>
        <w:rPr>
          <w:bCs/>
        </w:rPr>
        <w:t xml:space="preserve"> posted on </w:t>
      </w:r>
      <w:proofErr w:type="spellStart"/>
      <w:r w:rsidRPr="00956929">
        <w:rPr>
          <w:bCs/>
        </w:rPr>
        <w:t>PatriotWeb</w:t>
      </w:r>
      <w:proofErr w:type="spellEnd"/>
      <w:r>
        <w:rPr>
          <w:bCs/>
        </w:rPr>
        <w:t xml:space="preserve">. </w:t>
      </w:r>
    </w:p>
    <w:p w14:paraId="6B72503A" w14:textId="77777777" w:rsidR="00A603F2" w:rsidRDefault="00A603F2" w:rsidP="00A804DB">
      <w:pPr>
        <w:keepLines/>
        <w:tabs>
          <w:tab w:val="left" w:pos="4320"/>
        </w:tabs>
        <w:ind w:right="720"/>
        <w:rPr>
          <w:bCs/>
        </w:rPr>
      </w:pPr>
    </w:p>
    <w:p w14:paraId="1B7CA1F5" w14:textId="77777777" w:rsidR="00E41041" w:rsidRPr="00A603F2" w:rsidRDefault="00A603F2" w:rsidP="00A804DB">
      <w:pPr>
        <w:keepLines/>
        <w:tabs>
          <w:tab w:val="left" w:pos="4320"/>
        </w:tabs>
        <w:ind w:right="720"/>
        <w:rPr>
          <w:b/>
          <w:bCs/>
          <w:i/>
          <w:u w:val="single"/>
        </w:rPr>
      </w:pPr>
      <w:r>
        <w:rPr>
          <w:bCs/>
        </w:rPr>
        <w:t xml:space="preserve">For each section, a customized syllabus with information specific to that section will be made available to </w:t>
      </w:r>
      <w:r>
        <w:t xml:space="preserve">registered students via </w:t>
      </w:r>
      <w:r w:rsidRPr="00690272">
        <w:t xml:space="preserve">the </w:t>
      </w:r>
      <w:hyperlink r:id="rId9" w:history="1">
        <w:r w:rsidRPr="00690272">
          <w:rPr>
            <w:rStyle w:val="Hyperlink"/>
            <w:rFonts w:ascii="Times New Roman" w:hAnsi="Times New Roman"/>
            <w:sz w:val="24"/>
            <w:szCs w:val="24"/>
          </w:rPr>
          <w:t>Blackboard Learning System</w:t>
        </w:r>
      </w:hyperlink>
      <w:r>
        <w:t>.</w:t>
      </w:r>
    </w:p>
    <w:p w14:paraId="175DE23D" w14:textId="77777777" w:rsidR="00E41041" w:rsidRDefault="00E41041" w:rsidP="00A804DB">
      <w:pPr>
        <w:keepNext/>
        <w:keepLines/>
        <w:spacing w:before="360" w:after="120"/>
        <w:ind w:right="720"/>
        <w:rPr>
          <w:b/>
          <w:bCs/>
          <w:sz w:val="28"/>
          <w:szCs w:val="28"/>
          <w:u w:val="single"/>
        </w:rPr>
      </w:pPr>
      <w:r>
        <w:rPr>
          <w:b/>
          <w:bCs/>
          <w:sz w:val="28"/>
          <w:szCs w:val="28"/>
          <w:u w:val="single"/>
        </w:rPr>
        <w:t>Course Description</w:t>
      </w:r>
    </w:p>
    <w:p w14:paraId="7DB4F176" w14:textId="77777777" w:rsidR="00050695" w:rsidRDefault="00ED17A3" w:rsidP="00050695">
      <w:pPr>
        <w:ind w:right="720"/>
        <w:rPr>
          <w:b/>
          <w:color w:val="383838"/>
          <w:shd w:val="clear" w:color="auto" w:fill="FFFFFF"/>
        </w:rPr>
      </w:pPr>
      <w:r>
        <w:rPr>
          <w:b/>
          <w:bCs/>
          <w:sz w:val="12"/>
          <w:szCs w:val="12"/>
        </w:rPr>
        <w:br/>
      </w:r>
      <w:r w:rsidR="00373438" w:rsidRPr="00373438">
        <w:rPr>
          <w:b/>
          <w:bCs/>
          <w:color w:val="333333"/>
        </w:rPr>
        <w:t>A</w:t>
      </w:r>
      <w:r w:rsidRPr="00373438">
        <w:rPr>
          <w:b/>
          <w:bCs/>
          <w:color w:val="333333"/>
        </w:rPr>
        <w:t>IT</w:t>
      </w:r>
      <w:r w:rsidRPr="00373438">
        <w:rPr>
          <w:b/>
          <w:bCs/>
          <w:color w:val="333333"/>
        </w:rPr>
        <w:tab/>
      </w:r>
      <w:r w:rsidR="00373438" w:rsidRPr="00373438">
        <w:rPr>
          <w:b/>
          <w:bCs/>
          <w:color w:val="333333"/>
        </w:rPr>
        <w:t xml:space="preserve">Applied </w:t>
      </w:r>
      <w:r w:rsidRPr="00373438">
        <w:rPr>
          <w:b/>
          <w:bCs/>
          <w:color w:val="333333"/>
        </w:rPr>
        <w:t>Information Technology</w:t>
      </w:r>
      <w:r w:rsidRPr="00373438">
        <w:rPr>
          <w:b/>
          <w:bCs/>
          <w:color w:val="333333"/>
        </w:rPr>
        <w:br/>
      </w:r>
      <w:r w:rsidR="004C60A3" w:rsidRPr="004C60A3">
        <w:rPr>
          <w:b/>
          <w:bCs/>
          <w:color w:val="333333"/>
        </w:rPr>
        <w:t>524</w:t>
      </w:r>
      <w:r w:rsidRPr="004C60A3">
        <w:rPr>
          <w:b/>
          <w:bCs/>
          <w:color w:val="333333"/>
        </w:rPr>
        <w:tab/>
      </w:r>
      <w:r w:rsidR="004C60A3" w:rsidRPr="004C60A3">
        <w:rPr>
          <w:b/>
          <w:bCs/>
          <w:color w:val="333333"/>
        </w:rPr>
        <w:t>Database Management Essentials</w:t>
      </w:r>
      <w:r w:rsidRPr="004C60A3">
        <w:rPr>
          <w:b/>
          <w:bCs/>
          <w:color w:val="333333"/>
        </w:rPr>
        <w:br/>
      </w:r>
      <w:r w:rsidRPr="00373438">
        <w:rPr>
          <w:b/>
          <w:bCs/>
        </w:rPr>
        <w:br/>
      </w:r>
      <w:r w:rsidR="00050695" w:rsidRPr="00050695">
        <w:rPr>
          <w:b/>
          <w:color w:val="383838"/>
          <w:shd w:val="clear" w:color="auto" w:fill="FFFFFF"/>
        </w:rPr>
        <w:t xml:space="preserve">Recommended Prerequisite: </w:t>
      </w:r>
    </w:p>
    <w:p w14:paraId="4F5DEACF" w14:textId="21A0376D" w:rsidR="00C335DF" w:rsidRPr="00050695" w:rsidRDefault="00050695" w:rsidP="00050695">
      <w:pPr>
        <w:ind w:right="720"/>
        <w:rPr>
          <w:color w:val="383838"/>
          <w:shd w:val="clear" w:color="auto" w:fill="FFFFFF"/>
        </w:rPr>
      </w:pPr>
      <w:r w:rsidRPr="00050695">
        <w:rPr>
          <w:color w:val="383838"/>
          <w:shd w:val="clear" w:color="auto" w:fill="FFFFFF"/>
        </w:rPr>
        <w:t>Academic or industry experience with database systems.</w:t>
      </w:r>
    </w:p>
    <w:p w14:paraId="1F96F801" w14:textId="77777777" w:rsidR="00050695" w:rsidRDefault="00050695" w:rsidP="00A804DB">
      <w:pPr>
        <w:ind w:right="720"/>
        <w:rPr>
          <w:b/>
          <w:color w:val="383838"/>
          <w:shd w:val="clear" w:color="auto" w:fill="FFFFFF"/>
        </w:rPr>
      </w:pPr>
    </w:p>
    <w:p w14:paraId="6105E36F" w14:textId="77777777" w:rsidR="004A03B7" w:rsidRPr="004A03B7" w:rsidRDefault="004A03B7" w:rsidP="00A804DB">
      <w:pPr>
        <w:ind w:right="720"/>
        <w:rPr>
          <w:b/>
          <w:color w:val="383838"/>
          <w:shd w:val="clear" w:color="auto" w:fill="FFFFFF"/>
        </w:rPr>
      </w:pPr>
      <w:r w:rsidRPr="004A03B7">
        <w:rPr>
          <w:b/>
          <w:color w:val="383838"/>
          <w:shd w:val="clear" w:color="auto" w:fill="FFFFFF"/>
        </w:rPr>
        <w:t xml:space="preserve">Catalog Description: </w:t>
      </w:r>
    </w:p>
    <w:p w14:paraId="39F30A2B" w14:textId="595A0945" w:rsidR="004A03B7" w:rsidRPr="004A03B7" w:rsidRDefault="00921320" w:rsidP="00A804DB">
      <w:pPr>
        <w:ind w:right="720"/>
      </w:pPr>
      <w:r w:rsidRPr="00921320">
        <w:rPr>
          <w:color w:val="383838"/>
          <w:shd w:val="clear" w:color="auto" w:fill="FFFFFF"/>
        </w:rPr>
        <w:t>Relational database management systems. Covers logical and physical database design; query languages and database programming; and examines commercial systems.</w:t>
      </w:r>
      <w:r>
        <w:rPr>
          <w:color w:val="383838"/>
          <w:shd w:val="clear" w:color="auto" w:fill="FFFFFF"/>
        </w:rPr>
        <w:t xml:space="preserve"> </w:t>
      </w:r>
    </w:p>
    <w:p w14:paraId="3BD9DC3A" w14:textId="77777777" w:rsidR="004A03B7" w:rsidRPr="004A03B7" w:rsidRDefault="004A03B7" w:rsidP="00A804DB">
      <w:pPr>
        <w:ind w:right="720"/>
        <w:rPr>
          <w:color w:val="383838"/>
          <w:shd w:val="clear" w:color="auto" w:fill="FFFFFF"/>
        </w:rPr>
      </w:pPr>
    </w:p>
    <w:p w14:paraId="2FE27749" w14:textId="77777777" w:rsidR="001D62CD" w:rsidRDefault="001D62CD" w:rsidP="00A804DB">
      <w:pPr>
        <w:keepLines/>
        <w:spacing w:after="240"/>
        <w:ind w:right="720"/>
      </w:pPr>
      <w:r w:rsidRPr="00AE702F">
        <w:t>From</w:t>
      </w:r>
      <w:r>
        <w:rPr>
          <w:rFonts w:ascii="Courier New" w:hAnsi="Courier New" w:cs="Courier New"/>
        </w:rPr>
        <w:t xml:space="preserve"> </w:t>
      </w:r>
      <w:hyperlink r:id="rId10" w:history="1">
        <w:r w:rsidRPr="00D25EE9">
          <w:rPr>
            <w:rStyle w:val="Hyperlink"/>
            <w:rFonts w:ascii="Times New Roman" w:hAnsi="Times New Roman"/>
            <w:sz w:val="24"/>
            <w:szCs w:val="24"/>
          </w:rPr>
          <w:t>http://catalog.gmu.edu/</w:t>
        </w:r>
      </w:hyperlink>
      <w:r>
        <w:t xml:space="preserve"> </w:t>
      </w:r>
    </w:p>
    <w:p w14:paraId="1E06F9AC" w14:textId="77777777" w:rsidR="00EB6799" w:rsidRPr="00EB6799" w:rsidRDefault="00DC6CE6" w:rsidP="00EB6799">
      <w:pPr>
        <w:keepNext/>
        <w:keepLines/>
        <w:spacing w:before="360" w:after="120"/>
        <w:ind w:right="720"/>
        <w:rPr>
          <w:b/>
          <w:bCs/>
          <w:sz w:val="28"/>
          <w:szCs w:val="28"/>
          <w:u w:val="single"/>
        </w:rPr>
      </w:pPr>
      <w:r>
        <w:rPr>
          <w:b/>
          <w:bCs/>
          <w:sz w:val="28"/>
          <w:szCs w:val="28"/>
          <w:u w:val="single"/>
        </w:rPr>
        <w:t>Rationale</w:t>
      </w:r>
    </w:p>
    <w:p w14:paraId="3108272A" w14:textId="0B43E880" w:rsidR="007B4FFF" w:rsidRPr="008D7D19" w:rsidRDefault="007B4FFF" w:rsidP="00A804DB">
      <w:pPr>
        <w:ind w:right="720"/>
      </w:pPr>
      <w:r w:rsidRPr="008D7D19">
        <w:t>This course is designed to provide an understanding</w:t>
      </w:r>
      <w:r w:rsidR="00C93B03" w:rsidRPr="008D7D19">
        <w:t xml:space="preserve"> and importance of the modern relational database systems. </w:t>
      </w:r>
      <w:r w:rsidRPr="008D7D19">
        <w:t xml:space="preserve">The course will help students fully understand the usage, opportunities, and challenges of </w:t>
      </w:r>
      <w:r w:rsidR="00C93B03" w:rsidRPr="008D7D19">
        <w:t xml:space="preserve">relational databases, </w:t>
      </w:r>
      <w:r w:rsidRPr="008D7D19">
        <w:t xml:space="preserve">and their applications in </w:t>
      </w:r>
      <w:r w:rsidR="004E04DA" w:rsidRPr="008D7D19">
        <w:t>decision-making</w:t>
      </w:r>
      <w:r w:rsidRPr="008D7D19">
        <w:t>. Emphasis for the course will be plac</w:t>
      </w:r>
      <w:r w:rsidR="001F6259" w:rsidRPr="008D7D19">
        <w:t xml:space="preserve">ed on a real-world orientation </w:t>
      </w:r>
      <w:r w:rsidRPr="008D7D19">
        <w:t xml:space="preserve">through the analysis of case studies and hands-on activities that </w:t>
      </w:r>
      <w:r w:rsidR="007D05D7" w:rsidRPr="008D7D19">
        <w:t>highlight</w:t>
      </w:r>
      <w:r w:rsidRPr="008D7D19">
        <w:t xml:space="preserve"> the importance of a comprehensive approach in </w:t>
      </w:r>
      <w:r w:rsidR="00C93B03" w:rsidRPr="008D7D19">
        <w:t>databases</w:t>
      </w:r>
      <w:r w:rsidRPr="008D7D19">
        <w:t xml:space="preserve">. The course will be in demand by students working in or interested in working with </w:t>
      </w:r>
      <w:r w:rsidR="003876EE" w:rsidRPr="008D7D19">
        <w:t xml:space="preserve">relational databases </w:t>
      </w:r>
      <w:r w:rsidR="007D05D7" w:rsidRPr="008D7D19">
        <w:t>as well as</w:t>
      </w:r>
      <w:r w:rsidR="003876EE" w:rsidRPr="008D7D19">
        <w:t xml:space="preserve"> big data analytical systems</w:t>
      </w:r>
      <w:r w:rsidR="00C93B03" w:rsidRPr="008D7D19">
        <w:t>,</w:t>
      </w:r>
      <w:r w:rsidRPr="008D7D19">
        <w:t xml:space="preserve"> which is one of the fastest growing specializations within IT. As part of this specialization, students need to learn</w:t>
      </w:r>
      <w:r w:rsidR="00C93B03" w:rsidRPr="008D7D19">
        <w:t xml:space="preserve"> not just how relational databases can be </w:t>
      </w:r>
      <w:r w:rsidR="003876EE" w:rsidRPr="008D7D19">
        <w:t xml:space="preserve">effectively </w:t>
      </w:r>
      <w:r w:rsidR="00C93B03" w:rsidRPr="008D7D19">
        <w:t>applied</w:t>
      </w:r>
      <w:r w:rsidR="003876EE" w:rsidRPr="008D7D19">
        <w:t xml:space="preserve"> in modern information systems</w:t>
      </w:r>
      <w:r w:rsidR="00C93B03" w:rsidRPr="008D7D19">
        <w:t xml:space="preserve"> but</w:t>
      </w:r>
      <w:r w:rsidR="00FE3211" w:rsidRPr="008D7D19">
        <w:t xml:space="preserve"> </w:t>
      </w:r>
      <w:r w:rsidR="008143B7" w:rsidRPr="008D7D19">
        <w:t>what role they play today in the big</w:t>
      </w:r>
      <w:r w:rsidR="00C93B03" w:rsidRPr="008D7D19">
        <w:t xml:space="preserve"> data analytic</w:t>
      </w:r>
      <w:r w:rsidR="003876EE" w:rsidRPr="008D7D19">
        <w:t>al</w:t>
      </w:r>
      <w:r w:rsidR="007D05D7" w:rsidRPr="008D7D19">
        <w:t xml:space="preserve"> eco-system</w:t>
      </w:r>
      <w:r w:rsidR="008143B7" w:rsidRPr="008D7D19">
        <w:t xml:space="preserve"> </w:t>
      </w:r>
      <w:r w:rsidR="0076161A" w:rsidRPr="008D7D19">
        <w:t>helping to transform</w:t>
      </w:r>
      <w:r w:rsidR="00FE3211" w:rsidRPr="008D7D19">
        <w:t xml:space="preserve"> </w:t>
      </w:r>
      <w:r w:rsidR="007D05D7" w:rsidRPr="008D7D19">
        <w:t>the IT industry</w:t>
      </w:r>
      <w:r w:rsidR="008143B7" w:rsidRPr="008D7D19">
        <w:t>.</w:t>
      </w:r>
    </w:p>
    <w:p w14:paraId="20D356C5" w14:textId="77777777" w:rsidR="00ED17A3" w:rsidRDefault="00ED17A3" w:rsidP="00A804DB">
      <w:pPr>
        <w:keepNext/>
        <w:keepLines/>
        <w:spacing w:before="360" w:after="120"/>
        <w:ind w:right="720"/>
        <w:rPr>
          <w:b/>
          <w:bCs/>
          <w:sz w:val="28"/>
          <w:szCs w:val="28"/>
          <w:u w:val="single"/>
        </w:rPr>
      </w:pPr>
      <w:r>
        <w:rPr>
          <w:b/>
          <w:bCs/>
          <w:sz w:val="28"/>
          <w:szCs w:val="28"/>
          <w:u w:val="single"/>
        </w:rPr>
        <w:lastRenderedPageBreak/>
        <w:t>Objectives</w:t>
      </w:r>
    </w:p>
    <w:p w14:paraId="66B4753E" w14:textId="77777777" w:rsidR="00ED17A3" w:rsidRDefault="00ED17A3" w:rsidP="00A804DB">
      <w:pPr>
        <w:keepNext/>
        <w:keepLines/>
        <w:spacing w:after="120"/>
        <w:ind w:right="720"/>
      </w:pPr>
      <w:r>
        <w:t>On successful completion of this course, students will be able to:</w:t>
      </w:r>
    </w:p>
    <w:p w14:paraId="3402B5C6" w14:textId="77777777" w:rsidR="0036130B" w:rsidRPr="0036130B" w:rsidRDefault="0036130B" w:rsidP="00E468F9">
      <w:pPr>
        <w:numPr>
          <w:ilvl w:val="0"/>
          <w:numId w:val="25"/>
        </w:numPr>
        <w:ind w:right="720"/>
      </w:pPr>
      <w:r w:rsidRPr="0036130B">
        <w:t>Understand the importance of relational databases in decision-making</w:t>
      </w:r>
    </w:p>
    <w:p w14:paraId="67043622" w14:textId="4411E626" w:rsidR="0036130B" w:rsidRPr="0036130B" w:rsidRDefault="0036130B" w:rsidP="00E468F9">
      <w:pPr>
        <w:pStyle w:val="ListBullet"/>
        <w:numPr>
          <w:ilvl w:val="0"/>
          <w:numId w:val="25"/>
        </w:numPr>
        <w:rPr>
          <w:sz w:val="24"/>
          <w:szCs w:val="24"/>
        </w:rPr>
      </w:pPr>
      <w:r w:rsidRPr="0036130B">
        <w:rPr>
          <w:sz w:val="24"/>
          <w:szCs w:val="24"/>
        </w:rPr>
        <w:t>Be familiar with different types of databases including</w:t>
      </w:r>
      <w:r w:rsidR="008369E5">
        <w:rPr>
          <w:sz w:val="24"/>
          <w:szCs w:val="24"/>
        </w:rPr>
        <w:t xml:space="preserve"> relational,</w:t>
      </w:r>
      <w:r w:rsidRPr="0036130B">
        <w:rPr>
          <w:sz w:val="24"/>
          <w:szCs w:val="24"/>
        </w:rPr>
        <w:t xml:space="preserve"> NoSQL and Big Data systems</w:t>
      </w:r>
    </w:p>
    <w:p w14:paraId="279DA1F3" w14:textId="77777777" w:rsidR="00EB6799" w:rsidRPr="0036130B" w:rsidRDefault="00EB6799" w:rsidP="00E468F9">
      <w:pPr>
        <w:pStyle w:val="ListBullet"/>
        <w:numPr>
          <w:ilvl w:val="0"/>
          <w:numId w:val="25"/>
        </w:numPr>
        <w:rPr>
          <w:sz w:val="24"/>
          <w:szCs w:val="24"/>
        </w:rPr>
      </w:pPr>
      <w:r w:rsidRPr="0036130B">
        <w:rPr>
          <w:sz w:val="24"/>
          <w:szCs w:val="24"/>
        </w:rPr>
        <w:t xml:space="preserve">Be familiar with the techniques of data organization and access in </w:t>
      </w:r>
      <w:r w:rsidR="0036130B" w:rsidRPr="0036130B">
        <w:rPr>
          <w:sz w:val="24"/>
          <w:szCs w:val="24"/>
        </w:rPr>
        <w:t>the Oracle 12</w:t>
      </w:r>
      <w:r w:rsidR="0036130B" w:rsidRPr="0036130B">
        <w:rPr>
          <w:i/>
          <w:sz w:val="24"/>
          <w:szCs w:val="24"/>
        </w:rPr>
        <w:t>c</w:t>
      </w:r>
      <w:r w:rsidRPr="0036130B">
        <w:rPr>
          <w:i/>
          <w:sz w:val="24"/>
          <w:szCs w:val="24"/>
        </w:rPr>
        <w:t xml:space="preserve"> </w:t>
      </w:r>
      <w:r w:rsidRPr="0036130B">
        <w:rPr>
          <w:sz w:val="24"/>
          <w:szCs w:val="24"/>
        </w:rPr>
        <w:t xml:space="preserve">database environment </w:t>
      </w:r>
    </w:p>
    <w:p w14:paraId="655ABAD2" w14:textId="77777777" w:rsidR="00EB6799" w:rsidRPr="0036130B" w:rsidRDefault="00EB6799" w:rsidP="00E468F9">
      <w:pPr>
        <w:pStyle w:val="ListBullet"/>
        <w:numPr>
          <w:ilvl w:val="0"/>
          <w:numId w:val="25"/>
        </w:numPr>
        <w:rPr>
          <w:sz w:val="24"/>
          <w:szCs w:val="24"/>
        </w:rPr>
      </w:pPr>
      <w:r w:rsidRPr="0036130B">
        <w:rPr>
          <w:sz w:val="24"/>
          <w:szCs w:val="24"/>
        </w:rPr>
        <w:t>Be able to understand and work with the relational database model and ERD</w:t>
      </w:r>
    </w:p>
    <w:p w14:paraId="00379F77" w14:textId="77777777" w:rsidR="008D75FB" w:rsidRDefault="008D75FB" w:rsidP="00E468F9">
      <w:pPr>
        <w:keepNext/>
        <w:keepLines/>
        <w:numPr>
          <w:ilvl w:val="0"/>
          <w:numId w:val="25"/>
        </w:numPr>
      </w:pPr>
      <w:r>
        <w:t>Create database objects, including tables, constraints, indexes, sequences, synonyms, and users, and manipulating data</w:t>
      </w:r>
    </w:p>
    <w:p w14:paraId="70ED55F8" w14:textId="77777777" w:rsidR="008D75FB" w:rsidRDefault="008D75FB" w:rsidP="00E468F9">
      <w:pPr>
        <w:keepNext/>
        <w:keepLines/>
        <w:numPr>
          <w:ilvl w:val="0"/>
          <w:numId w:val="25"/>
        </w:numPr>
      </w:pPr>
      <w:r>
        <w:t>Effectively apply data query techniques, such as row filtering, joins, single-row functions, aggregate functions, sub-queries, and views</w:t>
      </w:r>
    </w:p>
    <w:p w14:paraId="51EC3CE3" w14:textId="3C70F185" w:rsidR="008D75FB" w:rsidRDefault="008D75FB" w:rsidP="00E468F9">
      <w:pPr>
        <w:keepNext/>
        <w:keepLines/>
        <w:numPr>
          <w:ilvl w:val="0"/>
          <w:numId w:val="25"/>
        </w:numPr>
      </w:pPr>
      <w:r>
        <w:t xml:space="preserve">Be </w:t>
      </w:r>
      <w:r w:rsidRPr="003D6D0A">
        <w:t xml:space="preserve">proficient with advanced </w:t>
      </w:r>
      <w:r>
        <w:t>SQL</w:t>
      </w:r>
      <w:r w:rsidRPr="003D6D0A">
        <w:t xml:space="preserve"> topics</w:t>
      </w:r>
    </w:p>
    <w:p w14:paraId="36822028" w14:textId="77777777" w:rsidR="003C28AF" w:rsidRPr="0036130B" w:rsidRDefault="00EB6799" w:rsidP="00E468F9">
      <w:pPr>
        <w:pStyle w:val="ListBullet"/>
        <w:numPr>
          <w:ilvl w:val="0"/>
          <w:numId w:val="25"/>
        </w:numPr>
        <w:rPr>
          <w:sz w:val="24"/>
          <w:szCs w:val="24"/>
        </w:rPr>
      </w:pPr>
      <w:r w:rsidRPr="0036130B">
        <w:rPr>
          <w:sz w:val="24"/>
          <w:szCs w:val="24"/>
        </w:rPr>
        <w:t xml:space="preserve">Be </w:t>
      </w:r>
      <w:r w:rsidR="0036130B" w:rsidRPr="0036130B">
        <w:rPr>
          <w:sz w:val="24"/>
          <w:szCs w:val="24"/>
        </w:rPr>
        <w:t>familiar</w:t>
      </w:r>
      <w:r w:rsidRPr="0036130B">
        <w:rPr>
          <w:sz w:val="24"/>
          <w:szCs w:val="24"/>
        </w:rPr>
        <w:t xml:space="preserve"> in the art of data analysis techniques for</w:t>
      </w:r>
      <w:r w:rsidR="0036130B" w:rsidRPr="0036130B">
        <w:rPr>
          <w:sz w:val="24"/>
          <w:szCs w:val="24"/>
        </w:rPr>
        <w:t xml:space="preserve"> government and</w:t>
      </w:r>
      <w:r w:rsidRPr="0036130B">
        <w:rPr>
          <w:sz w:val="24"/>
          <w:szCs w:val="24"/>
        </w:rPr>
        <w:t xml:space="preserve"> industrial data systems</w:t>
      </w:r>
    </w:p>
    <w:p w14:paraId="39185F32" w14:textId="77777777" w:rsidR="00DC19CC" w:rsidRDefault="00EB6799" w:rsidP="00DC19CC">
      <w:pPr>
        <w:keepNext/>
        <w:keepLines/>
        <w:spacing w:before="360" w:after="120"/>
        <w:ind w:right="720"/>
        <w:rPr>
          <w:b/>
          <w:bCs/>
          <w:sz w:val="28"/>
          <w:szCs w:val="28"/>
          <w:u w:val="single"/>
        </w:rPr>
      </w:pPr>
      <w:r>
        <w:rPr>
          <w:b/>
          <w:bCs/>
          <w:sz w:val="28"/>
          <w:szCs w:val="28"/>
          <w:u w:val="single"/>
        </w:rPr>
        <w:t>Topics</w:t>
      </w:r>
    </w:p>
    <w:p w14:paraId="5C2B1070" w14:textId="1325A804" w:rsidR="00F03B61" w:rsidRDefault="00F03B61" w:rsidP="00F03B61">
      <w:pPr>
        <w:numPr>
          <w:ilvl w:val="0"/>
          <w:numId w:val="27"/>
        </w:numPr>
        <w:ind w:right="720"/>
      </w:pPr>
      <w:r>
        <w:t>Design and implementation of modern database systems</w:t>
      </w:r>
    </w:p>
    <w:p w14:paraId="189E4C26" w14:textId="77777777" w:rsidR="00F03B61" w:rsidRDefault="00F03B61" w:rsidP="00EB6799">
      <w:pPr>
        <w:numPr>
          <w:ilvl w:val="0"/>
          <w:numId w:val="27"/>
        </w:numPr>
        <w:ind w:right="720"/>
      </w:pPr>
      <w:r>
        <w:t>The relational model</w:t>
      </w:r>
    </w:p>
    <w:p w14:paraId="285F3734" w14:textId="0BDC0568" w:rsidR="00EB6799" w:rsidRDefault="00EB6799" w:rsidP="00EB6799">
      <w:pPr>
        <w:numPr>
          <w:ilvl w:val="0"/>
          <w:numId w:val="27"/>
        </w:numPr>
        <w:ind w:right="720"/>
      </w:pPr>
      <w:r>
        <w:t>Entity-relational model</w:t>
      </w:r>
    </w:p>
    <w:p w14:paraId="06050126" w14:textId="77777777" w:rsidR="00EB6799" w:rsidRDefault="00EB6799" w:rsidP="00EB6799">
      <w:pPr>
        <w:numPr>
          <w:ilvl w:val="0"/>
          <w:numId w:val="27"/>
        </w:numPr>
        <w:ind w:right="720"/>
      </w:pPr>
      <w:r>
        <w:t>The theory of database design</w:t>
      </w:r>
    </w:p>
    <w:p w14:paraId="3B502475" w14:textId="0C936ACF" w:rsidR="00F03B61" w:rsidRDefault="00F03B61" w:rsidP="00EB6799">
      <w:pPr>
        <w:numPr>
          <w:ilvl w:val="0"/>
          <w:numId w:val="27"/>
        </w:numPr>
        <w:ind w:right="720"/>
      </w:pPr>
      <w:r>
        <w:t>Normalization</w:t>
      </w:r>
    </w:p>
    <w:p w14:paraId="0909C249" w14:textId="00BC7655" w:rsidR="00EB6799" w:rsidRDefault="00F03B61" w:rsidP="00EB6799">
      <w:pPr>
        <w:numPr>
          <w:ilvl w:val="0"/>
          <w:numId w:val="27"/>
        </w:numPr>
        <w:ind w:right="720"/>
      </w:pPr>
      <w:r>
        <w:t>Basic data query techniques using SQL</w:t>
      </w:r>
    </w:p>
    <w:p w14:paraId="566F15D4" w14:textId="201E0721" w:rsidR="00EB6799" w:rsidRDefault="00EB6799" w:rsidP="00EB6799">
      <w:pPr>
        <w:numPr>
          <w:ilvl w:val="0"/>
          <w:numId w:val="27"/>
        </w:numPr>
        <w:ind w:right="720"/>
      </w:pPr>
      <w:r>
        <w:t>Advanced SQL</w:t>
      </w:r>
      <w:r w:rsidR="00F84E10">
        <w:t xml:space="preserve"> including ROLLUP, CUBE, and TOP-N analysis</w:t>
      </w:r>
    </w:p>
    <w:p w14:paraId="7EA53F67" w14:textId="77777777" w:rsidR="00EB6799" w:rsidRDefault="00EB6799" w:rsidP="00EB6799">
      <w:pPr>
        <w:numPr>
          <w:ilvl w:val="0"/>
          <w:numId w:val="27"/>
        </w:numPr>
        <w:ind w:right="720"/>
      </w:pPr>
      <w:r>
        <w:t>SQL optimization</w:t>
      </w:r>
    </w:p>
    <w:p w14:paraId="591455EC" w14:textId="286F5B62" w:rsidR="00F03B61" w:rsidRDefault="0089400B" w:rsidP="00EB6799">
      <w:pPr>
        <w:numPr>
          <w:ilvl w:val="0"/>
          <w:numId w:val="27"/>
        </w:numPr>
        <w:ind w:right="720"/>
      </w:pPr>
      <w:r>
        <w:t>Role of the r</w:t>
      </w:r>
      <w:r w:rsidR="00F03B61">
        <w:t xml:space="preserve">elational databases in the Big data </w:t>
      </w:r>
      <w:r w:rsidR="00D156A9">
        <w:t>eco-system</w:t>
      </w:r>
      <w:r w:rsidR="00F03B61">
        <w:t xml:space="preserve"> today</w:t>
      </w:r>
    </w:p>
    <w:p w14:paraId="247E4702" w14:textId="77777777" w:rsidR="00EB6799" w:rsidRPr="003C28AF" w:rsidRDefault="00EB6799" w:rsidP="00EB6799">
      <w:pPr>
        <w:ind w:right="720"/>
      </w:pPr>
    </w:p>
    <w:p w14:paraId="1B76E37B" w14:textId="77777777" w:rsidR="00ED17A3" w:rsidRPr="00582205" w:rsidRDefault="00ED17A3" w:rsidP="003C28AF">
      <w:pPr>
        <w:ind w:right="720"/>
      </w:pPr>
      <w:r w:rsidRPr="00582205">
        <w:rPr>
          <w:b/>
          <w:bCs/>
          <w:sz w:val="28"/>
          <w:szCs w:val="28"/>
          <w:u w:val="single"/>
        </w:rPr>
        <w:t>References</w:t>
      </w:r>
    </w:p>
    <w:p w14:paraId="3B01B1A9" w14:textId="77777777" w:rsidR="00ED17A3" w:rsidRDefault="00ED17A3" w:rsidP="00A804DB">
      <w:pPr>
        <w:keepNext/>
        <w:keepLines/>
        <w:spacing w:before="240" w:after="240"/>
        <w:ind w:right="720"/>
        <w:rPr>
          <w:bCs/>
        </w:rPr>
      </w:pPr>
      <w:r>
        <w:rPr>
          <w:b/>
          <w:bCs/>
          <w:u w:val="single"/>
        </w:rPr>
        <w:t>Textbook</w:t>
      </w:r>
      <w:r w:rsidR="001F1FB7">
        <w:rPr>
          <w:b/>
          <w:bCs/>
          <w:u w:val="single"/>
        </w:rPr>
        <w:t>s and Reference Materials</w:t>
      </w:r>
    </w:p>
    <w:p w14:paraId="62CD00A2" w14:textId="7784645A" w:rsidR="004A1FBE" w:rsidRDefault="0089006F" w:rsidP="00A804DB">
      <w:pPr>
        <w:keepNext/>
        <w:keepLines/>
        <w:spacing w:before="240" w:after="240"/>
        <w:ind w:right="720"/>
        <w:rPr>
          <w:bCs/>
        </w:rPr>
      </w:pPr>
      <w:r>
        <w:rPr>
          <w:bCs/>
        </w:rPr>
        <w:t xml:space="preserve">In this course </w:t>
      </w:r>
      <w:r w:rsidRPr="0089006F">
        <w:rPr>
          <w:bCs/>
        </w:rPr>
        <w:t xml:space="preserve">students will have access to a large variety of recommended </w:t>
      </w:r>
      <w:r>
        <w:rPr>
          <w:bCs/>
        </w:rPr>
        <w:t xml:space="preserve">open-source on-line </w:t>
      </w:r>
      <w:r w:rsidRPr="0089006F">
        <w:rPr>
          <w:bCs/>
        </w:rPr>
        <w:t>materials to study, including textbooks, videos, audio materials, web-sites, blogs, discussions, etc.</w:t>
      </w:r>
      <w:r>
        <w:rPr>
          <w:bCs/>
        </w:rPr>
        <w:t>, provided t</w:t>
      </w:r>
      <w:r w:rsidR="009B7BA3">
        <w:rPr>
          <w:bCs/>
        </w:rPr>
        <w:t>hrough the Blackboard Learning M</w:t>
      </w:r>
      <w:r>
        <w:rPr>
          <w:bCs/>
        </w:rPr>
        <w:t>anagement system.</w:t>
      </w:r>
    </w:p>
    <w:p w14:paraId="4B098147" w14:textId="624D9CDA" w:rsidR="00911FBD" w:rsidRDefault="0089006F" w:rsidP="00E9245D">
      <w:pPr>
        <w:keepNext/>
        <w:keepLines/>
        <w:spacing w:before="240" w:after="240"/>
        <w:ind w:right="720"/>
        <w:rPr>
          <w:bCs/>
        </w:rPr>
      </w:pPr>
      <w:r>
        <w:rPr>
          <w:bCs/>
        </w:rPr>
        <w:t xml:space="preserve">In addition to the materials provided by the instructor, students will need to purchase </w:t>
      </w:r>
      <w:r w:rsidR="00E9245D">
        <w:rPr>
          <w:bCs/>
        </w:rPr>
        <w:t>the following</w:t>
      </w:r>
      <w:r w:rsidR="00AF7AD5">
        <w:rPr>
          <w:bCs/>
        </w:rPr>
        <w:t xml:space="preserve"> two</w:t>
      </w:r>
      <w:r w:rsidR="00E9245D">
        <w:rPr>
          <w:bCs/>
        </w:rPr>
        <w:t xml:space="preserve"> book</w:t>
      </w:r>
      <w:r w:rsidR="00AF7AD5">
        <w:rPr>
          <w:bCs/>
        </w:rPr>
        <w:t>s</w:t>
      </w:r>
      <w:r w:rsidR="00911FBD">
        <w:rPr>
          <w:bCs/>
        </w:rPr>
        <w:t>:</w:t>
      </w:r>
    </w:p>
    <w:p w14:paraId="39A63C3D" w14:textId="5AAA8350" w:rsidR="00AF7AD5" w:rsidRDefault="00AF7AD5" w:rsidP="00E9245D">
      <w:pPr>
        <w:keepNext/>
        <w:keepLines/>
        <w:spacing w:before="240" w:after="240"/>
        <w:ind w:right="720"/>
        <w:rPr>
          <w:bCs/>
        </w:rPr>
      </w:pPr>
      <w:r>
        <w:rPr>
          <w:bCs/>
          <w:noProof/>
        </w:rPr>
        <w:lastRenderedPageBreak/>
        <mc:AlternateContent>
          <mc:Choice Requires="wps">
            <w:drawing>
              <wp:anchor distT="0" distB="0" distL="114300" distR="114300" simplePos="0" relativeHeight="251661312" behindDoc="0" locked="0" layoutInCell="1" allowOverlap="1" wp14:anchorId="0C02F69F" wp14:editId="725A6B0B">
                <wp:simplePos x="0" y="0"/>
                <wp:positionH relativeFrom="column">
                  <wp:posOffset>1600200</wp:posOffset>
                </wp:positionH>
                <wp:positionV relativeFrom="paragraph">
                  <wp:posOffset>-99060</wp:posOffset>
                </wp:positionV>
                <wp:extent cx="5006340" cy="17145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500634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08361E" w14:textId="04198187" w:rsidR="00D85E04" w:rsidRDefault="00D85E04" w:rsidP="00744969">
                            <w:pPr>
                              <w:ind w:left="360"/>
                            </w:pPr>
                            <w:proofErr w:type="spellStart"/>
                            <w:r>
                              <w:t>Ramez</w:t>
                            </w:r>
                            <w:proofErr w:type="spellEnd"/>
                            <w:r>
                              <w:t xml:space="preserve"> </w:t>
                            </w:r>
                            <w:proofErr w:type="spellStart"/>
                            <w:r>
                              <w:t>Elmasri</w:t>
                            </w:r>
                            <w:proofErr w:type="spellEnd"/>
                            <w:r>
                              <w:t xml:space="preserve">, </w:t>
                            </w:r>
                            <w:proofErr w:type="spellStart"/>
                            <w:r>
                              <w:t>Shamkant</w:t>
                            </w:r>
                            <w:proofErr w:type="spellEnd"/>
                            <w:r>
                              <w:t xml:space="preserve"> B. </w:t>
                            </w:r>
                            <w:proofErr w:type="spellStart"/>
                            <w:r>
                              <w:t>Navathe</w:t>
                            </w:r>
                            <w:proofErr w:type="spellEnd"/>
                            <w:r>
                              <w:t xml:space="preserve"> (2015). Fundamentals of Database Systems, 7th Edition</w:t>
                            </w:r>
                            <w:r w:rsidRPr="00E9245D">
                              <w:t xml:space="preserve">, </w:t>
                            </w:r>
                            <w:r>
                              <w:t>Pearson</w:t>
                            </w:r>
                          </w:p>
                          <w:p w14:paraId="082D8799" w14:textId="77777777" w:rsidR="00D85E04" w:rsidRDefault="00D85E04" w:rsidP="00744969">
                            <w:pPr>
                              <w:numPr>
                                <w:ilvl w:val="1"/>
                                <w:numId w:val="26"/>
                              </w:numPr>
                            </w:pPr>
                            <w:r>
                              <w:t>ISBN-13: 978-0133970777</w:t>
                            </w:r>
                          </w:p>
                          <w:p w14:paraId="33FAEFF6" w14:textId="55B7B2F3" w:rsidR="00D85E04" w:rsidRDefault="00D85E04" w:rsidP="00744969">
                            <w:pPr>
                              <w:numPr>
                                <w:ilvl w:val="1"/>
                                <w:numId w:val="26"/>
                              </w:numPr>
                            </w:pPr>
                            <w:r>
                              <w:t>ISBN-10: 0133970779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02F69F" id="_x0000_t202" coordsize="21600,21600" o:spt="202" path="m,l,21600r21600,l21600,xe">
                <v:stroke joinstyle="miter"/>
                <v:path gradientshapeok="t" o:connecttype="rect"/>
              </v:shapetype>
              <v:shape id="Text Box 10" o:spid="_x0000_s1026" type="#_x0000_t202" style="position:absolute;margin-left:126pt;margin-top:-7.8pt;width:394.2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" filled="f" stroked="f">
                <v:textbox>
                  <w:txbxContent>
                    <w:p w14:paraId="3708361E" w14:textId="04198187" w:rsidR="00D85E04" w:rsidRDefault="00D85E04" w:rsidP="00744969">
                      <w:pPr>
                        <w:ind w:left="360"/>
                      </w:pPr>
                      <w:proofErr w:type="spellStart"/>
                      <w:r>
                        <w:t>Ramez</w:t>
                      </w:r>
                      <w:proofErr w:type="spellEnd"/>
                      <w:r>
                        <w:t xml:space="preserve"> </w:t>
                      </w:r>
                      <w:proofErr w:type="spellStart"/>
                      <w:r>
                        <w:t>Elmasri</w:t>
                      </w:r>
                      <w:proofErr w:type="spellEnd"/>
                      <w:r>
                        <w:t xml:space="preserve">, </w:t>
                      </w:r>
                      <w:proofErr w:type="spellStart"/>
                      <w:r>
                        <w:t>Shamkant</w:t>
                      </w:r>
                      <w:proofErr w:type="spellEnd"/>
                      <w:r>
                        <w:t xml:space="preserve"> B. </w:t>
                      </w:r>
                      <w:proofErr w:type="spellStart"/>
                      <w:r>
                        <w:t>Navathe</w:t>
                      </w:r>
                      <w:proofErr w:type="spellEnd"/>
                      <w:r>
                        <w:t xml:space="preserve"> (2015). Fundamentals of Database Systems, 7th Edition</w:t>
                      </w:r>
                      <w:r w:rsidRPr="00E9245D">
                        <w:t xml:space="preserve">, </w:t>
                      </w:r>
                      <w:r>
                        <w:t>Pearson</w:t>
                      </w:r>
                    </w:p>
                    <w:p w14:paraId="082D8799" w14:textId="77777777" w:rsidR="00D85E04" w:rsidRDefault="00D85E04" w:rsidP="00744969">
                      <w:pPr>
                        <w:numPr>
                          <w:ilvl w:val="1"/>
                          <w:numId w:val="26"/>
                        </w:numPr>
                      </w:pPr>
                      <w:r>
                        <w:t>ISBN-13: 978-0133970777</w:t>
                      </w:r>
                    </w:p>
                    <w:p w14:paraId="33FAEFF6" w14:textId="55B7B2F3" w:rsidR="00D85E04" w:rsidRDefault="00D85E04" w:rsidP="00744969">
                      <w:pPr>
                        <w:numPr>
                          <w:ilvl w:val="1"/>
                          <w:numId w:val="26"/>
                        </w:numPr>
                      </w:pPr>
                      <w:r>
                        <w:t>ISBN-10: 0133970779</w:t>
                      </w:r>
                    </w:p>
                  </w:txbxContent>
                </v:textbox>
                <w10:wrap type="square"/>
              </v:shape>
            </w:pict>
          </mc:Fallback>
        </mc:AlternateContent>
      </w:r>
      <w:r>
        <w:rPr>
          <w:bCs/>
          <w:noProof/>
        </w:rPr>
        <w:drawing>
          <wp:inline distT="0" distB="0" distL="0" distR="0" wp14:anchorId="57875A9E" wp14:editId="5A7C6C7A">
            <wp:extent cx="1137920" cy="1411021"/>
            <wp:effectExtent l="0" t="0" r="5080"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920" cy="1411021"/>
                    </a:xfrm>
                    <a:prstGeom prst="rect">
                      <a:avLst/>
                    </a:prstGeom>
                    <a:noFill/>
                    <a:ln>
                      <a:noFill/>
                    </a:ln>
                  </pic:spPr>
                </pic:pic>
              </a:graphicData>
            </a:graphic>
          </wp:inline>
        </w:drawing>
      </w:r>
    </w:p>
    <w:p w14:paraId="3961BC23" w14:textId="77777777" w:rsidR="00AF7AD5" w:rsidRDefault="00AF7AD5" w:rsidP="00E9245D">
      <w:pPr>
        <w:keepNext/>
        <w:keepLines/>
        <w:spacing w:before="240" w:after="240"/>
        <w:ind w:right="720"/>
        <w:rPr>
          <w:bCs/>
        </w:rPr>
      </w:pPr>
    </w:p>
    <w:p w14:paraId="1C22B3B5" w14:textId="7781CDA3" w:rsidR="008E07FC" w:rsidRPr="00AF7AD5" w:rsidRDefault="00AF7AD5" w:rsidP="00AF7AD5">
      <w:pPr>
        <w:keepNext/>
        <w:keepLines/>
        <w:spacing w:before="240" w:after="240"/>
        <w:ind w:right="720"/>
        <w:rPr>
          <w:bCs/>
        </w:rPr>
      </w:pPr>
      <w:r>
        <w:rPr>
          <w:bCs/>
          <w:noProof/>
        </w:rPr>
        <mc:AlternateContent>
          <mc:Choice Requires="wps">
            <w:drawing>
              <wp:anchor distT="0" distB="0" distL="114300" distR="114300" simplePos="0" relativeHeight="251659264" behindDoc="0" locked="0" layoutInCell="1" allowOverlap="1" wp14:anchorId="228BA308" wp14:editId="4B225162">
                <wp:simplePos x="0" y="0"/>
                <wp:positionH relativeFrom="column">
                  <wp:posOffset>2057400</wp:posOffset>
                </wp:positionH>
                <wp:positionV relativeFrom="paragraph">
                  <wp:posOffset>22860</wp:posOffset>
                </wp:positionV>
                <wp:extent cx="5006340" cy="1714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500634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97AE2C" w14:textId="77777777" w:rsidR="00D85E04" w:rsidRDefault="00D85E04" w:rsidP="00744969">
                            <w:pPr>
                              <w:ind w:left="360"/>
                            </w:pPr>
                            <w:r>
                              <w:t xml:space="preserve">Joan Casteel (2016). </w:t>
                            </w:r>
                            <w:r w:rsidRPr="00E9245D">
                              <w:t>Oracle 12c: SQL, 3rd Edition</w:t>
                            </w:r>
                            <w:r>
                              <w:t xml:space="preserve"> ©2016</w:t>
                            </w:r>
                            <w:r w:rsidRPr="004821A1">
                              <w:t xml:space="preserve"> Cengage Learning</w:t>
                            </w:r>
                          </w:p>
                          <w:p w14:paraId="6A01A0EE" w14:textId="77777777" w:rsidR="00D85E04" w:rsidRDefault="00D85E04" w:rsidP="00AF7AD5">
                            <w:pPr>
                              <w:numPr>
                                <w:ilvl w:val="1"/>
                                <w:numId w:val="26"/>
                              </w:numPr>
                            </w:pPr>
                            <w:r>
                              <w:t>ISBN-10: 1305251032</w:t>
                            </w:r>
                          </w:p>
                          <w:p w14:paraId="5B87A739" w14:textId="77777777" w:rsidR="00D85E04" w:rsidRDefault="00D85E04" w:rsidP="00AF7AD5">
                            <w:pPr>
                              <w:numPr>
                                <w:ilvl w:val="1"/>
                                <w:numId w:val="26"/>
                              </w:numPr>
                            </w:pPr>
                            <w:r>
                              <w:t>ISBN-13: 9781305251038</w:t>
                            </w:r>
                          </w:p>
                          <w:p w14:paraId="5E1D4BF3" w14:textId="7EA89637" w:rsidR="00D85E04" w:rsidRDefault="00D85E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8BA308" id="Text Box 7" o:spid="_x0000_s1027" type="#_x0000_t202" style="position:absolute;margin-left:162pt;margin-top:1.8pt;width:394.2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" filled="f" stroked="f">
                <v:textbox>
                  <w:txbxContent>
                    <w:p w14:paraId="2497AE2C" w14:textId="77777777" w:rsidR="00D85E04" w:rsidRDefault="00D85E04" w:rsidP="00744969">
                      <w:pPr>
                        <w:ind w:left="360"/>
                      </w:pPr>
                      <w:r>
                        <w:t xml:space="preserve">Joan Casteel (2016). </w:t>
                      </w:r>
                      <w:r w:rsidRPr="00E9245D">
                        <w:t>Oracle 12c: SQL, 3rd Edition</w:t>
                      </w:r>
                      <w:r>
                        <w:t xml:space="preserve"> ©2016</w:t>
                      </w:r>
                      <w:r w:rsidRPr="004821A1">
                        <w:t xml:space="preserve"> Cengage Learning</w:t>
                      </w:r>
                    </w:p>
                    <w:p w14:paraId="6A01A0EE" w14:textId="77777777" w:rsidR="00D85E04" w:rsidRDefault="00D85E04" w:rsidP="00AF7AD5">
                      <w:pPr>
                        <w:numPr>
                          <w:ilvl w:val="1"/>
                          <w:numId w:val="26"/>
                        </w:numPr>
                      </w:pPr>
                      <w:r>
                        <w:t>ISBN-10: 1305251032</w:t>
                      </w:r>
                    </w:p>
                    <w:p w14:paraId="5B87A739" w14:textId="77777777" w:rsidR="00D85E04" w:rsidRDefault="00D85E04" w:rsidP="00AF7AD5">
                      <w:pPr>
                        <w:numPr>
                          <w:ilvl w:val="1"/>
                          <w:numId w:val="26"/>
                        </w:numPr>
                      </w:pPr>
                      <w:r>
                        <w:t>ISBN-13: 9781305251038</w:t>
                      </w:r>
                    </w:p>
                    <w:p w14:paraId="5E1D4BF3" w14:textId="7EA89637" w:rsidR="00D85E04" w:rsidRDefault="00D85E04"/>
                  </w:txbxContent>
                </v:textbox>
                <w10:wrap type="square"/>
              </v:shape>
            </w:pict>
          </mc:Fallback>
        </mc:AlternateContent>
      </w:r>
      <w:r>
        <w:rPr>
          <w:bCs/>
          <w:noProof/>
        </w:rPr>
        <w:drawing>
          <wp:inline distT="0" distB="0" distL="0" distR="0" wp14:anchorId="4734956F" wp14:editId="2DBC1067">
            <wp:extent cx="1137920" cy="1422400"/>
            <wp:effectExtent l="0" t="0" r="508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920" cy="1422400"/>
                    </a:xfrm>
                    <a:prstGeom prst="rect">
                      <a:avLst/>
                    </a:prstGeom>
                    <a:noFill/>
                    <a:ln>
                      <a:noFill/>
                    </a:ln>
                  </pic:spPr>
                </pic:pic>
              </a:graphicData>
            </a:graphic>
          </wp:inline>
        </w:drawing>
      </w:r>
    </w:p>
    <w:p w14:paraId="7B32E568" w14:textId="77777777" w:rsidR="00AF7AD5" w:rsidRDefault="00AF7AD5" w:rsidP="00A804DB">
      <w:pPr>
        <w:keepNext/>
        <w:keepLines/>
        <w:spacing w:before="240" w:after="240"/>
        <w:ind w:right="720"/>
        <w:rPr>
          <w:b/>
          <w:bCs/>
          <w:sz w:val="28"/>
          <w:szCs w:val="28"/>
          <w:u w:val="single"/>
        </w:rPr>
      </w:pPr>
    </w:p>
    <w:p w14:paraId="476E52EE" w14:textId="77777777" w:rsidR="00ED17A3" w:rsidRDefault="00ED17A3" w:rsidP="00A804DB">
      <w:pPr>
        <w:keepNext/>
        <w:keepLines/>
        <w:spacing w:before="240" w:after="240"/>
        <w:ind w:right="720"/>
        <w:rPr>
          <w:bCs/>
        </w:rPr>
      </w:pPr>
      <w:r>
        <w:rPr>
          <w:b/>
          <w:bCs/>
          <w:sz w:val="28"/>
          <w:szCs w:val="28"/>
          <w:u w:val="single"/>
        </w:rPr>
        <w:t>Faculty and Staff</w:t>
      </w:r>
    </w:p>
    <w:p w14:paraId="16960788" w14:textId="67B385C0" w:rsidR="000B3359" w:rsidRDefault="00D17A2D" w:rsidP="000B3359">
      <w:pPr>
        <w:overflowPunct w:val="0"/>
        <w:autoSpaceDE w:val="0"/>
        <w:autoSpaceDN w:val="0"/>
        <w:ind w:right="720"/>
        <w:rPr>
          <w:b/>
          <w:bCs/>
        </w:rPr>
      </w:pPr>
      <w:r>
        <w:rPr>
          <w:bCs/>
        </w:rPr>
        <w:t>AIT</w:t>
      </w:r>
      <w:r w:rsidR="00ED17A3">
        <w:rPr>
          <w:bCs/>
        </w:rPr>
        <w:t xml:space="preserve"> </w:t>
      </w:r>
      <w:r w:rsidR="0014685D">
        <w:rPr>
          <w:bCs/>
        </w:rPr>
        <w:t>524</w:t>
      </w:r>
      <w:r w:rsidR="00CE7F20">
        <w:rPr>
          <w:bCs/>
        </w:rPr>
        <w:t>,</w:t>
      </w:r>
      <w:r w:rsidR="000733B9">
        <w:rPr>
          <w:bCs/>
        </w:rPr>
        <w:t xml:space="preserve"> Course Coordinator</w:t>
      </w:r>
      <w:r w:rsidR="00AF7AD5">
        <w:rPr>
          <w:bCs/>
        </w:rPr>
        <w:t xml:space="preserve"> and Instructor</w:t>
      </w:r>
      <w:r w:rsidR="00013F66">
        <w:rPr>
          <w:bCs/>
        </w:rPr>
        <w:t xml:space="preserve"> for Section 001</w:t>
      </w:r>
      <w:r w:rsidR="00ED17A3">
        <w:rPr>
          <w:bCs/>
        </w:rPr>
        <w:t xml:space="preserve">: </w:t>
      </w:r>
    </w:p>
    <w:p w14:paraId="292A38EB" w14:textId="14AB9B77" w:rsidR="00ED17A3" w:rsidRPr="00AF7AD5" w:rsidRDefault="00D17A2D" w:rsidP="000B3359">
      <w:pPr>
        <w:overflowPunct w:val="0"/>
        <w:autoSpaceDE w:val="0"/>
        <w:autoSpaceDN w:val="0"/>
        <w:ind w:left="720" w:right="720"/>
        <w:rPr>
          <w:bCs/>
        </w:rPr>
      </w:pPr>
      <w:proofErr w:type="spellStart"/>
      <w:r>
        <w:rPr>
          <w:b/>
          <w:bCs/>
        </w:rPr>
        <w:t>Ioulia</w:t>
      </w:r>
      <w:proofErr w:type="spellEnd"/>
      <w:r>
        <w:rPr>
          <w:b/>
          <w:bCs/>
        </w:rPr>
        <w:t xml:space="preserve"> </w:t>
      </w:r>
      <w:proofErr w:type="spellStart"/>
      <w:r>
        <w:rPr>
          <w:b/>
          <w:bCs/>
        </w:rPr>
        <w:t>Rytikova</w:t>
      </w:r>
      <w:proofErr w:type="spellEnd"/>
      <w:r>
        <w:rPr>
          <w:b/>
          <w:bCs/>
        </w:rPr>
        <w:t xml:space="preserve">, Ph.D.   </w:t>
      </w:r>
      <w:r w:rsidR="00ED17A3">
        <w:rPr>
          <w:bCs/>
        </w:rPr>
        <w:br/>
        <w:t>Email:</w:t>
      </w:r>
      <w:r w:rsidR="00AF7AD5">
        <w:rPr>
          <w:bCs/>
        </w:rPr>
        <w:t xml:space="preserve"> </w:t>
      </w:r>
      <w:hyperlink r:id="rId13" w:history="1">
        <w:r w:rsidR="00ED17A3">
          <w:rPr>
            <w:rStyle w:val="Hyperlink"/>
            <w:rFonts w:ascii="Times New Roman" w:hAnsi="Times New Roman"/>
            <w:bCs/>
            <w:sz w:val="24"/>
            <w:szCs w:val="24"/>
          </w:rPr>
          <w:t>irytikov@gmu.edu</w:t>
        </w:r>
      </w:hyperlink>
      <w:r w:rsidR="00ED17A3">
        <w:rPr>
          <w:bCs/>
        </w:rPr>
        <w:t xml:space="preserve"> </w:t>
      </w:r>
      <w:r w:rsidR="00ED17A3">
        <w:rPr>
          <w:rFonts w:ascii="Courier New" w:hAnsi="Courier New" w:cs="Courier New"/>
        </w:rPr>
        <w:tab/>
      </w:r>
      <w:r w:rsidR="00ED17A3">
        <w:rPr>
          <w:rFonts w:ascii="Courier New" w:hAnsi="Courier New" w:cs="Courier New"/>
        </w:rPr>
        <w:tab/>
      </w:r>
    </w:p>
    <w:p w14:paraId="2E5FE474" w14:textId="14F9E07C" w:rsidR="00D36991" w:rsidRPr="00013F66" w:rsidRDefault="00D36991" w:rsidP="000B3359">
      <w:pPr>
        <w:keepNext/>
        <w:keepLines/>
        <w:spacing w:before="240"/>
        <w:ind w:right="720"/>
        <w:rPr>
          <w:bCs/>
          <w:szCs w:val="28"/>
        </w:rPr>
      </w:pPr>
      <w:r>
        <w:rPr>
          <w:bCs/>
          <w:szCs w:val="28"/>
        </w:rPr>
        <w:t>Instructor for Section 002</w:t>
      </w:r>
      <w:r w:rsidRPr="00013F66">
        <w:rPr>
          <w:bCs/>
          <w:szCs w:val="28"/>
        </w:rPr>
        <w:t>:</w:t>
      </w:r>
    </w:p>
    <w:p w14:paraId="3433480D" w14:textId="3D136159" w:rsidR="00D36991" w:rsidRPr="00D36991" w:rsidRDefault="00D36991" w:rsidP="00D36991">
      <w:pPr>
        <w:overflowPunct w:val="0"/>
        <w:autoSpaceDE w:val="0"/>
        <w:autoSpaceDN w:val="0"/>
        <w:ind w:left="360" w:right="720"/>
        <w:rPr>
          <w:bCs/>
        </w:rPr>
      </w:pPr>
      <w:r w:rsidRPr="00D36991">
        <w:rPr>
          <w:b/>
          <w:bCs/>
        </w:rPr>
        <w:t>Reza T</w:t>
      </w:r>
      <w:r w:rsidR="00E220C4">
        <w:rPr>
          <w:b/>
          <w:bCs/>
        </w:rPr>
        <w:t>.</w:t>
      </w:r>
      <w:r w:rsidRPr="00D36991">
        <w:rPr>
          <w:b/>
          <w:bCs/>
        </w:rPr>
        <w:t xml:space="preserve"> </w:t>
      </w:r>
      <w:proofErr w:type="spellStart"/>
      <w:r w:rsidRPr="00D36991">
        <w:rPr>
          <w:b/>
          <w:bCs/>
        </w:rPr>
        <w:t>Hemayati</w:t>
      </w:r>
      <w:proofErr w:type="spellEnd"/>
      <w:r>
        <w:rPr>
          <w:b/>
          <w:bCs/>
        </w:rPr>
        <w:t xml:space="preserve">, Ph.D.   </w:t>
      </w:r>
      <w:r>
        <w:rPr>
          <w:bCs/>
        </w:rPr>
        <w:br/>
        <w:t xml:space="preserve">Email: </w:t>
      </w:r>
      <w:hyperlink r:id="rId14" w:history="1">
        <w:r w:rsidRPr="00DE3AD9">
          <w:rPr>
            <w:rStyle w:val="Hyperlink"/>
            <w:rFonts w:ascii="Times New Roman" w:hAnsi="Times New Roman"/>
            <w:bCs/>
            <w:sz w:val="24"/>
            <w:szCs w:val="24"/>
          </w:rPr>
          <w:t>rhemayat@gmu.edu</w:t>
        </w:r>
      </w:hyperlink>
      <w:r>
        <w:rPr>
          <w:bCs/>
        </w:rPr>
        <w:t xml:space="preserve"> </w:t>
      </w:r>
    </w:p>
    <w:p w14:paraId="52525E35" w14:textId="72C626D3" w:rsidR="000B3359" w:rsidRPr="00013F66" w:rsidRDefault="000B3359" w:rsidP="000B3359">
      <w:pPr>
        <w:keepNext/>
        <w:keepLines/>
        <w:spacing w:before="240"/>
        <w:ind w:right="720"/>
        <w:rPr>
          <w:bCs/>
          <w:szCs w:val="28"/>
        </w:rPr>
      </w:pPr>
      <w:r>
        <w:rPr>
          <w:bCs/>
          <w:szCs w:val="28"/>
        </w:rPr>
        <w:t>Instructor for Sections DL1 and DL2</w:t>
      </w:r>
      <w:r w:rsidRPr="00013F66">
        <w:rPr>
          <w:bCs/>
          <w:szCs w:val="28"/>
        </w:rPr>
        <w:t>:</w:t>
      </w:r>
    </w:p>
    <w:p w14:paraId="7C9CC1A2" w14:textId="2F2D9BED" w:rsidR="00013F66" w:rsidRPr="00013F66" w:rsidRDefault="00013F66" w:rsidP="00013F66">
      <w:pPr>
        <w:overflowPunct w:val="0"/>
        <w:autoSpaceDE w:val="0"/>
        <w:autoSpaceDN w:val="0"/>
        <w:ind w:left="360" w:right="720"/>
        <w:rPr>
          <w:bCs/>
        </w:rPr>
      </w:pPr>
      <w:proofErr w:type="spellStart"/>
      <w:r>
        <w:rPr>
          <w:b/>
          <w:bCs/>
        </w:rPr>
        <w:t>Zehasham</w:t>
      </w:r>
      <w:proofErr w:type="spellEnd"/>
      <w:r>
        <w:rPr>
          <w:b/>
          <w:bCs/>
        </w:rPr>
        <w:t xml:space="preserve"> Rasheed, Ph.D.   </w:t>
      </w:r>
      <w:r>
        <w:rPr>
          <w:bCs/>
        </w:rPr>
        <w:br/>
      </w:r>
      <w:r w:rsidR="006C5C06">
        <w:rPr>
          <w:bCs/>
        </w:rPr>
        <w:t xml:space="preserve">Email: </w:t>
      </w:r>
      <w:hyperlink r:id="rId15" w:history="1">
        <w:r w:rsidR="006C5C06" w:rsidRPr="00F43EC1">
          <w:rPr>
            <w:rStyle w:val="Hyperlink"/>
            <w:rFonts w:ascii="Times New Roman" w:hAnsi="Times New Roman"/>
            <w:bCs/>
            <w:sz w:val="24"/>
            <w:szCs w:val="24"/>
          </w:rPr>
          <w:t>zrasheed@gmu.edu</w:t>
        </w:r>
      </w:hyperlink>
      <w:r w:rsidR="006C5C06">
        <w:rPr>
          <w:bCs/>
        </w:rPr>
        <w:t xml:space="preserve"> </w:t>
      </w:r>
    </w:p>
    <w:p w14:paraId="3FCFED9D" w14:textId="010E692E" w:rsidR="00AF7AD5" w:rsidRDefault="00AF7AD5" w:rsidP="00AF7AD5">
      <w:pPr>
        <w:keepNext/>
        <w:keepLines/>
        <w:spacing w:before="240" w:after="240"/>
        <w:ind w:right="720"/>
        <w:rPr>
          <w:bCs/>
        </w:rPr>
      </w:pPr>
      <w:r>
        <w:rPr>
          <w:b/>
          <w:bCs/>
          <w:sz w:val="28"/>
          <w:szCs w:val="28"/>
          <w:u w:val="single"/>
        </w:rPr>
        <w:t>GTA</w:t>
      </w:r>
    </w:p>
    <w:p w14:paraId="121D72C1" w14:textId="30838994" w:rsidR="00D36991" w:rsidRPr="00D36991" w:rsidRDefault="00D36991" w:rsidP="00013F66">
      <w:pPr>
        <w:overflowPunct w:val="0"/>
        <w:autoSpaceDE w:val="0"/>
        <w:autoSpaceDN w:val="0"/>
        <w:ind w:right="720"/>
        <w:rPr>
          <w:b/>
          <w:bCs/>
        </w:rPr>
      </w:pPr>
      <w:r>
        <w:rPr>
          <w:b/>
          <w:bCs/>
        </w:rPr>
        <w:t>TBA</w:t>
      </w:r>
    </w:p>
    <w:p w14:paraId="0C4EE23E" w14:textId="77777777" w:rsidR="00944AE6" w:rsidRDefault="00944AE6" w:rsidP="00C80A24">
      <w:pPr>
        <w:keepLines/>
        <w:tabs>
          <w:tab w:val="left" w:pos="1260"/>
          <w:tab w:val="left" w:pos="1800"/>
          <w:tab w:val="left" w:pos="3960"/>
        </w:tabs>
        <w:spacing w:line="240" w:lineRule="exact"/>
        <w:ind w:left="360" w:right="720" w:hanging="360"/>
        <w:rPr>
          <w:b/>
          <w:bCs/>
          <w:sz w:val="28"/>
          <w:szCs w:val="28"/>
          <w:u w:val="single"/>
        </w:rPr>
      </w:pPr>
    </w:p>
    <w:p w14:paraId="3BB27C39" w14:textId="77777777" w:rsidR="00944AE6" w:rsidRDefault="00944AE6" w:rsidP="00C80A24">
      <w:pPr>
        <w:keepLines/>
        <w:tabs>
          <w:tab w:val="left" w:pos="1260"/>
          <w:tab w:val="left" w:pos="1800"/>
          <w:tab w:val="left" w:pos="3960"/>
        </w:tabs>
        <w:spacing w:line="240" w:lineRule="exact"/>
        <w:ind w:left="360" w:right="720" w:hanging="360"/>
        <w:rPr>
          <w:b/>
          <w:bCs/>
          <w:sz w:val="28"/>
          <w:szCs w:val="28"/>
          <w:u w:val="single"/>
        </w:rPr>
      </w:pPr>
    </w:p>
    <w:p w14:paraId="63AEACDD" w14:textId="77777777" w:rsidR="004C56DC" w:rsidRDefault="004C56DC" w:rsidP="00C80A24">
      <w:pPr>
        <w:keepLines/>
        <w:tabs>
          <w:tab w:val="left" w:pos="1260"/>
          <w:tab w:val="left" w:pos="1800"/>
          <w:tab w:val="left" w:pos="3960"/>
        </w:tabs>
        <w:spacing w:line="240" w:lineRule="exact"/>
        <w:ind w:left="360" w:right="720" w:hanging="360"/>
        <w:rPr>
          <w:bCs/>
        </w:rPr>
      </w:pPr>
      <w:r>
        <w:rPr>
          <w:b/>
          <w:bCs/>
          <w:sz w:val="28"/>
          <w:szCs w:val="28"/>
          <w:u w:val="single"/>
        </w:rPr>
        <w:t>Administrative Support</w:t>
      </w:r>
    </w:p>
    <w:p w14:paraId="46E113B3" w14:textId="77777777" w:rsidR="00B123B3" w:rsidRDefault="004C56DC" w:rsidP="000733B9">
      <w:pPr>
        <w:pStyle w:val="Default"/>
        <w:ind w:right="720"/>
        <w:rPr>
          <w:b/>
          <w:bCs/>
        </w:rPr>
      </w:pPr>
      <w:r>
        <w:rPr>
          <w:bCs/>
          <w:sz w:val="12"/>
          <w:szCs w:val="12"/>
        </w:rPr>
        <w:br/>
      </w:r>
      <w:hyperlink r:id="rId16" w:history="1">
        <w:r>
          <w:rPr>
            <w:rStyle w:val="Hyperlink"/>
            <w:rFonts w:ascii="Times New Roman" w:hAnsi="Times New Roman"/>
            <w:bCs/>
            <w:sz w:val="24"/>
            <w:szCs w:val="24"/>
          </w:rPr>
          <w:t>Fairfax campus</w:t>
        </w:r>
      </w:hyperlink>
      <w:r>
        <w:rPr>
          <w:bCs/>
        </w:rPr>
        <w:br/>
      </w:r>
      <w:r w:rsidRPr="00FC2605">
        <w:rPr>
          <w:b/>
          <w:bCs/>
        </w:rPr>
        <w:tab/>
      </w:r>
    </w:p>
    <w:p w14:paraId="5F58EBE2" w14:textId="250AC16E" w:rsidR="00B120D6" w:rsidRPr="00474142" w:rsidRDefault="00DF01F7" w:rsidP="00B123B3">
      <w:pPr>
        <w:pStyle w:val="Default"/>
        <w:ind w:right="720" w:firstLine="720"/>
        <w:rPr>
          <w:bCs/>
        </w:rPr>
      </w:pPr>
      <w:proofErr w:type="spellStart"/>
      <w:r>
        <w:rPr>
          <w:b/>
          <w:szCs w:val="22"/>
        </w:rPr>
        <w:t>Julija</w:t>
      </w:r>
      <w:proofErr w:type="spellEnd"/>
      <w:r>
        <w:rPr>
          <w:b/>
          <w:szCs w:val="22"/>
        </w:rPr>
        <w:t xml:space="preserve"> </w:t>
      </w:r>
      <w:r w:rsidR="004F3A8D">
        <w:rPr>
          <w:b/>
          <w:szCs w:val="22"/>
        </w:rPr>
        <w:t>Edwards</w:t>
      </w:r>
      <w:r w:rsidR="004C56DC" w:rsidRPr="00FC2605">
        <w:rPr>
          <w:b/>
          <w:bCs/>
        </w:rPr>
        <w:br/>
      </w:r>
      <w:r w:rsidR="004C56DC">
        <w:rPr>
          <w:bCs/>
        </w:rPr>
        <w:tab/>
      </w:r>
      <w:hyperlink r:id="rId17" w:history="1">
        <w:r w:rsidR="004C56DC" w:rsidRPr="00D953F9">
          <w:rPr>
            <w:rStyle w:val="Hyperlink"/>
            <w:rFonts w:ascii="Times New Roman" w:hAnsi="Times New Roman"/>
            <w:sz w:val="24"/>
            <w:szCs w:val="24"/>
          </w:rPr>
          <w:t>Engineering Building</w:t>
        </w:r>
      </w:hyperlink>
      <w:r w:rsidR="004C56DC">
        <w:t xml:space="preserve">, </w:t>
      </w:r>
      <w:r w:rsidR="004C56DC">
        <w:rPr>
          <w:bCs/>
        </w:rPr>
        <w:t>5400</w:t>
      </w:r>
      <w:r w:rsidR="004C56DC">
        <w:rPr>
          <w:bCs/>
        </w:rPr>
        <w:br/>
      </w:r>
      <w:r w:rsidR="004C56DC">
        <w:rPr>
          <w:bCs/>
        </w:rPr>
        <w:tab/>
        <w:t>Phone: 703-993</w:t>
      </w:r>
      <w:r w:rsidR="004C56DC">
        <w:rPr>
          <w:bCs/>
        </w:rPr>
        <w:noBreakHyphen/>
        <w:t>3565</w:t>
      </w:r>
      <w:r w:rsidR="004C56DC">
        <w:rPr>
          <w:bCs/>
        </w:rPr>
        <w:br/>
      </w:r>
    </w:p>
    <w:p w14:paraId="4537E3F8" w14:textId="77777777" w:rsidR="004C56DC" w:rsidRDefault="004C56DC" w:rsidP="00A804DB">
      <w:pPr>
        <w:keepNext/>
        <w:keepLines/>
        <w:spacing w:before="360" w:after="120"/>
        <w:ind w:right="720"/>
        <w:rPr>
          <w:b/>
          <w:bCs/>
          <w:sz w:val="28"/>
          <w:szCs w:val="28"/>
          <w:u w:val="single"/>
        </w:rPr>
      </w:pPr>
      <w:r>
        <w:rPr>
          <w:b/>
          <w:bCs/>
          <w:sz w:val="28"/>
          <w:szCs w:val="28"/>
          <w:u w:val="single"/>
        </w:rPr>
        <w:lastRenderedPageBreak/>
        <w:t>Grading</w:t>
      </w:r>
    </w:p>
    <w:p w14:paraId="0C31704C" w14:textId="77777777" w:rsidR="004C56DC" w:rsidRDefault="004C56DC" w:rsidP="00A804DB">
      <w:pPr>
        <w:keepNext/>
        <w:keepLines/>
        <w:ind w:right="720"/>
      </w:pPr>
      <w:r>
        <w:t>Grades will be awarded in accordance with the Mason Gradi</w:t>
      </w:r>
      <w:r w:rsidR="007950A9">
        <w:t xml:space="preserve">ng System for </w:t>
      </w:r>
      <w:r>
        <w:t xml:space="preserve">graduate students.  </w:t>
      </w:r>
      <w:r w:rsidRPr="001870FB">
        <w:t>See</w:t>
      </w:r>
      <w:r>
        <w:t xml:space="preserve"> the university catalog for policies: </w:t>
      </w:r>
      <w:hyperlink r:id="rId18" w:history="1">
        <w:r w:rsidRPr="005269E9">
          <w:rPr>
            <w:rStyle w:val="Hyperlink"/>
            <w:rFonts w:ascii="Times New Roman" w:hAnsi="Times New Roman"/>
            <w:sz w:val="24"/>
            <w:szCs w:val="24"/>
          </w:rPr>
          <w:t>http://catalog.gmu.edu</w:t>
        </w:r>
      </w:hyperlink>
      <w:r>
        <w:t xml:space="preserve"> </w:t>
      </w:r>
      <w:r w:rsidRPr="001870FB">
        <w:t>for more</w:t>
      </w:r>
      <w:r>
        <w:t xml:space="preserve"> information.</w:t>
      </w:r>
    </w:p>
    <w:p w14:paraId="5FADC6DC" w14:textId="77777777" w:rsidR="004C56DC" w:rsidRDefault="004C56DC" w:rsidP="00A804DB">
      <w:pPr>
        <w:keepNext/>
        <w:keepLines/>
        <w:ind w:right="720"/>
      </w:pPr>
    </w:p>
    <w:p w14:paraId="518BB46E" w14:textId="77777777" w:rsidR="004D7610" w:rsidRDefault="004C56DC" w:rsidP="00A804DB">
      <w:pPr>
        <w:keepLines/>
        <w:tabs>
          <w:tab w:val="left" w:pos="720"/>
          <w:tab w:val="left" w:pos="2340"/>
          <w:tab w:val="left" w:pos="3060"/>
        </w:tabs>
        <w:spacing w:line="264" w:lineRule="auto"/>
        <w:ind w:right="720"/>
      </w:pPr>
      <w:r>
        <w:t>The grading scale for this course is:</w:t>
      </w:r>
      <w:r>
        <w:br/>
      </w:r>
      <w:r w:rsidRPr="00420928">
        <w:tab/>
        <w:t>97 – 100%</w:t>
      </w:r>
      <w:r w:rsidRPr="00420928">
        <w:tab/>
        <w:t>A+</w:t>
      </w:r>
      <w:r w:rsidRPr="00420928">
        <w:tab/>
        <w:t>Passing</w:t>
      </w:r>
      <w:r w:rsidRPr="00420928">
        <w:br/>
      </w:r>
      <w:r w:rsidRPr="00420928">
        <w:tab/>
        <w:t>93 –  96%</w:t>
      </w:r>
      <w:r w:rsidRPr="00420928">
        <w:tab/>
        <w:t>A</w:t>
      </w:r>
      <w:r w:rsidRPr="00420928">
        <w:tab/>
        <w:t>Passing</w:t>
      </w:r>
      <w:r w:rsidRPr="00420928">
        <w:br/>
      </w:r>
      <w:r w:rsidRPr="00420928">
        <w:tab/>
        <w:t>90 –  92%</w:t>
      </w:r>
      <w:r w:rsidRPr="00420928">
        <w:tab/>
        <w:t>A-</w:t>
      </w:r>
      <w:r w:rsidRPr="00420928">
        <w:tab/>
        <w:t>Passing</w:t>
      </w:r>
      <w:r w:rsidRPr="00420928">
        <w:br/>
      </w:r>
      <w:r w:rsidRPr="00420928">
        <w:tab/>
        <w:t>87 –  89%</w:t>
      </w:r>
      <w:r w:rsidRPr="00420928">
        <w:tab/>
        <w:t>B+</w:t>
      </w:r>
      <w:r w:rsidRPr="00420928">
        <w:tab/>
      </w:r>
      <w:r w:rsidR="004D7610">
        <w:t>Passing</w:t>
      </w:r>
      <w:r w:rsidR="004D7610">
        <w:br/>
      </w:r>
      <w:r w:rsidR="004D7610">
        <w:tab/>
        <w:t>83 –  86%</w:t>
      </w:r>
      <w:r w:rsidR="004D7610">
        <w:tab/>
        <w:t>B</w:t>
      </w:r>
      <w:r w:rsidR="004D7610">
        <w:tab/>
        <w:t>Passing</w:t>
      </w:r>
      <w:r w:rsidR="004D7610">
        <w:br/>
      </w:r>
      <w:r w:rsidR="004D7610">
        <w:tab/>
        <w:t>77</w:t>
      </w:r>
      <w:r w:rsidRPr="00420928">
        <w:t xml:space="preserve"> –  82%</w:t>
      </w:r>
      <w:r w:rsidRPr="00420928">
        <w:tab/>
        <w:t>B-</w:t>
      </w:r>
      <w:r w:rsidRPr="00420928">
        <w:tab/>
        <w:t>Passing</w:t>
      </w:r>
      <w:r w:rsidRPr="00420928">
        <w:tab/>
      </w:r>
    </w:p>
    <w:p w14:paraId="0A3B110C" w14:textId="77777777" w:rsidR="004D7610" w:rsidRDefault="004D7610" w:rsidP="00A804DB">
      <w:pPr>
        <w:keepLines/>
        <w:tabs>
          <w:tab w:val="left" w:pos="720"/>
          <w:tab w:val="left" w:pos="2340"/>
          <w:tab w:val="left" w:pos="3060"/>
        </w:tabs>
        <w:spacing w:line="264" w:lineRule="auto"/>
        <w:ind w:right="720"/>
      </w:pPr>
      <w:r>
        <w:tab/>
        <w:t>70</w:t>
      </w:r>
      <w:r w:rsidR="004C56DC" w:rsidRPr="00420928">
        <w:t xml:space="preserve"> –  76%</w:t>
      </w:r>
      <w:r w:rsidR="004C56DC" w:rsidRPr="00420928">
        <w:tab/>
        <w:t>C</w:t>
      </w:r>
      <w:r w:rsidR="004C56DC" w:rsidRPr="00420928">
        <w:tab/>
        <w:t>Passing</w:t>
      </w:r>
      <w:r w:rsidR="004C56DC" w:rsidRPr="00420928">
        <w:tab/>
      </w:r>
    </w:p>
    <w:p w14:paraId="65EFAB7B" w14:textId="77777777" w:rsidR="000C43D8" w:rsidRDefault="00A11821" w:rsidP="00A804DB">
      <w:pPr>
        <w:keepLines/>
        <w:tabs>
          <w:tab w:val="left" w:pos="720"/>
          <w:tab w:val="left" w:pos="2340"/>
          <w:tab w:val="left" w:pos="3060"/>
        </w:tabs>
        <w:spacing w:line="264" w:lineRule="auto"/>
        <w:ind w:right="720"/>
      </w:pPr>
      <w:r>
        <w:tab/>
        <w:t> 0 –  6</w:t>
      </w:r>
      <w:r w:rsidR="004C56DC" w:rsidRPr="00420928">
        <w:t>9%</w:t>
      </w:r>
      <w:r w:rsidR="004C56DC" w:rsidRPr="00420928">
        <w:tab/>
        <w:t>F</w:t>
      </w:r>
      <w:r w:rsidR="004C56DC" w:rsidRPr="00420928">
        <w:tab/>
      </w:r>
      <w:r w:rsidR="004C56DC" w:rsidRPr="00420928">
        <w:rPr>
          <w:b/>
        </w:rPr>
        <w:t>Failing</w:t>
      </w:r>
      <w:r w:rsidR="004C56DC">
        <w:br/>
      </w:r>
    </w:p>
    <w:p w14:paraId="28B2C90E" w14:textId="36926CEB" w:rsidR="004C56DC" w:rsidRDefault="004C56DC" w:rsidP="00A804DB">
      <w:pPr>
        <w:keepLines/>
        <w:tabs>
          <w:tab w:val="left" w:pos="720"/>
          <w:tab w:val="left" w:pos="2340"/>
          <w:tab w:val="left" w:pos="3060"/>
        </w:tabs>
        <w:spacing w:line="264" w:lineRule="auto"/>
        <w:ind w:right="720"/>
      </w:pPr>
      <w:r>
        <w:t>Raw scores may be adjusted by the Instructor to calculate final grades.</w:t>
      </w:r>
    </w:p>
    <w:p w14:paraId="6DD7DD79" w14:textId="77777777" w:rsidR="004C56DC" w:rsidRDefault="004C56DC" w:rsidP="00A804DB">
      <w:pPr>
        <w:keepLines/>
        <w:tabs>
          <w:tab w:val="left" w:pos="720"/>
          <w:tab w:val="left" w:pos="2340"/>
          <w:tab w:val="left" w:pos="3060"/>
        </w:tabs>
        <w:spacing w:line="264" w:lineRule="auto"/>
        <w:ind w:right="720"/>
      </w:pPr>
    </w:p>
    <w:p w14:paraId="5B693998" w14:textId="085AABD3" w:rsidR="00E67085" w:rsidRPr="00041634" w:rsidRDefault="00DA3F97" w:rsidP="00041634">
      <w:pPr>
        <w:keepLines/>
        <w:tabs>
          <w:tab w:val="left" w:pos="3240"/>
          <w:tab w:val="left" w:pos="6380"/>
        </w:tabs>
        <w:spacing w:before="120" w:after="120"/>
        <w:ind w:right="720"/>
        <w:rPr>
          <w:i/>
        </w:rPr>
      </w:pPr>
      <w:r w:rsidRPr="004C56DC">
        <w:rPr>
          <w:i/>
        </w:rPr>
        <w:t>Students are responsible for checking the currency of their grade books. Grade discrepancies must be brought to instructor’s attention within one week of assignment submission and 48 hours of exam submission.</w:t>
      </w:r>
    </w:p>
    <w:p w14:paraId="6ED36CFC" w14:textId="77777777" w:rsidR="00E67085" w:rsidRDefault="00E67085" w:rsidP="00A804DB">
      <w:pPr>
        <w:keepLines/>
        <w:tabs>
          <w:tab w:val="left" w:pos="3240"/>
        </w:tabs>
        <w:ind w:left="720" w:right="720" w:hanging="720"/>
      </w:pPr>
    </w:p>
    <w:p w14:paraId="1D358387" w14:textId="77777777" w:rsidR="00ED17A3" w:rsidRDefault="004C56DC" w:rsidP="00A804DB">
      <w:pPr>
        <w:keepLines/>
        <w:tabs>
          <w:tab w:val="left" w:pos="3240"/>
        </w:tabs>
        <w:ind w:left="720" w:right="720" w:hanging="720"/>
      </w:pPr>
      <w:r>
        <w:t>Final grades will be determined based on the following components:</w:t>
      </w:r>
    </w:p>
    <w:p w14:paraId="290382D3" w14:textId="77777777" w:rsidR="00D17F13" w:rsidRPr="00D17F13" w:rsidRDefault="00D17F13" w:rsidP="00A804DB">
      <w:pPr>
        <w:keepLines/>
        <w:tabs>
          <w:tab w:val="left" w:pos="3240"/>
        </w:tabs>
        <w:ind w:left="720" w:right="720" w:hanging="720"/>
      </w:pPr>
    </w:p>
    <w:tbl>
      <w:tblPr>
        <w:tblW w:w="0" w:type="auto"/>
        <w:tblInd w:w="918" w:type="dxa"/>
        <w:tblLook w:val="0000" w:firstRow="0" w:lastRow="0" w:firstColumn="0" w:lastColumn="0" w:noHBand="0" w:noVBand="0"/>
      </w:tblPr>
      <w:tblGrid>
        <w:gridCol w:w="7200"/>
        <w:gridCol w:w="1376"/>
      </w:tblGrid>
      <w:tr w:rsidR="00ED17A3" w14:paraId="42B0D480" w14:textId="77777777" w:rsidTr="00B373C8">
        <w:tc>
          <w:tcPr>
            <w:tcW w:w="7200" w:type="dxa"/>
          </w:tcPr>
          <w:p w14:paraId="06BE95A6" w14:textId="559F44B5" w:rsidR="00261DA4" w:rsidRDefault="00B373C8" w:rsidP="00B373C8">
            <w:pPr>
              <w:ind w:right="720"/>
            </w:pPr>
            <w:r>
              <w:t>Ho</w:t>
            </w:r>
            <w:r w:rsidR="00261DA4">
              <w:t>mework Assignments</w:t>
            </w:r>
            <w:r w:rsidR="00345BA6">
              <w:t xml:space="preserve"> (19.5)</w:t>
            </w:r>
          </w:p>
          <w:p w14:paraId="71AEB6A8" w14:textId="77777777" w:rsidR="00ED17A3" w:rsidRDefault="00622F13" w:rsidP="00B373C8">
            <w:pPr>
              <w:ind w:right="720"/>
            </w:pPr>
            <w:r>
              <w:t>Quizzes</w:t>
            </w:r>
          </w:p>
          <w:p w14:paraId="4CBEF145" w14:textId="77777777" w:rsidR="009B7BA3" w:rsidRDefault="009B7BA3" w:rsidP="00B373C8">
            <w:pPr>
              <w:ind w:right="720"/>
            </w:pPr>
            <w:r>
              <w:t>Practice Problems</w:t>
            </w:r>
          </w:p>
          <w:p w14:paraId="587FAF3C" w14:textId="635E5F98" w:rsidR="00EE77EA" w:rsidRDefault="00EE77EA" w:rsidP="00EE77EA">
            <w:pPr>
              <w:ind w:right="720"/>
            </w:pPr>
            <w:r>
              <w:t>Discussion Boards</w:t>
            </w:r>
          </w:p>
        </w:tc>
        <w:tc>
          <w:tcPr>
            <w:tcW w:w="1376" w:type="dxa"/>
          </w:tcPr>
          <w:p w14:paraId="357277E6" w14:textId="596DFC04" w:rsidR="00D17F13" w:rsidRDefault="009B7BA3" w:rsidP="00A804DB">
            <w:pPr>
              <w:ind w:right="720"/>
            </w:pPr>
            <w:r>
              <w:t>20</w:t>
            </w:r>
            <w:r w:rsidR="00ED17A3">
              <w:t>%</w:t>
            </w:r>
          </w:p>
          <w:p w14:paraId="3D07DCCF" w14:textId="39CAF71B" w:rsidR="00261DA4" w:rsidRDefault="009B7BA3" w:rsidP="00A804DB">
            <w:pPr>
              <w:ind w:right="720"/>
            </w:pPr>
            <w:r>
              <w:t>10</w:t>
            </w:r>
            <w:r w:rsidR="00261DA4">
              <w:t>%</w:t>
            </w:r>
          </w:p>
          <w:p w14:paraId="0F52B640" w14:textId="792CF8E8" w:rsidR="009B7BA3" w:rsidRDefault="00EE77EA" w:rsidP="00A804DB">
            <w:pPr>
              <w:ind w:right="720"/>
            </w:pPr>
            <w:r>
              <w:t>10</w:t>
            </w:r>
            <w:r w:rsidR="009B7BA3">
              <w:t>%</w:t>
            </w:r>
          </w:p>
          <w:p w14:paraId="036E8A00" w14:textId="368633A5" w:rsidR="00EE77EA" w:rsidRDefault="00EE77EA" w:rsidP="00A804DB">
            <w:pPr>
              <w:ind w:right="720"/>
            </w:pPr>
            <w:r>
              <w:t>5%</w:t>
            </w:r>
          </w:p>
        </w:tc>
      </w:tr>
      <w:tr w:rsidR="00ED17A3" w14:paraId="4B16A459" w14:textId="77777777" w:rsidTr="00B373C8">
        <w:tc>
          <w:tcPr>
            <w:tcW w:w="7200" w:type="dxa"/>
          </w:tcPr>
          <w:p w14:paraId="14D51CAD" w14:textId="6189370E" w:rsidR="00ED17A3" w:rsidRDefault="00ED17A3" w:rsidP="00A804DB">
            <w:pPr>
              <w:ind w:right="720"/>
            </w:pPr>
            <w:r>
              <w:t>Midterm 1</w:t>
            </w:r>
            <w:r w:rsidR="00345BA6">
              <w:t xml:space="preserve"> (23.125)</w:t>
            </w:r>
          </w:p>
        </w:tc>
        <w:tc>
          <w:tcPr>
            <w:tcW w:w="1376" w:type="dxa"/>
          </w:tcPr>
          <w:p w14:paraId="4EB9DB15" w14:textId="77777777" w:rsidR="00ED17A3" w:rsidRDefault="00B373C8" w:rsidP="00A804DB">
            <w:pPr>
              <w:ind w:right="720"/>
            </w:pPr>
            <w:r>
              <w:t>25</w:t>
            </w:r>
            <w:r w:rsidR="00ED17A3">
              <w:t>%</w:t>
            </w:r>
          </w:p>
        </w:tc>
      </w:tr>
      <w:tr w:rsidR="00ED17A3" w14:paraId="5B868E69" w14:textId="77777777" w:rsidTr="00B373C8">
        <w:tc>
          <w:tcPr>
            <w:tcW w:w="7200" w:type="dxa"/>
          </w:tcPr>
          <w:p w14:paraId="3EABBD81" w14:textId="0B65489A" w:rsidR="00ED17A3" w:rsidRDefault="00ED17A3" w:rsidP="00A804DB">
            <w:pPr>
              <w:ind w:right="720"/>
            </w:pPr>
            <w:r>
              <w:t>Final Exam</w:t>
            </w:r>
            <w:r w:rsidR="00345BA6">
              <w:t xml:space="preserve"> (87%) (174/200)</w:t>
            </w:r>
            <w:bookmarkStart w:id="0" w:name="_GoBack"/>
            <w:bookmarkEnd w:id="0"/>
          </w:p>
        </w:tc>
        <w:tc>
          <w:tcPr>
            <w:tcW w:w="1376" w:type="dxa"/>
          </w:tcPr>
          <w:p w14:paraId="5D91C92A" w14:textId="67405B81" w:rsidR="00ED17A3" w:rsidRDefault="00622F13" w:rsidP="00A804DB">
            <w:pPr>
              <w:ind w:right="720"/>
            </w:pPr>
            <w:r>
              <w:t>30</w:t>
            </w:r>
            <w:r w:rsidR="00ED17A3">
              <w:t>%</w:t>
            </w:r>
          </w:p>
          <w:p w14:paraId="3CDF3F27" w14:textId="77777777" w:rsidR="00B14733" w:rsidRDefault="00B14733" w:rsidP="00A804DB">
            <w:pPr>
              <w:ind w:right="720"/>
            </w:pPr>
          </w:p>
        </w:tc>
      </w:tr>
    </w:tbl>
    <w:p w14:paraId="54124AC7" w14:textId="77777777" w:rsidR="00ED17A3" w:rsidRDefault="00ED17A3" w:rsidP="00A804DB">
      <w:pPr>
        <w:keepLines/>
        <w:tabs>
          <w:tab w:val="left" w:pos="3240"/>
        </w:tabs>
        <w:spacing w:after="480"/>
        <w:ind w:left="720" w:right="720" w:hanging="720"/>
      </w:pPr>
      <w:r>
        <w:t>These components are outlined in the following sections.</w:t>
      </w:r>
    </w:p>
    <w:p w14:paraId="695F07DC" w14:textId="4D55D211" w:rsidR="008F3282" w:rsidRDefault="00EE77EA" w:rsidP="008F3282">
      <w:pPr>
        <w:keepNext/>
        <w:keepLines/>
        <w:spacing w:after="120"/>
        <w:rPr>
          <w:u w:val="single"/>
        </w:rPr>
      </w:pPr>
      <w:r>
        <w:rPr>
          <w:u w:val="single"/>
        </w:rPr>
        <w:t xml:space="preserve">Discussion Boards, </w:t>
      </w:r>
      <w:r w:rsidR="008F3282">
        <w:rPr>
          <w:u w:val="single"/>
        </w:rPr>
        <w:t>Quizzes, Practice Problems, and Homework Assignments</w:t>
      </w:r>
    </w:p>
    <w:p w14:paraId="7DBD72A3" w14:textId="7068C4B1" w:rsidR="008F3282" w:rsidRPr="00DC1B38" w:rsidRDefault="00EE77EA" w:rsidP="008F3282">
      <w:pPr>
        <w:keepNext/>
        <w:keepLines/>
        <w:spacing w:after="120"/>
      </w:pPr>
      <w:r>
        <w:t xml:space="preserve">Discussion Boards, </w:t>
      </w:r>
      <w:r w:rsidR="008F3282" w:rsidRPr="003B0EF2">
        <w:t xml:space="preserve">Quizzes, Practice Problems, and </w:t>
      </w:r>
      <w:r w:rsidR="00AA4DEB" w:rsidRPr="00AA4DEB">
        <w:t>Homework</w:t>
      </w:r>
      <w:r w:rsidR="00AA4DEB">
        <w:rPr>
          <w:u w:val="single"/>
        </w:rPr>
        <w:t xml:space="preserve"> </w:t>
      </w:r>
      <w:r w:rsidR="008F3282" w:rsidRPr="003B0EF2">
        <w:t>Assignments will be assigned every week during the</w:t>
      </w:r>
      <w:r w:rsidR="008F3282" w:rsidRPr="00DC1B38">
        <w:t xml:space="preserve"> semester. Each assignment is to be prepared and submitted as specified by the Instructor.  Late assignment</w:t>
      </w:r>
      <w:r w:rsidR="008F3282">
        <w:t>s</w:t>
      </w:r>
      <w:r w:rsidR="008F3282" w:rsidRPr="00DC1B38">
        <w:t xml:space="preserve"> may not be accepted – if accepted, a penalty may be applied.  Acceptance of late assignments and/or application of penalties will be at the sole discretion of the Instructor.</w:t>
      </w:r>
    </w:p>
    <w:p w14:paraId="67E3D0BF" w14:textId="77777777" w:rsidR="008F3282" w:rsidRDefault="008F3282" w:rsidP="008F3282">
      <w:pPr>
        <w:keepNext/>
        <w:keepLines/>
        <w:spacing w:after="120"/>
        <w:ind w:right="720"/>
        <w:rPr>
          <w:u w:val="single"/>
        </w:rPr>
      </w:pPr>
    </w:p>
    <w:p w14:paraId="27F127DA" w14:textId="77777777" w:rsidR="00ED17A3" w:rsidRDefault="00ED17A3" w:rsidP="008F3282">
      <w:pPr>
        <w:keepNext/>
        <w:keepLines/>
        <w:spacing w:after="120"/>
        <w:ind w:right="720"/>
        <w:rPr>
          <w:u w:val="single"/>
        </w:rPr>
      </w:pPr>
      <w:r>
        <w:rPr>
          <w:u w:val="single"/>
        </w:rPr>
        <w:t>M</w:t>
      </w:r>
      <w:r w:rsidR="00C51A40">
        <w:rPr>
          <w:u w:val="single"/>
        </w:rPr>
        <w:t>id</w:t>
      </w:r>
      <w:r w:rsidR="00C51A40">
        <w:rPr>
          <w:u w:val="single"/>
        </w:rPr>
        <w:noBreakHyphen/>
        <w:t>term exam</w:t>
      </w:r>
    </w:p>
    <w:p w14:paraId="69929356" w14:textId="5868B59F" w:rsidR="00813C95" w:rsidRDefault="00C51A40" w:rsidP="008F3282">
      <w:pPr>
        <w:keepLines/>
        <w:spacing w:after="360"/>
        <w:ind w:right="720"/>
      </w:pPr>
      <w:r>
        <w:t>Midterm exam</w:t>
      </w:r>
      <w:r w:rsidR="00ED17A3">
        <w:t xml:space="preserve"> will be conducted duri</w:t>
      </w:r>
      <w:r w:rsidR="0038768C">
        <w:t xml:space="preserve">ng the scheduled </w:t>
      </w:r>
      <w:r w:rsidR="0038768C" w:rsidRPr="00D200A0">
        <w:rPr>
          <w:highlight w:val="yellow"/>
        </w:rPr>
        <w:t>class session 7</w:t>
      </w:r>
      <w:r w:rsidR="00ED17A3">
        <w:t xml:space="preserve"> and will be based on</w:t>
      </w:r>
      <w:r w:rsidR="0038768C">
        <w:t xml:space="preserve"> </w:t>
      </w:r>
      <w:r w:rsidR="0038768C" w:rsidRPr="00D200A0">
        <w:rPr>
          <w:highlight w:val="yellow"/>
        </w:rPr>
        <w:t>topics addressed in Classes 1</w:t>
      </w:r>
      <w:r w:rsidR="0038768C" w:rsidRPr="00D200A0">
        <w:rPr>
          <w:highlight w:val="yellow"/>
        </w:rPr>
        <w:noBreakHyphen/>
        <w:t>6</w:t>
      </w:r>
      <w:r w:rsidR="00ED17A3">
        <w:t xml:space="preserve">. </w:t>
      </w:r>
      <w:r>
        <w:t>Midterm exam</w:t>
      </w:r>
      <w:r w:rsidR="00ED17A3">
        <w:t xml:space="preserve"> will be “closed book</w:t>
      </w:r>
      <w:r w:rsidR="00961EC6">
        <w:t>, closed notes</w:t>
      </w:r>
      <w:r w:rsidR="00ED17A3">
        <w:t xml:space="preserve">” – no reference materials other than those provided with the exam paper will be permitted.  </w:t>
      </w:r>
    </w:p>
    <w:p w14:paraId="372B2C79" w14:textId="77777777" w:rsidR="00C52359" w:rsidRDefault="00C52359" w:rsidP="008F3282">
      <w:pPr>
        <w:keepLines/>
        <w:spacing w:after="120"/>
        <w:ind w:right="720"/>
        <w:rPr>
          <w:u w:val="single"/>
        </w:rPr>
      </w:pPr>
      <w:r>
        <w:rPr>
          <w:u w:val="single"/>
        </w:rPr>
        <w:lastRenderedPageBreak/>
        <w:t>Final exam</w:t>
      </w:r>
    </w:p>
    <w:p w14:paraId="0E55FCD2" w14:textId="77777777" w:rsidR="00C52359" w:rsidRDefault="00C52359" w:rsidP="008F3282">
      <w:pPr>
        <w:keepLines/>
        <w:spacing w:after="480"/>
        <w:ind w:right="720"/>
      </w:pPr>
      <w:r>
        <w:t>The final exam will be held during the scheduled final exam session (s</w:t>
      </w:r>
      <w:r w:rsidRPr="00013BD6">
        <w:t>ee </w:t>
      </w:r>
      <w:hyperlink r:id="rId19" w:history="1">
        <w:r w:rsidRPr="00013BD6">
          <w:rPr>
            <w:rStyle w:val="Hyperlink"/>
            <w:rFonts w:ascii="Times New Roman" w:hAnsi="Times New Roman"/>
            <w:sz w:val="24"/>
            <w:szCs w:val="24"/>
          </w:rPr>
          <w:t>http://registrar.gmu.edu</w:t>
        </w:r>
      </w:hyperlink>
      <w:r w:rsidRPr="00013BD6">
        <w:t xml:space="preserve"> ) and will be based on topics addressed throughout </w:t>
      </w:r>
      <w:r w:rsidRPr="007D3403">
        <w:rPr>
          <w:highlight w:val="yellow"/>
        </w:rPr>
        <w:t>the entire course.</w:t>
      </w:r>
      <w:r>
        <w:t xml:space="preserve"> The final exam will be “closed book, closed notes” – no reference materials other than those provided with the exam paper will be permitted.  Final exams will be retained by the </w:t>
      </w:r>
      <w:hyperlink r:id="rId20" w:history="1">
        <w:r w:rsidRPr="006C4C4F">
          <w:rPr>
            <w:rStyle w:val="Hyperlink"/>
            <w:rFonts w:ascii="Times New Roman" w:hAnsi="Times New Roman"/>
            <w:sz w:val="24"/>
            <w:szCs w:val="24"/>
          </w:rPr>
          <w:t>Department o</w:t>
        </w:r>
        <w:r w:rsidR="006C4C4F" w:rsidRPr="006C4C4F">
          <w:rPr>
            <w:rStyle w:val="Hyperlink"/>
            <w:rFonts w:ascii="Times New Roman" w:hAnsi="Times New Roman"/>
            <w:sz w:val="24"/>
            <w:szCs w:val="24"/>
          </w:rPr>
          <w:t>f Information Sciences and Technology</w:t>
        </w:r>
      </w:hyperlink>
      <w:r w:rsidR="006C4C4F">
        <w:t xml:space="preserve"> </w:t>
      </w:r>
      <w:r>
        <w:t>and will not be returned to students.</w:t>
      </w:r>
    </w:p>
    <w:p w14:paraId="13D0B61F" w14:textId="77777777" w:rsidR="00C52359" w:rsidRPr="00863CB1" w:rsidRDefault="00C52359" w:rsidP="00A804DB">
      <w:pPr>
        <w:keepLines/>
        <w:spacing w:after="480"/>
        <w:ind w:left="720" w:right="720"/>
        <w:rPr>
          <w:b/>
        </w:rPr>
      </w:pPr>
      <w:r>
        <w:rPr>
          <w:b/>
          <w:u w:val="single"/>
        </w:rPr>
        <w:t>NET Session: The midterm exam</w:t>
      </w:r>
      <w:r w:rsidRPr="00863CB1">
        <w:rPr>
          <w:b/>
          <w:u w:val="single"/>
        </w:rPr>
        <w:t xml:space="preserve"> and the final exam will NOT be online. Exams will be held during the scheduled exam sessions. It would be taken in person in class. Proof of ID is required. The location and time of the exams would be announced during the semester. If the student cannot attend an exam due to schedule conflicts, he must contact the instructor in advance to schedule an alternative date and time for the exam.</w:t>
      </w:r>
    </w:p>
    <w:p w14:paraId="48E76EB8" w14:textId="77777777" w:rsidR="00C52359" w:rsidRPr="004054D1" w:rsidRDefault="00C52359" w:rsidP="00A804DB">
      <w:pPr>
        <w:pStyle w:val="Default"/>
        <w:numPr>
          <w:ilvl w:val="0"/>
          <w:numId w:val="16"/>
        </w:numPr>
        <w:ind w:right="720"/>
        <w:rPr>
          <w:szCs w:val="20"/>
        </w:rPr>
      </w:pPr>
      <w:r w:rsidRPr="004054D1">
        <w:rPr>
          <w:szCs w:val="20"/>
        </w:rPr>
        <w:t xml:space="preserve">No make-up for any activity including exams, unless arranged in advance. Only in special cases, such as medical problems and family emergency, make-ups and late assignments may be allowed with verifiable proof. Arrive promptly to exams. Late students may not be admitted. </w:t>
      </w:r>
    </w:p>
    <w:p w14:paraId="718F702B" w14:textId="77777777" w:rsidR="00C52359" w:rsidRDefault="00C52359" w:rsidP="00A804DB">
      <w:pPr>
        <w:keepLines/>
        <w:ind w:right="720"/>
      </w:pPr>
    </w:p>
    <w:p w14:paraId="26CF0DF8" w14:textId="77777777" w:rsidR="00C52359" w:rsidRDefault="00C52359" w:rsidP="00A804DB">
      <w:pPr>
        <w:keepLines/>
        <w:ind w:right="720"/>
      </w:pPr>
      <w:r>
        <w:t xml:space="preserve">Final grades will be posted to </w:t>
      </w:r>
      <w:hyperlink r:id="rId21" w:history="1">
        <w:proofErr w:type="spellStart"/>
        <w:r>
          <w:rPr>
            <w:rStyle w:val="Hyperlink"/>
            <w:rFonts w:ascii="Times New Roman" w:hAnsi="Times New Roman"/>
            <w:sz w:val="24"/>
            <w:szCs w:val="24"/>
          </w:rPr>
          <w:t>PatriotWeb</w:t>
        </w:r>
        <w:proofErr w:type="spellEnd"/>
      </w:hyperlink>
      <w:r>
        <w:t xml:space="preserve">, which is the only vehicle for students to obtain those grades.  A student with a "hold" on his/her </w:t>
      </w:r>
      <w:proofErr w:type="spellStart"/>
      <w:r>
        <w:t>PatriotWeb</w:t>
      </w:r>
      <w:proofErr w:type="spellEnd"/>
      <w:r>
        <w:t xml:space="preserve"> account will be unable to access final grades until the hold has been removed by the Registrar.</w:t>
      </w:r>
    </w:p>
    <w:p w14:paraId="0A0EFED9" w14:textId="77777777" w:rsidR="00261B0D" w:rsidRDefault="00261B0D" w:rsidP="00A804DB">
      <w:pPr>
        <w:keepLines/>
        <w:ind w:right="720"/>
      </w:pPr>
    </w:p>
    <w:p w14:paraId="6EFE0541" w14:textId="77777777" w:rsidR="00172A53" w:rsidRDefault="00172A53" w:rsidP="00A804DB">
      <w:pPr>
        <w:autoSpaceDE w:val="0"/>
        <w:autoSpaceDN w:val="0"/>
        <w:adjustRightInd w:val="0"/>
        <w:ind w:right="720"/>
        <w:rPr>
          <w:b/>
          <w:bCs/>
          <w:color w:val="000000"/>
          <w:sz w:val="28"/>
          <w:szCs w:val="28"/>
          <w:u w:val="single"/>
        </w:rPr>
      </w:pPr>
      <w:r w:rsidRPr="00957550">
        <w:rPr>
          <w:b/>
          <w:bCs/>
          <w:color w:val="000000"/>
          <w:sz w:val="28"/>
          <w:szCs w:val="28"/>
          <w:u w:val="single"/>
        </w:rPr>
        <w:t>Schedule</w:t>
      </w:r>
    </w:p>
    <w:p w14:paraId="221C8AEC" w14:textId="77777777" w:rsidR="00172A53" w:rsidRPr="00957550" w:rsidRDefault="00172A53" w:rsidP="00A804DB">
      <w:pPr>
        <w:autoSpaceDE w:val="0"/>
        <w:autoSpaceDN w:val="0"/>
        <w:adjustRightInd w:val="0"/>
        <w:ind w:right="720"/>
        <w:rPr>
          <w:b/>
          <w:bCs/>
          <w:color w:val="000000"/>
          <w:sz w:val="28"/>
          <w:szCs w:val="28"/>
          <w:u w:val="single"/>
        </w:rPr>
      </w:pPr>
    </w:p>
    <w:p w14:paraId="3C0A4066" w14:textId="77777777" w:rsidR="00172A53" w:rsidRPr="00957550" w:rsidRDefault="00172A53" w:rsidP="00A804DB">
      <w:pPr>
        <w:autoSpaceDE w:val="0"/>
        <w:autoSpaceDN w:val="0"/>
        <w:adjustRightInd w:val="0"/>
        <w:ind w:right="720"/>
        <w:rPr>
          <w:bCs/>
        </w:rPr>
      </w:pPr>
      <w:r w:rsidRPr="00957550">
        <w:rPr>
          <w:color w:val="000000"/>
          <w:szCs w:val="20"/>
        </w:rPr>
        <w:t>A detailed schedule will be publish</w:t>
      </w:r>
      <w:r>
        <w:rPr>
          <w:color w:val="000000"/>
          <w:szCs w:val="20"/>
        </w:rPr>
        <w:t>ed</w:t>
      </w:r>
      <w:r w:rsidRPr="00957550">
        <w:rPr>
          <w:color w:val="000000"/>
          <w:szCs w:val="20"/>
        </w:rPr>
        <w:t xml:space="preserve"> on Blackboard. As many factors may affect the development and progress of a class, the instructor reserves the right to alter the schedule as may be required to assure attainment of course objectives.</w:t>
      </w:r>
      <w:r>
        <w:rPr>
          <w:color w:val="000000"/>
          <w:szCs w:val="20"/>
        </w:rPr>
        <w:t xml:space="preserve"> </w:t>
      </w:r>
      <w:r w:rsidRPr="00957550">
        <w:rPr>
          <w:bCs/>
        </w:rPr>
        <w:t>The schedule is subject to revision before and throughout the course.</w:t>
      </w:r>
    </w:p>
    <w:p w14:paraId="70555986" w14:textId="77777777" w:rsidR="00172A53" w:rsidRPr="00172A53" w:rsidRDefault="00172A53" w:rsidP="00A804DB">
      <w:pPr>
        <w:autoSpaceDE w:val="0"/>
        <w:autoSpaceDN w:val="0"/>
        <w:adjustRightInd w:val="0"/>
        <w:ind w:right="720"/>
        <w:rPr>
          <w:b/>
          <w:bCs/>
          <w:i/>
        </w:rPr>
      </w:pPr>
      <w:r>
        <w:rPr>
          <w:b/>
          <w:bCs/>
          <w:i/>
        </w:rPr>
        <w:br/>
        <w:t>Registered students should see the</w:t>
      </w:r>
      <w:r w:rsidRPr="008367CD">
        <w:rPr>
          <w:rFonts w:ascii="Courier New" w:hAnsi="Courier New" w:cs="Courier New"/>
          <w:b/>
          <w:bCs/>
          <w:i/>
        </w:rPr>
        <w:t xml:space="preserve"> </w:t>
      </w:r>
      <w:hyperlink r:id="rId22" w:history="1">
        <w:r w:rsidRPr="007D076C">
          <w:rPr>
            <w:rStyle w:val="Hyperlink"/>
            <w:rFonts w:ascii="Times New Roman" w:hAnsi="Times New Roman"/>
            <w:sz w:val="24"/>
            <w:szCs w:val="24"/>
          </w:rPr>
          <w:t>Blackboard Learning System</w:t>
        </w:r>
      </w:hyperlink>
      <w:r w:rsidRPr="008367CD">
        <w:rPr>
          <w:rFonts w:ascii="Courier New" w:hAnsi="Courier New" w:cs="Courier New"/>
          <w:b/>
          <w:bCs/>
          <w:i/>
        </w:rPr>
        <w:t xml:space="preserve"> </w:t>
      </w:r>
      <w:r>
        <w:rPr>
          <w:b/>
          <w:bCs/>
          <w:i/>
        </w:rPr>
        <w:t>for the latest class schedule.</w:t>
      </w:r>
    </w:p>
    <w:p w14:paraId="15586D08" w14:textId="77777777" w:rsidR="00C52359" w:rsidRPr="009E69D0" w:rsidRDefault="00C52359" w:rsidP="00A804DB">
      <w:pPr>
        <w:keepNext/>
        <w:keepLines/>
        <w:spacing w:before="360" w:after="120"/>
        <w:ind w:right="720"/>
        <w:rPr>
          <w:b/>
          <w:bCs/>
          <w:sz w:val="28"/>
          <w:szCs w:val="28"/>
          <w:u w:val="single"/>
        </w:rPr>
      </w:pPr>
      <w:r w:rsidRPr="009E69D0">
        <w:rPr>
          <w:b/>
          <w:bCs/>
          <w:sz w:val="28"/>
          <w:szCs w:val="28"/>
          <w:u w:val="single"/>
        </w:rPr>
        <w:t>Important Dates</w:t>
      </w:r>
    </w:p>
    <w:p w14:paraId="7C5B8F6A" w14:textId="77777777" w:rsidR="00C52359" w:rsidRPr="003E02D5" w:rsidRDefault="00C52359" w:rsidP="00A804DB">
      <w:pPr>
        <w:pStyle w:val="Default"/>
        <w:ind w:right="720"/>
        <w:rPr>
          <w:color w:val="auto"/>
        </w:rPr>
      </w:pPr>
      <w:r w:rsidRPr="003E02D5">
        <w:rPr>
          <w:color w:val="auto"/>
        </w:rPr>
        <w:t xml:space="preserve">Dates for dropping, adding </w:t>
      </w:r>
      <w:r>
        <w:rPr>
          <w:color w:val="auto"/>
        </w:rPr>
        <w:t xml:space="preserve">the </w:t>
      </w:r>
      <w:r w:rsidRPr="003E02D5">
        <w:rPr>
          <w:color w:val="auto"/>
        </w:rPr>
        <w:t xml:space="preserve">course etc. are available via </w:t>
      </w:r>
      <w:hyperlink r:id="rId23" w:history="1">
        <w:r w:rsidRPr="003E02D5">
          <w:rPr>
            <w:rStyle w:val="Hyperlink"/>
            <w:rFonts w:ascii="Times New Roman" w:hAnsi="Times New Roman"/>
            <w:sz w:val="24"/>
            <w:szCs w:val="24"/>
          </w:rPr>
          <w:t>http://registrar.gmu.edu/calendars/</w:t>
        </w:r>
      </w:hyperlink>
      <w:r w:rsidRPr="003E02D5">
        <w:rPr>
          <w:color w:val="auto"/>
        </w:rPr>
        <w:t xml:space="preserve">  </w:t>
      </w:r>
    </w:p>
    <w:p w14:paraId="5F99C899" w14:textId="77777777" w:rsidR="00C52359" w:rsidRPr="009E69D0" w:rsidRDefault="00C52359" w:rsidP="00A804DB">
      <w:pPr>
        <w:keepNext/>
        <w:keepLines/>
        <w:spacing w:before="360" w:after="120"/>
        <w:ind w:right="720"/>
        <w:rPr>
          <w:b/>
          <w:bCs/>
          <w:sz w:val="28"/>
          <w:szCs w:val="28"/>
          <w:u w:val="single"/>
        </w:rPr>
      </w:pPr>
      <w:r w:rsidRPr="009E69D0">
        <w:rPr>
          <w:b/>
          <w:bCs/>
          <w:sz w:val="28"/>
          <w:szCs w:val="28"/>
          <w:u w:val="single"/>
        </w:rPr>
        <w:t>Religious Holidays</w:t>
      </w:r>
    </w:p>
    <w:p w14:paraId="40229D7D" w14:textId="666E0481" w:rsidR="00A84127" w:rsidRDefault="00C52359" w:rsidP="00A20908">
      <w:pPr>
        <w:keepLines/>
        <w:tabs>
          <w:tab w:val="left" w:pos="4320"/>
        </w:tabs>
        <w:spacing w:after="240"/>
        <w:ind w:right="720"/>
        <w:rPr>
          <w:color w:val="000000"/>
        </w:rPr>
      </w:pPr>
      <w:r>
        <w:rPr>
          <w:color w:val="000000"/>
        </w:rPr>
        <w:t xml:space="preserve">A list of religious holidays is available on the </w:t>
      </w:r>
      <w:hyperlink r:id="rId24" w:history="1">
        <w:r w:rsidRPr="00296BB9">
          <w:rPr>
            <w:rStyle w:val="Hyperlink"/>
            <w:rFonts w:ascii="Times New Roman" w:hAnsi="Times New Roman"/>
            <w:sz w:val="24"/>
            <w:szCs w:val="24"/>
          </w:rPr>
          <w:t>University Life Calendar</w:t>
        </w:r>
      </w:hyperlink>
      <w:r>
        <w:rPr>
          <w:color w:val="000000"/>
        </w:rPr>
        <w:t xml:space="preserve"> page. Any student whose religious observance conflicts with a scheduled course activity must contact the Instructor </w:t>
      </w:r>
      <w:r>
        <w:rPr>
          <w:b/>
          <w:color w:val="000000"/>
          <w:u w:val="single"/>
        </w:rPr>
        <w:t>at least 2 weeks in advance</w:t>
      </w:r>
      <w:r>
        <w:rPr>
          <w:color w:val="000000"/>
        </w:rPr>
        <w:t xml:space="preserve"> of the conflict date </w:t>
      </w:r>
      <w:proofErr w:type="gramStart"/>
      <w:r>
        <w:rPr>
          <w:color w:val="000000"/>
        </w:rPr>
        <w:t>in order to</w:t>
      </w:r>
      <w:proofErr w:type="gramEnd"/>
      <w:r>
        <w:rPr>
          <w:color w:val="000000"/>
        </w:rPr>
        <w:t xml:space="preserve"> make alternative arrangements.</w:t>
      </w:r>
    </w:p>
    <w:p w14:paraId="5568E92B" w14:textId="77777777" w:rsidR="00041634" w:rsidRDefault="00041634" w:rsidP="00A20908">
      <w:pPr>
        <w:keepLines/>
        <w:tabs>
          <w:tab w:val="left" w:pos="4320"/>
        </w:tabs>
        <w:spacing w:after="240"/>
        <w:ind w:right="720"/>
        <w:rPr>
          <w:b/>
          <w:bCs/>
          <w:sz w:val="28"/>
          <w:szCs w:val="28"/>
          <w:u w:val="single"/>
        </w:rPr>
      </w:pPr>
    </w:p>
    <w:p w14:paraId="170C53E9" w14:textId="77777777" w:rsidR="00A20908" w:rsidRDefault="00C52359" w:rsidP="00A20908">
      <w:pPr>
        <w:keepLines/>
        <w:tabs>
          <w:tab w:val="left" w:pos="4320"/>
        </w:tabs>
        <w:spacing w:after="240"/>
        <w:ind w:right="720"/>
        <w:rPr>
          <w:b/>
          <w:bCs/>
          <w:sz w:val="28"/>
          <w:szCs w:val="28"/>
          <w:u w:val="single"/>
        </w:rPr>
      </w:pPr>
      <w:r>
        <w:rPr>
          <w:b/>
          <w:bCs/>
          <w:sz w:val="28"/>
          <w:szCs w:val="28"/>
          <w:u w:val="single"/>
        </w:rPr>
        <w:lastRenderedPageBreak/>
        <w:t>Attendance Policy</w:t>
      </w:r>
    </w:p>
    <w:p w14:paraId="2BB4C8B6" w14:textId="01A39E44" w:rsidR="00C52359" w:rsidRPr="001E401E" w:rsidRDefault="00C52359" w:rsidP="00A20908">
      <w:pPr>
        <w:keepLines/>
        <w:tabs>
          <w:tab w:val="left" w:pos="4320"/>
        </w:tabs>
        <w:spacing w:after="240"/>
        <w:ind w:right="720"/>
      </w:pPr>
      <w:r>
        <w:t>Students in in-class sections are expected to attend each class, to complete any required preparatory work and to participate actively in lectures, discussions and exercises.  As members of the academic community, all students are expected to contribute regardless of their proficiency with the subject matter.</w:t>
      </w:r>
      <w:r>
        <w:br/>
      </w:r>
      <w:r>
        <w:br/>
        <w:t>Students are expected to make prior arrangements with Instructor if they know in advance that they will miss any class and to consult with the Instructor as soon as possible if they miss any class without prior notice.  Any student who expects to miss more than one class session is strongly advised to drop the course and take it in a later semester when he/she can attend every class.</w:t>
      </w:r>
      <w:r>
        <w:br/>
      </w:r>
      <w:r>
        <w:br/>
        <w:t xml:space="preserve">Departmental policy requires students to take exams at the scheduled time and place, unless there are truly compelling circumstances supported by appropriate documentation.  Except in such circumstances, failure to attend a scheduled exam will result in a score of zero (0) for that exam, in accordance with </w:t>
      </w:r>
      <w:hyperlink r:id="rId25" w:anchor="final_exams" w:history="1">
        <w:r>
          <w:rPr>
            <w:rStyle w:val="Hyperlink"/>
            <w:rFonts w:ascii="Times New Roman" w:hAnsi="Times New Roman"/>
            <w:sz w:val="24"/>
            <w:szCs w:val="24"/>
          </w:rPr>
          <w:t>Mason policy on final exams</w:t>
        </w:r>
      </w:hyperlink>
      <w:r>
        <w:t xml:space="preserve">.  Students should not make travel plans or other discretionary arrangements that conflict with scheduled classes and/or exams.  If the University is closed due to weather or other unforeseen conditions, final exams may be rescheduled – students are strongly advised not to make plans that would prevent them from attending exams that may be rescheduled during the entire </w:t>
      </w:r>
      <w:r w:rsidRPr="00ED3CF3">
        <w:t>exam period.</w:t>
      </w:r>
    </w:p>
    <w:p w14:paraId="5184B9DE" w14:textId="77777777" w:rsidR="00C52359" w:rsidRPr="00C52359" w:rsidRDefault="00C52359" w:rsidP="00A804DB">
      <w:pPr>
        <w:keepLines/>
        <w:ind w:right="720"/>
        <w:rPr>
          <w:u w:val="single"/>
        </w:rPr>
      </w:pPr>
      <w:r w:rsidRPr="00C52359">
        <w:rPr>
          <w:u w:val="single"/>
        </w:rPr>
        <w:t xml:space="preserve">NET Version attendance: During each week the students must perform all the requirements published for that week. A detailed week-by-week schedule of classes will be published on the net version of the course. </w:t>
      </w:r>
    </w:p>
    <w:p w14:paraId="3A6D922E" w14:textId="77777777" w:rsidR="00551152" w:rsidRDefault="00551152" w:rsidP="00551152">
      <w:pPr>
        <w:keepLines/>
        <w:ind w:right="720"/>
        <w:rPr>
          <w:b/>
          <w:sz w:val="28"/>
          <w:u w:val="single"/>
        </w:rPr>
      </w:pPr>
    </w:p>
    <w:p w14:paraId="33272E5B" w14:textId="77777777" w:rsidR="00551152" w:rsidRPr="00261B0D" w:rsidRDefault="00551152" w:rsidP="00551152">
      <w:pPr>
        <w:keepLines/>
        <w:ind w:right="720"/>
        <w:rPr>
          <w:b/>
          <w:sz w:val="28"/>
          <w:u w:val="single"/>
        </w:rPr>
      </w:pPr>
      <w:r>
        <w:rPr>
          <w:b/>
          <w:sz w:val="28"/>
          <w:u w:val="single"/>
        </w:rPr>
        <w:t xml:space="preserve">Expectations for the </w:t>
      </w:r>
      <w:r w:rsidRPr="00261B0D">
        <w:rPr>
          <w:b/>
          <w:sz w:val="28"/>
          <w:u w:val="single"/>
        </w:rPr>
        <w:t>Active Learning Technology Classroom (Section 001):</w:t>
      </w:r>
    </w:p>
    <w:p w14:paraId="012A21F8" w14:textId="77777777" w:rsidR="00551152" w:rsidRDefault="00551152" w:rsidP="00551152">
      <w:pPr>
        <w:keepLines/>
        <w:ind w:right="720"/>
      </w:pPr>
    </w:p>
    <w:p w14:paraId="0C11AC13" w14:textId="36557E7B" w:rsidR="00A56CA8" w:rsidRPr="00A56CA8" w:rsidRDefault="00551152" w:rsidP="00A56CA8">
      <w:r w:rsidRPr="00551152">
        <w:t xml:space="preserve">This semester, Section 001 is scheduled in </w:t>
      </w:r>
      <w:r>
        <w:t>a</w:t>
      </w:r>
      <w:r w:rsidR="00CA0FCB">
        <w:t>n</w:t>
      </w:r>
      <w:r w:rsidRPr="00551152">
        <w:t xml:space="preserve"> innovative Active Learning Technology (ALT) classroom, designed to support </w:t>
      </w:r>
      <w:r w:rsidR="00046E02">
        <w:t>interactive, collaborative and</w:t>
      </w:r>
      <w:r w:rsidRPr="00551152">
        <w:t xml:space="preserve"> technology-enhanced learning environment. </w:t>
      </w:r>
      <w:r w:rsidR="00A56CA8" w:rsidRPr="00A56CA8">
        <w:t>Research indicates that active learning improves student interest, motivati</w:t>
      </w:r>
      <w:r w:rsidR="00675C23">
        <w:t xml:space="preserve">on, and attendance, </w:t>
      </w:r>
      <w:r w:rsidR="00A56CA8" w:rsidRPr="00A56CA8">
        <w:t>increases mastery and retention of the course material, and promotes deeper learning.</w:t>
      </w:r>
    </w:p>
    <w:p w14:paraId="664BE7C1" w14:textId="21FB42D8" w:rsidR="00551152" w:rsidRDefault="00551152" w:rsidP="00551152"/>
    <w:p w14:paraId="1D5AE928" w14:textId="4DFD0982" w:rsidR="00551152" w:rsidRPr="00551152" w:rsidRDefault="00551152" w:rsidP="00551152">
      <w:r w:rsidRPr="00551152">
        <w:t xml:space="preserve">When active learning is used in the classroom, typical lecture methods of instruction are replaced with a new approach where students work collaboratively during class time and focus primarily on understanding and applying the material using cutting-edge classroom technology. </w:t>
      </w:r>
      <w:r w:rsidR="00A420D7">
        <w:t>Y</w:t>
      </w:r>
      <w:r w:rsidR="00A420D7" w:rsidRPr="00DF5A0A">
        <w:t xml:space="preserve">ou will spend most of class time working with guidance and feedback rather than just listening. You will receive a lot of help and continual feedback on your work this way, but you will also be required to take responsibility for your </w:t>
      </w:r>
      <w:r w:rsidR="00A420D7">
        <w:t xml:space="preserve">learning. </w:t>
      </w:r>
      <w:r w:rsidRPr="00551152">
        <w:t xml:space="preserve">Check out the </w:t>
      </w:r>
      <w:hyperlink r:id="rId26" w:history="1">
        <w:r w:rsidR="007E555A" w:rsidRPr="007E555A">
          <w:rPr>
            <w:rStyle w:val="Hyperlink"/>
            <w:rFonts w:ascii="Times New Roman" w:hAnsi="Times New Roman"/>
            <w:sz w:val="24"/>
            <w:szCs w:val="24"/>
          </w:rPr>
          <w:t xml:space="preserve">ALT </w:t>
        </w:r>
        <w:r w:rsidRPr="007E555A">
          <w:rPr>
            <w:rStyle w:val="Hyperlink"/>
            <w:rFonts w:ascii="Times New Roman" w:hAnsi="Times New Roman"/>
            <w:sz w:val="24"/>
            <w:szCs w:val="24"/>
          </w:rPr>
          <w:t>video</w:t>
        </w:r>
      </w:hyperlink>
      <w:r w:rsidRPr="00551152">
        <w:t xml:space="preserve"> to learn more a</w:t>
      </w:r>
      <w:r w:rsidR="006B6943">
        <w:t>bout student experiences in ALT.</w:t>
      </w:r>
    </w:p>
    <w:p w14:paraId="13A8ED13" w14:textId="77777777" w:rsidR="00A56CA8" w:rsidRPr="00551152" w:rsidRDefault="00A56CA8" w:rsidP="00551152"/>
    <w:p w14:paraId="31EE7859" w14:textId="1E259F23" w:rsidR="00D85E04" w:rsidRDefault="007D7C56" w:rsidP="00D85E04">
      <w:pPr>
        <w:rPr>
          <w:szCs w:val="28"/>
        </w:rPr>
      </w:pPr>
      <w:r w:rsidRPr="007D7C56">
        <w:rPr>
          <w:szCs w:val="28"/>
        </w:rPr>
        <w:t xml:space="preserve">Taking AIT </w:t>
      </w:r>
      <w:r w:rsidR="004A1255">
        <w:rPr>
          <w:szCs w:val="28"/>
        </w:rPr>
        <w:t>524</w:t>
      </w:r>
      <w:r w:rsidR="002B6D12">
        <w:rPr>
          <w:szCs w:val="28"/>
        </w:rPr>
        <w:t xml:space="preserve"> in ALT will help students</w:t>
      </w:r>
      <w:r w:rsidRPr="007D7C56">
        <w:rPr>
          <w:szCs w:val="28"/>
        </w:rPr>
        <w:t xml:space="preserve"> become active participants in the learning process. It will support them in building competencies (problem-solving, critical thinking, communication) as well as content knowledge in</w:t>
      </w:r>
      <w:r w:rsidR="006B6943">
        <w:rPr>
          <w:szCs w:val="28"/>
        </w:rPr>
        <w:t xml:space="preserve"> an engaging and creative environment.</w:t>
      </w:r>
      <w:r w:rsidR="002B6D12">
        <w:rPr>
          <w:szCs w:val="28"/>
        </w:rPr>
        <w:t xml:space="preserve"> </w:t>
      </w:r>
      <w:r w:rsidR="00D85E04">
        <w:rPr>
          <w:szCs w:val="28"/>
        </w:rPr>
        <w:t>It will assist students in d</w:t>
      </w:r>
      <w:r w:rsidR="00D85E04" w:rsidRPr="00D85E04">
        <w:rPr>
          <w:szCs w:val="28"/>
        </w:rPr>
        <w:t>evelop</w:t>
      </w:r>
      <w:r w:rsidR="00AD2B17">
        <w:rPr>
          <w:szCs w:val="28"/>
        </w:rPr>
        <w:t>ing</w:t>
      </w:r>
      <w:r w:rsidR="00D85E04" w:rsidRPr="00D85E04">
        <w:rPr>
          <w:szCs w:val="28"/>
        </w:rPr>
        <w:t xml:space="preserve"> higher order thinking skills (e.g., analysis, synthesis, evaluation) through intentionally designed activities</w:t>
      </w:r>
      <w:r w:rsidR="00AD2B17">
        <w:rPr>
          <w:szCs w:val="28"/>
        </w:rPr>
        <w:t>.</w:t>
      </w:r>
    </w:p>
    <w:p w14:paraId="6234C991" w14:textId="77777777" w:rsidR="00AD2B17" w:rsidRPr="00D85E04" w:rsidRDefault="00AD2B17" w:rsidP="00D85E04">
      <w:pPr>
        <w:rPr>
          <w:szCs w:val="28"/>
        </w:rPr>
      </w:pPr>
    </w:p>
    <w:p w14:paraId="15BC114B" w14:textId="6B897AA0" w:rsidR="00551152" w:rsidRPr="002B6D12" w:rsidRDefault="002B6D12" w:rsidP="00551152">
      <w:pPr>
        <w:rPr>
          <w:szCs w:val="28"/>
        </w:rPr>
      </w:pPr>
      <w:r>
        <w:rPr>
          <w:szCs w:val="28"/>
        </w:rPr>
        <w:lastRenderedPageBreak/>
        <w:t>W</w:t>
      </w:r>
      <w:r w:rsidR="00551152" w:rsidRPr="002E4D5C">
        <w:t xml:space="preserve">e will spend </w:t>
      </w:r>
      <w:r w:rsidR="00551152">
        <w:t>a lot of</w:t>
      </w:r>
      <w:r w:rsidR="00551152" w:rsidRPr="002E4D5C">
        <w:t xml:space="preserve"> time exploring </w:t>
      </w:r>
      <w:r w:rsidR="00551152">
        <w:t>database</w:t>
      </w:r>
      <w:r w:rsidR="00CB182A">
        <w:t xml:space="preserve"> ideas in groups through a variety of highly-interactive activities including discussions, team projects, </w:t>
      </w:r>
      <w:r w:rsidR="00AD2B17">
        <w:t xml:space="preserve">peer review, </w:t>
      </w:r>
      <w:r w:rsidR="00E53660">
        <w:t xml:space="preserve">presentations, </w:t>
      </w:r>
      <w:r w:rsidR="00AD2B17">
        <w:t>etc</w:t>
      </w:r>
      <w:r w:rsidR="00551152" w:rsidRPr="002E4D5C">
        <w:t>.</w:t>
      </w:r>
      <w:r>
        <w:t xml:space="preserve"> This is not a traditional class and will</w:t>
      </w:r>
      <w:r w:rsidR="00E53660">
        <w:t xml:space="preserve"> be</w:t>
      </w:r>
      <w:r>
        <w:t xml:space="preserve"> a </w:t>
      </w:r>
      <w:r w:rsidR="00551152">
        <w:t xml:space="preserve">new experience for </w:t>
      </w:r>
      <w:r w:rsidR="00CB182A">
        <w:t>many students</w:t>
      </w:r>
      <w:r w:rsidR="00551152">
        <w:t xml:space="preserve">. To succeed, </w:t>
      </w:r>
      <w:r w:rsidR="007C6D32">
        <w:t xml:space="preserve">it is very important </w:t>
      </w:r>
      <w:r w:rsidR="00551152" w:rsidRPr="002E4D5C">
        <w:t xml:space="preserve">to come prepared for class each </w:t>
      </w:r>
      <w:proofErr w:type="gramStart"/>
      <w:r w:rsidR="00551152" w:rsidRPr="002E4D5C">
        <w:t>day, and</w:t>
      </w:r>
      <w:proofErr w:type="gramEnd"/>
      <w:r w:rsidR="00551152" w:rsidRPr="002E4D5C">
        <w:t xml:space="preserve"> think c</w:t>
      </w:r>
      <w:r>
        <w:t xml:space="preserve">arefully about how to make this class </w:t>
      </w:r>
      <w:r w:rsidR="00551152" w:rsidRPr="002E4D5C">
        <w:t xml:space="preserve">a great place to work and learn. </w:t>
      </w:r>
    </w:p>
    <w:p w14:paraId="6AF03459" w14:textId="77777777" w:rsidR="00551152" w:rsidRDefault="00551152" w:rsidP="00551152"/>
    <w:p w14:paraId="1C152CD3" w14:textId="77777777" w:rsidR="00551152" w:rsidRPr="002E4D5C" w:rsidRDefault="00551152" w:rsidP="00551152">
      <w:r>
        <w:t>A few suggestions that might help you in this class are</w:t>
      </w:r>
      <w:r w:rsidRPr="002E4D5C">
        <w:t>:</w:t>
      </w:r>
    </w:p>
    <w:p w14:paraId="7365631B" w14:textId="77777777" w:rsidR="00551152" w:rsidRPr="002E4D5C" w:rsidRDefault="00551152" w:rsidP="00551152"/>
    <w:p w14:paraId="1397F574" w14:textId="77777777" w:rsidR="00551152" w:rsidRPr="002E4D5C" w:rsidRDefault="00551152" w:rsidP="00551152">
      <w:r>
        <w:t>Before class</w:t>
      </w:r>
      <w:r w:rsidRPr="002E4D5C">
        <w:t>:</w:t>
      </w:r>
    </w:p>
    <w:p w14:paraId="47B01352" w14:textId="77777777" w:rsidR="00551152" w:rsidRDefault="00551152" w:rsidP="00551152">
      <w:pPr>
        <w:numPr>
          <w:ilvl w:val="0"/>
          <w:numId w:val="30"/>
        </w:numPr>
      </w:pPr>
      <w:r>
        <w:t>Complete all the assigned reading</w:t>
      </w:r>
      <w:r w:rsidRPr="002E4D5C">
        <w:t xml:space="preserve"> </w:t>
      </w:r>
    </w:p>
    <w:p w14:paraId="48E202C3" w14:textId="77777777" w:rsidR="00551152" w:rsidRPr="002E4D5C" w:rsidRDefault="00551152" w:rsidP="00551152">
      <w:pPr>
        <w:numPr>
          <w:ilvl w:val="0"/>
          <w:numId w:val="30"/>
        </w:numPr>
      </w:pPr>
      <w:r>
        <w:t>Complete all required assignments</w:t>
      </w:r>
    </w:p>
    <w:p w14:paraId="2190C1BE" w14:textId="77777777" w:rsidR="00551152" w:rsidRDefault="00551152" w:rsidP="00551152">
      <w:pPr>
        <w:numPr>
          <w:ilvl w:val="0"/>
          <w:numId w:val="30"/>
        </w:numPr>
      </w:pPr>
      <w:r>
        <w:t>Bring</w:t>
      </w:r>
      <w:r w:rsidRPr="002E4D5C">
        <w:t xml:space="preserve"> all necessary materials to class, as instructed</w:t>
      </w:r>
    </w:p>
    <w:p w14:paraId="496553C4" w14:textId="77777777" w:rsidR="00551152" w:rsidRPr="002E4D5C" w:rsidRDefault="00551152" w:rsidP="00551152">
      <w:pPr>
        <w:numPr>
          <w:ilvl w:val="0"/>
          <w:numId w:val="30"/>
        </w:numPr>
      </w:pPr>
      <w:r>
        <w:t>Ask for help if needed</w:t>
      </w:r>
    </w:p>
    <w:p w14:paraId="4F4B5374" w14:textId="77777777" w:rsidR="00551152" w:rsidRPr="002E4D5C" w:rsidRDefault="00551152" w:rsidP="00551152"/>
    <w:p w14:paraId="17CD6D66" w14:textId="77777777" w:rsidR="00551152" w:rsidRPr="002E4D5C" w:rsidRDefault="00551152" w:rsidP="00551152">
      <w:r>
        <w:t>I</w:t>
      </w:r>
      <w:r w:rsidRPr="002E4D5C">
        <w:t>n class:</w:t>
      </w:r>
    </w:p>
    <w:p w14:paraId="3EEA96E1" w14:textId="77777777" w:rsidR="00551152" w:rsidRPr="002E4D5C" w:rsidRDefault="00551152" w:rsidP="00551152">
      <w:pPr>
        <w:numPr>
          <w:ilvl w:val="0"/>
          <w:numId w:val="31"/>
        </w:numPr>
      </w:pPr>
      <w:r>
        <w:t>Make</w:t>
      </w:r>
      <w:r w:rsidRPr="002E4D5C">
        <w:t xml:space="preserve"> thoughtful contributions to the group discussions and activities</w:t>
      </w:r>
    </w:p>
    <w:p w14:paraId="48AB11C0" w14:textId="77777777" w:rsidR="00551152" w:rsidRPr="002E4D5C" w:rsidRDefault="00551152" w:rsidP="00551152">
      <w:pPr>
        <w:numPr>
          <w:ilvl w:val="0"/>
          <w:numId w:val="31"/>
        </w:numPr>
      </w:pPr>
      <w:r>
        <w:t>Encourage</w:t>
      </w:r>
      <w:r w:rsidRPr="002E4D5C">
        <w:t xml:space="preserve"> a positive group atmosphere where all participant views are valued equally</w:t>
      </w:r>
    </w:p>
    <w:p w14:paraId="65D4CEAF" w14:textId="77777777" w:rsidR="00551152" w:rsidRPr="002E4D5C" w:rsidRDefault="00551152" w:rsidP="00551152">
      <w:pPr>
        <w:numPr>
          <w:ilvl w:val="0"/>
          <w:numId w:val="31"/>
        </w:numPr>
      </w:pPr>
      <w:r>
        <w:t>Ensure</w:t>
      </w:r>
      <w:r w:rsidRPr="002E4D5C">
        <w:t xml:space="preserve"> all group members have an opportunity to voice their views</w:t>
      </w:r>
    </w:p>
    <w:p w14:paraId="426C01A0" w14:textId="77777777" w:rsidR="00A03F37" w:rsidRDefault="00551152" w:rsidP="00A03F37">
      <w:pPr>
        <w:numPr>
          <w:ilvl w:val="0"/>
          <w:numId w:val="31"/>
        </w:numPr>
      </w:pPr>
      <w:r>
        <w:t>Stay</w:t>
      </w:r>
      <w:r w:rsidRPr="002E4D5C">
        <w:t xml:space="preserve"> on task (no cell phones, texting or off topic conversations)</w:t>
      </w:r>
    </w:p>
    <w:p w14:paraId="0C513F60" w14:textId="44873130" w:rsidR="00551152" w:rsidRDefault="00551152" w:rsidP="00A03F37">
      <w:pPr>
        <w:numPr>
          <w:ilvl w:val="0"/>
          <w:numId w:val="31"/>
        </w:numPr>
      </w:pPr>
      <w:r>
        <w:t>Be</w:t>
      </w:r>
      <w:r w:rsidRPr="002E4D5C">
        <w:t xml:space="preserve"> on time and staying engaged for the entire class</w:t>
      </w:r>
    </w:p>
    <w:p w14:paraId="52DBF9D2" w14:textId="4863468C" w:rsidR="00C36215" w:rsidRPr="00735F41" w:rsidRDefault="00FC7314" w:rsidP="003275B2">
      <w:pPr>
        <w:keepLines/>
        <w:spacing w:before="360" w:after="120"/>
        <w:ind w:right="720"/>
        <w:rPr>
          <w:b/>
          <w:bCs/>
          <w:szCs w:val="28"/>
        </w:rPr>
      </w:pPr>
      <w:r w:rsidRPr="00735F41">
        <w:rPr>
          <w:b/>
          <w:bCs/>
          <w:szCs w:val="28"/>
        </w:rPr>
        <w:t xml:space="preserve">Please make sure to bring your laptop to each class. In addition, </w:t>
      </w:r>
      <w:r w:rsidR="003275B2" w:rsidRPr="00735F41">
        <w:rPr>
          <w:b/>
          <w:bCs/>
          <w:szCs w:val="28"/>
        </w:rPr>
        <w:t xml:space="preserve">you will need to </w:t>
      </w:r>
      <w:r w:rsidR="00EE40B0" w:rsidRPr="00735F41">
        <w:rPr>
          <w:b/>
          <w:bCs/>
          <w:szCs w:val="28"/>
        </w:rPr>
        <w:t xml:space="preserve">bring </w:t>
      </w:r>
      <w:r w:rsidR="00EE40B0" w:rsidRPr="00735F41">
        <w:rPr>
          <w:b/>
        </w:rPr>
        <w:t xml:space="preserve">dry erase markers and a white board eraser to each class (an old </w:t>
      </w:r>
      <w:r w:rsidR="00EE40B0" w:rsidRPr="00735F41">
        <w:rPr>
          <w:rStyle w:val="highlight"/>
          <w:b/>
        </w:rPr>
        <w:t>c</w:t>
      </w:r>
      <w:r w:rsidR="00EE40B0" w:rsidRPr="00735F41">
        <w:rPr>
          <w:b/>
        </w:rPr>
        <w:t>lean, white sock would work great too!)</w:t>
      </w:r>
      <w:r w:rsidRPr="00735F41">
        <w:rPr>
          <w:b/>
        </w:rPr>
        <w:t>.</w:t>
      </w:r>
    </w:p>
    <w:p w14:paraId="4BB94EE7" w14:textId="77777777" w:rsidR="00466D2B" w:rsidRDefault="00C52359" w:rsidP="00466D2B">
      <w:pPr>
        <w:keepLines/>
        <w:spacing w:before="360" w:after="120"/>
        <w:ind w:right="720"/>
        <w:rPr>
          <w:b/>
          <w:bCs/>
          <w:sz w:val="28"/>
          <w:szCs w:val="28"/>
          <w:u w:val="single"/>
        </w:rPr>
      </w:pPr>
      <w:r>
        <w:rPr>
          <w:b/>
          <w:bCs/>
          <w:sz w:val="28"/>
          <w:szCs w:val="28"/>
          <w:u w:val="single"/>
        </w:rPr>
        <w:t>Classroom conduct</w:t>
      </w:r>
    </w:p>
    <w:p w14:paraId="5BCAA9CB" w14:textId="1F14E2E4" w:rsidR="00C52359" w:rsidRPr="00466D2B" w:rsidRDefault="00C52359" w:rsidP="00466D2B">
      <w:pPr>
        <w:keepLines/>
        <w:spacing w:before="360" w:after="120"/>
        <w:ind w:right="720"/>
        <w:rPr>
          <w:b/>
          <w:bCs/>
          <w:sz w:val="28"/>
          <w:szCs w:val="28"/>
          <w:u w:val="single"/>
        </w:rPr>
      </w:pPr>
      <w:r>
        <w:t>Students are expected to conduct themselves in a manner that is conducive to learning, as directed by the Instructor.  Any student who negatively impacts the opportunity for other students to learn will be warned – if disruptive behavior continues, the student will be asked to leave the classroom.</w:t>
      </w:r>
      <w:r>
        <w:br/>
      </w:r>
      <w:r>
        <w:br/>
        <w:t xml:space="preserve">Electronic devices are potential distractions in the classroom environment.  Cell phones, pagers and other handheld devices must be turned off or set to "silent" mode and not used while class is in session.  Laptop computers and similar devices may be used only if such use is directly related to the classroom activity in progress – for some activities the Instructor may require that such devices not be used </w:t>
      </w:r>
      <w:proofErr w:type="gramStart"/>
      <w:r>
        <w:t>in order to</w:t>
      </w:r>
      <w:proofErr w:type="gramEnd"/>
      <w:r>
        <w:t xml:space="preserve"> maximize student engagement.</w:t>
      </w:r>
    </w:p>
    <w:p w14:paraId="08E0A558" w14:textId="77777777" w:rsidR="00C52359" w:rsidRDefault="00C52359" w:rsidP="00A804DB">
      <w:pPr>
        <w:keepNext/>
        <w:keepLines/>
        <w:spacing w:before="360" w:after="120"/>
        <w:ind w:right="720"/>
        <w:rPr>
          <w:b/>
          <w:bCs/>
          <w:sz w:val="28"/>
          <w:szCs w:val="28"/>
          <w:u w:val="single"/>
        </w:rPr>
      </w:pPr>
      <w:r>
        <w:rPr>
          <w:b/>
          <w:bCs/>
          <w:sz w:val="28"/>
          <w:szCs w:val="28"/>
          <w:u w:val="single"/>
        </w:rPr>
        <w:t>Communications</w:t>
      </w:r>
    </w:p>
    <w:p w14:paraId="2D33D738" w14:textId="77777777" w:rsidR="00C52359" w:rsidRDefault="00C52359" w:rsidP="00A804DB">
      <w:pPr>
        <w:keepLines/>
        <w:spacing w:after="240"/>
        <w:ind w:right="720"/>
      </w:pPr>
      <w:r>
        <w:t xml:space="preserve">Registered students will be given access to a section of </w:t>
      </w:r>
      <w:r w:rsidRPr="008D0010">
        <w:t xml:space="preserve">the </w:t>
      </w:r>
      <w:hyperlink r:id="rId27" w:history="1">
        <w:r w:rsidRPr="008D0010">
          <w:rPr>
            <w:rStyle w:val="Hyperlink"/>
            <w:rFonts w:ascii="Times New Roman" w:hAnsi="Times New Roman"/>
            <w:sz w:val="24"/>
            <w:szCs w:val="24"/>
          </w:rPr>
          <w:t>Blackboard Learning System</w:t>
        </w:r>
      </w:hyperlink>
      <w:r>
        <w:t xml:space="preserve"> for this course.  Blackboard will be used as the primary mechanism (outside of lectures) to disseminate course information, including announcements, lecture slides, homework and other assignments, and scores for homework and exams.</w:t>
      </w:r>
    </w:p>
    <w:p w14:paraId="38D4464D" w14:textId="77777777" w:rsidR="00C52359" w:rsidRDefault="00C52359" w:rsidP="00A804DB">
      <w:pPr>
        <w:keepLines/>
        <w:spacing w:after="240"/>
        <w:ind w:right="720"/>
      </w:pPr>
      <w:r>
        <w:lastRenderedPageBreak/>
        <w:t xml:space="preserve">Communication with the Instructor on issues relating to the individual student should be conducted using Mason email, via telephone, or in person - </w:t>
      </w:r>
      <w:r>
        <w:rPr>
          <w:b/>
          <w:u w:val="single"/>
        </w:rPr>
        <w:t>not</w:t>
      </w:r>
      <w:r>
        <w:t xml:space="preserve"> in the public forums on Blackboard.  Mason Mail is the preferred method – for urgent messages, you should also attempt to contact the Instructor via telephone.  Federal privacy law and Mason policy require that any communication with a student related in any way to a student's status be conducted using secure Mason systems – if you use email to communicate with the Instructor you </w:t>
      </w:r>
      <w:r>
        <w:rPr>
          <w:b/>
          <w:u w:val="single"/>
        </w:rPr>
        <w:t>MUST</w:t>
      </w:r>
      <w:r>
        <w:t xml:space="preserve"> send messages from your Mason email account.</w:t>
      </w:r>
    </w:p>
    <w:p w14:paraId="4299D256" w14:textId="77777777" w:rsidR="003D4A21" w:rsidRPr="00A46852" w:rsidRDefault="003D4A21" w:rsidP="00A804DB">
      <w:pPr>
        <w:spacing w:before="100" w:beforeAutospacing="1" w:after="100" w:afterAutospacing="1"/>
        <w:ind w:right="720"/>
      </w:pPr>
      <w:r w:rsidRPr="00A46852">
        <w:rPr>
          <w:b/>
          <w:bCs/>
        </w:rPr>
        <w:t>When sending an e-mail to the instructor, please include the following:</w:t>
      </w:r>
    </w:p>
    <w:p w14:paraId="22270955" w14:textId="77777777" w:rsidR="003D4A21" w:rsidRPr="00A46852" w:rsidRDefault="003D4A21" w:rsidP="00A804DB">
      <w:pPr>
        <w:numPr>
          <w:ilvl w:val="0"/>
          <w:numId w:val="23"/>
        </w:numPr>
        <w:spacing w:before="100" w:beforeAutospacing="1" w:after="100" w:afterAutospacing="1"/>
        <w:ind w:right="720"/>
      </w:pPr>
      <w:r w:rsidRPr="00A46852">
        <w:rPr>
          <w:b/>
          <w:bCs/>
        </w:rPr>
        <w:t>Course number</w:t>
      </w:r>
    </w:p>
    <w:p w14:paraId="4E9DBE6C" w14:textId="77777777" w:rsidR="003D4A21" w:rsidRPr="00A46852" w:rsidRDefault="003D4A21" w:rsidP="00A804DB">
      <w:pPr>
        <w:numPr>
          <w:ilvl w:val="0"/>
          <w:numId w:val="23"/>
        </w:numPr>
        <w:spacing w:before="100" w:beforeAutospacing="1" w:after="100" w:afterAutospacing="1"/>
        <w:ind w:right="720"/>
      </w:pPr>
      <w:r w:rsidRPr="00A46852">
        <w:rPr>
          <w:b/>
          <w:bCs/>
        </w:rPr>
        <w:t>Section number</w:t>
      </w:r>
    </w:p>
    <w:p w14:paraId="149F0616" w14:textId="77777777" w:rsidR="003D4A21" w:rsidRPr="00A46852" w:rsidRDefault="003D4A21" w:rsidP="00A804DB">
      <w:pPr>
        <w:numPr>
          <w:ilvl w:val="0"/>
          <w:numId w:val="23"/>
        </w:numPr>
        <w:spacing w:before="100" w:beforeAutospacing="1" w:after="100" w:afterAutospacing="1"/>
        <w:ind w:right="720"/>
      </w:pPr>
      <w:r w:rsidRPr="00A46852">
        <w:rPr>
          <w:b/>
          <w:bCs/>
        </w:rPr>
        <w:t>Your full name</w:t>
      </w:r>
    </w:p>
    <w:p w14:paraId="33B92D18" w14:textId="77777777" w:rsidR="00C52359" w:rsidRDefault="00C52359" w:rsidP="00A804DB">
      <w:pPr>
        <w:keepNext/>
        <w:keepLines/>
        <w:spacing w:before="360" w:after="120"/>
        <w:ind w:right="720"/>
        <w:rPr>
          <w:b/>
          <w:bCs/>
          <w:sz w:val="28"/>
          <w:szCs w:val="28"/>
          <w:u w:val="single"/>
        </w:rPr>
      </w:pPr>
      <w:r>
        <w:rPr>
          <w:b/>
          <w:bCs/>
          <w:sz w:val="28"/>
          <w:szCs w:val="28"/>
          <w:u w:val="single"/>
        </w:rPr>
        <w:t>Privacy</w:t>
      </w:r>
    </w:p>
    <w:p w14:paraId="6203C6E9" w14:textId="77777777" w:rsidR="00C52359" w:rsidRDefault="00C52359" w:rsidP="00A804DB">
      <w:pPr>
        <w:keepLines/>
        <w:spacing w:after="240"/>
        <w:ind w:right="720"/>
      </w:pPr>
      <w:r>
        <w:t>Instructors respect and protect the privacy of information related to individual students.</w:t>
      </w:r>
    </w:p>
    <w:p w14:paraId="45F2C6A4" w14:textId="77777777" w:rsidR="00C52359" w:rsidRDefault="00C52359" w:rsidP="00A804DB">
      <w:pPr>
        <w:keepLines/>
        <w:spacing w:after="240"/>
        <w:ind w:right="720"/>
      </w:pPr>
      <w:r>
        <w:t>As described above, issues relating to an individual student will discussed via email, telephone or in person.  Instructors will not discuss issues relating to an individual student with other students (or anyone without a need to know) without prior permission of the student.</w:t>
      </w:r>
    </w:p>
    <w:p w14:paraId="0DBB4DEF" w14:textId="77777777" w:rsidR="00C52359" w:rsidRDefault="00C52359" w:rsidP="00A804DB">
      <w:pPr>
        <w:keepLines/>
        <w:spacing w:after="240"/>
        <w:ind w:right="720"/>
      </w:pPr>
      <w:r>
        <w:t>Assessable work other than final exams will be returned to individual students directly by the Instructor (or by a faculty or staff member or a Teaching Assistant designated by the Instructor, or via another secure method).  Under no circumstances will a student's graded work be returned to another student.</w:t>
      </w:r>
    </w:p>
    <w:p w14:paraId="65A980D2" w14:textId="77777777" w:rsidR="00C52359" w:rsidRDefault="00C52359" w:rsidP="00A804DB">
      <w:pPr>
        <w:keepLines/>
        <w:ind w:right="720"/>
      </w:pPr>
      <w:r>
        <w:t>Faculty and staff will take care to protect the privacy of each student's scores and grades.</w:t>
      </w:r>
    </w:p>
    <w:p w14:paraId="32BFDE91" w14:textId="77777777" w:rsidR="00C52359" w:rsidRDefault="00C52359" w:rsidP="00A804DB">
      <w:pPr>
        <w:keepNext/>
        <w:keepLines/>
        <w:spacing w:before="360" w:after="120"/>
        <w:ind w:right="720"/>
        <w:rPr>
          <w:b/>
          <w:bCs/>
          <w:sz w:val="28"/>
          <w:szCs w:val="28"/>
          <w:u w:val="single"/>
        </w:rPr>
      </w:pPr>
      <w:r>
        <w:rPr>
          <w:b/>
          <w:bCs/>
          <w:sz w:val="28"/>
          <w:szCs w:val="28"/>
          <w:u w:val="single"/>
        </w:rPr>
        <w:t>Disability Accommodations</w:t>
      </w:r>
    </w:p>
    <w:p w14:paraId="05CA3832" w14:textId="77777777" w:rsidR="00C52359" w:rsidRDefault="001D1FDE" w:rsidP="00A804DB">
      <w:pPr>
        <w:keepLines/>
        <w:spacing w:after="240"/>
        <w:ind w:right="720"/>
      </w:pPr>
      <w:hyperlink r:id="rId28" w:history="1">
        <w:r w:rsidR="00C52359">
          <w:rPr>
            <w:rStyle w:val="Hyperlink"/>
            <w:rFonts w:ascii="Times New Roman" w:hAnsi="Times New Roman"/>
            <w:sz w:val="24"/>
            <w:szCs w:val="24"/>
          </w:rPr>
          <w:t>The Office of Disability Services (ODS)</w:t>
        </w:r>
      </w:hyperlink>
      <w:r w:rsidR="00C52359">
        <w:t xml:space="preserve"> works with disabled students to arrange for appropriate accommodations to ensure equal access to university services.  Any student with a disability of any kind is strongly encouraged to register with ODS as soon as possible and take advantage of the services offered.</w:t>
      </w:r>
    </w:p>
    <w:p w14:paraId="39DA8FA3" w14:textId="77777777" w:rsidR="00C52359" w:rsidRDefault="00C52359" w:rsidP="00A804DB">
      <w:pPr>
        <w:keepLines/>
        <w:ind w:right="720"/>
      </w:pPr>
      <w:r>
        <w:t xml:space="preserve">Accommodations for disabled students </w:t>
      </w:r>
      <w:r>
        <w:rPr>
          <w:b/>
          <w:u w:val="single"/>
        </w:rPr>
        <w:t>must</w:t>
      </w:r>
      <w:r>
        <w:t xml:space="preserve"> be made in advance – ODS cannot assist students retroactively, and at least one week's notice is required for special accommodations related to exams.  Any student who needs accommodation should contact the Instructor during the first week of the </w:t>
      </w:r>
      <w:proofErr w:type="gramStart"/>
      <w:r>
        <w:t>semester</w:t>
      </w:r>
      <w:proofErr w:type="gramEnd"/>
      <w:r>
        <w:t xml:space="preserve"> so the sufficient time is allowed to make arrangements.</w:t>
      </w:r>
    </w:p>
    <w:p w14:paraId="10C51FE8" w14:textId="77777777" w:rsidR="00C52359" w:rsidRDefault="00C52359" w:rsidP="00A804DB">
      <w:pPr>
        <w:keepLines/>
        <w:spacing w:before="360" w:after="120"/>
        <w:ind w:right="720"/>
        <w:rPr>
          <w:b/>
          <w:bCs/>
          <w:sz w:val="28"/>
          <w:szCs w:val="28"/>
          <w:u w:val="single"/>
        </w:rPr>
      </w:pPr>
      <w:r>
        <w:rPr>
          <w:b/>
          <w:bCs/>
          <w:sz w:val="28"/>
          <w:szCs w:val="28"/>
          <w:u w:val="single"/>
        </w:rPr>
        <w:t>Honor Code</w:t>
      </w:r>
    </w:p>
    <w:p w14:paraId="7565C9E4" w14:textId="77777777" w:rsidR="00C52359" w:rsidRDefault="00C52359" w:rsidP="00A804DB">
      <w:pPr>
        <w:keepLines/>
        <w:spacing w:after="240"/>
        <w:ind w:right="720"/>
      </w:pPr>
      <w:r>
        <w:t xml:space="preserve">All members of the Mason community are expected to uphold the principles of scholarly ethics.  Similarly, graduating students are bound by the ethical requirements of the professional communities they join.  The ethics requirements for some of the </w:t>
      </w:r>
      <w:r w:rsidR="006C4C4F">
        <w:t>communities relevant to IS</w:t>
      </w:r>
      <w:r>
        <w:t>T graduates are available via the following links:</w:t>
      </w:r>
    </w:p>
    <w:p w14:paraId="5CFF1C06" w14:textId="77777777" w:rsidR="00C52359" w:rsidRDefault="001D1FDE" w:rsidP="00A804DB">
      <w:pPr>
        <w:keepNext/>
        <w:keepLines/>
        <w:numPr>
          <w:ilvl w:val="0"/>
          <w:numId w:val="10"/>
        </w:numPr>
        <w:spacing w:after="240"/>
        <w:ind w:right="720"/>
      </w:pPr>
      <w:hyperlink r:id="rId29" w:history="1">
        <w:r w:rsidR="00C52359">
          <w:rPr>
            <w:rStyle w:val="Hyperlink"/>
            <w:rFonts w:ascii="Times New Roman" w:hAnsi="Times New Roman"/>
            <w:sz w:val="24"/>
            <w:szCs w:val="24"/>
          </w:rPr>
          <w:t>ACM Code of Ethics and Professional Conduct</w:t>
        </w:r>
      </w:hyperlink>
    </w:p>
    <w:p w14:paraId="41E2F71C" w14:textId="77777777" w:rsidR="00C52359" w:rsidRDefault="001D1FDE" w:rsidP="00A804DB">
      <w:pPr>
        <w:keepLines/>
        <w:numPr>
          <w:ilvl w:val="0"/>
          <w:numId w:val="10"/>
        </w:numPr>
        <w:spacing w:after="240"/>
        <w:ind w:right="720"/>
      </w:pPr>
      <w:hyperlink r:id="rId30" w:history="1">
        <w:r w:rsidR="00C52359" w:rsidRPr="00BB73F8">
          <w:rPr>
            <w:rStyle w:val="Hyperlink"/>
            <w:rFonts w:ascii="Times New Roman" w:hAnsi="Times New Roman"/>
            <w:sz w:val="24"/>
            <w:szCs w:val="24"/>
          </w:rPr>
          <w:t>IEEE Code of Ethics</w:t>
        </w:r>
      </w:hyperlink>
    </w:p>
    <w:p w14:paraId="3B2EBA59" w14:textId="77777777" w:rsidR="009D40FE" w:rsidRDefault="001D1FDE" w:rsidP="009D40FE">
      <w:pPr>
        <w:keepNext/>
        <w:keepLines/>
        <w:numPr>
          <w:ilvl w:val="0"/>
          <w:numId w:val="10"/>
        </w:numPr>
        <w:spacing w:after="240"/>
        <w:ind w:right="720"/>
      </w:pPr>
      <w:hyperlink r:id="rId31" w:history="1">
        <w:r w:rsidR="009D40FE" w:rsidRPr="008264E2">
          <w:rPr>
            <w:rStyle w:val="Hyperlink"/>
            <w:rFonts w:ascii="Times New Roman" w:hAnsi="Times New Roman"/>
            <w:sz w:val="24"/>
            <w:szCs w:val="24"/>
          </w:rPr>
          <w:t>EC</w:t>
        </w:r>
        <w:r w:rsidR="009D40FE" w:rsidRPr="008264E2">
          <w:rPr>
            <w:rStyle w:val="Hyperlink"/>
            <w:rFonts w:ascii="Times New Roman" w:hAnsi="Times New Roman"/>
            <w:sz w:val="24"/>
            <w:szCs w:val="24"/>
          </w:rPr>
          <w:noBreakHyphen/>
          <w:t>Council Code of Ethics</w:t>
        </w:r>
      </w:hyperlink>
    </w:p>
    <w:p w14:paraId="0AAFC59F" w14:textId="77777777" w:rsidR="009D40FE" w:rsidRDefault="009D40FE" w:rsidP="009D40FE">
      <w:pPr>
        <w:keepNext/>
        <w:keepLines/>
        <w:spacing w:after="240"/>
        <w:ind w:right="720"/>
      </w:pPr>
      <w:r>
        <w:t xml:space="preserve">On admission to George Mason University, students agree to comply with the requirements of the </w:t>
      </w:r>
      <w:hyperlink r:id="rId32" w:history="1">
        <w:r w:rsidRPr="008264E2">
          <w:rPr>
            <w:rStyle w:val="Hyperlink"/>
            <w:rFonts w:ascii="Times New Roman" w:hAnsi="Times New Roman"/>
            <w:sz w:val="24"/>
            <w:szCs w:val="24"/>
          </w:rPr>
          <w:t>Mason Honor System and Code</w:t>
        </w:r>
      </w:hyperlink>
      <w:r>
        <w:t>.  The Honor Code will be strictly enforced in this course.  Honor Code cases are heard by a panel consisting of students – students who meet the requirements are encouraged to nominate themselves to serve on the Honor Committee.</w:t>
      </w:r>
    </w:p>
    <w:p w14:paraId="143D1DB6" w14:textId="0FCF606D" w:rsidR="009D40FE" w:rsidRDefault="008C6AEF" w:rsidP="008C6AEF">
      <w:pPr>
        <w:keepLines/>
        <w:spacing w:after="240"/>
        <w:ind w:right="720"/>
      </w:pPr>
      <w:r>
        <w:t xml:space="preserve">Any use of the words or ideas of another person(s), without explicit attribution that clearly identifies the material used and its source in an appropriate manner, is </w:t>
      </w:r>
      <w:r>
        <w:rPr>
          <w:b/>
          <w:u w:val="single"/>
        </w:rPr>
        <w:t>plagiarism</w:t>
      </w:r>
      <w:r>
        <w:t xml:space="preserve"> and will not be tolerated. The Instructor reserves the right to use manual and/or automated means (including such services as </w:t>
      </w:r>
      <w:hyperlink r:id="rId33" w:history="1">
        <w:r>
          <w:rPr>
            <w:rStyle w:val="Hyperlink"/>
            <w:rFonts w:ascii="Times New Roman" w:hAnsi="Times New Roman"/>
            <w:sz w:val="24"/>
            <w:szCs w:val="24"/>
          </w:rPr>
          <w:t>SafeAssign.com</w:t>
        </w:r>
      </w:hyperlink>
      <w:r>
        <w:t>) to detect plagiarism in any work submitted by students for this course, and to direct Teaching Assistants and/or other faculty and/or staff members to do likewise in support of this course</w:t>
      </w:r>
      <w:r w:rsidR="00D139C1">
        <w:t xml:space="preserve">. </w:t>
      </w:r>
    </w:p>
    <w:p w14:paraId="794073F4" w14:textId="77777777" w:rsidR="00D139C1" w:rsidRDefault="00D139C1" w:rsidP="00D139C1">
      <w:pPr>
        <w:keepNext/>
        <w:keepLines/>
        <w:spacing w:after="240"/>
        <w:ind w:right="720"/>
      </w:pPr>
      <w:r>
        <w:t>For this course, the following requirements are specified:</w:t>
      </w:r>
    </w:p>
    <w:p w14:paraId="38AD4E41" w14:textId="77777777" w:rsidR="00D139C1" w:rsidRDefault="00D139C1" w:rsidP="00D139C1">
      <w:pPr>
        <w:keepNext/>
        <w:keepLines/>
        <w:numPr>
          <w:ilvl w:val="0"/>
          <w:numId w:val="12"/>
        </w:numPr>
        <w:spacing w:after="240"/>
        <w:ind w:right="720"/>
      </w:pPr>
      <w:r>
        <w:t>All assessable work is to be prepared by the individual student, unless the Instructor explicitly directs otherwise.</w:t>
      </w:r>
    </w:p>
    <w:p w14:paraId="7F5BA11B" w14:textId="40CC1688" w:rsidR="00D139C1" w:rsidRDefault="00D139C1" w:rsidP="008C6AEF">
      <w:pPr>
        <w:keepNext/>
        <w:keepLines/>
        <w:numPr>
          <w:ilvl w:val="0"/>
          <w:numId w:val="12"/>
        </w:numPr>
        <w:spacing w:after="240"/>
        <w:ind w:right="720"/>
      </w:pPr>
      <w:r>
        <w:t>All work must be newly created by the individual student for this course for this semester.</w:t>
      </w:r>
      <w:r>
        <w:br/>
        <w:t>Any usage of work developed for another course, or for this course in a prior semester, is strictly prohibited without prior approval from the instructor.</w:t>
      </w:r>
    </w:p>
    <w:p w14:paraId="135745A7" w14:textId="77777777" w:rsidR="00C52359" w:rsidRDefault="00C52359" w:rsidP="00A804DB">
      <w:pPr>
        <w:keepNext/>
        <w:keepLines/>
        <w:ind w:right="720"/>
      </w:pPr>
      <w:r>
        <w:t xml:space="preserve">Students may seek assistance with assigned work (and are encouraged to do so if they feel the need), </w:t>
      </w:r>
      <w:r>
        <w:rPr>
          <w:b/>
          <w:u w:val="single"/>
        </w:rPr>
        <w:t>provided</w:t>
      </w:r>
      <w:r>
        <w:t>:</w:t>
      </w:r>
    </w:p>
    <w:p w14:paraId="1617C18E" w14:textId="77777777" w:rsidR="00C52359" w:rsidRDefault="00C52359" w:rsidP="00A804DB">
      <w:pPr>
        <w:keepNext/>
        <w:keepLines/>
        <w:numPr>
          <w:ilvl w:val="0"/>
          <w:numId w:val="13"/>
        </w:numPr>
        <w:spacing w:before="120"/>
        <w:ind w:right="720"/>
      </w:pPr>
      <w:r>
        <w:t>The directions for the assigned work do not prohibit such assistance.</w:t>
      </w:r>
    </w:p>
    <w:p w14:paraId="28692CAB" w14:textId="77777777" w:rsidR="00C52359" w:rsidRDefault="00C52359" w:rsidP="00A804DB">
      <w:pPr>
        <w:keepNext/>
        <w:keepLines/>
        <w:numPr>
          <w:ilvl w:val="0"/>
          <w:numId w:val="13"/>
        </w:numPr>
        <w:spacing w:before="120"/>
        <w:ind w:right="720"/>
      </w:pPr>
      <w:r>
        <w:t>Such assistance is acknowledged in the submitted work, clearly identifying the person(s) giving assistance and the nature of the assistance given.</w:t>
      </w:r>
    </w:p>
    <w:p w14:paraId="65E36BEB" w14:textId="77777777" w:rsidR="00C52359" w:rsidRDefault="00C52359" w:rsidP="00A804DB">
      <w:pPr>
        <w:keepNext/>
        <w:keepLines/>
        <w:numPr>
          <w:ilvl w:val="0"/>
          <w:numId w:val="13"/>
        </w:numPr>
        <w:spacing w:before="120" w:after="240"/>
        <w:ind w:right="720"/>
      </w:pPr>
      <w:r>
        <w:t>Any work to be submitted is prepared entirely an exclusively by the student submitting it.  Students are expressly prohibited from sharing any assessable work for this course in any manner with other students (except students assigned as Teaching Assistants to this course and the student's section), unless all students involved have had their work graded and returned by the Instructor, or the Instructor has explicitly approved such sharing.</w:t>
      </w:r>
    </w:p>
    <w:p w14:paraId="60B0015E" w14:textId="77777777" w:rsidR="00C52359" w:rsidRDefault="00C52359" w:rsidP="00A804DB">
      <w:pPr>
        <w:keepLines/>
        <w:spacing w:after="240"/>
        <w:ind w:right="720"/>
        <w:rPr>
          <w:b/>
          <w:bCs/>
          <w:sz w:val="28"/>
          <w:szCs w:val="28"/>
          <w:u w:val="single"/>
        </w:rPr>
      </w:pPr>
      <w:r>
        <w:rPr>
          <w:b/>
          <w:bCs/>
          <w:sz w:val="28"/>
          <w:szCs w:val="28"/>
          <w:u w:val="single"/>
        </w:rPr>
        <w:t>NET Sections only:</w:t>
      </w:r>
    </w:p>
    <w:p w14:paraId="5B315BAC" w14:textId="77777777" w:rsidR="00C52359" w:rsidRDefault="00C52359" w:rsidP="00A804DB">
      <w:pPr>
        <w:keepLines/>
        <w:spacing w:after="240"/>
        <w:ind w:right="720"/>
      </w:pPr>
      <w:r>
        <w:t>For the net section you will need to have the following additional resources:</w:t>
      </w:r>
    </w:p>
    <w:p w14:paraId="0F96BE3D" w14:textId="77777777" w:rsidR="00C52359" w:rsidRDefault="00C52359" w:rsidP="00A804DB">
      <w:pPr>
        <w:keepLines/>
        <w:numPr>
          <w:ilvl w:val="0"/>
          <w:numId w:val="20"/>
        </w:numPr>
        <w:spacing w:after="240"/>
        <w:ind w:right="720"/>
      </w:pPr>
      <w:r>
        <w:t>Computer with fast internet connection</w:t>
      </w:r>
    </w:p>
    <w:p w14:paraId="250CDB17" w14:textId="77777777" w:rsidR="00ED17A3" w:rsidRDefault="00C52359" w:rsidP="00A804DB">
      <w:pPr>
        <w:keepLines/>
        <w:numPr>
          <w:ilvl w:val="0"/>
          <w:numId w:val="20"/>
        </w:numPr>
        <w:spacing w:after="240"/>
        <w:ind w:right="720"/>
      </w:pPr>
      <w:r>
        <w:t>Microphone and web camera (optional)</w:t>
      </w:r>
    </w:p>
    <w:sectPr w:rsidR="00ED17A3">
      <w:headerReference w:type="default" r:id="rId34"/>
      <w:footerReference w:type="default" r:id="rId35"/>
      <w:headerReference w:type="first" r:id="rId36"/>
      <w:footerReference w:type="first" r:id="rId37"/>
      <w:pgSz w:w="12240" w:h="15840" w:code="1"/>
      <w:pgMar w:top="720" w:right="720" w:bottom="72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470E" w14:textId="77777777" w:rsidR="001D1FDE" w:rsidRDefault="001D1FDE">
      <w:r>
        <w:separator/>
      </w:r>
    </w:p>
  </w:endnote>
  <w:endnote w:type="continuationSeparator" w:id="0">
    <w:p w14:paraId="06FB7C30" w14:textId="77777777" w:rsidR="001D1FDE" w:rsidRDefault="001D1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8ABDB" w14:textId="00CD1713" w:rsidR="00D85E04" w:rsidRDefault="00D85E04" w:rsidP="00ED17A3">
    <w:pPr>
      <w:pStyle w:val="Footer"/>
      <w:tabs>
        <w:tab w:val="clear" w:pos="4320"/>
        <w:tab w:val="clear" w:pos="8640"/>
        <w:tab w:val="left" w:pos="4590"/>
        <w:tab w:val="right" w:pos="9720"/>
      </w:tabs>
      <w:spacing w:before="240"/>
    </w:pPr>
    <w:r>
      <w:rPr>
        <w:b/>
        <w:bCs/>
        <w:noProof/>
      </w:rPr>
      <mc:AlternateContent>
        <mc:Choice Requires="wps">
          <w:drawing>
            <wp:anchor distT="0" distB="0" distL="114300" distR="114300" simplePos="0" relativeHeight="251657216" behindDoc="0" locked="0" layoutInCell="1" allowOverlap="1" wp14:anchorId="2E1D329D" wp14:editId="312B6DBA">
              <wp:simplePos x="0" y="0"/>
              <wp:positionH relativeFrom="column">
                <wp:posOffset>0</wp:posOffset>
              </wp:positionH>
              <wp:positionV relativeFrom="paragraph">
                <wp:posOffset>99060</wp:posOffset>
              </wp:positionV>
              <wp:extent cx="6172200" cy="0"/>
              <wp:effectExtent l="12700" t="12700" r="25400" b="2540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B5D650"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"/>
          </w:pict>
        </mc:Fallback>
      </mc:AlternateContent>
    </w:r>
    <w:r w:rsidR="00944AE6">
      <w:t xml:space="preserve"> Copyright © 2018</w:t>
    </w:r>
    <w:r>
      <w:t xml:space="preserve"> I. </w:t>
    </w:r>
    <w:proofErr w:type="spellStart"/>
    <w:r>
      <w:t>Rytikova</w:t>
    </w:r>
    <w:proofErr w:type="spellEnd"/>
    <w:r>
      <w:t>, Ph.D.  All rights reserved.</w:t>
    </w:r>
    <w:r>
      <w:tab/>
      <w:t xml:space="preserve">Page </w:t>
    </w:r>
    <w:r>
      <w:fldChar w:fldCharType="begin"/>
    </w:r>
    <w:r>
      <w:instrText xml:space="preserve"> PAGE  \* Arabic  \* MERGEFORMAT </w:instrText>
    </w:r>
    <w:r>
      <w:fldChar w:fldCharType="separate"/>
    </w:r>
    <w:r w:rsidR="007D3403">
      <w:rPr>
        <w:noProof/>
      </w:rPr>
      <w:t>6</w:t>
    </w:r>
    <w:r>
      <w:fldChar w:fldCharType="end"/>
    </w:r>
    <w:r>
      <w:t xml:space="preserve"> of </w:t>
    </w:r>
    <w:fldSimple w:instr=" NUMPAGES   \* MERGEFORMAT ">
      <w:r w:rsidR="007D3403">
        <w:rPr>
          <w:noProof/>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9EC35" w14:textId="4F61CB92" w:rsidR="00D85E04" w:rsidRDefault="00D85E04">
    <w:pPr>
      <w:pStyle w:val="Footer"/>
      <w:tabs>
        <w:tab w:val="clear" w:pos="4320"/>
        <w:tab w:val="clear" w:pos="8640"/>
        <w:tab w:val="right" w:pos="9720"/>
      </w:tabs>
      <w:spacing w:before="240"/>
    </w:pPr>
    <w:r>
      <w:rPr>
        <w:b/>
        <w:bCs/>
        <w:noProof/>
      </w:rPr>
      <mc:AlternateContent>
        <mc:Choice Requires="wps">
          <w:drawing>
            <wp:anchor distT="0" distB="0" distL="114300" distR="114300" simplePos="0" relativeHeight="251656192" behindDoc="0" locked="0" layoutInCell="1" allowOverlap="1" wp14:anchorId="44301319" wp14:editId="03598D0A">
              <wp:simplePos x="0" y="0"/>
              <wp:positionH relativeFrom="column">
                <wp:posOffset>0</wp:posOffset>
              </wp:positionH>
              <wp:positionV relativeFrom="paragraph">
                <wp:posOffset>99060</wp:posOffset>
              </wp:positionV>
              <wp:extent cx="6172200" cy="0"/>
              <wp:effectExtent l="12700" t="12700" r="25400" b="2540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29E5F" id="Line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8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"/>
          </w:pict>
        </mc:Fallback>
      </mc:AlternateContent>
    </w:r>
    <w:r>
      <w:t xml:space="preserve">Copyright © 2017 I. </w:t>
    </w:r>
    <w:proofErr w:type="spellStart"/>
    <w:r>
      <w:t>Rytikova</w:t>
    </w:r>
    <w:proofErr w:type="spellEnd"/>
    <w:r>
      <w:t>, Ph.D.  All rights reserved.</w:t>
    </w:r>
    <w:r>
      <w:tab/>
      <w:t xml:space="preserve">Page </w:t>
    </w:r>
    <w:r>
      <w:fldChar w:fldCharType="begin"/>
    </w:r>
    <w:r>
      <w:instrText xml:space="preserve"> PAGE  \* Arabic  \* MERGEFORMAT </w:instrText>
    </w:r>
    <w:r>
      <w:fldChar w:fldCharType="separate"/>
    </w:r>
    <w:r w:rsidR="007D3403">
      <w:rPr>
        <w:noProof/>
      </w:rPr>
      <w:t>1</w:t>
    </w:r>
    <w:r>
      <w:fldChar w:fldCharType="end"/>
    </w:r>
    <w:r>
      <w:t xml:space="preserve"> of </w:t>
    </w:r>
    <w:fldSimple w:instr=" NUMPAGES   \* MERGEFORMAT ">
      <w:r w:rsidR="007D3403">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5286D" w14:textId="77777777" w:rsidR="001D1FDE" w:rsidRDefault="001D1FDE">
      <w:r>
        <w:separator/>
      </w:r>
    </w:p>
  </w:footnote>
  <w:footnote w:type="continuationSeparator" w:id="0">
    <w:p w14:paraId="378C1B91" w14:textId="77777777" w:rsidR="001D1FDE" w:rsidRDefault="001D1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248B6" w14:textId="3A6981A8" w:rsidR="00D85E04" w:rsidRPr="004E528A" w:rsidRDefault="00D85E04">
    <w:pPr>
      <w:pStyle w:val="Header"/>
      <w:tabs>
        <w:tab w:val="clear" w:pos="4320"/>
        <w:tab w:val="clear" w:pos="8640"/>
        <w:tab w:val="center" w:pos="4500"/>
        <w:tab w:val="right" w:pos="9720"/>
      </w:tabs>
      <w:spacing w:after="240"/>
      <w:rPr>
        <w:b/>
        <w:bCs/>
        <w:noProof/>
      </w:rPr>
    </w:pPr>
    <w:r>
      <w:rPr>
        <w:b/>
        <w:bCs/>
        <w:noProof/>
      </w:rPr>
      <mc:AlternateContent>
        <mc:Choice Requires="wps">
          <w:drawing>
            <wp:anchor distT="0" distB="0" distL="114300" distR="114300" simplePos="0" relativeHeight="251658240" behindDoc="0" locked="0" layoutInCell="1" allowOverlap="1" wp14:anchorId="28534442" wp14:editId="1D6E5E1D">
              <wp:simplePos x="0" y="0"/>
              <wp:positionH relativeFrom="column">
                <wp:posOffset>0</wp:posOffset>
              </wp:positionH>
              <wp:positionV relativeFrom="paragraph">
                <wp:posOffset>228600</wp:posOffset>
              </wp:positionV>
              <wp:extent cx="6172200" cy="0"/>
              <wp:effectExtent l="12700" t="12700" r="25400" b="2540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5AC32"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8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"/>
          </w:pict>
        </mc:Fallback>
      </mc:AlternateContent>
    </w:r>
    <w:r>
      <w:rPr>
        <w:b/>
        <w:bCs/>
        <w:noProof/>
      </w:rPr>
      <w:t>AIT 524</w:t>
    </w:r>
    <w:r>
      <w:rPr>
        <w:b/>
        <w:bCs/>
        <w:noProof/>
      </w:rPr>
      <w:tab/>
    </w:r>
    <w:r w:rsidR="00944AE6">
      <w:rPr>
        <w:b/>
        <w:bCs/>
      </w:rPr>
      <w:tab/>
      <w:t>Revised: 01/01/18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4219F" w14:textId="61AE997D" w:rsidR="00D85E04" w:rsidRPr="00E44E28" w:rsidRDefault="00D85E04" w:rsidP="00E44E28">
    <w:pPr>
      <w:pStyle w:val="Header"/>
      <w:tabs>
        <w:tab w:val="clear" w:pos="4320"/>
        <w:tab w:val="clear" w:pos="8640"/>
        <w:tab w:val="center" w:pos="4500"/>
        <w:tab w:val="right" w:pos="9720"/>
      </w:tabs>
      <w:spacing w:after="240"/>
    </w:pPr>
    <w:r>
      <w:rPr>
        <w:b/>
        <w:bCs/>
        <w:noProof/>
      </w:rPr>
      <mc:AlternateContent>
        <mc:Choice Requires="wps">
          <w:drawing>
            <wp:anchor distT="0" distB="0" distL="114300" distR="114300" simplePos="0" relativeHeight="251659264" behindDoc="0" locked="0" layoutInCell="1" allowOverlap="1" wp14:anchorId="6A1D575A" wp14:editId="02AD0F49">
              <wp:simplePos x="0" y="0"/>
              <wp:positionH relativeFrom="column">
                <wp:posOffset>0</wp:posOffset>
              </wp:positionH>
              <wp:positionV relativeFrom="paragraph">
                <wp:posOffset>228600</wp:posOffset>
              </wp:positionV>
              <wp:extent cx="6172200" cy="0"/>
              <wp:effectExtent l="12700" t="12700" r="25400" b="2540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62E87"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8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"/>
          </w:pict>
        </mc:Fallback>
      </mc:AlternateContent>
    </w:r>
    <w:r>
      <w:rPr>
        <w:b/>
        <w:bCs/>
        <w:noProof/>
      </w:rPr>
      <w:t>AIT 524</w:t>
    </w:r>
    <w:r>
      <w:rPr>
        <w:b/>
        <w:bCs/>
        <w:noProof/>
      </w:rPr>
      <w:tab/>
    </w:r>
    <w:r>
      <w:rPr>
        <w:b/>
        <w:bCs/>
      </w:rPr>
      <w:tab/>
      <w:t xml:space="preserve">Revised: </w:t>
    </w:r>
    <w:r w:rsidR="00703389">
      <w:rPr>
        <w:b/>
        <w:bCs/>
      </w:rPr>
      <w:t>01/0</w:t>
    </w:r>
    <w:r>
      <w:rPr>
        <w:b/>
        <w:bCs/>
      </w:rPr>
      <w:t>1/1</w:t>
    </w:r>
    <w:r w:rsidR="00703389">
      <w:rPr>
        <w:b/>
        <w:bCs/>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FD0E7F"/>
    <w:multiLevelType w:val="hybridMultilevel"/>
    <w:tmpl w:val="5CE9E83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F09419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2D546A6"/>
    <w:multiLevelType w:val="hybridMultilevel"/>
    <w:tmpl w:val="63C63634"/>
    <w:lvl w:ilvl="0" w:tplc="CFE409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E4DC5"/>
    <w:multiLevelType w:val="hybridMultilevel"/>
    <w:tmpl w:val="949210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C4066"/>
    <w:multiLevelType w:val="hybridMultilevel"/>
    <w:tmpl w:val="75A6E7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B4A56"/>
    <w:multiLevelType w:val="hybridMultilevel"/>
    <w:tmpl w:val="1D6AE7B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E2B1797"/>
    <w:multiLevelType w:val="hybridMultilevel"/>
    <w:tmpl w:val="85FC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F4DC4"/>
    <w:multiLevelType w:val="hybridMultilevel"/>
    <w:tmpl w:val="5318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C0BAE"/>
    <w:multiLevelType w:val="hybridMultilevel"/>
    <w:tmpl w:val="7E7E39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7F75D32"/>
    <w:multiLevelType w:val="multilevel"/>
    <w:tmpl w:val="63C636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865908"/>
    <w:multiLevelType w:val="hybridMultilevel"/>
    <w:tmpl w:val="9BE8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606CB"/>
    <w:multiLevelType w:val="hybridMultilevel"/>
    <w:tmpl w:val="8F2CFFE8"/>
    <w:lvl w:ilvl="0" w:tplc="CFE4094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AFB1FDB"/>
    <w:multiLevelType w:val="hybridMultilevel"/>
    <w:tmpl w:val="9C88B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92F28"/>
    <w:multiLevelType w:val="hybridMultilevel"/>
    <w:tmpl w:val="868E7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2F6E5A"/>
    <w:multiLevelType w:val="hybridMultilevel"/>
    <w:tmpl w:val="60B0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D2D68"/>
    <w:multiLevelType w:val="hybridMultilevel"/>
    <w:tmpl w:val="8B70DE52"/>
    <w:lvl w:ilvl="0" w:tplc="31B676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55CF1"/>
    <w:multiLevelType w:val="multilevel"/>
    <w:tmpl w:val="270AF49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657FE"/>
    <w:multiLevelType w:val="multilevel"/>
    <w:tmpl w:val="D87E1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95314"/>
    <w:multiLevelType w:val="multilevel"/>
    <w:tmpl w:val="1D6AE7B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15714E"/>
    <w:multiLevelType w:val="hybridMultilevel"/>
    <w:tmpl w:val="270AF49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35564AC"/>
    <w:multiLevelType w:val="hybridMultilevel"/>
    <w:tmpl w:val="D798990A"/>
    <w:lvl w:ilvl="0" w:tplc="CFE4094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6DC30D7"/>
    <w:multiLevelType w:val="hybridMultilevel"/>
    <w:tmpl w:val="8BA6D936"/>
    <w:lvl w:ilvl="0" w:tplc="D6946CC0">
      <w:start w:val="1"/>
      <w:numFmt w:val="bullet"/>
      <w:lvlText w:val=""/>
      <w:lvlJc w:val="left"/>
      <w:pPr>
        <w:tabs>
          <w:tab w:val="num" w:pos="720"/>
        </w:tabs>
        <w:ind w:left="720" w:hanging="360"/>
      </w:pPr>
      <w:rPr>
        <w:rFonts w:ascii="Symbol" w:hAnsi="Symbol" w:hint="default"/>
      </w:rPr>
    </w:lvl>
    <w:lvl w:ilvl="1" w:tplc="71403318">
      <w:start w:val="1"/>
      <w:numFmt w:val="decimal"/>
      <w:lvlText w:val="%2."/>
      <w:lvlJc w:val="left"/>
      <w:pPr>
        <w:tabs>
          <w:tab w:val="num" w:pos="1440"/>
        </w:tabs>
        <w:ind w:left="1440" w:hanging="360"/>
      </w:pPr>
    </w:lvl>
    <w:lvl w:ilvl="2" w:tplc="8DBC06BC">
      <w:start w:val="1"/>
      <w:numFmt w:val="decimal"/>
      <w:lvlText w:val="%3."/>
      <w:lvlJc w:val="left"/>
      <w:pPr>
        <w:tabs>
          <w:tab w:val="num" w:pos="2160"/>
        </w:tabs>
        <w:ind w:left="2160" w:hanging="360"/>
      </w:pPr>
    </w:lvl>
    <w:lvl w:ilvl="3" w:tplc="DD16562E">
      <w:start w:val="1"/>
      <w:numFmt w:val="decimal"/>
      <w:lvlText w:val="%4."/>
      <w:lvlJc w:val="left"/>
      <w:pPr>
        <w:tabs>
          <w:tab w:val="num" w:pos="2880"/>
        </w:tabs>
        <w:ind w:left="2880" w:hanging="360"/>
      </w:pPr>
    </w:lvl>
    <w:lvl w:ilvl="4" w:tplc="87EA8E44">
      <w:start w:val="1"/>
      <w:numFmt w:val="decimal"/>
      <w:lvlText w:val="%5."/>
      <w:lvlJc w:val="left"/>
      <w:pPr>
        <w:tabs>
          <w:tab w:val="num" w:pos="3600"/>
        </w:tabs>
        <w:ind w:left="3600" w:hanging="360"/>
      </w:pPr>
    </w:lvl>
    <w:lvl w:ilvl="5" w:tplc="5B74EFB6">
      <w:start w:val="1"/>
      <w:numFmt w:val="decimal"/>
      <w:lvlText w:val="%6."/>
      <w:lvlJc w:val="left"/>
      <w:pPr>
        <w:tabs>
          <w:tab w:val="num" w:pos="4320"/>
        </w:tabs>
        <w:ind w:left="4320" w:hanging="360"/>
      </w:pPr>
    </w:lvl>
    <w:lvl w:ilvl="6" w:tplc="B2E47754">
      <w:start w:val="1"/>
      <w:numFmt w:val="decimal"/>
      <w:lvlText w:val="%7."/>
      <w:lvlJc w:val="left"/>
      <w:pPr>
        <w:tabs>
          <w:tab w:val="num" w:pos="5040"/>
        </w:tabs>
        <w:ind w:left="5040" w:hanging="360"/>
      </w:pPr>
    </w:lvl>
    <w:lvl w:ilvl="7" w:tplc="750A80DC">
      <w:start w:val="1"/>
      <w:numFmt w:val="decimal"/>
      <w:lvlText w:val="%8."/>
      <w:lvlJc w:val="left"/>
      <w:pPr>
        <w:tabs>
          <w:tab w:val="num" w:pos="5760"/>
        </w:tabs>
        <w:ind w:left="5760" w:hanging="360"/>
      </w:pPr>
    </w:lvl>
    <w:lvl w:ilvl="8" w:tplc="10366390">
      <w:start w:val="1"/>
      <w:numFmt w:val="decimal"/>
      <w:lvlText w:val="%9."/>
      <w:lvlJc w:val="left"/>
      <w:pPr>
        <w:tabs>
          <w:tab w:val="num" w:pos="6480"/>
        </w:tabs>
        <w:ind w:left="6480" w:hanging="360"/>
      </w:pPr>
    </w:lvl>
  </w:abstractNum>
  <w:abstractNum w:abstractNumId="22" w15:restartNumberingAfterBreak="0">
    <w:nsid w:val="478B5AFF"/>
    <w:multiLevelType w:val="hybridMultilevel"/>
    <w:tmpl w:val="7C3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272F0C"/>
    <w:multiLevelType w:val="hybridMultilevel"/>
    <w:tmpl w:val="508ECF32"/>
    <w:lvl w:ilvl="0" w:tplc="CFE4094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C243CE8"/>
    <w:multiLevelType w:val="hybridMultilevel"/>
    <w:tmpl w:val="5500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9E26EC"/>
    <w:multiLevelType w:val="multilevel"/>
    <w:tmpl w:val="F03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22063"/>
    <w:multiLevelType w:val="hybridMultilevel"/>
    <w:tmpl w:val="62049A52"/>
    <w:lvl w:ilvl="0" w:tplc="CFE4094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3F03EF6"/>
    <w:multiLevelType w:val="hybridMultilevel"/>
    <w:tmpl w:val="6908B960"/>
    <w:lvl w:ilvl="0" w:tplc="19BEF288">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DE377E3"/>
    <w:multiLevelType w:val="hybridMultilevel"/>
    <w:tmpl w:val="54769666"/>
    <w:lvl w:ilvl="0" w:tplc="0409000F">
      <w:start w:val="1"/>
      <w:numFmt w:val="decimal"/>
      <w:lvlText w:val="%1."/>
      <w:lvlJc w:val="left"/>
      <w:pPr>
        <w:tabs>
          <w:tab w:val="num" w:pos="720"/>
        </w:tabs>
        <w:ind w:left="720" w:hanging="360"/>
      </w:pPr>
      <w:rPr>
        <w:rFonts w:hint="default"/>
      </w:rPr>
    </w:lvl>
    <w:lvl w:ilvl="1" w:tplc="60504A5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4720A80"/>
    <w:multiLevelType w:val="hybridMultilevel"/>
    <w:tmpl w:val="0706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C6656"/>
    <w:multiLevelType w:val="hybridMultilevel"/>
    <w:tmpl w:val="61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2F411F"/>
    <w:multiLevelType w:val="hybridMultilevel"/>
    <w:tmpl w:val="913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9"/>
  </w:num>
  <w:num w:numId="4">
    <w:abstractNumId w:val="11"/>
  </w:num>
  <w:num w:numId="5">
    <w:abstractNumId w:val="16"/>
  </w:num>
  <w:num w:numId="6">
    <w:abstractNumId w:val="20"/>
  </w:num>
  <w:num w:numId="7">
    <w:abstractNumId w:val="18"/>
  </w:num>
  <w:num w:numId="8">
    <w:abstractNumId w:val="26"/>
  </w:num>
  <w:num w:numId="9">
    <w:abstractNumId w:val="23"/>
  </w:num>
  <w:num w:numId="10">
    <w:abstractNumId w:val="2"/>
  </w:num>
  <w:num w:numId="11">
    <w:abstractNumId w:val="9"/>
  </w:num>
  <w:num w:numId="12">
    <w:abstractNumId w:val="4"/>
  </w:num>
  <w:num w:numId="13">
    <w:abstractNumId w:val="3"/>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0"/>
  </w:num>
  <w:num w:numId="17">
    <w:abstractNumId w:val="6"/>
  </w:num>
  <w:num w:numId="18">
    <w:abstractNumId w:val="10"/>
  </w:num>
  <w:num w:numId="19">
    <w:abstractNumId w:val="30"/>
  </w:num>
  <w:num w:numId="20">
    <w:abstractNumId w:val="15"/>
  </w:num>
  <w:num w:numId="21">
    <w:abstractNumId w:val="7"/>
  </w:num>
  <w:num w:numId="22">
    <w:abstractNumId w:val="1"/>
  </w:num>
  <w:num w:numId="23">
    <w:abstractNumId w:val="25"/>
  </w:num>
  <w:num w:numId="24">
    <w:abstractNumId w:val="28"/>
  </w:num>
  <w:num w:numId="25">
    <w:abstractNumId w:val="31"/>
  </w:num>
  <w:num w:numId="26">
    <w:abstractNumId w:val="12"/>
  </w:num>
  <w:num w:numId="27">
    <w:abstractNumId w:val="14"/>
  </w:num>
  <w:num w:numId="28">
    <w:abstractNumId w:val="27"/>
  </w:num>
  <w:num w:numId="29">
    <w:abstractNumId w:val="13"/>
  </w:num>
  <w:num w:numId="30">
    <w:abstractNumId w:val="24"/>
  </w:num>
  <w:num w:numId="31">
    <w:abstractNumId w:val="2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4C30"/>
    <w:rsid w:val="00012678"/>
    <w:rsid w:val="00013482"/>
    <w:rsid w:val="00013F66"/>
    <w:rsid w:val="00040055"/>
    <w:rsid w:val="00041634"/>
    <w:rsid w:val="00046E02"/>
    <w:rsid w:val="00050695"/>
    <w:rsid w:val="00051B76"/>
    <w:rsid w:val="000733B9"/>
    <w:rsid w:val="00080705"/>
    <w:rsid w:val="00093EB1"/>
    <w:rsid w:val="000B3359"/>
    <w:rsid w:val="000C418B"/>
    <w:rsid w:val="000C43D8"/>
    <w:rsid w:val="000D7779"/>
    <w:rsid w:val="0010293D"/>
    <w:rsid w:val="00146283"/>
    <w:rsid w:val="0014685D"/>
    <w:rsid w:val="001620EA"/>
    <w:rsid w:val="0017104F"/>
    <w:rsid w:val="00172A53"/>
    <w:rsid w:val="0017414E"/>
    <w:rsid w:val="00182E68"/>
    <w:rsid w:val="001A1949"/>
    <w:rsid w:val="001A43CE"/>
    <w:rsid w:val="001D1FDE"/>
    <w:rsid w:val="001D62CD"/>
    <w:rsid w:val="001E33F3"/>
    <w:rsid w:val="001E401E"/>
    <w:rsid w:val="001F1FB7"/>
    <w:rsid w:val="001F6259"/>
    <w:rsid w:val="00244C30"/>
    <w:rsid w:val="00261B0D"/>
    <w:rsid w:val="00261DA4"/>
    <w:rsid w:val="00265E92"/>
    <w:rsid w:val="00270A07"/>
    <w:rsid w:val="002805AD"/>
    <w:rsid w:val="00295A18"/>
    <w:rsid w:val="002B6D12"/>
    <w:rsid w:val="002D2A7F"/>
    <w:rsid w:val="002E0DFF"/>
    <w:rsid w:val="002F7E7F"/>
    <w:rsid w:val="0030146A"/>
    <w:rsid w:val="003228A5"/>
    <w:rsid w:val="003275B2"/>
    <w:rsid w:val="00345BA6"/>
    <w:rsid w:val="0036130B"/>
    <w:rsid w:val="00373438"/>
    <w:rsid w:val="0037435B"/>
    <w:rsid w:val="003749A2"/>
    <w:rsid w:val="0037666C"/>
    <w:rsid w:val="00386002"/>
    <w:rsid w:val="0038768C"/>
    <w:rsid w:val="003876EE"/>
    <w:rsid w:val="00387830"/>
    <w:rsid w:val="0039399C"/>
    <w:rsid w:val="003B6E62"/>
    <w:rsid w:val="003B7D31"/>
    <w:rsid w:val="003C28AF"/>
    <w:rsid w:val="003C308D"/>
    <w:rsid w:val="003D4A21"/>
    <w:rsid w:val="003D6D0A"/>
    <w:rsid w:val="003F029F"/>
    <w:rsid w:val="003F2303"/>
    <w:rsid w:val="0040044E"/>
    <w:rsid w:val="0040149F"/>
    <w:rsid w:val="004053CE"/>
    <w:rsid w:val="004471D2"/>
    <w:rsid w:val="00447393"/>
    <w:rsid w:val="00462787"/>
    <w:rsid w:val="00465E3E"/>
    <w:rsid w:val="00466D2B"/>
    <w:rsid w:val="0047289A"/>
    <w:rsid w:val="00474142"/>
    <w:rsid w:val="00477E54"/>
    <w:rsid w:val="00485335"/>
    <w:rsid w:val="004A03B7"/>
    <w:rsid w:val="004A1255"/>
    <w:rsid w:val="004A1FBE"/>
    <w:rsid w:val="004B16C0"/>
    <w:rsid w:val="004C56DC"/>
    <w:rsid w:val="004C60A3"/>
    <w:rsid w:val="004D7610"/>
    <w:rsid w:val="004E04DA"/>
    <w:rsid w:val="004E454A"/>
    <w:rsid w:val="004E528A"/>
    <w:rsid w:val="004F3A8D"/>
    <w:rsid w:val="00520185"/>
    <w:rsid w:val="00546D37"/>
    <w:rsid w:val="00551152"/>
    <w:rsid w:val="00582205"/>
    <w:rsid w:val="005A4A40"/>
    <w:rsid w:val="005B4B2D"/>
    <w:rsid w:val="005C2899"/>
    <w:rsid w:val="005C3BAE"/>
    <w:rsid w:val="005C6EF1"/>
    <w:rsid w:val="005D7F2B"/>
    <w:rsid w:val="005E5AE1"/>
    <w:rsid w:val="005E6C12"/>
    <w:rsid w:val="005F6BD6"/>
    <w:rsid w:val="00622F13"/>
    <w:rsid w:val="006238A4"/>
    <w:rsid w:val="00652CFC"/>
    <w:rsid w:val="0066187B"/>
    <w:rsid w:val="00675C23"/>
    <w:rsid w:val="006927D3"/>
    <w:rsid w:val="006A6FBD"/>
    <w:rsid w:val="006B6943"/>
    <w:rsid w:val="006B7398"/>
    <w:rsid w:val="006C4C4F"/>
    <w:rsid w:val="006C5C06"/>
    <w:rsid w:val="006E499F"/>
    <w:rsid w:val="006F0FE6"/>
    <w:rsid w:val="00703389"/>
    <w:rsid w:val="00714E6D"/>
    <w:rsid w:val="00735F41"/>
    <w:rsid w:val="00744969"/>
    <w:rsid w:val="0076161A"/>
    <w:rsid w:val="00763B35"/>
    <w:rsid w:val="00766A51"/>
    <w:rsid w:val="007950A9"/>
    <w:rsid w:val="007B27E8"/>
    <w:rsid w:val="007B495C"/>
    <w:rsid w:val="007B4FFF"/>
    <w:rsid w:val="007C6D32"/>
    <w:rsid w:val="007D05D7"/>
    <w:rsid w:val="007D3403"/>
    <w:rsid w:val="007D693E"/>
    <w:rsid w:val="007D6D36"/>
    <w:rsid w:val="007D7C56"/>
    <w:rsid w:val="007E555A"/>
    <w:rsid w:val="007F1104"/>
    <w:rsid w:val="00813C95"/>
    <w:rsid w:val="008143B7"/>
    <w:rsid w:val="00826311"/>
    <w:rsid w:val="00832F66"/>
    <w:rsid w:val="008369E5"/>
    <w:rsid w:val="00862B25"/>
    <w:rsid w:val="0086662F"/>
    <w:rsid w:val="0087615B"/>
    <w:rsid w:val="0089006F"/>
    <w:rsid w:val="0089400B"/>
    <w:rsid w:val="008A6D94"/>
    <w:rsid w:val="008C6AEF"/>
    <w:rsid w:val="008D75FB"/>
    <w:rsid w:val="008D7D19"/>
    <w:rsid w:val="008E07FC"/>
    <w:rsid w:val="008F3282"/>
    <w:rsid w:val="00911FBD"/>
    <w:rsid w:val="00921320"/>
    <w:rsid w:val="00923510"/>
    <w:rsid w:val="00926712"/>
    <w:rsid w:val="00944AE6"/>
    <w:rsid w:val="0095323A"/>
    <w:rsid w:val="00955ACE"/>
    <w:rsid w:val="00961EC6"/>
    <w:rsid w:val="00967226"/>
    <w:rsid w:val="0098150C"/>
    <w:rsid w:val="00982379"/>
    <w:rsid w:val="00992219"/>
    <w:rsid w:val="009B1B4F"/>
    <w:rsid w:val="009B7BA3"/>
    <w:rsid w:val="009D04E6"/>
    <w:rsid w:val="009D40FE"/>
    <w:rsid w:val="009E2906"/>
    <w:rsid w:val="009F6FD7"/>
    <w:rsid w:val="00A03F37"/>
    <w:rsid w:val="00A11821"/>
    <w:rsid w:val="00A20908"/>
    <w:rsid w:val="00A277D0"/>
    <w:rsid w:val="00A420D7"/>
    <w:rsid w:val="00A56CA8"/>
    <w:rsid w:val="00A603F2"/>
    <w:rsid w:val="00A804DB"/>
    <w:rsid w:val="00A833C6"/>
    <w:rsid w:val="00A84127"/>
    <w:rsid w:val="00AA4DEB"/>
    <w:rsid w:val="00AC4019"/>
    <w:rsid w:val="00AC5326"/>
    <w:rsid w:val="00AD2B17"/>
    <w:rsid w:val="00AF7AD5"/>
    <w:rsid w:val="00B0143B"/>
    <w:rsid w:val="00B120D6"/>
    <w:rsid w:val="00B123B3"/>
    <w:rsid w:val="00B14733"/>
    <w:rsid w:val="00B17B24"/>
    <w:rsid w:val="00B208A0"/>
    <w:rsid w:val="00B373C8"/>
    <w:rsid w:val="00B3778A"/>
    <w:rsid w:val="00B51FC2"/>
    <w:rsid w:val="00B52DB9"/>
    <w:rsid w:val="00B91E12"/>
    <w:rsid w:val="00BD5C3E"/>
    <w:rsid w:val="00BD69FD"/>
    <w:rsid w:val="00BE2334"/>
    <w:rsid w:val="00C20D94"/>
    <w:rsid w:val="00C2208C"/>
    <w:rsid w:val="00C222AF"/>
    <w:rsid w:val="00C335DF"/>
    <w:rsid w:val="00C33603"/>
    <w:rsid w:val="00C360A1"/>
    <w:rsid w:val="00C361CD"/>
    <w:rsid w:val="00C36215"/>
    <w:rsid w:val="00C43870"/>
    <w:rsid w:val="00C51A40"/>
    <w:rsid w:val="00C52359"/>
    <w:rsid w:val="00C71701"/>
    <w:rsid w:val="00C739DC"/>
    <w:rsid w:val="00C80A24"/>
    <w:rsid w:val="00C86986"/>
    <w:rsid w:val="00C93B03"/>
    <w:rsid w:val="00C96A09"/>
    <w:rsid w:val="00C97A94"/>
    <w:rsid w:val="00CA0FCB"/>
    <w:rsid w:val="00CA481B"/>
    <w:rsid w:val="00CA590A"/>
    <w:rsid w:val="00CA7672"/>
    <w:rsid w:val="00CB182A"/>
    <w:rsid w:val="00CC1BFB"/>
    <w:rsid w:val="00CC63EA"/>
    <w:rsid w:val="00CE7F20"/>
    <w:rsid w:val="00CF26E9"/>
    <w:rsid w:val="00D05FA1"/>
    <w:rsid w:val="00D11BA6"/>
    <w:rsid w:val="00D1367D"/>
    <w:rsid w:val="00D139C1"/>
    <w:rsid w:val="00D156A9"/>
    <w:rsid w:val="00D17A2D"/>
    <w:rsid w:val="00D17F13"/>
    <w:rsid w:val="00D200A0"/>
    <w:rsid w:val="00D31B03"/>
    <w:rsid w:val="00D36991"/>
    <w:rsid w:val="00D37842"/>
    <w:rsid w:val="00D7674E"/>
    <w:rsid w:val="00D8372F"/>
    <w:rsid w:val="00D855A9"/>
    <w:rsid w:val="00D85E04"/>
    <w:rsid w:val="00DA3F97"/>
    <w:rsid w:val="00DB599E"/>
    <w:rsid w:val="00DC19CC"/>
    <w:rsid w:val="00DC2C9C"/>
    <w:rsid w:val="00DC6CE6"/>
    <w:rsid w:val="00DE5376"/>
    <w:rsid w:val="00DE5C53"/>
    <w:rsid w:val="00DF01F7"/>
    <w:rsid w:val="00DF348B"/>
    <w:rsid w:val="00E0301E"/>
    <w:rsid w:val="00E15321"/>
    <w:rsid w:val="00E2123F"/>
    <w:rsid w:val="00E220C4"/>
    <w:rsid w:val="00E323A1"/>
    <w:rsid w:val="00E41041"/>
    <w:rsid w:val="00E44E28"/>
    <w:rsid w:val="00E468F9"/>
    <w:rsid w:val="00E51919"/>
    <w:rsid w:val="00E53660"/>
    <w:rsid w:val="00E67085"/>
    <w:rsid w:val="00E73662"/>
    <w:rsid w:val="00E779CD"/>
    <w:rsid w:val="00E9245D"/>
    <w:rsid w:val="00E96EB5"/>
    <w:rsid w:val="00EB6799"/>
    <w:rsid w:val="00ED0A1A"/>
    <w:rsid w:val="00ED17A3"/>
    <w:rsid w:val="00EE40B0"/>
    <w:rsid w:val="00EE77EA"/>
    <w:rsid w:val="00F03B61"/>
    <w:rsid w:val="00F430C0"/>
    <w:rsid w:val="00F53587"/>
    <w:rsid w:val="00F73ADB"/>
    <w:rsid w:val="00F7437B"/>
    <w:rsid w:val="00F84E10"/>
    <w:rsid w:val="00FA6795"/>
    <w:rsid w:val="00FC7314"/>
    <w:rsid w:val="00FE3211"/>
    <w:rsid w:val="00FE38DB"/>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341455"/>
  <w14:defaultImageDpi w14:val="300"/>
  <w15:docId w15:val="{09658EE3-EA05-4DC0-931E-C7272169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11FBD"/>
    <w:pPr>
      <w:keepNext/>
      <w:ind w:left="14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rFonts w:ascii="Courier New" w:hAnsi="Courier New"/>
      <w:color w:val="0000FF"/>
      <w:sz w:val="22"/>
      <w:szCs w:val="22"/>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customStyle="1" w:styleId="fieldlabeltext">
    <w:name w:val="fieldlabeltext"/>
    <w:basedOn w:val="DefaultParagraphFont"/>
    <w:rsid w:val="0058093C"/>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NormalWeb">
    <w:name w:val="Normal (Web)"/>
    <w:basedOn w:val="Normal"/>
    <w:semiHidden/>
    <w:pPr>
      <w:spacing w:before="100" w:beforeAutospacing="1" w:after="100" w:afterAutospacing="1"/>
    </w:pPr>
    <w:rPr>
      <w:color w:val="000000"/>
    </w:rPr>
  </w:style>
  <w:style w:type="character" w:styleId="Strong">
    <w:name w:val="Strong"/>
    <w:uiPriority w:val="22"/>
    <w:qFormat/>
    <w:rPr>
      <w:b/>
      <w:bCs/>
    </w:rPr>
  </w:style>
  <w:style w:type="character" w:styleId="Emphasis">
    <w:name w:val="Emphasis"/>
    <w:qFormat/>
    <w:rPr>
      <w:i/>
      <w:iCs/>
    </w:rPr>
  </w:style>
  <w:style w:type="character" w:styleId="FollowedHyperlink">
    <w:name w:val="FollowedHyperlink"/>
    <w:semiHidden/>
    <w:rPr>
      <w:color w:val="800080"/>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alloonText">
    <w:name w:val="Balloon Text"/>
    <w:basedOn w:val="Normal"/>
    <w:semiHidden/>
    <w:rPr>
      <w:rFonts w:ascii="Tahoma" w:hAnsi="Tahoma" w:cs="Tahoma"/>
      <w:sz w:val="16"/>
      <w:szCs w:val="16"/>
    </w:rPr>
  </w:style>
  <w:style w:type="paragraph" w:customStyle="1" w:styleId="Default">
    <w:name w:val="Default"/>
    <w:pPr>
      <w:autoSpaceDE w:val="0"/>
      <w:autoSpaceDN w:val="0"/>
      <w:adjustRightInd w:val="0"/>
    </w:pPr>
    <w:rPr>
      <w:color w:val="000000"/>
      <w:sz w:val="24"/>
      <w:szCs w:val="24"/>
    </w:rPr>
  </w:style>
  <w:style w:type="paragraph" w:styleId="CommentSubject">
    <w:name w:val="annotation subject"/>
    <w:basedOn w:val="CommentText"/>
    <w:next w:val="CommentText"/>
    <w:link w:val="CommentSubjectChar"/>
    <w:rsid w:val="008E6E0E"/>
    <w:rPr>
      <w:b/>
      <w:bCs/>
      <w:lang w:val="x-none" w:eastAsia="x-none"/>
    </w:rPr>
  </w:style>
  <w:style w:type="character" w:customStyle="1" w:styleId="CommentTextChar">
    <w:name w:val="Comment Text Char"/>
    <w:basedOn w:val="DefaultParagraphFont"/>
    <w:link w:val="CommentText"/>
    <w:semiHidden/>
    <w:rsid w:val="008E6E0E"/>
  </w:style>
  <w:style w:type="character" w:customStyle="1" w:styleId="CommentSubjectChar">
    <w:name w:val="Comment Subject Char"/>
    <w:link w:val="CommentSubject"/>
    <w:rsid w:val="008E6E0E"/>
    <w:rPr>
      <w:b/>
      <w:bCs/>
    </w:rPr>
  </w:style>
  <w:style w:type="table" w:styleId="TableGrid">
    <w:name w:val="Table Grid"/>
    <w:basedOn w:val="TableNormal"/>
    <w:rsid w:val="008E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8E6E0E"/>
    <w:rPr>
      <w:sz w:val="24"/>
      <w:szCs w:val="24"/>
    </w:rPr>
  </w:style>
  <w:style w:type="character" w:customStyle="1" w:styleId="apple-converted-space">
    <w:name w:val="apple-converted-space"/>
    <w:rsid w:val="00373438"/>
  </w:style>
  <w:style w:type="character" w:customStyle="1" w:styleId="Heading1Char">
    <w:name w:val="Heading 1 Char"/>
    <w:link w:val="Heading1"/>
    <w:rsid w:val="00911FBD"/>
    <w:rPr>
      <w:b/>
      <w:bCs/>
      <w:sz w:val="24"/>
      <w:szCs w:val="24"/>
    </w:rPr>
  </w:style>
  <w:style w:type="paragraph" w:styleId="ListBullet">
    <w:name w:val="List Bullet"/>
    <w:basedOn w:val="Normal"/>
    <w:rsid w:val="00EB6799"/>
    <w:pPr>
      <w:numPr>
        <w:numId w:val="28"/>
      </w:numPr>
    </w:pPr>
    <w:rPr>
      <w:sz w:val="20"/>
      <w:szCs w:val="20"/>
    </w:rPr>
  </w:style>
  <w:style w:type="paragraph" w:styleId="ListParagraph">
    <w:name w:val="List Paragraph"/>
    <w:basedOn w:val="Normal"/>
    <w:uiPriority w:val="34"/>
    <w:qFormat/>
    <w:rsid w:val="00F03B61"/>
    <w:pPr>
      <w:ind w:left="720"/>
      <w:contextualSpacing/>
    </w:pPr>
  </w:style>
  <w:style w:type="character" w:customStyle="1" w:styleId="highlight">
    <w:name w:val="highlight"/>
    <w:basedOn w:val="DefaultParagraphFont"/>
    <w:rsid w:val="00EE4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1470">
      <w:bodyDiv w:val="1"/>
      <w:marLeft w:val="0"/>
      <w:marRight w:val="0"/>
      <w:marTop w:val="0"/>
      <w:marBottom w:val="0"/>
      <w:divBdr>
        <w:top w:val="none" w:sz="0" w:space="0" w:color="auto"/>
        <w:left w:val="none" w:sz="0" w:space="0" w:color="auto"/>
        <w:bottom w:val="none" w:sz="0" w:space="0" w:color="auto"/>
        <w:right w:val="none" w:sz="0" w:space="0" w:color="auto"/>
      </w:divBdr>
    </w:div>
    <w:div w:id="485628319">
      <w:bodyDiv w:val="1"/>
      <w:marLeft w:val="0"/>
      <w:marRight w:val="0"/>
      <w:marTop w:val="0"/>
      <w:marBottom w:val="0"/>
      <w:divBdr>
        <w:top w:val="none" w:sz="0" w:space="0" w:color="auto"/>
        <w:left w:val="none" w:sz="0" w:space="0" w:color="auto"/>
        <w:bottom w:val="none" w:sz="0" w:space="0" w:color="auto"/>
        <w:right w:val="none" w:sz="0" w:space="0" w:color="auto"/>
      </w:divBdr>
    </w:div>
    <w:div w:id="624775100">
      <w:bodyDiv w:val="1"/>
      <w:marLeft w:val="0"/>
      <w:marRight w:val="0"/>
      <w:marTop w:val="0"/>
      <w:marBottom w:val="0"/>
      <w:divBdr>
        <w:top w:val="none" w:sz="0" w:space="0" w:color="auto"/>
        <w:left w:val="none" w:sz="0" w:space="0" w:color="auto"/>
        <w:bottom w:val="none" w:sz="0" w:space="0" w:color="auto"/>
        <w:right w:val="none" w:sz="0" w:space="0" w:color="auto"/>
      </w:divBdr>
    </w:div>
    <w:div w:id="953484191">
      <w:bodyDiv w:val="1"/>
      <w:marLeft w:val="0"/>
      <w:marRight w:val="0"/>
      <w:marTop w:val="0"/>
      <w:marBottom w:val="0"/>
      <w:divBdr>
        <w:top w:val="none" w:sz="0" w:space="0" w:color="auto"/>
        <w:left w:val="none" w:sz="0" w:space="0" w:color="auto"/>
        <w:bottom w:val="none" w:sz="0" w:space="0" w:color="auto"/>
        <w:right w:val="none" w:sz="0" w:space="0" w:color="auto"/>
      </w:divBdr>
    </w:div>
    <w:div w:id="97885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ymasonportal.gmu.edu/webapps/portal/frameset.jsp" TargetMode="External"/><Relationship Id="rId13" Type="http://schemas.openxmlformats.org/officeDocument/2006/relationships/hyperlink" Target="mailto:irytikov@gmu.edu" TargetMode="External"/><Relationship Id="rId18" Type="http://schemas.openxmlformats.org/officeDocument/2006/relationships/hyperlink" Target="http://catalog.gmu.edu" TargetMode="External"/><Relationship Id="rId26" Type="http://schemas.openxmlformats.org/officeDocument/2006/relationships/hyperlink" Target="http://learningenvironments.gmu.edu/the-student-experienc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atriotweb.gmu.edu/"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eagle.gmu.edu/map/buildings/engineering.php" TargetMode="External"/><Relationship Id="rId25" Type="http://schemas.openxmlformats.org/officeDocument/2006/relationships/hyperlink" Target="http://www.gmu.edu/catalog/apolicies/index.html" TargetMode="External"/><Relationship Id="rId33" Type="http://schemas.openxmlformats.org/officeDocument/2006/relationships/hyperlink" Target="http://www.turnitin.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mu.edu/fairfax/" TargetMode="External"/><Relationship Id="rId20" Type="http://schemas.openxmlformats.org/officeDocument/2006/relationships/hyperlink" Target="http://ist.gmu.edu/" TargetMode="External"/><Relationship Id="rId29" Type="http://schemas.openxmlformats.org/officeDocument/2006/relationships/hyperlink" Target="http://www.acm.org/about/code-of-eth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ulife.gmu.edu/calendar.php" TargetMode="External"/><Relationship Id="rId32" Type="http://schemas.openxmlformats.org/officeDocument/2006/relationships/hyperlink" Target="http://oai.gmu.edu/honor-code/masons-honor-code/"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zrasheed@gmu.edu" TargetMode="External"/><Relationship Id="rId23" Type="http://schemas.openxmlformats.org/officeDocument/2006/relationships/hyperlink" Target="http://registrar.gmu.edu/calendars/" TargetMode="External"/><Relationship Id="rId28" Type="http://schemas.openxmlformats.org/officeDocument/2006/relationships/hyperlink" Target="http://ods.gmu.edu/" TargetMode="External"/><Relationship Id="rId36" Type="http://schemas.openxmlformats.org/officeDocument/2006/relationships/header" Target="header2.xml"/><Relationship Id="rId10" Type="http://schemas.openxmlformats.org/officeDocument/2006/relationships/hyperlink" Target="http://catalog.gmu.edu/" TargetMode="External"/><Relationship Id="rId19" Type="http://schemas.openxmlformats.org/officeDocument/2006/relationships/hyperlink" Target="http://registrar.gmu.edu" TargetMode="External"/><Relationship Id="rId31" Type="http://schemas.openxmlformats.org/officeDocument/2006/relationships/hyperlink" Target="http://www.eccouncil.org/about_us/code_of_ethics.aspx" TargetMode="External"/><Relationship Id="rId4" Type="http://schemas.openxmlformats.org/officeDocument/2006/relationships/webSettings" Target="webSettings.xml"/><Relationship Id="rId9" Type="http://schemas.openxmlformats.org/officeDocument/2006/relationships/hyperlink" Target="http://mymasonportal.gmu.edu" TargetMode="External"/><Relationship Id="rId14" Type="http://schemas.openxmlformats.org/officeDocument/2006/relationships/hyperlink" Target="mailto:rhemayat@gmu.edu" TargetMode="External"/><Relationship Id="rId22" Type="http://schemas.openxmlformats.org/officeDocument/2006/relationships/hyperlink" Target="https://mymasonportal.gmu.edu/webapps/portal/frameset.jsp?tab_tab_group_id=_34_1" TargetMode="External"/><Relationship Id="rId27" Type="http://schemas.openxmlformats.org/officeDocument/2006/relationships/hyperlink" Target="http://mymasonportal.gmu.edu" TargetMode="External"/><Relationship Id="rId30" Type="http://schemas.openxmlformats.org/officeDocument/2006/relationships/hyperlink" Target="http://www.ieee.org/about/corporate/governance/p7-8.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2873</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ITxxx semester 20yy Common Syllabus</vt:lpstr>
    </vt:vector>
  </TitlesOfParts>
  <Company>George Mason University</Company>
  <LinksUpToDate>false</LinksUpToDate>
  <CharactersWithSpaces>19212</CharactersWithSpaces>
  <SharedDoc>false</SharedDoc>
  <HLinks>
    <vt:vector size="138" baseType="variant">
      <vt:variant>
        <vt:i4>4391007</vt:i4>
      </vt:variant>
      <vt:variant>
        <vt:i4>66</vt:i4>
      </vt:variant>
      <vt:variant>
        <vt:i4>0</vt:i4>
      </vt:variant>
      <vt:variant>
        <vt:i4>5</vt:i4>
      </vt:variant>
      <vt:variant>
        <vt:lpwstr>http://www.turnitin.com/</vt:lpwstr>
      </vt:variant>
      <vt:variant>
        <vt:lpwstr/>
      </vt:variant>
      <vt:variant>
        <vt:i4>5373971</vt:i4>
      </vt:variant>
      <vt:variant>
        <vt:i4>63</vt:i4>
      </vt:variant>
      <vt:variant>
        <vt:i4>0</vt:i4>
      </vt:variant>
      <vt:variant>
        <vt:i4>5</vt:i4>
      </vt:variant>
      <vt:variant>
        <vt:lpwstr>http://oai.gmu.edu/honor-code/masons-honor-code/</vt:lpwstr>
      </vt:variant>
      <vt:variant>
        <vt:lpwstr/>
      </vt:variant>
      <vt:variant>
        <vt:i4>3801190</vt:i4>
      </vt:variant>
      <vt:variant>
        <vt:i4>60</vt:i4>
      </vt:variant>
      <vt:variant>
        <vt:i4>0</vt:i4>
      </vt:variant>
      <vt:variant>
        <vt:i4>5</vt:i4>
      </vt:variant>
      <vt:variant>
        <vt:lpwstr>http://www.eccouncil.org/about_us/code_of_ethics.aspx</vt:lpwstr>
      </vt:variant>
      <vt:variant>
        <vt:lpwstr/>
      </vt:variant>
      <vt:variant>
        <vt:i4>6160412</vt:i4>
      </vt:variant>
      <vt:variant>
        <vt:i4>57</vt:i4>
      </vt:variant>
      <vt:variant>
        <vt:i4>0</vt:i4>
      </vt:variant>
      <vt:variant>
        <vt:i4>5</vt:i4>
      </vt:variant>
      <vt:variant>
        <vt:lpwstr>http://www.ieee.org/about/corporate/governance/p7-8.html</vt:lpwstr>
      </vt:variant>
      <vt:variant>
        <vt:lpwstr/>
      </vt:variant>
      <vt:variant>
        <vt:i4>7798878</vt:i4>
      </vt:variant>
      <vt:variant>
        <vt:i4>54</vt:i4>
      </vt:variant>
      <vt:variant>
        <vt:i4>0</vt:i4>
      </vt:variant>
      <vt:variant>
        <vt:i4>5</vt:i4>
      </vt:variant>
      <vt:variant>
        <vt:lpwstr>http://www.acm.org/about/code-of-ethics</vt:lpwstr>
      </vt:variant>
      <vt:variant>
        <vt:lpwstr/>
      </vt:variant>
      <vt:variant>
        <vt:i4>3473483</vt:i4>
      </vt:variant>
      <vt:variant>
        <vt:i4>51</vt:i4>
      </vt:variant>
      <vt:variant>
        <vt:i4>0</vt:i4>
      </vt:variant>
      <vt:variant>
        <vt:i4>5</vt:i4>
      </vt:variant>
      <vt:variant>
        <vt:lpwstr>http://ods.gmu.edu/</vt:lpwstr>
      </vt:variant>
      <vt:variant>
        <vt:lpwstr/>
      </vt:variant>
      <vt:variant>
        <vt:i4>4390932</vt:i4>
      </vt:variant>
      <vt:variant>
        <vt:i4>48</vt:i4>
      </vt:variant>
      <vt:variant>
        <vt:i4>0</vt:i4>
      </vt:variant>
      <vt:variant>
        <vt:i4>5</vt:i4>
      </vt:variant>
      <vt:variant>
        <vt:lpwstr>http://mymasonportal.gmu.edu</vt:lpwstr>
      </vt:variant>
      <vt:variant>
        <vt:lpwstr/>
      </vt:variant>
      <vt:variant>
        <vt:i4>7995395</vt:i4>
      </vt:variant>
      <vt:variant>
        <vt:i4>45</vt:i4>
      </vt:variant>
      <vt:variant>
        <vt:i4>0</vt:i4>
      </vt:variant>
      <vt:variant>
        <vt:i4>5</vt:i4>
      </vt:variant>
      <vt:variant>
        <vt:lpwstr>http://www.gmu.edu/catalog/apolicies/index.html</vt:lpwstr>
      </vt:variant>
      <vt:variant>
        <vt:lpwstr>final_exams</vt:lpwstr>
      </vt:variant>
      <vt:variant>
        <vt:i4>1441847</vt:i4>
      </vt:variant>
      <vt:variant>
        <vt:i4>42</vt:i4>
      </vt:variant>
      <vt:variant>
        <vt:i4>0</vt:i4>
      </vt:variant>
      <vt:variant>
        <vt:i4>5</vt:i4>
      </vt:variant>
      <vt:variant>
        <vt:lpwstr>http://ulife.gmu.edu/calendar.php</vt:lpwstr>
      </vt:variant>
      <vt:variant>
        <vt:lpwstr/>
      </vt:variant>
      <vt:variant>
        <vt:i4>3932171</vt:i4>
      </vt:variant>
      <vt:variant>
        <vt:i4>39</vt:i4>
      </vt:variant>
      <vt:variant>
        <vt:i4>0</vt:i4>
      </vt:variant>
      <vt:variant>
        <vt:i4>5</vt:i4>
      </vt:variant>
      <vt:variant>
        <vt:lpwstr>http://registrar.gmu.edu/calendars/</vt:lpwstr>
      </vt:variant>
      <vt:variant>
        <vt:lpwstr/>
      </vt:variant>
      <vt:variant>
        <vt:i4>786480</vt:i4>
      </vt:variant>
      <vt:variant>
        <vt:i4>36</vt:i4>
      </vt:variant>
      <vt:variant>
        <vt:i4>0</vt:i4>
      </vt:variant>
      <vt:variant>
        <vt:i4>5</vt:i4>
      </vt:variant>
      <vt:variant>
        <vt:lpwstr>https://mymasonportal.gmu.edu/webapps/portal/frameset.jsp?tab_tab_group_id=_34_1</vt:lpwstr>
      </vt:variant>
      <vt:variant>
        <vt:lpwstr/>
      </vt:variant>
      <vt:variant>
        <vt:i4>7995418</vt:i4>
      </vt:variant>
      <vt:variant>
        <vt:i4>33</vt:i4>
      </vt:variant>
      <vt:variant>
        <vt:i4>0</vt:i4>
      </vt:variant>
      <vt:variant>
        <vt:i4>5</vt:i4>
      </vt:variant>
      <vt:variant>
        <vt:lpwstr>https://patriotweb.gmu.edu/</vt:lpwstr>
      </vt:variant>
      <vt:variant>
        <vt:lpwstr/>
      </vt:variant>
      <vt:variant>
        <vt:i4>3407964</vt:i4>
      </vt:variant>
      <vt:variant>
        <vt:i4>30</vt:i4>
      </vt:variant>
      <vt:variant>
        <vt:i4>0</vt:i4>
      </vt:variant>
      <vt:variant>
        <vt:i4>5</vt:i4>
      </vt:variant>
      <vt:variant>
        <vt:lpwstr>http://ist.gmu.edu/</vt:lpwstr>
      </vt:variant>
      <vt:variant>
        <vt:lpwstr/>
      </vt:variant>
      <vt:variant>
        <vt:i4>5177369</vt:i4>
      </vt:variant>
      <vt:variant>
        <vt:i4>27</vt:i4>
      </vt:variant>
      <vt:variant>
        <vt:i4>0</vt:i4>
      </vt:variant>
      <vt:variant>
        <vt:i4>5</vt:i4>
      </vt:variant>
      <vt:variant>
        <vt:lpwstr>http://registrar.gmu.edu</vt:lpwstr>
      </vt:variant>
      <vt:variant>
        <vt:lpwstr/>
      </vt:variant>
      <vt:variant>
        <vt:i4>3473519</vt:i4>
      </vt:variant>
      <vt:variant>
        <vt:i4>24</vt:i4>
      </vt:variant>
      <vt:variant>
        <vt:i4>0</vt:i4>
      </vt:variant>
      <vt:variant>
        <vt:i4>5</vt:i4>
      </vt:variant>
      <vt:variant>
        <vt:lpwstr>http://catalog.gmu.edu</vt:lpwstr>
      </vt:variant>
      <vt:variant>
        <vt:lpwstr/>
      </vt:variant>
      <vt:variant>
        <vt:i4>6225973</vt:i4>
      </vt:variant>
      <vt:variant>
        <vt:i4>21</vt:i4>
      </vt:variant>
      <vt:variant>
        <vt:i4>0</vt:i4>
      </vt:variant>
      <vt:variant>
        <vt:i4>5</vt:i4>
      </vt:variant>
      <vt:variant>
        <vt:lpwstr>http://coyote.gmu.edu/map/pw.html</vt:lpwstr>
      </vt:variant>
      <vt:variant>
        <vt:lpwstr/>
      </vt:variant>
      <vt:variant>
        <vt:i4>8323182</vt:i4>
      </vt:variant>
      <vt:variant>
        <vt:i4>18</vt:i4>
      </vt:variant>
      <vt:variant>
        <vt:i4>0</vt:i4>
      </vt:variant>
      <vt:variant>
        <vt:i4>5</vt:i4>
      </vt:variant>
      <vt:variant>
        <vt:lpwstr>http://www.gmu.edu/princewilliam/http/</vt:lpwstr>
      </vt:variant>
      <vt:variant>
        <vt:lpwstr/>
      </vt:variant>
      <vt:variant>
        <vt:i4>2490476</vt:i4>
      </vt:variant>
      <vt:variant>
        <vt:i4>15</vt:i4>
      </vt:variant>
      <vt:variant>
        <vt:i4>0</vt:i4>
      </vt:variant>
      <vt:variant>
        <vt:i4>5</vt:i4>
      </vt:variant>
      <vt:variant>
        <vt:lpwstr>http://eagle.gmu.edu/map/buildings/engineering.php</vt:lpwstr>
      </vt:variant>
      <vt:variant>
        <vt:lpwstr/>
      </vt:variant>
      <vt:variant>
        <vt:i4>3670021</vt:i4>
      </vt:variant>
      <vt:variant>
        <vt:i4>12</vt:i4>
      </vt:variant>
      <vt:variant>
        <vt:i4>0</vt:i4>
      </vt:variant>
      <vt:variant>
        <vt:i4>5</vt:i4>
      </vt:variant>
      <vt:variant>
        <vt:lpwstr>http://www.gmu.edu/fairfax/</vt:lpwstr>
      </vt:variant>
      <vt:variant>
        <vt:lpwstr/>
      </vt:variant>
      <vt:variant>
        <vt:i4>1245267</vt:i4>
      </vt:variant>
      <vt:variant>
        <vt:i4>9</vt:i4>
      </vt:variant>
      <vt:variant>
        <vt:i4>0</vt:i4>
      </vt:variant>
      <vt:variant>
        <vt:i4>5</vt:i4>
      </vt:variant>
      <vt:variant>
        <vt:lpwstr>mailto:irytikov@gmu.edu</vt:lpwstr>
      </vt:variant>
      <vt:variant>
        <vt:lpwstr/>
      </vt:variant>
      <vt:variant>
        <vt:i4>3473472</vt:i4>
      </vt:variant>
      <vt:variant>
        <vt:i4>6</vt:i4>
      </vt:variant>
      <vt:variant>
        <vt:i4>0</vt:i4>
      </vt:variant>
      <vt:variant>
        <vt:i4>5</vt:i4>
      </vt:variant>
      <vt:variant>
        <vt:lpwstr>http://catalog.gmu.edu/</vt:lpwstr>
      </vt:variant>
      <vt:variant>
        <vt:lpwstr/>
      </vt:variant>
      <vt:variant>
        <vt:i4>4390932</vt:i4>
      </vt:variant>
      <vt:variant>
        <vt:i4>3</vt:i4>
      </vt:variant>
      <vt:variant>
        <vt:i4>0</vt:i4>
      </vt:variant>
      <vt:variant>
        <vt:i4>5</vt:i4>
      </vt:variant>
      <vt:variant>
        <vt:lpwstr>http://mymasonportal.gmu.edu</vt:lpwstr>
      </vt:variant>
      <vt:variant>
        <vt:lpwstr/>
      </vt:variant>
      <vt:variant>
        <vt:i4>5570672</vt:i4>
      </vt:variant>
      <vt:variant>
        <vt:i4>0</vt:i4>
      </vt:variant>
      <vt:variant>
        <vt:i4>0</vt:i4>
      </vt:variant>
      <vt:variant>
        <vt:i4>5</vt:i4>
      </vt:variant>
      <vt:variant>
        <vt:lpwstr>https://mymasonportal.gmu.edu/webapps/portal/frameset.jsp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ITxxx semester 20yy Common Syllabus</dc:title>
  <dc:subject>&lt;course title&gt;</dc:subject>
  <dc:creator>&lt;author&gt;</dc:creator>
  <cp:keywords/>
  <dc:description/>
  <cp:lastModifiedBy>tchowdh6</cp:lastModifiedBy>
  <cp:revision>11</cp:revision>
  <cp:lastPrinted>2017-01-18T19:07:00Z</cp:lastPrinted>
  <dcterms:created xsi:type="dcterms:W3CDTF">2018-01-11T03:36:00Z</dcterms:created>
  <dcterms:modified xsi:type="dcterms:W3CDTF">2018-04-18T18:54:00Z</dcterms:modified>
</cp:coreProperties>
</file>