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B34" w:rsidRDefault="005F1532" w:rsidP="00115B34">
      <w:pPr>
        <w:rPr>
          <w:rFonts w:asciiTheme="minorHAnsi" w:hAnsiTheme="minorHAnsi"/>
          <w:b/>
          <w:sz w:val="32"/>
          <w:szCs w:val="32"/>
        </w:rPr>
      </w:pPr>
      <w:r>
        <w:rPr>
          <w:rFonts w:asciiTheme="minorHAnsi" w:hAnsiTheme="minorHAnsi"/>
          <w:b/>
          <w:sz w:val="32"/>
          <w:szCs w:val="32"/>
        </w:rPr>
        <w:t>Commercial Awareness</w:t>
      </w:r>
    </w:p>
    <w:p w:rsidR="00115B34" w:rsidRPr="00115B34" w:rsidRDefault="00115B34" w:rsidP="00115B34">
      <w:pPr>
        <w:rPr>
          <w:rFonts w:asciiTheme="minorHAnsi" w:hAnsiTheme="minorHAnsi"/>
          <w:b/>
          <w:sz w:val="22"/>
          <w:szCs w:val="22"/>
        </w:rPr>
      </w:pPr>
    </w:p>
    <w:p w:rsidR="00115B34" w:rsidRDefault="00EE3CF2" w:rsidP="00115B34">
      <w:pPr>
        <w:rPr>
          <w:rFonts w:asciiTheme="minorHAnsi" w:hAnsiTheme="minorHAnsi"/>
          <w:b/>
          <w:sz w:val="28"/>
          <w:szCs w:val="28"/>
        </w:rPr>
      </w:pPr>
      <w:r>
        <w:rPr>
          <w:rFonts w:asciiTheme="minorHAnsi" w:hAnsiTheme="minorHAnsi"/>
          <w:b/>
          <w:sz w:val="28"/>
          <w:szCs w:val="28"/>
        </w:rPr>
        <w:t>1</w:t>
      </w:r>
      <w:r w:rsidR="00115B34" w:rsidRPr="00115B34">
        <w:rPr>
          <w:rFonts w:asciiTheme="minorHAnsi" w:hAnsiTheme="minorHAnsi"/>
          <w:b/>
          <w:sz w:val="28"/>
          <w:szCs w:val="28"/>
        </w:rPr>
        <w:t xml:space="preserve"> Day Course</w:t>
      </w:r>
    </w:p>
    <w:p w:rsidR="00C20F0D" w:rsidRPr="00C20F0D" w:rsidRDefault="00C20F0D" w:rsidP="00115B34">
      <w:pPr>
        <w:rPr>
          <w:rFonts w:asciiTheme="minorHAnsi" w:hAnsiTheme="minorHAnsi"/>
          <w:sz w:val="22"/>
          <w:szCs w:val="22"/>
        </w:rPr>
      </w:pPr>
    </w:p>
    <w:p w:rsidR="00115B34" w:rsidRPr="00115B34" w:rsidRDefault="00115B34" w:rsidP="00115B34">
      <w:pPr>
        <w:rPr>
          <w:rFonts w:asciiTheme="minorHAnsi" w:hAnsiTheme="minorHAnsi"/>
          <w:b/>
          <w:sz w:val="22"/>
          <w:szCs w:val="22"/>
        </w:rPr>
      </w:pPr>
      <w:r w:rsidRPr="00115B34">
        <w:rPr>
          <w:rFonts w:asciiTheme="minorHAnsi" w:hAnsiTheme="minorHAnsi"/>
          <w:b/>
          <w:sz w:val="22"/>
          <w:szCs w:val="22"/>
        </w:rPr>
        <w:t>Overview</w:t>
      </w:r>
    </w:p>
    <w:p w:rsidR="005F1532" w:rsidRPr="005F1532" w:rsidRDefault="005F1532" w:rsidP="005F1532">
      <w:pPr>
        <w:rPr>
          <w:rFonts w:asciiTheme="minorHAnsi" w:hAnsiTheme="minorHAnsi"/>
          <w:i/>
          <w:sz w:val="22"/>
          <w:szCs w:val="22"/>
        </w:rPr>
      </w:pPr>
      <w:r w:rsidRPr="005F1532">
        <w:rPr>
          <w:rFonts w:asciiTheme="minorHAnsi" w:hAnsiTheme="minorHAnsi"/>
          <w:sz w:val="22"/>
          <w:szCs w:val="22"/>
        </w:rPr>
        <w:t>This course is designed to provide employees with the latest knowledge, perspectives and tools that they require to become more commercially astute within the company. Individuals will develop a more commercially aware mindset by understanding the current and future business environment, both internally and externally. The course also highlights how everyone’s job counts to the continuing success of the company and why all individuals</w:t>
      </w:r>
      <w:r w:rsidRPr="005F1532">
        <w:rPr>
          <w:rFonts w:asciiTheme="minorHAnsi" w:hAnsiTheme="minorHAnsi"/>
          <w:i/>
          <w:sz w:val="22"/>
          <w:szCs w:val="22"/>
        </w:rPr>
        <w:t xml:space="preserve"> must contribute in making commercially sound decisions</w:t>
      </w:r>
    </w:p>
    <w:p w:rsidR="00115B34" w:rsidRDefault="00115B34" w:rsidP="00115B34">
      <w:pPr>
        <w:rPr>
          <w:rFonts w:asciiTheme="minorHAnsi" w:hAnsiTheme="minorHAnsi"/>
          <w:b/>
          <w:sz w:val="22"/>
          <w:szCs w:val="22"/>
        </w:rPr>
      </w:pPr>
    </w:p>
    <w:p w:rsidR="00115B34" w:rsidRPr="00115B34" w:rsidRDefault="00115B34" w:rsidP="00115B34">
      <w:pPr>
        <w:rPr>
          <w:rFonts w:asciiTheme="minorHAnsi" w:hAnsiTheme="minorHAnsi"/>
          <w:b/>
          <w:sz w:val="22"/>
          <w:szCs w:val="22"/>
        </w:rPr>
      </w:pPr>
      <w:r w:rsidRPr="00115B34">
        <w:rPr>
          <w:rFonts w:asciiTheme="minorHAnsi" w:hAnsiTheme="minorHAnsi"/>
          <w:b/>
          <w:sz w:val="22"/>
          <w:szCs w:val="22"/>
        </w:rPr>
        <w:t>Who will this course benefit?</w:t>
      </w:r>
    </w:p>
    <w:p w:rsidR="005F1532" w:rsidRPr="005F1532" w:rsidRDefault="005F1532" w:rsidP="005F1532">
      <w:pPr>
        <w:rPr>
          <w:rFonts w:asciiTheme="minorHAnsi" w:hAnsiTheme="minorHAnsi"/>
          <w:sz w:val="22"/>
          <w:szCs w:val="22"/>
        </w:rPr>
      </w:pPr>
      <w:r w:rsidRPr="005F1532">
        <w:rPr>
          <w:rFonts w:asciiTheme="minorHAnsi" w:hAnsiTheme="minorHAnsi"/>
          <w:sz w:val="22"/>
          <w:szCs w:val="22"/>
        </w:rPr>
        <w:t>This course is aimed for Managers or individuals with a finance responsibility and to understand effective knowledge and tools to help develop a more commercially aware mindset</w:t>
      </w:r>
    </w:p>
    <w:p w:rsidR="007E2EF0" w:rsidRDefault="007E2EF0" w:rsidP="00A51A19">
      <w:pPr>
        <w:rPr>
          <w:rFonts w:asciiTheme="minorHAnsi" w:hAnsiTheme="minorHAnsi"/>
          <w:sz w:val="22"/>
          <w:szCs w:val="22"/>
        </w:rPr>
      </w:pPr>
    </w:p>
    <w:p w:rsidR="007E2EF0" w:rsidRDefault="007E2EF0" w:rsidP="007E2EF0">
      <w:pPr>
        <w:rPr>
          <w:rFonts w:asciiTheme="minorHAnsi" w:hAnsiTheme="minorHAnsi"/>
          <w:b/>
          <w:sz w:val="22"/>
          <w:szCs w:val="22"/>
        </w:rPr>
      </w:pPr>
      <w:r>
        <w:rPr>
          <w:rFonts w:asciiTheme="minorHAnsi" w:hAnsiTheme="minorHAnsi"/>
          <w:b/>
          <w:sz w:val="22"/>
          <w:szCs w:val="22"/>
        </w:rPr>
        <w:t>Learning Objectives:</w:t>
      </w:r>
    </w:p>
    <w:p w:rsidR="007E2EF0" w:rsidRPr="00EE3CF2" w:rsidRDefault="007E2EF0" w:rsidP="007E2EF0">
      <w:pPr>
        <w:rPr>
          <w:rFonts w:asciiTheme="minorHAnsi" w:hAnsiTheme="minorHAnsi"/>
          <w:b/>
          <w:sz w:val="22"/>
          <w:szCs w:val="22"/>
        </w:rPr>
      </w:pPr>
    </w:p>
    <w:p w:rsidR="005F1532" w:rsidRDefault="005F1532" w:rsidP="005F1532">
      <w:pPr>
        <w:widowControl w:val="0"/>
        <w:autoSpaceDE w:val="0"/>
        <w:autoSpaceDN w:val="0"/>
        <w:adjustRightInd w:val="0"/>
        <w:rPr>
          <w:rFonts w:asciiTheme="minorHAnsi" w:hAnsiTheme="minorHAnsi"/>
          <w:sz w:val="22"/>
          <w:szCs w:val="22"/>
        </w:rPr>
      </w:pPr>
      <w:r w:rsidRPr="005F1532">
        <w:rPr>
          <w:rFonts w:asciiTheme="minorHAnsi" w:hAnsiTheme="minorHAnsi"/>
          <w:sz w:val="22"/>
          <w:szCs w:val="22"/>
        </w:rPr>
        <w:t>After this interactive course you will be able to:</w:t>
      </w:r>
    </w:p>
    <w:p w:rsidR="00425E84" w:rsidRPr="005F1532" w:rsidRDefault="00425E84" w:rsidP="005F1532">
      <w:pPr>
        <w:widowControl w:val="0"/>
        <w:autoSpaceDE w:val="0"/>
        <w:autoSpaceDN w:val="0"/>
        <w:adjustRightInd w:val="0"/>
        <w:rPr>
          <w:rFonts w:asciiTheme="minorHAnsi" w:hAnsiTheme="minorHAnsi"/>
          <w:sz w:val="22"/>
          <w:szCs w:val="22"/>
        </w:rPr>
      </w:pPr>
    </w:p>
    <w:p w:rsidR="005F1532" w:rsidRPr="005F1532" w:rsidRDefault="005F1532" w:rsidP="005F1532">
      <w:pPr>
        <w:numPr>
          <w:ilvl w:val="0"/>
          <w:numId w:val="49"/>
        </w:numPr>
        <w:spacing w:before="0" w:after="0"/>
        <w:rPr>
          <w:rFonts w:asciiTheme="minorHAnsi" w:hAnsiTheme="minorHAnsi"/>
          <w:sz w:val="22"/>
          <w:szCs w:val="22"/>
        </w:rPr>
      </w:pPr>
      <w:r w:rsidRPr="005F1532">
        <w:rPr>
          <w:rFonts w:asciiTheme="minorHAnsi" w:hAnsiTheme="minorHAnsi"/>
          <w:sz w:val="22"/>
          <w:szCs w:val="22"/>
        </w:rPr>
        <w:t>Introduce the business environment in which the firm operates</w:t>
      </w:r>
    </w:p>
    <w:p w:rsidR="005F1532" w:rsidRPr="005F1532" w:rsidRDefault="005F1532" w:rsidP="005F1532">
      <w:pPr>
        <w:numPr>
          <w:ilvl w:val="0"/>
          <w:numId w:val="49"/>
        </w:numPr>
        <w:spacing w:before="0" w:after="0"/>
        <w:rPr>
          <w:rFonts w:asciiTheme="minorHAnsi" w:hAnsiTheme="minorHAnsi"/>
          <w:sz w:val="22"/>
          <w:szCs w:val="22"/>
        </w:rPr>
      </w:pPr>
      <w:r w:rsidRPr="005F1532">
        <w:rPr>
          <w:rFonts w:asciiTheme="minorHAnsi" w:hAnsiTheme="minorHAnsi"/>
          <w:sz w:val="22"/>
          <w:szCs w:val="22"/>
        </w:rPr>
        <w:t>Discuss what it takes for the firm to stay successful</w:t>
      </w:r>
    </w:p>
    <w:p w:rsidR="005F1532" w:rsidRPr="005F1532" w:rsidRDefault="005F1532" w:rsidP="005F1532">
      <w:pPr>
        <w:numPr>
          <w:ilvl w:val="0"/>
          <w:numId w:val="49"/>
        </w:numPr>
        <w:spacing w:before="0" w:after="0"/>
        <w:rPr>
          <w:rFonts w:asciiTheme="minorHAnsi" w:hAnsiTheme="minorHAnsi"/>
          <w:sz w:val="22"/>
          <w:szCs w:val="22"/>
        </w:rPr>
      </w:pPr>
      <w:r w:rsidRPr="005F1532">
        <w:rPr>
          <w:rFonts w:asciiTheme="minorHAnsi" w:hAnsiTheme="minorHAnsi"/>
          <w:sz w:val="22"/>
          <w:szCs w:val="22"/>
        </w:rPr>
        <w:t>Understand the importance of having a customer focus – the link between brand, culture and competitive advantage</w:t>
      </w:r>
    </w:p>
    <w:p w:rsidR="005F1532" w:rsidRPr="005F1532" w:rsidRDefault="005F1532" w:rsidP="005F1532">
      <w:pPr>
        <w:numPr>
          <w:ilvl w:val="0"/>
          <w:numId w:val="49"/>
        </w:numPr>
        <w:spacing w:before="0" w:after="0"/>
        <w:rPr>
          <w:rFonts w:asciiTheme="minorHAnsi" w:hAnsiTheme="minorHAnsi"/>
          <w:sz w:val="22"/>
          <w:szCs w:val="22"/>
        </w:rPr>
      </w:pPr>
      <w:r w:rsidRPr="005F1532">
        <w:rPr>
          <w:rFonts w:asciiTheme="minorHAnsi" w:hAnsiTheme="minorHAnsi"/>
          <w:sz w:val="22"/>
          <w:szCs w:val="22"/>
        </w:rPr>
        <w:t>Apply practical thinking skills to make commercially sound decisions</w:t>
      </w:r>
    </w:p>
    <w:p w:rsidR="00115B34" w:rsidRDefault="00115B34" w:rsidP="00A51A19">
      <w:pPr>
        <w:spacing w:after="0"/>
      </w:pPr>
    </w:p>
    <w:p w:rsidR="003019BA" w:rsidRPr="007E2EF0" w:rsidRDefault="00A51A19" w:rsidP="00A51A19">
      <w:pPr>
        <w:rPr>
          <w:rFonts w:asciiTheme="minorHAnsi" w:hAnsiTheme="minorHAnsi"/>
          <w:b/>
          <w:sz w:val="22"/>
          <w:szCs w:val="22"/>
        </w:rPr>
      </w:pPr>
      <w:r w:rsidRPr="007E2EF0">
        <w:rPr>
          <w:rFonts w:asciiTheme="minorHAnsi" w:hAnsiTheme="minorHAnsi"/>
          <w:b/>
          <w:sz w:val="22"/>
          <w:szCs w:val="22"/>
        </w:rPr>
        <w:t>Course Outline</w:t>
      </w:r>
      <w:r w:rsidR="007E2EF0" w:rsidRPr="007E2EF0">
        <w:rPr>
          <w:rFonts w:asciiTheme="minorHAnsi" w:hAnsiTheme="minorHAnsi"/>
          <w:b/>
          <w:sz w:val="22"/>
          <w:szCs w:val="22"/>
        </w:rPr>
        <w:t>/Modules</w:t>
      </w:r>
    </w:p>
    <w:p w:rsidR="00F825D8" w:rsidRDefault="00F825D8" w:rsidP="00791CA9"/>
    <w:p w:rsidR="005F1532" w:rsidRDefault="005F1532" w:rsidP="005F1532">
      <w:pPr>
        <w:pStyle w:val="ListParagraph"/>
        <w:numPr>
          <w:ilvl w:val="0"/>
          <w:numId w:val="17"/>
        </w:numPr>
        <w:spacing w:before="0" w:after="200" w:line="276" w:lineRule="auto"/>
        <w:contextualSpacing/>
        <w:rPr>
          <w:sz w:val="20"/>
          <w:szCs w:val="20"/>
        </w:rPr>
      </w:pPr>
      <w:r>
        <w:rPr>
          <w:sz w:val="20"/>
          <w:szCs w:val="20"/>
        </w:rPr>
        <w:t>Introduction – Programmes Aims and Objectives</w:t>
      </w:r>
    </w:p>
    <w:p w:rsidR="005F1532" w:rsidRDefault="005F1532" w:rsidP="005F1532">
      <w:pPr>
        <w:pStyle w:val="ListParagraph"/>
        <w:numPr>
          <w:ilvl w:val="0"/>
          <w:numId w:val="17"/>
        </w:numPr>
        <w:spacing w:before="0" w:after="200" w:line="276" w:lineRule="auto"/>
        <w:contextualSpacing/>
        <w:rPr>
          <w:sz w:val="20"/>
          <w:szCs w:val="20"/>
        </w:rPr>
      </w:pPr>
      <w:r>
        <w:rPr>
          <w:sz w:val="20"/>
          <w:szCs w:val="20"/>
        </w:rPr>
        <w:t>The Business Environment</w:t>
      </w:r>
    </w:p>
    <w:p w:rsidR="005F1532" w:rsidRDefault="005F1532" w:rsidP="005F1532">
      <w:pPr>
        <w:pStyle w:val="ListParagraph"/>
        <w:numPr>
          <w:ilvl w:val="0"/>
          <w:numId w:val="17"/>
        </w:numPr>
        <w:spacing w:before="0" w:after="200" w:line="276" w:lineRule="auto"/>
        <w:contextualSpacing/>
        <w:rPr>
          <w:sz w:val="20"/>
          <w:szCs w:val="20"/>
        </w:rPr>
      </w:pPr>
      <w:r>
        <w:rPr>
          <w:sz w:val="20"/>
          <w:szCs w:val="20"/>
        </w:rPr>
        <w:t>The Company</w:t>
      </w:r>
    </w:p>
    <w:p w:rsidR="005F1532" w:rsidRDefault="005F1532" w:rsidP="005F1532">
      <w:pPr>
        <w:pStyle w:val="ListParagraph"/>
        <w:numPr>
          <w:ilvl w:val="0"/>
          <w:numId w:val="17"/>
        </w:numPr>
        <w:spacing w:before="0" w:after="200" w:line="276" w:lineRule="auto"/>
        <w:contextualSpacing/>
        <w:rPr>
          <w:sz w:val="20"/>
          <w:szCs w:val="20"/>
        </w:rPr>
      </w:pPr>
      <w:r>
        <w:rPr>
          <w:sz w:val="20"/>
          <w:szCs w:val="20"/>
        </w:rPr>
        <w:t>Our Brand and Culture</w:t>
      </w:r>
    </w:p>
    <w:p w:rsidR="003019BA" w:rsidRPr="007E2EF0" w:rsidRDefault="003019BA" w:rsidP="00EE3CF2">
      <w:pPr>
        <w:pStyle w:val="ListParagraph"/>
        <w:numPr>
          <w:ilvl w:val="0"/>
          <w:numId w:val="0"/>
        </w:numPr>
        <w:spacing w:before="0" w:after="200" w:line="276" w:lineRule="auto"/>
        <w:ind w:left="720"/>
        <w:contextualSpacing/>
        <w:rPr>
          <w:sz w:val="20"/>
          <w:szCs w:val="20"/>
        </w:rPr>
      </w:pPr>
    </w:p>
    <w:sectPr w:rsidR="003019BA" w:rsidRPr="007E2EF0" w:rsidSect="001268D0">
      <w:headerReference w:type="default" r:id="rId8"/>
      <w:footerReference w:type="default" r:id="rId9"/>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85B" w:rsidRDefault="0096785B" w:rsidP="00706103">
      <w:r>
        <w:separator/>
      </w:r>
    </w:p>
    <w:p w:rsidR="0096785B" w:rsidRDefault="0096785B" w:rsidP="00706103"/>
    <w:p w:rsidR="0096785B" w:rsidRDefault="0096785B" w:rsidP="00706103"/>
  </w:endnote>
  <w:endnote w:type="continuationSeparator" w:id="1">
    <w:p w:rsidR="0096785B" w:rsidRDefault="0096785B" w:rsidP="00706103">
      <w:r>
        <w:continuationSeparator/>
      </w:r>
    </w:p>
    <w:p w:rsidR="0096785B" w:rsidRDefault="0096785B" w:rsidP="00706103"/>
    <w:p w:rsidR="0096785B" w:rsidRDefault="0096785B" w:rsidP="0070610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B93A71"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B93A71">
      <w:fldChar w:fldCharType="begin"/>
    </w:r>
    <w:r w:rsidR="006916D3">
      <w:instrText xml:space="preserve"> PAGE   \* MERGEFORMAT </w:instrText>
    </w:r>
    <w:r w:rsidR="00B93A71">
      <w:fldChar w:fldCharType="separate"/>
    </w:r>
    <w:r w:rsidR="00425E84">
      <w:rPr>
        <w:noProof/>
      </w:rPr>
      <w:t>1</w:t>
    </w:r>
    <w:r w:rsidR="00B93A71">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85B" w:rsidRDefault="0096785B" w:rsidP="00706103">
      <w:r>
        <w:separator/>
      </w:r>
    </w:p>
    <w:p w:rsidR="0096785B" w:rsidRDefault="0096785B" w:rsidP="00706103"/>
    <w:p w:rsidR="0096785B" w:rsidRDefault="0096785B" w:rsidP="00706103"/>
  </w:footnote>
  <w:footnote w:type="continuationSeparator" w:id="1">
    <w:p w:rsidR="0096785B" w:rsidRDefault="0096785B" w:rsidP="00706103">
      <w:r>
        <w:continuationSeparator/>
      </w:r>
    </w:p>
    <w:p w:rsidR="0096785B" w:rsidRDefault="0096785B" w:rsidP="00706103"/>
    <w:p w:rsidR="0096785B" w:rsidRDefault="0096785B"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C25"/>
    <w:multiLevelType w:val="hybridMultilevel"/>
    <w:tmpl w:val="397248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1110FB8"/>
    <w:multiLevelType w:val="multilevel"/>
    <w:tmpl w:val="8B7E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B3156"/>
    <w:multiLevelType w:val="hybridMultilevel"/>
    <w:tmpl w:val="E9D05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3492516"/>
    <w:multiLevelType w:val="hybridMultilevel"/>
    <w:tmpl w:val="E51886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0406018F"/>
    <w:multiLevelType w:val="hybridMultilevel"/>
    <w:tmpl w:val="A79C8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7">
    <w:nsid w:val="09C8769D"/>
    <w:multiLevelType w:val="hybridMultilevel"/>
    <w:tmpl w:val="5D367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DD85C02"/>
    <w:multiLevelType w:val="hybridMultilevel"/>
    <w:tmpl w:val="0C2A1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EAB68DA"/>
    <w:multiLevelType w:val="hybridMultilevel"/>
    <w:tmpl w:val="64BC1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1E9522E"/>
    <w:multiLevelType w:val="hybridMultilevel"/>
    <w:tmpl w:val="D242A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288154F"/>
    <w:multiLevelType w:val="hybridMultilevel"/>
    <w:tmpl w:val="6A920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50B7964"/>
    <w:multiLevelType w:val="hybridMultilevel"/>
    <w:tmpl w:val="9390A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71116C5"/>
    <w:multiLevelType w:val="hybridMultilevel"/>
    <w:tmpl w:val="80223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FA7027B"/>
    <w:multiLevelType w:val="hybridMultilevel"/>
    <w:tmpl w:val="B19AF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2B82C9D"/>
    <w:multiLevelType w:val="hybridMultilevel"/>
    <w:tmpl w:val="7F3696FA"/>
    <w:lvl w:ilvl="0" w:tplc="935A91D2">
      <w:start w:val="1"/>
      <w:numFmt w:val="bullet"/>
      <w:lvlText w:val=""/>
      <w:lvlJc w:val="left"/>
      <w:pPr>
        <w:tabs>
          <w:tab w:val="num" w:pos="720"/>
        </w:tabs>
        <w:ind w:left="720" w:hanging="360"/>
      </w:pPr>
      <w:rPr>
        <w:rFonts w:ascii="Symbol" w:hAnsi="Symbol" w:hint="default"/>
      </w:rPr>
    </w:lvl>
    <w:lvl w:ilvl="1" w:tplc="8DE6475C" w:tentative="1">
      <w:start w:val="1"/>
      <w:numFmt w:val="bullet"/>
      <w:lvlText w:val=""/>
      <w:lvlJc w:val="left"/>
      <w:pPr>
        <w:tabs>
          <w:tab w:val="num" w:pos="1440"/>
        </w:tabs>
        <w:ind w:left="1440" w:hanging="360"/>
      </w:pPr>
      <w:rPr>
        <w:rFonts w:ascii="Symbol" w:hAnsi="Symbol" w:hint="default"/>
      </w:rPr>
    </w:lvl>
    <w:lvl w:ilvl="2" w:tplc="04442336" w:tentative="1">
      <w:start w:val="1"/>
      <w:numFmt w:val="bullet"/>
      <w:lvlText w:val=""/>
      <w:lvlJc w:val="left"/>
      <w:pPr>
        <w:tabs>
          <w:tab w:val="num" w:pos="2160"/>
        </w:tabs>
        <w:ind w:left="2160" w:hanging="360"/>
      </w:pPr>
      <w:rPr>
        <w:rFonts w:ascii="Symbol" w:hAnsi="Symbol" w:hint="default"/>
      </w:rPr>
    </w:lvl>
    <w:lvl w:ilvl="3" w:tplc="4060FF0A">
      <w:start w:val="1"/>
      <w:numFmt w:val="bullet"/>
      <w:lvlText w:val=""/>
      <w:lvlJc w:val="left"/>
      <w:pPr>
        <w:tabs>
          <w:tab w:val="num" w:pos="2880"/>
        </w:tabs>
        <w:ind w:left="2880" w:hanging="360"/>
      </w:pPr>
      <w:rPr>
        <w:rFonts w:ascii="Symbol" w:hAnsi="Symbol" w:hint="default"/>
      </w:rPr>
    </w:lvl>
    <w:lvl w:ilvl="4" w:tplc="CD6E7CA6" w:tentative="1">
      <w:start w:val="1"/>
      <w:numFmt w:val="bullet"/>
      <w:lvlText w:val=""/>
      <w:lvlJc w:val="left"/>
      <w:pPr>
        <w:tabs>
          <w:tab w:val="num" w:pos="3600"/>
        </w:tabs>
        <w:ind w:left="3600" w:hanging="360"/>
      </w:pPr>
      <w:rPr>
        <w:rFonts w:ascii="Symbol" w:hAnsi="Symbol" w:hint="default"/>
      </w:rPr>
    </w:lvl>
    <w:lvl w:ilvl="5" w:tplc="6284FFBC" w:tentative="1">
      <w:start w:val="1"/>
      <w:numFmt w:val="bullet"/>
      <w:lvlText w:val=""/>
      <w:lvlJc w:val="left"/>
      <w:pPr>
        <w:tabs>
          <w:tab w:val="num" w:pos="4320"/>
        </w:tabs>
        <w:ind w:left="4320" w:hanging="360"/>
      </w:pPr>
      <w:rPr>
        <w:rFonts w:ascii="Symbol" w:hAnsi="Symbol" w:hint="default"/>
      </w:rPr>
    </w:lvl>
    <w:lvl w:ilvl="6" w:tplc="5CB27274" w:tentative="1">
      <w:start w:val="1"/>
      <w:numFmt w:val="bullet"/>
      <w:lvlText w:val=""/>
      <w:lvlJc w:val="left"/>
      <w:pPr>
        <w:tabs>
          <w:tab w:val="num" w:pos="5040"/>
        </w:tabs>
        <w:ind w:left="5040" w:hanging="360"/>
      </w:pPr>
      <w:rPr>
        <w:rFonts w:ascii="Symbol" w:hAnsi="Symbol" w:hint="default"/>
      </w:rPr>
    </w:lvl>
    <w:lvl w:ilvl="7" w:tplc="352C650C" w:tentative="1">
      <w:start w:val="1"/>
      <w:numFmt w:val="bullet"/>
      <w:lvlText w:val=""/>
      <w:lvlJc w:val="left"/>
      <w:pPr>
        <w:tabs>
          <w:tab w:val="num" w:pos="5760"/>
        </w:tabs>
        <w:ind w:left="5760" w:hanging="360"/>
      </w:pPr>
      <w:rPr>
        <w:rFonts w:ascii="Symbol" w:hAnsi="Symbol" w:hint="default"/>
      </w:rPr>
    </w:lvl>
    <w:lvl w:ilvl="8" w:tplc="DCEE308E" w:tentative="1">
      <w:start w:val="1"/>
      <w:numFmt w:val="bullet"/>
      <w:lvlText w:val=""/>
      <w:lvlJc w:val="left"/>
      <w:pPr>
        <w:tabs>
          <w:tab w:val="num" w:pos="6480"/>
        </w:tabs>
        <w:ind w:left="6480" w:hanging="360"/>
      </w:pPr>
      <w:rPr>
        <w:rFonts w:ascii="Symbol" w:hAnsi="Symbol" w:hint="default"/>
      </w:rPr>
    </w:lvl>
  </w:abstractNum>
  <w:abstractNum w:abstractNumId="16">
    <w:nsid w:val="234001A7"/>
    <w:multiLevelType w:val="hybridMultilevel"/>
    <w:tmpl w:val="E0FA9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64A2B9A"/>
    <w:multiLevelType w:val="hybridMultilevel"/>
    <w:tmpl w:val="EF427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28591AB2"/>
    <w:multiLevelType w:val="hybridMultilevel"/>
    <w:tmpl w:val="A52E8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8EE62FD"/>
    <w:multiLevelType w:val="hybridMultilevel"/>
    <w:tmpl w:val="99ACE05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29874E2D"/>
    <w:multiLevelType w:val="hybridMultilevel"/>
    <w:tmpl w:val="C2FE0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A75181E"/>
    <w:multiLevelType w:val="multilevel"/>
    <w:tmpl w:val="CC6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8F6EC8"/>
    <w:multiLevelType w:val="hybridMultilevel"/>
    <w:tmpl w:val="9850A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F70242B"/>
    <w:multiLevelType w:val="hybridMultilevel"/>
    <w:tmpl w:val="8DD6E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FCB3D13"/>
    <w:multiLevelType w:val="hybridMultilevel"/>
    <w:tmpl w:val="9E768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06A1641"/>
    <w:multiLevelType w:val="hybridMultilevel"/>
    <w:tmpl w:val="D1BA62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319B38D3"/>
    <w:multiLevelType w:val="hybridMultilevel"/>
    <w:tmpl w:val="90CA0B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6575886"/>
    <w:multiLevelType w:val="hybridMultilevel"/>
    <w:tmpl w:val="BFF6C02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3A3F46CA"/>
    <w:multiLevelType w:val="hybridMultilevel"/>
    <w:tmpl w:val="F9C47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06D5039"/>
    <w:multiLevelType w:val="hybridMultilevel"/>
    <w:tmpl w:val="E44E0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97E36D1"/>
    <w:multiLevelType w:val="hybridMultilevel"/>
    <w:tmpl w:val="60EA7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6CA4FA7"/>
    <w:multiLevelType w:val="hybridMultilevel"/>
    <w:tmpl w:val="05E8F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73D747D"/>
    <w:multiLevelType w:val="hybridMultilevel"/>
    <w:tmpl w:val="42D2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87668E2"/>
    <w:multiLevelType w:val="hybridMultilevel"/>
    <w:tmpl w:val="F6944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E604601"/>
    <w:multiLevelType w:val="hybridMultilevel"/>
    <w:tmpl w:val="BAACF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16B04CC"/>
    <w:multiLevelType w:val="hybridMultilevel"/>
    <w:tmpl w:val="67EE9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4056B58"/>
    <w:multiLevelType w:val="hybridMultilevel"/>
    <w:tmpl w:val="9AD2D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88C7FC6"/>
    <w:multiLevelType w:val="hybridMultilevel"/>
    <w:tmpl w:val="31D03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A5931DF"/>
    <w:multiLevelType w:val="hybridMultilevel"/>
    <w:tmpl w:val="E2AEC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13722FE"/>
    <w:multiLevelType w:val="hybridMultilevel"/>
    <w:tmpl w:val="229E85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nsid w:val="725D1E1D"/>
    <w:multiLevelType w:val="hybridMultilevel"/>
    <w:tmpl w:val="CB0E5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5CB44CA"/>
    <w:multiLevelType w:val="hybridMultilevel"/>
    <w:tmpl w:val="8CAE5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85A5E33"/>
    <w:multiLevelType w:val="hybridMultilevel"/>
    <w:tmpl w:val="34B466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6">
    <w:nsid w:val="7BE84BB7"/>
    <w:multiLevelType w:val="hybridMultilevel"/>
    <w:tmpl w:val="CC6CE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C06584D"/>
    <w:multiLevelType w:val="hybridMultilevel"/>
    <w:tmpl w:val="85A22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E9436D1"/>
    <w:multiLevelType w:val="hybridMultilevel"/>
    <w:tmpl w:val="69FC50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8"/>
  </w:num>
  <w:num w:numId="3">
    <w:abstractNumId w:val="18"/>
  </w:num>
  <w:num w:numId="4">
    <w:abstractNumId w:val="5"/>
  </w:num>
  <w:num w:numId="5">
    <w:abstractNumId w:val="1"/>
  </w:num>
  <w:num w:numId="6">
    <w:abstractNumId w:val="22"/>
  </w:num>
  <w:num w:numId="7">
    <w:abstractNumId w:val="3"/>
  </w:num>
  <w:num w:numId="8">
    <w:abstractNumId w:val="27"/>
  </w:num>
  <w:num w:numId="9">
    <w:abstractNumId w:val="48"/>
  </w:num>
  <w:num w:numId="10">
    <w:abstractNumId w:val="45"/>
  </w:num>
  <w:num w:numId="11">
    <w:abstractNumId w:val="26"/>
  </w:num>
  <w:num w:numId="12">
    <w:abstractNumId w:val="0"/>
  </w:num>
  <w:num w:numId="13">
    <w:abstractNumId w:val="42"/>
  </w:num>
  <w:num w:numId="14">
    <w:abstractNumId w:val="33"/>
  </w:num>
  <w:num w:numId="15">
    <w:abstractNumId w:val="16"/>
  </w:num>
  <w:num w:numId="16">
    <w:abstractNumId w:val="23"/>
  </w:num>
  <w:num w:numId="17">
    <w:abstractNumId w:val="4"/>
  </w:num>
  <w:num w:numId="18">
    <w:abstractNumId w:val="40"/>
  </w:num>
  <w:num w:numId="19">
    <w:abstractNumId w:val="12"/>
  </w:num>
  <w:num w:numId="20">
    <w:abstractNumId w:val="32"/>
  </w:num>
  <w:num w:numId="21">
    <w:abstractNumId w:val="37"/>
  </w:num>
  <w:num w:numId="22">
    <w:abstractNumId w:val="39"/>
  </w:num>
  <w:num w:numId="23">
    <w:abstractNumId w:val="15"/>
  </w:num>
  <w:num w:numId="24">
    <w:abstractNumId w:val="8"/>
  </w:num>
  <w:num w:numId="25">
    <w:abstractNumId w:val="9"/>
  </w:num>
  <w:num w:numId="26">
    <w:abstractNumId w:val="41"/>
  </w:num>
  <w:num w:numId="27">
    <w:abstractNumId w:val="25"/>
  </w:num>
  <w:num w:numId="28">
    <w:abstractNumId w:val="19"/>
  </w:num>
  <w:num w:numId="29">
    <w:abstractNumId w:val="17"/>
  </w:num>
  <w:num w:numId="30">
    <w:abstractNumId w:val="7"/>
  </w:num>
  <w:num w:numId="31">
    <w:abstractNumId w:val="13"/>
  </w:num>
  <w:num w:numId="32">
    <w:abstractNumId w:val="24"/>
  </w:num>
  <w:num w:numId="33">
    <w:abstractNumId w:val="44"/>
  </w:num>
  <w:num w:numId="34">
    <w:abstractNumId w:val="2"/>
  </w:num>
  <w:num w:numId="35">
    <w:abstractNumId w:val="46"/>
  </w:num>
  <w:num w:numId="36">
    <w:abstractNumId w:val="14"/>
  </w:num>
  <w:num w:numId="37">
    <w:abstractNumId w:val="36"/>
  </w:num>
  <w:num w:numId="38">
    <w:abstractNumId w:val="47"/>
  </w:num>
  <w:num w:numId="39">
    <w:abstractNumId w:val="35"/>
  </w:num>
  <w:num w:numId="40">
    <w:abstractNumId w:val="21"/>
  </w:num>
  <w:num w:numId="41">
    <w:abstractNumId w:val="11"/>
  </w:num>
  <w:num w:numId="42">
    <w:abstractNumId w:val="34"/>
  </w:num>
  <w:num w:numId="43">
    <w:abstractNumId w:val="10"/>
  </w:num>
  <w:num w:numId="44">
    <w:abstractNumId w:val="38"/>
  </w:num>
  <w:num w:numId="45">
    <w:abstractNumId w:val="31"/>
  </w:num>
  <w:num w:numId="46">
    <w:abstractNumId w:val="30"/>
  </w:num>
  <w:num w:numId="47">
    <w:abstractNumId w:val="29"/>
  </w:num>
  <w:num w:numId="48">
    <w:abstractNumId w:val="20"/>
  </w:num>
  <w:num w:numId="49">
    <w:abstractNumId w:val="4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7650">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93FF6"/>
    <w:rsid w:val="000A5F74"/>
    <w:rsid w:val="000A6214"/>
    <w:rsid w:val="000B0E10"/>
    <w:rsid w:val="00115B34"/>
    <w:rsid w:val="001268D0"/>
    <w:rsid w:val="0015031C"/>
    <w:rsid w:val="001630BF"/>
    <w:rsid w:val="0017289E"/>
    <w:rsid w:val="00196C28"/>
    <w:rsid w:val="001A5138"/>
    <w:rsid w:val="001D4148"/>
    <w:rsid w:val="001D6FB2"/>
    <w:rsid w:val="002123CF"/>
    <w:rsid w:val="00226E63"/>
    <w:rsid w:val="002328E2"/>
    <w:rsid w:val="00255D9F"/>
    <w:rsid w:val="00261D4A"/>
    <w:rsid w:val="00263EE1"/>
    <w:rsid w:val="002865E6"/>
    <w:rsid w:val="002B0D6C"/>
    <w:rsid w:val="002E06C7"/>
    <w:rsid w:val="00300610"/>
    <w:rsid w:val="00300C75"/>
    <w:rsid w:val="003019BA"/>
    <w:rsid w:val="00307535"/>
    <w:rsid w:val="00343C05"/>
    <w:rsid w:val="00381491"/>
    <w:rsid w:val="003A358E"/>
    <w:rsid w:val="003B10B3"/>
    <w:rsid w:val="003B63D7"/>
    <w:rsid w:val="003C45DA"/>
    <w:rsid w:val="003D49AD"/>
    <w:rsid w:val="003D62A2"/>
    <w:rsid w:val="003E161A"/>
    <w:rsid w:val="003E3B75"/>
    <w:rsid w:val="003F3D37"/>
    <w:rsid w:val="003F64D8"/>
    <w:rsid w:val="0040198E"/>
    <w:rsid w:val="004159A1"/>
    <w:rsid w:val="00425E84"/>
    <w:rsid w:val="00442682"/>
    <w:rsid w:val="004478C0"/>
    <w:rsid w:val="004512EE"/>
    <w:rsid w:val="00470761"/>
    <w:rsid w:val="00472BE3"/>
    <w:rsid w:val="004751AE"/>
    <w:rsid w:val="004C03FB"/>
    <w:rsid w:val="004C2E7F"/>
    <w:rsid w:val="004D1B4B"/>
    <w:rsid w:val="004E67D6"/>
    <w:rsid w:val="00520695"/>
    <w:rsid w:val="00553FE2"/>
    <w:rsid w:val="00563B9C"/>
    <w:rsid w:val="005707C9"/>
    <w:rsid w:val="00577795"/>
    <w:rsid w:val="00592795"/>
    <w:rsid w:val="005C3BBE"/>
    <w:rsid w:val="005C5E1E"/>
    <w:rsid w:val="005E0EFC"/>
    <w:rsid w:val="005F1532"/>
    <w:rsid w:val="00603345"/>
    <w:rsid w:val="00615638"/>
    <w:rsid w:val="006409B1"/>
    <w:rsid w:val="0065659B"/>
    <w:rsid w:val="006916D3"/>
    <w:rsid w:val="006C41BB"/>
    <w:rsid w:val="006D7FAD"/>
    <w:rsid w:val="00706103"/>
    <w:rsid w:val="007202AF"/>
    <w:rsid w:val="007413DB"/>
    <w:rsid w:val="00745725"/>
    <w:rsid w:val="0075558D"/>
    <w:rsid w:val="00757570"/>
    <w:rsid w:val="00760962"/>
    <w:rsid w:val="0077363B"/>
    <w:rsid w:val="00787155"/>
    <w:rsid w:val="00791CA9"/>
    <w:rsid w:val="007A2A5F"/>
    <w:rsid w:val="007A641E"/>
    <w:rsid w:val="007A77FF"/>
    <w:rsid w:val="007E0C37"/>
    <w:rsid w:val="007E2EF0"/>
    <w:rsid w:val="008147EE"/>
    <w:rsid w:val="00816436"/>
    <w:rsid w:val="0085290F"/>
    <w:rsid w:val="00870F5B"/>
    <w:rsid w:val="008B09F8"/>
    <w:rsid w:val="008B55CC"/>
    <w:rsid w:val="008D1386"/>
    <w:rsid w:val="008E4210"/>
    <w:rsid w:val="008E7AF0"/>
    <w:rsid w:val="008F1075"/>
    <w:rsid w:val="0096785B"/>
    <w:rsid w:val="00976640"/>
    <w:rsid w:val="00980E72"/>
    <w:rsid w:val="0098158F"/>
    <w:rsid w:val="009A6921"/>
    <w:rsid w:val="009C2B4B"/>
    <w:rsid w:val="009C6DC2"/>
    <w:rsid w:val="009E754B"/>
    <w:rsid w:val="00A11F68"/>
    <w:rsid w:val="00A250FF"/>
    <w:rsid w:val="00A51A19"/>
    <w:rsid w:val="00A60D6C"/>
    <w:rsid w:val="00A65169"/>
    <w:rsid w:val="00A7041B"/>
    <w:rsid w:val="00A81048"/>
    <w:rsid w:val="00A8375F"/>
    <w:rsid w:val="00AC0E21"/>
    <w:rsid w:val="00AE1D6D"/>
    <w:rsid w:val="00B02057"/>
    <w:rsid w:val="00B25DDC"/>
    <w:rsid w:val="00B64BDA"/>
    <w:rsid w:val="00B72459"/>
    <w:rsid w:val="00B916CE"/>
    <w:rsid w:val="00B93A71"/>
    <w:rsid w:val="00BA4B05"/>
    <w:rsid w:val="00BB75BA"/>
    <w:rsid w:val="00BE6C8B"/>
    <w:rsid w:val="00BF6FF0"/>
    <w:rsid w:val="00C07BFA"/>
    <w:rsid w:val="00C20F0D"/>
    <w:rsid w:val="00C34913"/>
    <w:rsid w:val="00C67166"/>
    <w:rsid w:val="00CB492F"/>
    <w:rsid w:val="00CC2745"/>
    <w:rsid w:val="00D12A4B"/>
    <w:rsid w:val="00D2751A"/>
    <w:rsid w:val="00D7107C"/>
    <w:rsid w:val="00D7315D"/>
    <w:rsid w:val="00DD19D8"/>
    <w:rsid w:val="00DF65CA"/>
    <w:rsid w:val="00E44152"/>
    <w:rsid w:val="00EA1F50"/>
    <w:rsid w:val="00EA4389"/>
    <w:rsid w:val="00EE0EC9"/>
    <w:rsid w:val="00EE3CF2"/>
    <w:rsid w:val="00EE4C01"/>
    <w:rsid w:val="00EE5291"/>
    <w:rsid w:val="00EF7687"/>
    <w:rsid w:val="00F75D00"/>
    <w:rsid w:val="00F75DFE"/>
    <w:rsid w:val="00F825D8"/>
    <w:rsid w:val="00FA3E3F"/>
    <w:rsid w:val="00FD57FB"/>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76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1"/>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 w:type="paragraph" w:customStyle="1" w:styleId="Body1">
    <w:name w:val="Body 1"/>
    <w:autoRedefine/>
    <w:rsid w:val="00C20F0D"/>
    <w:rPr>
      <w:rFonts w:asciiTheme="minorHAnsi" w:eastAsia="Arial Unicode MS" w:hAnsiTheme="minorHAnsi"/>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BA1D3-26E0-44AE-A4E6-FAE2EE1B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2015-06-23T22:35:00Z</cp:lastPrinted>
  <dcterms:created xsi:type="dcterms:W3CDTF">2015-06-28T13:38:00Z</dcterms:created>
  <dcterms:modified xsi:type="dcterms:W3CDTF">2015-06-28T13:38:00Z</dcterms:modified>
</cp:coreProperties>
</file>