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41200" w14:textId="0ADAB1F9" w:rsidR="000730F8" w:rsidRDefault="00DB59FB" w:rsidP="00BA6625">
      <w:pPr>
        <w:spacing w:line="276" w:lineRule="auto"/>
        <w:rPr>
          <w:rFonts w:ascii="Times New Roman" w:hAnsi="Times New Roman" w:cs="Times New Roman"/>
        </w:rPr>
      </w:pPr>
      <w:r>
        <w:rPr>
          <w:rFonts w:ascii="Times New Roman" w:hAnsi="Times New Roman" w:cs="Times New Roman"/>
        </w:rPr>
        <w:t>Tanner Reits</w:t>
      </w:r>
    </w:p>
    <w:p w14:paraId="02EA4CAB" w14:textId="702E1EE1" w:rsidR="00DB59FB" w:rsidRDefault="00DB59FB" w:rsidP="00BA6625">
      <w:pPr>
        <w:spacing w:line="276" w:lineRule="auto"/>
        <w:rPr>
          <w:rFonts w:ascii="Times New Roman" w:hAnsi="Times New Roman" w:cs="Times New Roman"/>
        </w:rPr>
      </w:pPr>
      <w:r>
        <w:rPr>
          <w:rFonts w:ascii="Times New Roman" w:hAnsi="Times New Roman" w:cs="Times New Roman"/>
        </w:rPr>
        <w:t xml:space="preserve">Audre </w:t>
      </w:r>
      <w:proofErr w:type="spellStart"/>
      <w:r>
        <w:rPr>
          <w:rFonts w:ascii="Times New Roman" w:hAnsi="Times New Roman" w:cs="Times New Roman"/>
        </w:rPr>
        <w:t>Staffen</w:t>
      </w:r>
      <w:proofErr w:type="spellEnd"/>
    </w:p>
    <w:p w14:paraId="3463A2F6" w14:textId="7A51E406" w:rsidR="00DB59FB" w:rsidRDefault="00DB59FB" w:rsidP="00BA6625">
      <w:pPr>
        <w:spacing w:line="276" w:lineRule="auto"/>
        <w:rPr>
          <w:rFonts w:ascii="Times New Roman" w:hAnsi="Times New Roman" w:cs="Times New Roman"/>
        </w:rPr>
      </w:pPr>
      <w:r>
        <w:rPr>
          <w:rFonts w:ascii="Times New Roman" w:hAnsi="Times New Roman" w:cs="Times New Roman"/>
        </w:rPr>
        <w:t>Steven Hawes</w:t>
      </w:r>
    </w:p>
    <w:p w14:paraId="32A5AB06" w14:textId="4C01469E" w:rsidR="00DB59FB" w:rsidRDefault="00DB59FB" w:rsidP="00BA6625">
      <w:pPr>
        <w:spacing w:line="276" w:lineRule="auto"/>
        <w:rPr>
          <w:rFonts w:ascii="Times New Roman" w:hAnsi="Times New Roman" w:cs="Times New Roman"/>
        </w:rPr>
      </w:pPr>
      <w:r>
        <w:rPr>
          <w:rFonts w:ascii="Times New Roman" w:hAnsi="Times New Roman" w:cs="Times New Roman"/>
        </w:rPr>
        <w:t>Edgar Cardenas</w:t>
      </w:r>
    </w:p>
    <w:p w14:paraId="67FEF203" w14:textId="790A8B36" w:rsidR="00DB59FB" w:rsidRDefault="00935265" w:rsidP="00BA6625">
      <w:pPr>
        <w:spacing w:line="276" w:lineRule="auto"/>
        <w:rPr>
          <w:rFonts w:ascii="Times New Roman" w:hAnsi="Times New Roman" w:cs="Times New Roman"/>
        </w:rPr>
      </w:pPr>
      <w:r>
        <w:rPr>
          <w:rFonts w:ascii="Times New Roman" w:hAnsi="Times New Roman" w:cs="Times New Roman"/>
        </w:rPr>
        <w:t>3/</w:t>
      </w:r>
      <w:r w:rsidR="00617404">
        <w:rPr>
          <w:rFonts w:ascii="Times New Roman" w:hAnsi="Times New Roman" w:cs="Times New Roman"/>
        </w:rPr>
        <w:t>25</w:t>
      </w:r>
      <w:r>
        <w:rPr>
          <w:rFonts w:ascii="Times New Roman" w:hAnsi="Times New Roman" w:cs="Times New Roman"/>
        </w:rPr>
        <w:t>/19</w:t>
      </w:r>
    </w:p>
    <w:p w14:paraId="4B6234FD" w14:textId="1197A56E" w:rsidR="00881519" w:rsidRDefault="00881519" w:rsidP="00BA6625">
      <w:pPr>
        <w:spacing w:line="276" w:lineRule="auto"/>
        <w:rPr>
          <w:rFonts w:ascii="Times New Roman" w:hAnsi="Times New Roman" w:cs="Times New Roman"/>
        </w:rPr>
      </w:pPr>
    </w:p>
    <w:p w14:paraId="01B2266F" w14:textId="645159BB" w:rsidR="00881519" w:rsidRDefault="00AF1DA7" w:rsidP="00881519">
      <w:pPr>
        <w:spacing w:line="276" w:lineRule="auto"/>
        <w:jc w:val="center"/>
        <w:rPr>
          <w:rFonts w:ascii="Times New Roman" w:hAnsi="Times New Roman" w:cs="Times New Roman"/>
        </w:rPr>
      </w:pPr>
      <w:r>
        <w:rPr>
          <w:rFonts w:ascii="Times New Roman" w:hAnsi="Times New Roman" w:cs="Times New Roman"/>
        </w:rPr>
        <w:t xml:space="preserve">Eagle Technologies Group </w:t>
      </w:r>
      <w:r w:rsidR="00881519">
        <w:rPr>
          <w:rFonts w:ascii="Times New Roman" w:hAnsi="Times New Roman" w:cs="Times New Roman"/>
        </w:rPr>
        <w:t>Time Management Application</w:t>
      </w:r>
    </w:p>
    <w:p w14:paraId="1FEC4D80" w14:textId="5E878295" w:rsidR="00AF1DA7" w:rsidRDefault="00AF1DA7" w:rsidP="00881519">
      <w:pPr>
        <w:spacing w:line="276" w:lineRule="auto"/>
        <w:jc w:val="center"/>
        <w:rPr>
          <w:rFonts w:ascii="Times New Roman" w:hAnsi="Times New Roman" w:cs="Times New Roman"/>
        </w:rPr>
      </w:pPr>
      <w:r>
        <w:rPr>
          <w:rFonts w:ascii="Times New Roman" w:hAnsi="Times New Roman" w:cs="Times New Roman"/>
        </w:rPr>
        <w:t>Stories: Week of 3/25/19</w:t>
      </w:r>
    </w:p>
    <w:p w14:paraId="0E1AC33F" w14:textId="33C10913" w:rsidR="00DB59FB" w:rsidRDefault="00DB59FB">
      <w:pPr>
        <w:rPr>
          <w:rFonts w:ascii="Times New Roman" w:hAnsi="Times New Roman" w:cs="Times New Roman"/>
        </w:rPr>
      </w:pPr>
    </w:p>
    <w:tbl>
      <w:tblPr>
        <w:tblStyle w:val="TableGrid"/>
        <w:tblW w:w="0" w:type="auto"/>
        <w:tblLook w:val="04A0" w:firstRow="1" w:lastRow="0" w:firstColumn="1" w:lastColumn="0" w:noHBand="0" w:noVBand="1"/>
      </w:tblPr>
      <w:tblGrid>
        <w:gridCol w:w="2515"/>
        <w:gridCol w:w="1225"/>
        <w:gridCol w:w="1870"/>
        <w:gridCol w:w="1870"/>
        <w:gridCol w:w="1870"/>
      </w:tblGrid>
      <w:tr w:rsidR="001D36EC" w14:paraId="1D135014" w14:textId="77777777" w:rsidTr="0099707A">
        <w:tc>
          <w:tcPr>
            <w:tcW w:w="2515" w:type="dxa"/>
            <w:vAlign w:val="center"/>
          </w:tcPr>
          <w:p w14:paraId="47005C21" w14:textId="662E6352" w:rsidR="001D36EC" w:rsidRDefault="001D36EC" w:rsidP="0099707A">
            <w:pPr>
              <w:jc w:val="center"/>
              <w:rPr>
                <w:rFonts w:ascii="Times New Roman" w:hAnsi="Times New Roman" w:cs="Times New Roman"/>
              </w:rPr>
            </w:pPr>
            <w:r>
              <w:rPr>
                <w:rFonts w:ascii="Times New Roman" w:hAnsi="Times New Roman" w:cs="Times New Roman"/>
              </w:rPr>
              <w:t>Story</w:t>
            </w:r>
          </w:p>
        </w:tc>
        <w:tc>
          <w:tcPr>
            <w:tcW w:w="1225" w:type="dxa"/>
            <w:vAlign w:val="center"/>
          </w:tcPr>
          <w:p w14:paraId="73DB3DD2" w14:textId="49FA9FFE" w:rsidR="001D36EC" w:rsidRDefault="001D36EC" w:rsidP="0099707A">
            <w:pPr>
              <w:jc w:val="center"/>
              <w:rPr>
                <w:rFonts w:ascii="Times New Roman" w:hAnsi="Times New Roman" w:cs="Times New Roman"/>
              </w:rPr>
            </w:pPr>
            <w:r>
              <w:rPr>
                <w:rFonts w:ascii="Times New Roman" w:hAnsi="Times New Roman" w:cs="Times New Roman"/>
              </w:rPr>
              <w:t>Estimate</w:t>
            </w:r>
          </w:p>
        </w:tc>
        <w:tc>
          <w:tcPr>
            <w:tcW w:w="1870" w:type="dxa"/>
            <w:vAlign w:val="center"/>
          </w:tcPr>
          <w:p w14:paraId="3CDF8758" w14:textId="0B556CDB" w:rsidR="001D36EC" w:rsidRDefault="001D36EC" w:rsidP="0099707A">
            <w:pPr>
              <w:jc w:val="center"/>
              <w:rPr>
                <w:rFonts w:ascii="Times New Roman" w:hAnsi="Times New Roman" w:cs="Times New Roman"/>
              </w:rPr>
            </w:pPr>
            <w:r>
              <w:rPr>
                <w:rFonts w:ascii="Times New Roman" w:hAnsi="Times New Roman" w:cs="Times New Roman"/>
              </w:rPr>
              <w:t>Risk</w:t>
            </w:r>
          </w:p>
        </w:tc>
        <w:tc>
          <w:tcPr>
            <w:tcW w:w="1870" w:type="dxa"/>
            <w:vAlign w:val="center"/>
          </w:tcPr>
          <w:p w14:paraId="6657FDBA" w14:textId="0CB10619" w:rsidR="001D36EC" w:rsidRDefault="00613D1F" w:rsidP="0099707A">
            <w:pPr>
              <w:jc w:val="center"/>
              <w:rPr>
                <w:rFonts w:ascii="Times New Roman" w:hAnsi="Times New Roman" w:cs="Times New Roman"/>
              </w:rPr>
            </w:pPr>
            <w:r>
              <w:rPr>
                <w:rFonts w:ascii="Times New Roman" w:hAnsi="Times New Roman" w:cs="Times New Roman"/>
              </w:rPr>
              <w:t>% Complete</w:t>
            </w:r>
          </w:p>
        </w:tc>
        <w:tc>
          <w:tcPr>
            <w:tcW w:w="1870" w:type="dxa"/>
            <w:vAlign w:val="center"/>
          </w:tcPr>
          <w:p w14:paraId="58ADC2B4" w14:textId="639D7513" w:rsidR="001D36EC" w:rsidRDefault="00613D1F" w:rsidP="0099707A">
            <w:pPr>
              <w:jc w:val="center"/>
              <w:rPr>
                <w:rFonts w:ascii="Times New Roman" w:hAnsi="Times New Roman" w:cs="Times New Roman"/>
              </w:rPr>
            </w:pPr>
            <w:r>
              <w:rPr>
                <w:rFonts w:ascii="Times New Roman" w:hAnsi="Times New Roman" w:cs="Times New Roman"/>
              </w:rPr>
              <w:t>Time Actual</w:t>
            </w:r>
          </w:p>
        </w:tc>
      </w:tr>
      <w:tr w:rsidR="00935265" w14:paraId="1D29495C" w14:textId="77777777" w:rsidTr="0099707A">
        <w:trPr>
          <w:trHeight w:val="971"/>
        </w:trPr>
        <w:tc>
          <w:tcPr>
            <w:tcW w:w="2515" w:type="dxa"/>
            <w:vAlign w:val="center"/>
          </w:tcPr>
          <w:p w14:paraId="0018C0DB" w14:textId="0800115A" w:rsidR="00935265" w:rsidRDefault="0000548A" w:rsidP="0099707A">
            <w:pPr>
              <w:jc w:val="center"/>
              <w:rPr>
                <w:rFonts w:ascii="Times New Roman" w:hAnsi="Times New Roman" w:cs="Times New Roman"/>
              </w:rPr>
            </w:pPr>
            <w:r>
              <w:rPr>
                <w:rFonts w:ascii="Times New Roman" w:hAnsi="Times New Roman" w:cs="Times New Roman"/>
              </w:rPr>
              <w:t>Develop CORE for Time Management application</w:t>
            </w:r>
          </w:p>
        </w:tc>
        <w:tc>
          <w:tcPr>
            <w:tcW w:w="1225" w:type="dxa"/>
            <w:vAlign w:val="center"/>
          </w:tcPr>
          <w:p w14:paraId="50AB4BC7" w14:textId="1EAFC888" w:rsidR="00935265" w:rsidRDefault="0000548A" w:rsidP="0099707A">
            <w:pPr>
              <w:jc w:val="center"/>
              <w:rPr>
                <w:rFonts w:ascii="Times New Roman" w:hAnsi="Times New Roman" w:cs="Times New Roman"/>
              </w:rPr>
            </w:pPr>
            <w:r>
              <w:rPr>
                <w:rFonts w:ascii="Times New Roman" w:hAnsi="Times New Roman" w:cs="Times New Roman"/>
              </w:rPr>
              <w:t>2 Weeks</w:t>
            </w:r>
          </w:p>
        </w:tc>
        <w:tc>
          <w:tcPr>
            <w:tcW w:w="1870" w:type="dxa"/>
            <w:vAlign w:val="center"/>
          </w:tcPr>
          <w:p w14:paraId="5686F04D" w14:textId="58ACBAEF" w:rsidR="00935265" w:rsidRDefault="0000548A" w:rsidP="0099707A">
            <w:pPr>
              <w:jc w:val="center"/>
              <w:rPr>
                <w:rFonts w:ascii="Times New Roman" w:hAnsi="Times New Roman" w:cs="Times New Roman"/>
              </w:rPr>
            </w:pPr>
            <w:r>
              <w:rPr>
                <w:rFonts w:ascii="Times New Roman" w:hAnsi="Times New Roman" w:cs="Times New Roman"/>
              </w:rPr>
              <w:t>3</w:t>
            </w:r>
          </w:p>
        </w:tc>
        <w:tc>
          <w:tcPr>
            <w:tcW w:w="1870" w:type="dxa"/>
            <w:vAlign w:val="center"/>
          </w:tcPr>
          <w:p w14:paraId="11BDADBD" w14:textId="7F6CA65F" w:rsidR="00935265" w:rsidRDefault="002903C0" w:rsidP="0099707A">
            <w:pPr>
              <w:jc w:val="center"/>
              <w:rPr>
                <w:rFonts w:ascii="Times New Roman" w:hAnsi="Times New Roman" w:cs="Times New Roman"/>
              </w:rPr>
            </w:pPr>
            <w:r>
              <w:rPr>
                <w:rFonts w:ascii="Times New Roman" w:hAnsi="Times New Roman" w:cs="Times New Roman"/>
              </w:rPr>
              <w:t>70</w:t>
            </w:r>
            <w:bookmarkStart w:id="0" w:name="_GoBack"/>
            <w:bookmarkEnd w:id="0"/>
            <w:r w:rsidR="0000548A">
              <w:rPr>
                <w:rFonts w:ascii="Times New Roman" w:hAnsi="Times New Roman" w:cs="Times New Roman"/>
              </w:rPr>
              <w:t>%</w:t>
            </w:r>
          </w:p>
        </w:tc>
        <w:tc>
          <w:tcPr>
            <w:tcW w:w="1870" w:type="dxa"/>
            <w:vAlign w:val="center"/>
          </w:tcPr>
          <w:p w14:paraId="34BEF77D" w14:textId="77777777" w:rsidR="00935265" w:rsidRDefault="00935265" w:rsidP="0099707A">
            <w:pPr>
              <w:jc w:val="center"/>
              <w:rPr>
                <w:rFonts w:ascii="Times New Roman" w:hAnsi="Times New Roman" w:cs="Times New Roman"/>
              </w:rPr>
            </w:pPr>
          </w:p>
        </w:tc>
      </w:tr>
      <w:tr w:rsidR="0000548A" w14:paraId="4647ACD9" w14:textId="77777777" w:rsidTr="0099707A">
        <w:trPr>
          <w:trHeight w:val="3590"/>
        </w:trPr>
        <w:tc>
          <w:tcPr>
            <w:tcW w:w="2515" w:type="dxa"/>
            <w:vAlign w:val="center"/>
          </w:tcPr>
          <w:p w14:paraId="502DCB33" w14:textId="5CA2A816" w:rsidR="0000548A" w:rsidRDefault="0000548A" w:rsidP="0099707A">
            <w:pPr>
              <w:jc w:val="center"/>
              <w:rPr>
                <w:rFonts w:ascii="Times New Roman" w:hAnsi="Times New Roman" w:cs="Times New Roman"/>
              </w:rPr>
            </w:pPr>
            <w:r>
              <w:rPr>
                <w:rFonts w:ascii="Times New Roman" w:hAnsi="Times New Roman" w:cs="Times New Roman"/>
              </w:rPr>
              <w:t>Build login screen for employees to login to application. Program verifies that the username and password match a user within the database. If there is no match, an error is displayed</w:t>
            </w:r>
            <w:r w:rsidR="006451D4">
              <w:rPr>
                <w:rFonts w:ascii="Times New Roman" w:hAnsi="Times New Roman" w:cs="Times New Roman"/>
              </w:rPr>
              <w:t xml:space="preserve"> prompting the user to try again.</w:t>
            </w:r>
            <w:r w:rsidR="00B722D5">
              <w:rPr>
                <w:rFonts w:ascii="Times New Roman" w:hAnsi="Times New Roman" w:cs="Times New Roman"/>
              </w:rPr>
              <w:t xml:space="preserve"> If login is successful, the employee is directed to the home screen.</w:t>
            </w:r>
          </w:p>
        </w:tc>
        <w:tc>
          <w:tcPr>
            <w:tcW w:w="1225" w:type="dxa"/>
            <w:vAlign w:val="center"/>
          </w:tcPr>
          <w:p w14:paraId="07D9496F" w14:textId="7BD45EC0" w:rsidR="0000548A" w:rsidRDefault="006451D4"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35E2DC00" w14:textId="19792E3D" w:rsidR="0000548A" w:rsidRDefault="006451D4" w:rsidP="0099707A">
            <w:pPr>
              <w:jc w:val="center"/>
              <w:rPr>
                <w:rFonts w:ascii="Times New Roman" w:hAnsi="Times New Roman" w:cs="Times New Roman"/>
              </w:rPr>
            </w:pPr>
            <w:r>
              <w:rPr>
                <w:rFonts w:ascii="Times New Roman" w:hAnsi="Times New Roman" w:cs="Times New Roman"/>
              </w:rPr>
              <w:t>3</w:t>
            </w:r>
          </w:p>
        </w:tc>
        <w:tc>
          <w:tcPr>
            <w:tcW w:w="1870" w:type="dxa"/>
            <w:vAlign w:val="center"/>
          </w:tcPr>
          <w:p w14:paraId="5B1EBA13" w14:textId="7924F75E" w:rsidR="0000548A" w:rsidRDefault="006451D4"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44D54F15" w14:textId="77777777" w:rsidR="0000548A" w:rsidRDefault="0000548A" w:rsidP="0099707A">
            <w:pPr>
              <w:jc w:val="center"/>
              <w:rPr>
                <w:rFonts w:ascii="Times New Roman" w:hAnsi="Times New Roman" w:cs="Times New Roman"/>
              </w:rPr>
            </w:pPr>
          </w:p>
        </w:tc>
      </w:tr>
      <w:tr w:rsidR="006451D4" w14:paraId="04308F95" w14:textId="77777777" w:rsidTr="0099707A">
        <w:trPr>
          <w:trHeight w:val="2780"/>
        </w:trPr>
        <w:tc>
          <w:tcPr>
            <w:tcW w:w="2515" w:type="dxa"/>
            <w:vAlign w:val="center"/>
          </w:tcPr>
          <w:p w14:paraId="31ABA3D7" w14:textId="73A9B04F" w:rsidR="006451D4" w:rsidRDefault="004131DB" w:rsidP="0099707A">
            <w:pPr>
              <w:jc w:val="center"/>
              <w:rPr>
                <w:rFonts w:ascii="Times New Roman" w:hAnsi="Times New Roman" w:cs="Times New Roman"/>
              </w:rPr>
            </w:pPr>
            <w:r>
              <w:rPr>
                <w:rFonts w:ascii="Times New Roman" w:hAnsi="Times New Roman" w:cs="Times New Roman"/>
              </w:rPr>
              <w:t>Build home screen. Employees will be able to see their current time entries as well as insert a new entry for the current pay period. A message will be displayed if there are no current time entries.</w:t>
            </w:r>
          </w:p>
        </w:tc>
        <w:tc>
          <w:tcPr>
            <w:tcW w:w="1225" w:type="dxa"/>
            <w:vAlign w:val="center"/>
          </w:tcPr>
          <w:p w14:paraId="20B93A09" w14:textId="343A68DE" w:rsidR="006451D4" w:rsidRDefault="004131DB"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7CF43751" w14:textId="37791755" w:rsidR="006451D4"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3FFB2CA4" w14:textId="15B18905" w:rsidR="006451D4"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21EC6021" w14:textId="77777777" w:rsidR="006451D4" w:rsidRDefault="006451D4" w:rsidP="0099707A">
            <w:pPr>
              <w:jc w:val="center"/>
              <w:rPr>
                <w:rFonts w:ascii="Times New Roman" w:hAnsi="Times New Roman" w:cs="Times New Roman"/>
              </w:rPr>
            </w:pPr>
          </w:p>
        </w:tc>
      </w:tr>
      <w:tr w:rsidR="004131DB" w14:paraId="20986538" w14:textId="77777777" w:rsidTr="00720DD5">
        <w:trPr>
          <w:trHeight w:val="2510"/>
        </w:trPr>
        <w:tc>
          <w:tcPr>
            <w:tcW w:w="2515" w:type="dxa"/>
            <w:vAlign w:val="center"/>
          </w:tcPr>
          <w:p w14:paraId="5693A38B" w14:textId="793149B8" w:rsidR="004131DB" w:rsidRDefault="004131DB" w:rsidP="0099707A">
            <w:pPr>
              <w:jc w:val="center"/>
              <w:rPr>
                <w:rFonts w:ascii="Times New Roman" w:hAnsi="Times New Roman" w:cs="Times New Roman"/>
              </w:rPr>
            </w:pPr>
            <w:r>
              <w:rPr>
                <w:rFonts w:ascii="Times New Roman" w:hAnsi="Times New Roman" w:cs="Times New Roman"/>
              </w:rPr>
              <w:t>Build edit sc</w:t>
            </w:r>
            <w:r w:rsidR="00871DCF">
              <w:rPr>
                <w:rFonts w:ascii="Times New Roman" w:hAnsi="Times New Roman" w:cs="Times New Roman"/>
              </w:rPr>
              <w:t>reen. Employees will be displayed their current time entries. They will be able to edit or delete any current entry that has not yet been approved by their manager.</w:t>
            </w:r>
          </w:p>
        </w:tc>
        <w:tc>
          <w:tcPr>
            <w:tcW w:w="1225" w:type="dxa"/>
            <w:vAlign w:val="center"/>
          </w:tcPr>
          <w:p w14:paraId="78F5EAE0" w14:textId="251526AA" w:rsidR="004131DB"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0D409C59" w14:textId="3B80EDF9" w:rsidR="004131DB"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02BAB74F" w14:textId="56E23991" w:rsidR="004131DB"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50171549" w14:textId="77777777" w:rsidR="004131DB" w:rsidRDefault="004131DB" w:rsidP="0099707A">
            <w:pPr>
              <w:jc w:val="center"/>
              <w:rPr>
                <w:rFonts w:ascii="Times New Roman" w:hAnsi="Times New Roman" w:cs="Times New Roman"/>
              </w:rPr>
            </w:pPr>
          </w:p>
        </w:tc>
      </w:tr>
      <w:tr w:rsidR="004131DB" w14:paraId="24FE5728" w14:textId="77777777" w:rsidTr="003B7613">
        <w:trPr>
          <w:trHeight w:val="4031"/>
        </w:trPr>
        <w:tc>
          <w:tcPr>
            <w:tcW w:w="2515" w:type="dxa"/>
            <w:vAlign w:val="center"/>
          </w:tcPr>
          <w:p w14:paraId="1FDE6522" w14:textId="0FD515E9" w:rsidR="004131DB" w:rsidRDefault="003B7613" w:rsidP="0099707A">
            <w:pPr>
              <w:jc w:val="center"/>
              <w:rPr>
                <w:rFonts w:ascii="Times New Roman" w:hAnsi="Times New Roman" w:cs="Times New Roman"/>
              </w:rPr>
            </w:pPr>
            <w:r>
              <w:rPr>
                <w:rFonts w:ascii="Times New Roman" w:hAnsi="Times New Roman" w:cs="Times New Roman"/>
              </w:rPr>
              <w:lastRenderedPageBreak/>
              <w:t>SSIS nightly integration. Each night, a job will run to move all entries from the temp table back to the live database. This allows managers to keep accurate track of time spent on each job. Reporting service may be added later so managers can see current time entries from specific jobs.</w:t>
            </w:r>
          </w:p>
        </w:tc>
        <w:tc>
          <w:tcPr>
            <w:tcW w:w="1225" w:type="dxa"/>
            <w:vAlign w:val="center"/>
          </w:tcPr>
          <w:p w14:paraId="31DA7E54" w14:textId="3D9EC638" w:rsidR="004131DB" w:rsidRDefault="00B10B39" w:rsidP="0099707A">
            <w:pPr>
              <w:jc w:val="center"/>
              <w:rPr>
                <w:rFonts w:ascii="Times New Roman" w:hAnsi="Times New Roman" w:cs="Times New Roman"/>
              </w:rPr>
            </w:pPr>
            <w:r>
              <w:rPr>
                <w:rFonts w:ascii="Times New Roman" w:hAnsi="Times New Roman" w:cs="Times New Roman"/>
              </w:rPr>
              <w:t>2 Weeks</w:t>
            </w:r>
          </w:p>
        </w:tc>
        <w:tc>
          <w:tcPr>
            <w:tcW w:w="1870" w:type="dxa"/>
            <w:vAlign w:val="center"/>
          </w:tcPr>
          <w:p w14:paraId="262D201A" w14:textId="0F272FC8" w:rsidR="004131DB" w:rsidRDefault="00B10B39" w:rsidP="0099707A">
            <w:pPr>
              <w:jc w:val="center"/>
              <w:rPr>
                <w:rFonts w:ascii="Times New Roman" w:hAnsi="Times New Roman" w:cs="Times New Roman"/>
              </w:rPr>
            </w:pPr>
            <w:r>
              <w:rPr>
                <w:rFonts w:ascii="Times New Roman" w:hAnsi="Times New Roman" w:cs="Times New Roman"/>
              </w:rPr>
              <w:t>5</w:t>
            </w:r>
          </w:p>
        </w:tc>
        <w:tc>
          <w:tcPr>
            <w:tcW w:w="1870" w:type="dxa"/>
            <w:vAlign w:val="center"/>
          </w:tcPr>
          <w:p w14:paraId="2C355924" w14:textId="5AA426E7" w:rsidR="004131DB"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15A98FCD" w14:textId="77777777" w:rsidR="004131DB" w:rsidRDefault="004131DB" w:rsidP="0099707A">
            <w:pPr>
              <w:jc w:val="center"/>
              <w:rPr>
                <w:rFonts w:ascii="Times New Roman" w:hAnsi="Times New Roman" w:cs="Times New Roman"/>
              </w:rPr>
            </w:pPr>
          </w:p>
        </w:tc>
      </w:tr>
      <w:tr w:rsidR="004131DB" w14:paraId="3095545C" w14:textId="77777777" w:rsidTr="0099707A">
        <w:trPr>
          <w:trHeight w:val="2231"/>
        </w:trPr>
        <w:tc>
          <w:tcPr>
            <w:tcW w:w="2515" w:type="dxa"/>
            <w:vAlign w:val="center"/>
          </w:tcPr>
          <w:p w14:paraId="2008D9CF" w14:textId="725CF4E8" w:rsidR="004131DB" w:rsidRDefault="004131DB" w:rsidP="0099707A">
            <w:pPr>
              <w:jc w:val="center"/>
              <w:rPr>
                <w:rFonts w:ascii="Times New Roman" w:hAnsi="Times New Roman" w:cs="Times New Roman"/>
              </w:rPr>
            </w:pPr>
            <w:r>
              <w:rPr>
                <w:rFonts w:ascii="Times New Roman" w:hAnsi="Times New Roman" w:cs="Times New Roman"/>
              </w:rPr>
              <w:t xml:space="preserve">Build review screen for employees. </w:t>
            </w:r>
            <w:r w:rsidR="00F32198">
              <w:rPr>
                <w:rFonts w:ascii="Times New Roman" w:hAnsi="Times New Roman" w:cs="Times New Roman"/>
              </w:rPr>
              <w:t>Employees will be able to select any previous pay period from a list. All time entries for that period will then be displayed</w:t>
            </w:r>
            <w:r w:rsidR="00756FCE">
              <w:rPr>
                <w:rFonts w:ascii="Times New Roman" w:hAnsi="Times New Roman" w:cs="Times New Roman"/>
              </w:rPr>
              <w:t>.</w:t>
            </w:r>
          </w:p>
        </w:tc>
        <w:tc>
          <w:tcPr>
            <w:tcW w:w="1225" w:type="dxa"/>
            <w:vAlign w:val="center"/>
          </w:tcPr>
          <w:p w14:paraId="0E98A92D" w14:textId="66DA91F0" w:rsidR="004131DB"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119EE80F" w14:textId="6A1D8F42" w:rsidR="004131DB"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18395095" w14:textId="66754083" w:rsidR="004131DB"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69D52264" w14:textId="77777777" w:rsidR="004131DB" w:rsidRDefault="004131DB" w:rsidP="0099707A">
            <w:pPr>
              <w:jc w:val="center"/>
              <w:rPr>
                <w:rFonts w:ascii="Times New Roman" w:hAnsi="Times New Roman" w:cs="Times New Roman"/>
              </w:rPr>
            </w:pPr>
          </w:p>
        </w:tc>
      </w:tr>
      <w:tr w:rsidR="00756FCE" w14:paraId="0901E051" w14:textId="77777777" w:rsidTr="0099707A">
        <w:trPr>
          <w:trHeight w:val="2060"/>
        </w:trPr>
        <w:tc>
          <w:tcPr>
            <w:tcW w:w="2515" w:type="dxa"/>
            <w:vAlign w:val="center"/>
          </w:tcPr>
          <w:p w14:paraId="0287527F" w14:textId="383BA30F" w:rsidR="00756FCE" w:rsidRDefault="00756FCE" w:rsidP="0099707A">
            <w:pPr>
              <w:jc w:val="center"/>
              <w:rPr>
                <w:rFonts w:ascii="Times New Roman" w:hAnsi="Times New Roman" w:cs="Times New Roman"/>
              </w:rPr>
            </w:pPr>
            <w:r>
              <w:rPr>
                <w:rFonts w:ascii="Times New Roman" w:hAnsi="Times New Roman" w:cs="Times New Roman"/>
              </w:rPr>
              <w:t>Implement RFID reader login capability. Employees will be able to use RFID badges to login to station on site rather than typing in login information.</w:t>
            </w:r>
          </w:p>
        </w:tc>
        <w:tc>
          <w:tcPr>
            <w:tcW w:w="1225" w:type="dxa"/>
            <w:vAlign w:val="center"/>
          </w:tcPr>
          <w:p w14:paraId="1C747F52" w14:textId="1F7504B6" w:rsidR="00756FCE" w:rsidRDefault="00B10B39" w:rsidP="0099707A">
            <w:pPr>
              <w:jc w:val="center"/>
              <w:rPr>
                <w:rFonts w:ascii="Times New Roman" w:hAnsi="Times New Roman" w:cs="Times New Roman"/>
              </w:rPr>
            </w:pPr>
            <w:r>
              <w:rPr>
                <w:rFonts w:ascii="Times New Roman" w:hAnsi="Times New Roman" w:cs="Times New Roman"/>
              </w:rPr>
              <w:t>3 Weeks</w:t>
            </w:r>
          </w:p>
        </w:tc>
        <w:tc>
          <w:tcPr>
            <w:tcW w:w="1870" w:type="dxa"/>
            <w:vAlign w:val="center"/>
          </w:tcPr>
          <w:p w14:paraId="3C453493" w14:textId="1418DDF0" w:rsidR="00756FCE" w:rsidRDefault="00B10B39" w:rsidP="0099707A">
            <w:pPr>
              <w:jc w:val="center"/>
              <w:rPr>
                <w:rFonts w:ascii="Times New Roman" w:hAnsi="Times New Roman" w:cs="Times New Roman"/>
              </w:rPr>
            </w:pPr>
            <w:r>
              <w:rPr>
                <w:rFonts w:ascii="Times New Roman" w:hAnsi="Times New Roman" w:cs="Times New Roman"/>
              </w:rPr>
              <w:t>5</w:t>
            </w:r>
          </w:p>
        </w:tc>
        <w:tc>
          <w:tcPr>
            <w:tcW w:w="1870" w:type="dxa"/>
            <w:vAlign w:val="center"/>
          </w:tcPr>
          <w:p w14:paraId="45FEB655" w14:textId="3B38BE34" w:rsidR="00756FCE"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57A5A6EE" w14:textId="77777777" w:rsidR="00756FCE" w:rsidRDefault="00756FCE" w:rsidP="0099707A">
            <w:pPr>
              <w:jc w:val="center"/>
              <w:rPr>
                <w:rFonts w:ascii="Times New Roman" w:hAnsi="Times New Roman" w:cs="Times New Roman"/>
              </w:rPr>
            </w:pPr>
          </w:p>
        </w:tc>
      </w:tr>
      <w:tr w:rsidR="00756FCE" w14:paraId="351D68F0" w14:textId="77777777" w:rsidTr="0099707A">
        <w:trPr>
          <w:trHeight w:val="2231"/>
        </w:trPr>
        <w:tc>
          <w:tcPr>
            <w:tcW w:w="2515" w:type="dxa"/>
            <w:vAlign w:val="center"/>
          </w:tcPr>
          <w:p w14:paraId="74B88A29" w14:textId="6E686C40" w:rsidR="00756FCE" w:rsidRDefault="00756FCE" w:rsidP="0099707A">
            <w:pPr>
              <w:jc w:val="center"/>
              <w:rPr>
                <w:rFonts w:ascii="Times New Roman" w:hAnsi="Times New Roman" w:cs="Times New Roman"/>
              </w:rPr>
            </w:pPr>
            <w:r>
              <w:rPr>
                <w:rFonts w:ascii="Times New Roman" w:hAnsi="Times New Roman" w:cs="Times New Roman"/>
              </w:rPr>
              <w:t>Enable mobile compatibility. Employees will be able to login to application from any device with internet access. All interfaces should scale to fit screen.</w:t>
            </w:r>
          </w:p>
        </w:tc>
        <w:tc>
          <w:tcPr>
            <w:tcW w:w="1225" w:type="dxa"/>
            <w:vAlign w:val="center"/>
          </w:tcPr>
          <w:p w14:paraId="66994260" w14:textId="71AC8FE3" w:rsidR="00756FCE" w:rsidRDefault="00B10B39" w:rsidP="0099707A">
            <w:pPr>
              <w:jc w:val="center"/>
              <w:rPr>
                <w:rFonts w:ascii="Times New Roman" w:hAnsi="Times New Roman" w:cs="Times New Roman"/>
              </w:rPr>
            </w:pPr>
            <w:r>
              <w:rPr>
                <w:rFonts w:ascii="Times New Roman" w:hAnsi="Times New Roman" w:cs="Times New Roman"/>
              </w:rPr>
              <w:t>1 Week</w:t>
            </w:r>
          </w:p>
        </w:tc>
        <w:tc>
          <w:tcPr>
            <w:tcW w:w="1870" w:type="dxa"/>
            <w:vAlign w:val="center"/>
          </w:tcPr>
          <w:p w14:paraId="209443E7" w14:textId="0418F679" w:rsidR="00756FCE" w:rsidRDefault="00B10B39" w:rsidP="0099707A">
            <w:pPr>
              <w:jc w:val="center"/>
              <w:rPr>
                <w:rFonts w:ascii="Times New Roman" w:hAnsi="Times New Roman" w:cs="Times New Roman"/>
              </w:rPr>
            </w:pPr>
            <w:r>
              <w:rPr>
                <w:rFonts w:ascii="Times New Roman" w:hAnsi="Times New Roman" w:cs="Times New Roman"/>
              </w:rPr>
              <w:t>2</w:t>
            </w:r>
          </w:p>
        </w:tc>
        <w:tc>
          <w:tcPr>
            <w:tcW w:w="1870" w:type="dxa"/>
            <w:vAlign w:val="center"/>
          </w:tcPr>
          <w:p w14:paraId="72FDC563" w14:textId="0AE597DA" w:rsidR="00756FCE" w:rsidRDefault="0099707A" w:rsidP="0099707A">
            <w:pPr>
              <w:jc w:val="center"/>
              <w:rPr>
                <w:rFonts w:ascii="Times New Roman" w:hAnsi="Times New Roman" w:cs="Times New Roman"/>
              </w:rPr>
            </w:pPr>
            <w:r>
              <w:rPr>
                <w:rFonts w:ascii="Times New Roman" w:hAnsi="Times New Roman" w:cs="Times New Roman"/>
              </w:rPr>
              <w:t>0%</w:t>
            </w:r>
          </w:p>
        </w:tc>
        <w:tc>
          <w:tcPr>
            <w:tcW w:w="1870" w:type="dxa"/>
            <w:vAlign w:val="center"/>
          </w:tcPr>
          <w:p w14:paraId="0C8A6A51" w14:textId="77777777" w:rsidR="00756FCE" w:rsidRDefault="00756FCE" w:rsidP="0099707A">
            <w:pPr>
              <w:jc w:val="center"/>
              <w:rPr>
                <w:rFonts w:ascii="Times New Roman" w:hAnsi="Times New Roman" w:cs="Times New Roman"/>
              </w:rPr>
            </w:pPr>
          </w:p>
        </w:tc>
      </w:tr>
    </w:tbl>
    <w:p w14:paraId="0F85F8CB" w14:textId="77777777" w:rsidR="00DB59FB" w:rsidRPr="00DB59FB" w:rsidRDefault="00DB59FB">
      <w:pPr>
        <w:rPr>
          <w:rFonts w:ascii="Times New Roman" w:hAnsi="Times New Roman" w:cs="Times New Roman"/>
        </w:rPr>
      </w:pPr>
    </w:p>
    <w:sectPr w:rsidR="00DB59FB" w:rsidRPr="00DB59FB" w:rsidSect="003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C"/>
    <w:rsid w:val="0000548A"/>
    <w:rsid w:val="00082BFE"/>
    <w:rsid w:val="00103A72"/>
    <w:rsid w:val="0013088E"/>
    <w:rsid w:val="00181C36"/>
    <w:rsid w:val="001D36EC"/>
    <w:rsid w:val="002903C0"/>
    <w:rsid w:val="002B3A7A"/>
    <w:rsid w:val="00363036"/>
    <w:rsid w:val="003B716A"/>
    <w:rsid w:val="003B7613"/>
    <w:rsid w:val="003C6B1B"/>
    <w:rsid w:val="004131DB"/>
    <w:rsid w:val="0042318E"/>
    <w:rsid w:val="004714B1"/>
    <w:rsid w:val="005527AC"/>
    <w:rsid w:val="00613D1F"/>
    <w:rsid w:val="00617404"/>
    <w:rsid w:val="00643B4B"/>
    <w:rsid w:val="006451D4"/>
    <w:rsid w:val="00720DD5"/>
    <w:rsid w:val="00731202"/>
    <w:rsid w:val="0073570C"/>
    <w:rsid w:val="00756FCE"/>
    <w:rsid w:val="00852DDC"/>
    <w:rsid w:val="00871DCF"/>
    <w:rsid w:val="00881519"/>
    <w:rsid w:val="00912531"/>
    <w:rsid w:val="00935265"/>
    <w:rsid w:val="00946F75"/>
    <w:rsid w:val="00977939"/>
    <w:rsid w:val="0099707A"/>
    <w:rsid w:val="00A473B2"/>
    <w:rsid w:val="00AF1DA7"/>
    <w:rsid w:val="00B10B39"/>
    <w:rsid w:val="00B50356"/>
    <w:rsid w:val="00B722D5"/>
    <w:rsid w:val="00BA6625"/>
    <w:rsid w:val="00CC38F0"/>
    <w:rsid w:val="00DB59FB"/>
    <w:rsid w:val="00E53132"/>
    <w:rsid w:val="00F32198"/>
    <w:rsid w:val="00F73284"/>
    <w:rsid w:val="00F81D79"/>
    <w:rsid w:val="00F92518"/>
    <w:rsid w:val="00FA609D"/>
    <w:rsid w:val="00FC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CD1FE"/>
  <w15:chartTrackingRefBased/>
  <w15:docId w15:val="{5BBDB20A-C79E-874B-850C-01E28D71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3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James Reits</dc:creator>
  <cp:keywords/>
  <dc:description/>
  <cp:lastModifiedBy>Tanner James Reits</cp:lastModifiedBy>
  <cp:revision>18</cp:revision>
  <dcterms:created xsi:type="dcterms:W3CDTF">2019-03-14T01:30:00Z</dcterms:created>
  <dcterms:modified xsi:type="dcterms:W3CDTF">2019-04-01T01:07:00Z</dcterms:modified>
</cp:coreProperties>
</file>