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E7AD" w14:textId="54D32761" w:rsidR="005623C0" w:rsidRDefault="005623C0" w:rsidP="002A18E4">
      <w:pPr>
        <w:pStyle w:val="Heading1"/>
      </w:pPr>
      <w:bookmarkStart w:id="0" w:name="_Hlk128056934"/>
      <w:bookmarkEnd w:id="0"/>
      <w:r>
        <w:t xml:space="preserve">Comparison of Character Rankings Between </w:t>
      </w:r>
      <w:r w:rsidR="00DC666F">
        <w:t>Graphs</w:t>
      </w:r>
      <w:r>
        <w:t xml:space="preserve"> &amp; Centrality Methods</w:t>
      </w:r>
    </w:p>
    <w:p w14:paraId="6D87FA97" w14:textId="6D3936CB" w:rsidR="0082115F" w:rsidRPr="0082115F" w:rsidRDefault="0082115F" w:rsidP="0082115F">
      <w:pPr>
        <w:spacing w:before="240"/>
        <w:jc w:val="center"/>
        <w:rPr>
          <w:rFonts w:ascii="Times New Roman" w:hAnsi="Times New Roman" w:cs="Times New Roman"/>
          <w:sz w:val="24"/>
          <w:szCs w:val="24"/>
        </w:rPr>
      </w:pPr>
      <w:r>
        <w:rPr>
          <w:rFonts w:ascii="Times New Roman" w:hAnsi="Times New Roman" w:cs="Times New Roman"/>
          <w:b/>
          <w:bCs/>
          <w:sz w:val="24"/>
          <w:szCs w:val="24"/>
        </w:rPr>
        <w:t xml:space="preserve">Table 1: </w:t>
      </w:r>
      <w:r>
        <w:rPr>
          <w:rFonts w:ascii="Times New Roman" w:hAnsi="Times New Roman" w:cs="Times New Roman"/>
          <w:sz w:val="24"/>
          <w:szCs w:val="24"/>
        </w:rPr>
        <w:t>Rankings of characters in terms of degree centrality</w:t>
      </w:r>
    </w:p>
    <w:tbl>
      <w:tblPr>
        <w:tblStyle w:val="TableGrid"/>
        <w:tblW w:w="13135" w:type="dxa"/>
        <w:tblLook w:val="04A0" w:firstRow="1" w:lastRow="0" w:firstColumn="1" w:lastColumn="0" w:noHBand="0" w:noVBand="1"/>
      </w:tblPr>
      <w:tblGrid>
        <w:gridCol w:w="777"/>
        <w:gridCol w:w="2024"/>
        <w:gridCol w:w="2025"/>
        <w:gridCol w:w="2235"/>
        <w:gridCol w:w="2025"/>
        <w:gridCol w:w="2024"/>
        <w:gridCol w:w="2025"/>
      </w:tblGrid>
      <w:tr w:rsidR="00BF3489" w14:paraId="27DBE94C" w14:textId="77777777" w:rsidTr="0082115F">
        <w:trPr>
          <w:cantSplit/>
          <w:trHeight w:val="720"/>
        </w:trPr>
        <w:tc>
          <w:tcPr>
            <w:tcW w:w="777" w:type="dxa"/>
            <w:vMerge w:val="restart"/>
            <w:tcBorders>
              <w:top w:val="single" w:sz="12" w:space="0" w:color="auto"/>
              <w:left w:val="single" w:sz="12" w:space="0" w:color="auto"/>
              <w:right w:val="single" w:sz="12" w:space="0" w:color="auto"/>
            </w:tcBorders>
            <w:shd w:val="clear" w:color="auto" w:fill="BFBFBF" w:themeFill="background1" w:themeFillShade="BF"/>
            <w:vAlign w:val="center"/>
          </w:tcPr>
          <w:p w14:paraId="4CBB2388" w14:textId="250D64BA" w:rsidR="005623C0" w:rsidRPr="00BF3489" w:rsidRDefault="005623C0" w:rsidP="005623C0">
            <w:pPr>
              <w:jc w:val="center"/>
              <w:rPr>
                <w:rFonts w:ascii="Times New Roman" w:hAnsi="Times New Roman" w:cs="Times New Roman"/>
                <w:b/>
                <w:bCs/>
                <w:sz w:val="24"/>
                <w:szCs w:val="24"/>
              </w:rPr>
            </w:pPr>
            <w:r w:rsidRPr="00BF3489">
              <w:rPr>
                <w:rFonts w:ascii="Times New Roman" w:hAnsi="Times New Roman" w:cs="Times New Roman"/>
                <w:b/>
                <w:bCs/>
                <w:sz w:val="24"/>
                <w:szCs w:val="24"/>
              </w:rPr>
              <w:t>Rank</w:t>
            </w:r>
          </w:p>
        </w:tc>
        <w:tc>
          <w:tcPr>
            <w:tcW w:w="4049" w:type="dxa"/>
            <w:gridSpan w:val="2"/>
            <w:tcBorders>
              <w:top w:val="single" w:sz="12" w:space="0" w:color="auto"/>
              <w:left w:val="single" w:sz="12" w:space="0" w:color="auto"/>
              <w:bottom w:val="single" w:sz="12" w:space="0" w:color="auto"/>
            </w:tcBorders>
            <w:shd w:val="clear" w:color="auto" w:fill="BFBFBF" w:themeFill="background1" w:themeFillShade="BF"/>
            <w:vAlign w:val="center"/>
          </w:tcPr>
          <w:p w14:paraId="71A8629E" w14:textId="340B50AA" w:rsidR="005623C0" w:rsidRPr="00BF3489" w:rsidRDefault="00BF3489" w:rsidP="005623C0">
            <w:pPr>
              <w:jc w:val="center"/>
              <w:rPr>
                <w:rFonts w:ascii="Times New Roman" w:hAnsi="Times New Roman" w:cs="Times New Roman"/>
                <w:b/>
                <w:bCs/>
                <w:sz w:val="24"/>
                <w:szCs w:val="24"/>
              </w:rPr>
            </w:pPr>
            <w:r w:rsidRPr="00D07619">
              <w:rPr>
                <w:rFonts w:ascii="Times New Roman" w:hAnsi="Times New Roman" w:cs="Times New Roman"/>
                <w:b/>
                <w:bCs/>
                <w:i/>
                <w:iCs/>
                <w:sz w:val="24"/>
                <w:szCs w:val="24"/>
              </w:rPr>
              <w:t>Lord of The Rings</w:t>
            </w:r>
            <w:r w:rsidRPr="00BF3489">
              <w:rPr>
                <w:rFonts w:ascii="Times New Roman" w:hAnsi="Times New Roman" w:cs="Times New Roman"/>
                <w:b/>
                <w:bCs/>
                <w:sz w:val="24"/>
                <w:szCs w:val="24"/>
              </w:rPr>
              <w:t xml:space="preserve"> - Unweighted</w:t>
            </w:r>
          </w:p>
        </w:tc>
        <w:tc>
          <w:tcPr>
            <w:tcW w:w="4260" w:type="dxa"/>
            <w:gridSpan w:val="2"/>
            <w:tcBorders>
              <w:top w:val="single" w:sz="12" w:space="0" w:color="auto"/>
              <w:bottom w:val="single" w:sz="12" w:space="0" w:color="auto"/>
            </w:tcBorders>
            <w:shd w:val="clear" w:color="auto" w:fill="BFBFBF" w:themeFill="background1" w:themeFillShade="BF"/>
            <w:vAlign w:val="center"/>
          </w:tcPr>
          <w:p w14:paraId="14FE6D55" w14:textId="3DD9E809" w:rsidR="005623C0" w:rsidRPr="00BF3489" w:rsidRDefault="005623C0" w:rsidP="005623C0">
            <w:pPr>
              <w:jc w:val="center"/>
              <w:rPr>
                <w:rFonts w:ascii="Times New Roman" w:hAnsi="Times New Roman" w:cs="Times New Roman"/>
                <w:b/>
                <w:bCs/>
                <w:sz w:val="24"/>
                <w:szCs w:val="24"/>
              </w:rPr>
            </w:pPr>
            <w:r w:rsidRPr="00D07619">
              <w:rPr>
                <w:rFonts w:ascii="Times New Roman" w:hAnsi="Times New Roman" w:cs="Times New Roman"/>
                <w:b/>
                <w:bCs/>
                <w:i/>
                <w:iCs/>
                <w:sz w:val="24"/>
                <w:szCs w:val="24"/>
              </w:rPr>
              <w:t>L</w:t>
            </w:r>
            <w:r w:rsidR="00BF3489" w:rsidRPr="00D07619">
              <w:rPr>
                <w:rFonts w:ascii="Times New Roman" w:hAnsi="Times New Roman" w:cs="Times New Roman"/>
                <w:b/>
                <w:bCs/>
                <w:i/>
                <w:iCs/>
                <w:sz w:val="24"/>
                <w:szCs w:val="24"/>
              </w:rPr>
              <w:t>ord of The Rings</w:t>
            </w:r>
            <w:r w:rsidR="00BF3489" w:rsidRPr="00BF3489">
              <w:rPr>
                <w:rFonts w:ascii="Times New Roman" w:hAnsi="Times New Roman" w:cs="Times New Roman"/>
                <w:b/>
                <w:bCs/>
                <w:sz w:val="24"/>
                <w:szCs w:val="24"/>
              </w:rPr>
              <w:t xml:space="preserve"> - Weighted</w:t>
            </w:r>
          </w:p>
        </w:tc>
        <w:tc>
          <w:tcPr>
            <w:tcW w:w="4049" w:type="dxa"/>
            <w:gridSpan w:val="2"/>
            <w:tcBorders>
              <w:top w:val="single" w:sz="12" w:space="0" w:color="auto"/>
              <w:right w:val="single" w:sz="12" w:space="0" w:color="auto"/>
            </w:tcBorders>
            <w:shd w:val="clear" w:color="auto" w:fill="BFBFBF" w:themeFill="background1" w:themeFillShade="BF"/>
            <w:vAlign w:val="center"/>
          </w:tcPr>
          <w:p w14:paraId="615F80C5" w14:textId="13EFC643" w:rsidR="005623C0" w:rsidRPr="00BF3489" w:rsidRDefault="005623C0" w:rsidP="005623C0">
            <w:pPr>
              <w:jc w:val="center"/>
              <w:rPr>
                <w:rFonts w:ascii="Times New Roman" w:hAnsi="Times New Roman" w:cs="Times New Roman"/>
                <w:b/>
                <w:bCs/>
                <w:sz w:val="24"/>
                <w:szCs w:val="24"/>
              </w:rPr>
            </w:pPr>
            <w:r w:rsidRPr="00D07619">
              <w:rPr>
                <w:rFonts w:ascii="Times New Roman" w:hAnsi="Times New Roman" w:cs="Times New Roman"/>
                <w:b/>
                <w:bCs/>
                <w:i/>
                <w:iCs/>
                <w:sz w:val="24"/>
                <w:szCs w:val="24"/>
              </w:rPr>
              <w:t>Lo</w:t>
            </w:r>
            <w:r w:rsidR="00BF3489" w:rsidRPr="00D07619">
              <w:rPr>
                <w:rFonts w:ascii="Times New Roman" w:hAnsi="Times New Roman" w:cs="Times New Roman"/>
                <w:b/>
                <w:bCs/>
                <w:i/>
                <w:iCs/>
                <w:sz w:val="24"/>
                <w:szCs w:val="24"/>
              </w:rPr>
              <w:t>rd of The Rings</w:t>
            </w:r>
            <w:r w:rsidR="00BF3489" w:rsidRPr="00BF3489">
              <w:rPr>
                <w:rFonts w:ascii="Times New Roman" w:hAnsi="Times New Roman" w:cs="Times New Roman"/>
                <w:b/>
                <w:bCs/>
                <w:sz w:val="24"/>
                <w:szCs w:val="24"/>
              </w:rPr>
              <w:t xml:space="preserve"> &amp; </w:t>
            </w:r>
            <w:r w:rsidR="00BF3489" w:rsidRPr="00D07619">
              <w:rPr>
                <w:rFonts w:ascii="Times New Roman" w:hAnsi="Times New Roman" w:cs="Times New Roman"/>
                <w:b/>
                <w:bCs/>
                <w:i/>
                <w:iCs/>
                <w:sz w:val="24"/>
                <w:szCs w:val="24"/>
              </w:rPr>
              <w:t>The Hobbit</w:t>
            </w:r>
            <w:r w:rsidR="00BF3489" w:rsidRPr="00BF3489">
              <w:rPr>
                <w:rFonts w:ascii="Times New Roman" w:hAnsi="Times New Roman" w:cs="Times New Roman"/>
                <w:b/>
                <w:bCs/>
                <w:sz w:val="24"/>
                <w:szCs w:val="24"/>
              </w:rPr>
              <w:t xml:space="preserve"> - Weighted</w:t>
            </w:r>
          </w:p>
        </w:tc>
      </w:tr>
      <w:tr w:rsidR="0082115F" w14:paraId="09058288" w14:textId="77777777" w:rsidTr="0082115F">
        <w:trPr>
          <w:cantSplit/>
          <w:trHeight w:val="576"/>
        </w:trPr>
        <w:tc>
          <w:tcPr>
            <w:tcW w:w="777" w:type="dxa"/>
            <w:vMerge/>
            <w:tcBorders>
              <w:left w:val="single" w:sz="12" w:space="0" w:color="auto"/>
              <w:bottom w:val="single" w:sz="12" w:space="0" w:color="auto"/>
              <w:right w:val="single" w:sz="12" w:space="0" w:color="auto"/>
            </w:tcBorders>
            <w:shd w:val="clear" w:color="auto" w:fill="BFBFBF" w:themeFill="background1" w:themeFillShade="BF"/>
            <w:vAlign w:val="center"/>
          </w:tcPr>
          <w:p w14:paraId="427B1B84" w14:textId="2874D49D" w:rsidR="005623C0" w:rsidRPr="00BF3489" w:rsidRDefault="005623C0" w:rsidP="005623C0">
            <w:pPr>
              <w:jc w:val="center"/>
              <w:rPr>
                <w:rFonts w:ascii="Times New Roman" w:hAnsi="Times New Roman" w:cs="Times New Roman"/>
                <w:b/>
                <w:bCs/>
                <w:sz w:val="24"/>
                <w:szCs w:val="24"/>
              </w:rPr>
            </w:pPr>
          </w:p>
        </w:tc>
        <w:tc>
          <w:tcPr>
            <w:tcW w:w="2024" w:type="dxa"/>
            <w:tcBorders>
              <w:top w:val="single" w:sz="12" w:space="0" w:color="auto"/>
              <w:left w:val="single" w:sz="12" w:space="0" w:color="auto"/>
              <w:bottom w:val="single" w:sz="12" w:space="0" w:color="auto"/>
            </w:tcBorders>
            <w:shd w:val="clear" w:color="auto" w:fill="BFBFBF" w:themeFill="background1" w:themeFillShade="BF"/>
            <w:vAlign w:val="center"/>
          </w:tcPr>
          <w:p w14:paraId="3A91D962" w14:textId="3F8F8AEC" w:rsidR="005623C0" w:rsidRPr="00BF3489" w:rsidRDefault="00BF3489" w:rsidP="005623C0">
            <w:pPr>
              <w:jc w:val="center"/>
              <w:rPr>
                <w:rFonts w:ascii="Times New Roman" w:hAnsi="Times New Roman" w:cs="Times New Roman"/>
                <w:b/>
                <w:bCs/>
                <w:sz w:val="24"/>
                <w:szCs w:val="24"/>
              </w:rPr>
            </w:pPr>
            <w:r w:rsidRPr="00BF3489">
              <w:rPr>
                <w:rFonts w:ascii="Times New Roman" w:hAnsi="Times New Roman" w:cs="Times New Roman"/>
                <w:b/>
                <w:bCs/>
                <w:sz w:val="24"/>
                <w:szCs w:val="24"/>
              </w:rPr>
              <w:t>C</w:t>
            </w:r>
            <w:r w:rsidR="005623C0" w:rsidRPr="00BF3489">
              <w:rPr>
                <w:rFonts w:ascii="Times New Roman" w:hAnsi="Times New Roman" w:cs="Times New Roman"/>
                <w:b/>
                <w:bCs/>
                <w:sz w:val="24"/>
                <w:szCs w:val="24"/>
              </w:rPr>
              <w:t>haracter</w:t>
            </w:r>
          </w:p>
        </w:tc>
        <w:tc>
          <w:tcPr>
            <w:tcW w:w="2025" w:type="dxa"/>
            <w:tcBorders>
              <w:top w:val="single" w:sz="12" w:space="0" w:color="auto"/>
              <w:bottom w:val="single" w:sz="12" w:space="0" w:color="auto"/>
            </w:tcBorders>
            <w:shd w:val="clear" w:color="auto" w:fill="BFBFBF" w:themeFill="background1" w:themeFillShade="BF"/>
            <w:vAlign w:val="center"/>
          </w:tcPr>
          <w:p w14:paraId="084D571A" w14:textId="1083C338" w:rsidR="005623C0" w:rsidRPr="00BF3489" w:rsidRDefault="0082115F" w:rsidP="005623C0">
            <w:pPr>
              <w:jc w:val="center"/>
              <w:rPr>
                <w:rFonts w:ascii="Times New Roman" w:hAnsi="Times New Roman" w:cs="Times New Roman"/>
                <w:b/>
                <w:bCs/>
                <w:sz w:val="24"/>
                <w:szCs w:val="24"/>
              </w:rPr>
            </w:pPr>
            <w:r>
              <w:rPr>
                <w:rFonts w:ascii="Times New Roman" w:hAnsi="Times New Roman" w:cs="Times New Roman"/>
                <w:b/>
                <w:bCs/>
                <w:sz w:val="24"/>
                <w:szCs w:val="24"/>
              </w:rPr>
              <w:t xml:space="preserve">Degree </w:t>
            </w:r>
            <w:r w:rsidR="00BF3489" w:rsidRPr="00BF3489">
              <w:rPr>
                <w:rFonts w:ascii="Times New Roman" w:hAnsi="Times New Roman" w:cs="Times New Roman"/>
                <w:b/>
                <w:bCs/>
                <w:sz w:val="24"/>
                <w:szCs w:val="24"/>
              </w:rPr>
              <w:t>C</w:t>
            </w:r>
            <w:r w:rsidR="005623C0" w:rsidRPr="00BF3489">
              <w:rPr>
                <w:rFonts w:ascii="Times New Roman" w:hAnsi="Times New Roman" w:cs="Times New Roman"/>
                <w:b/>
                <w:bCs/>
                <w:sz w:val="24"/>
                <w:szCs w:val="24"/>
              </w:rPr>
              <w:t>entrality</w:t>
            </w:r>
          </w:p>
        </w:tc>
        <w:tc>
          <w:tcPr>
            <w:tcW w:w="2235" w:type="dxa"/>
            <w:tcBorders>
              <w:top w:val="single" w:sz="12" w:space="0" w:color="auto"/>
              <w:bottom w:val="single" w:sz="12" w:space="0" w:color="auto"/>
            </w:tcBorders>
            <w:shd w:val="clear" w:color="auto" w:fill="BFBFBF" w:themeFill="background1" w:themeFillShade="BF"/>
            <w:vAlign w:val="center"/>
          </w:tcPr>
          <w:p w14:paraId="1A133366" w14:textId="60A8B401" w:rsidR="005623C0" w:rsidRPr="00BF3489" w:rsidRDefault="00BF3489" w:rsidP="005623C0">
            <w:pPr>
              <w:jc w:val="center"/>
              <w:rPr>
                <w:rFonts w:ascii="Times New Roman" w:hAnsi="Times New Roman" w:cs="Times New Roman"/>
                <w:b/>
                <w:bCs/>
                <w:sz w:val="24"/>
                <w:szCs w:val="24"/>
              </w:rPr>
            </w:pPr>
            <w:r w:rsidRPr="00BF3489">
              <w:rPr>
                <w:rFonts w:ascii="Times New Roman" w:hAnsi="Times New Roman" w:cs="Times New Roman"/>
                <w:b/>
                <w:bCs/>
                <w:sz w:val="24"/>
                <w:szCs w:val="24"/>
              </w:rPr>
              <w:t>C</w:t>
            </w:r>
            <w:r w:rsidR="005623C0" w:rsidRPr="00BF3489">
              <w:rPr>
                <w:rFonts w:ascii="Times New Roman" w:hAnsi="Times New Roman" w:cs="Times New Roman"/>
                <w:b/>
                <w:bCs/>
                <w:sz w:val="24"/>
                <w:szCs w:val="24"/>
              </w:rPr>
              <w:t>haracter</w:t>
            </w:r>
          </w:p>
        </w:tc>
        <w:tc>
          <w:tcPr>
            <w:tcW w:w="2025" w:type="dxa"/>
            <w:tcBorders>
              <w:top w:val="single" w:sz="12" w:space="0" w:color="auto"/>
              <w:bottom w:val="single" w:sz="12" w:space="0" w:color="auto"/>
            </w:tcBorders>
            <w:shd w:val="clear" w:color="auto" w:fill="BFBFBF" w:themeFill="background1" w:themeFillShade="BF"/>
            <w:vAlign w:val="center"/>
          </w:tcPr>
          <w:p w14:paraId="6DA7974F" w14:textId="27C6AB41" w:rsidR="005623C0" w:rsidRPr="00BF3489" w:rsidRDefault="0082115F" w:rsidP="005623C0">
            <w:pPr>
              <w:jc w:val="center"/>
              <w:rPr>
                <w:rFonts w:ascii="Times New Roman" w:hAnsi="Times New Roman" w:cs="Times New Roman"/>
                <w:b/>
                <w:bCs/>
                <w:sz w:val="24"/>
                <w:szCs w:val="24"/>
              </w:rPr>
            </w:pPr>
            <w:r>
              <w:rPr>
                <w:rFonts w:ascii="Times New Roman" w:hAnsi="Times New Roman" w:cs="Times New Roman"/>
                <w:b/>
                <w:bCs/>
                <w:sz w:val="24"/>
                <w:szCs w:val="24"/>
              </w:rPr>
              <w:t xml:space="preserve">Degree </w:t>
            </w:r>
            <w:r w:rsidR="00BF3489" w:rsidRPr="00BF3489">
              <w:rPr>
                <w:rFonts w:ascii="Times New Roman" w:hAnsi="Times New Roman" w:cs="Times New Roman"/>
                <w:b/>
                <w:bCs/>
                <w:sz w:val="24"/>
                <w:szCs w:val="24"/>
              </w:rPr>
              <w:t>C</w:t>
            </w:r>
            <w:r w:rsidR="005623C0" w:rsidRPr="00BF3489">
              <w:rPr>
                <w:rFonts w:ascii="Times New Roman" w:hAnsi="Times New Roman" w:cs="Times New Roman"/>
                <w:b/>
                <w:bCs/>
                <w:sz w:val="24"/>
                <w:szCs w:val="24"/>
              </w:rPr>
              <w:t>entrality</w:t>
            </w:r>
          </w:p>
        </w:tc>
        <w:tc>
          <w:tcPr>
            <w:tcW w:w="2024" w:type="dxa"/>
            <w:tcBorders>
              <w:top w:val="single" w:sz="12" w:space="0" w:color="auto"/>
              <w:bottom w:val="single" w:sz="12" w:space="0" w:color="auto"/>
            </w:tcBorders>
            <w:shd w:val="clear" w:color="auto" w:fill="BFBFBF" w:themeFill="background1" w:themeFillShade="BF"/>
            <w:vAlign w:val="center"/>
          </w:tcPr>
          <w:p w14:paraId="5164A7EF" w14:textId="63DDFA2C" w:rsidR="005623C0" w:rsidRPr="00BF3489" w:rsidRDefault="00BF3489" w:rsidP="005623C0">
            <w:pPr>
              <w:jc w:val="center"/>
              <w:rPr>
                <w:rFonts w:ascii="Times New Roman" w:hAnsi="Times New Roman" w:cs="Times New Roman"/>
                <w:b/>
                <w:bCs/>
                <w:sz w:val="24"/>
                <w:szCs w:val="24"/>
              </w:rPr>
            </w:pPr>
            <w:r w:rsidRPr="00BF3489">
              <w:rPr>
                <w:rFonts w:ascii="Times New Roman" w:hAnsi="Times New Roman" w:cs="Times New Roman"/>
                <w:b/>
                <w:bCs/>
                <w:sz w:val="24"/>
                <w:szCs w:val="24"/>
              </w:rPr>
              <w:t>C</w:t>
            </w:r>
            <w:r w:rsidR="005623C0" w:rsidRPr="00BF3489">
              <w:rPr>
                <w:rFonts w:ascii="Times New Roman" w:hAnsi="Times New Roman" w:cs="Times New Roman"/>
                <w:b/>
                <w:bCs/>
                <w:sz w:val="24"/>
                <w:szCs w:val="24"/>
              </w:rPr>
              <w:t>haracter</w:t>
            </w:r>
          </w:p>
        </w:tc>
        <w:tc>
          <w:tcPr>
            <w:tcW w:w="2025" w:type="dxa"/>
            <w:tcBorders>
              <w:top w:val="single" w:sz="12" w:space="0" w:color="auto"/>
              <w:bottom w:val="single" w:sz="12" w:space="0" w:color="auto"/>
              <w:right w:val="single" w:sz="12" w:space="0" w:color="auto"/>
            </w:tcBorders>
            <w:shd w:val="clear" w:color="auto" w:fill="BFBFBF" w:themeFill="background1" w:themeFillShade="BF"/>
            <w:vAlign w:val="center"/>
          </w:tcPr>
          <w:p w14:paraId="1D8B6DF1" w14:textId="6BA34507" w:rsidR="005623C0" w:rsidRPr="00BF3489" w:rsidRDefault="0082115F" w:rsidP="005623C0">
            <w:pPr>
              <w:jc w:val="center"/>
              <w:rPr>
                <w:rFonts w:ascii="Times New Roman" w:hAnsi="Times New Roman" w:cs="Times New Roman"/>
                <w:b/>
                <w:bCs/>
                <w:sz w:val="24"/>
                <w:szCs w:val="24"/>
              </w:rPr>
            </w:pPr>
            <w:r>
              <w:rPr>
                <w:rFonts w:ascii="Times New Roman" w:hAnsi="Times New Roman" w:cs="Times New Roman"/>
                <w:b/>
                <w:bCs/>
                <w:sz w:val="24"/>
                <w:szCs w:val="24"/>
              </w:rPr>
              <w:t xml:space="preserve">Degree </w:t>
            </w:r>
            <w:r w:rsidR="00BF3489" w:rsidRPr="00BF3489">
              <w:rPr>
                <w:rFonts w:ascii="Times New Roman" w:hAnsi="Times New Roman" w:cs="Times New Roman"/>
                <w:b/>
                <w:bCs/>
                <w:sz w:val="24"/>
                <w:szCs w:val="24"/>
              </w:rPr>
              <w:t>Centrality</w:t>
            </w:r>
          </w:p>
        </w:tc>
      </w:tr>
      <w:tr w:rsidR="0082115F" w14:paraId="469FEAD6" w14:textId="77777777" w:rsidTr="0082115F">
        <w:trPr>
          <w:cantSplit/>
          <w:trHeight w:val="432"/>
        </w:trPr>
        <w:tc>
          <w:tcPr>
            <w:tcW w:w="777" w:type="dxa"/>
            <w:tcBorders>
              <w:top w:val="single" w:sz="12" w:space="0" w:color="auto"/>
              <w:left w:val="single" w:sz="12" w:space="0" w:color="auto"/>
              <w:right w:val="single" w:sz="12" w:space="0" w:color="auto"/>
            </w:tcBorders>
            <w:vAlign w:val="center"/>
          </w:tcPr>
          <w:p w14:paraId="6911403A" w14:textId="3C35DE3E" w:rsidR="0082115F" w:rsidRPr="0082115F" w:rsidRDefault="0082115F" w:rsidP="0082115F">
            <w:pPr>
              <w:jc w:val="center"/>
              <w:rPr>
                <w:rFonts w:ascii="Times New Roman" w:hAnsi="Times New Roman" w:cs="Times New Roman"/>
                <w:b/>
                <w:bCs/>
                <w:sz w:val="24"/>
                <w:szCs w:val="24"/>
              </w:rPr>
            </w:pPr>
            <w:r w:rsidRPr="0082115F">
              <w:rPr>
                <w:rFonts w:ascii="Times New Roman" w:hAnsi="Times New Roman" w:cs="Times New Roman"/>
                <w:b/>
                <w:bCs/>
                <w:sz w:val="24"/>
                <w:szCs w:val="24"/>
              </w:rPr>
              <w:t>1</w:t>
            </w:r>
          </w:p>
        </w:tc>
        <w:tc>
          <w:tcPr>
            <w:tcW w:w="2024" w:type="dxa"/>
            <w:tcBorders>
              <w:top w:val="single" w:sz="12" w:space="0" w:color="auto"/>
              <w:left w:val="single" w:sz="12" w:space="0" w:color="auto"/>
            </w:tcBorders>
            <w:vAlign w:val="center"/>
          </w:tcPr>
          <w:p w14:paraId="336D55ED" w14:textId="3B9841B8"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Gandalf</w:t>
            </w:r>
          </w:p>
        </w:tc>
        <w:tc>
          <w:tcPr>
            <w:tcW w:w="2025" w:type="dxa"/>
            <w:tcBorders>
              <w:top w:val="single" w:sz="12" w:space="0" w:color="auto"/>
            </w:tcBorders>
            <w:vAlign w:val="center"/>
          </w:tcPr>
          <w:p w14:paraId="0486399F" w14:textId="4633D790"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153</w:t>
            </w:r>
          </w:p>
        </w:tc>
        <w:tc>
          <w:tcPr>
            <w:tcW w:w="2235" w:type="dxa"/>
            <w:tcBorders>
              <w:top w:val="single" w:sz="12" w:space="0" w:color="auto"/>
            </w:tcBorders>
            <w:vAlign w:val="center"/>
          </w:tcPr>
          <w:p w14:paraId="2C5D380B" w14:textId="321CF701"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Gandalf</w:t>
            </w:r>
          </w:p>
        </w:tc>
        <w:tc>
          <w:tcPr>
            <w:tcW w:w="2025" w:type="dxa"/>
            <w:tcBorders>
              <w:top w:val="single" w:sz="12" w:space="0" w:color="auto"/>
            </w:tcBorders>
            <w:vAlign w:val="center"/>
          </w:tcPr>
          <w:p w14:paraId="0F3BC914" w14:textId="0B4CCCFF" w:rsidR="0082115F" w:rsidRPr="005623C0" w:rsidRDefault="0082115F" w:rsidP="0082115F">
            <w:pPr>
              <w:jc w:val="center"/>
              <w:rPr>
                <w:rFonts w:ascii="Times New Roman" w:hAnsi="Times New Roman" w:cs="Times New Roman"/>
                <w:sz w:val="24"/>
                <w:szCs w:val="24"/>
              </w:rPr>
            </w:pPr>
            <w:r>
              <w:rPr>
                <w:rFonts w:ascii="Times New Roman" w:hAnsi="Times New Roman" w:cs="Times New Roman"/>
                <w:sz w:val="24"/>
                <w:szCs w:val="24"/>
              </w:rPr>
              <w:t>762</w:t>
            </w:r>
          </w:p>
        </w:tc>
        <w:tc>
          <w:tcPr>
            <w:tcW w:w="2024" w:type="dxa"/>
            <w:tcBorders>
              <w:top w:val="single" w:sz="12" w:space="0" w:color="auto"/>
            </w:tcBorders>
            <w:vAlign w:val="center"/>
          </w:tcPr>
          <w:p w14:paraId="039DB7E5" w14:textId="0C3CD524"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Gandalf</w:t>
            </w:r>
          </w:p>
        </w:tc>
        <w:tc>
          <w:tcPr>
            <w:tcW w:w="2025" w:type="dxa"/>
            <w:tcBorders>
              <w:top w:val="single" w:sz="12" w:space="0" w:color="auto"/>
              <w:right w:val="single" w:sz="12" w:space="0" w:color="auto"/>
            </w:tcBorders>
            <w:vAlign w:val="center"/>
          </w:tcPr>
          <w:p w14:paraId="54A48570" w14:textId="2E292E1B" w:rsidR="0082115F" w:rsidRPr="005623C0" w:rsidRDefault="0082115F" w:rsidP="0082115F">
            <w:pPr>
              <w:jc w:val="center"/>
              <w:rPr>
                <w:rFonts w:ascii="Times New Roman" w:hAnsi="Times New Roman" w:cs="Times New Roman"/>
                <w:sz w:val="24"/>
                <w:szCs w:val="24"/>
              </w:rPr>
            </w:pPr>
            <w:r>
              <w:rPr>
                <w:rFonts w:ascii="Times New Roman" w:hAnsi="Times New Roman" w:cs="Times New Roman"/>
                <w:sz w:val="24"/>
                <w:szCs w:val="24"/>
              </w:rPr>
              <w:t>901</w:t>
            </w:r>
          </w:p>
        </w:tc>
      </w:tr>
      <w:tr w:rsidR="0082115F" w14:paraId="3F7ADA73" w14:textId="77777777" w:rsidTr="0082115F">
        <w:trPr>
          <w:cantSplit/>
          <w:trHeight w:val="432"/>
        </w:trPr>
        <w:tc>
          <w:tcPr>
            <w:tcW w:w="777" w:type="dxa"/>
            <w:tcBorders>
              <w:left w:val="single" w:sz="12" w:space="0" w:color="auto"/>
              <w:right w:val="single" w:sz="12" w:space="0" w:color="auto"/>
            </w:tcBorders>
            <w:shd w:val="clear" w:color="auto" w:fill="D9D9D9" w:themeFill="background1" w:themeFillShade="D9"/>
            <w:vAlign w:val="center"/>
          </w:tcPr>
          <w:p w14:paraId="3D5E07FA" w14:textId="799BB4A1" w:rsidR="0082115F" w:rsidRPr="0082115F" w:rsidRDefault="0082115F" w:rsidP="0082115F">
            <w:pPr>
              <w:jc w:val="center"/>
              <w:rPr>
                <w:rFonts w:ascii="Times New Roman" w:hAnsi="Times New Roman" w:cs="Times New Roman"/>
                <w:b/>
                <w:bCs/>
                <w:sz w:val="24"/>
                <w:szCs w:val="24"/>
              </w:rPr>
            </w:pPr>
            <w:r w:rsidRPr="0082115F">
              <w:rPr>
                <w:rFonts w:ascii="Times New Roman" w:hAnsi="Times New Roman" w:cs="Times New Roman"/>
                <w:b/>
                <w:bCs/>
                <w:sz w:val="24"/>
                <w:szCs w:val="24"/>
              </w:rPr>
              <w:t>2</w:t>
            </w:r>
          </w:p>
        </w:tc>
        <w:tc>
          <w:tcPr>
            <w:tcW w:w="2024" w:type="dxa"/>
            <w:tcBorders>
              <w:left w:val="single" w:sz="12" w:space="0" w:color="auto"/>
            </w:tcBorders>
            <w:shd w:val="clear" w:color="auto" w:fill="D9D9D9" w:themeFill="background1" w:themeFillShade="D9"/>
            <w:vAlign w:val="center"/>
          </w:tcPr>
          <w:p w14:paraId="0000E2B9" w14:textId="6F29D7E8"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Frodo</w:t>
            </w:r>
          </w:p>
        </w:tc>
        <w:tc>
          <w:tcPr>
            <w:tcW w:w="2025" w:type="dxa"/>
            <w:shd w:val="clear" w:color="auto" w:fill="D9D9D9" w:themeFill="background1" w:themeFillShade="D9"/>
            <w:vAlign w:val="center"/>
          </w:tcPr>
          <w:p w14:paraId="3D06718E" w14:textId="3EAA1A1F"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144</w:t>
            </w:r>
          </w:p>
        </w:tc>
        <w:tc>
          <w:tcPr>
            <w:tcW w:w="2235" w:type="dxa"/>
            <w:shd w:val="clear" w:color="auto" w:fill="D9D9D9" w:themeFill="background1" w:themeFillShade="D9"/>
            <w:vAlign w:val="center"/>
          </w:tcPr>
          <w:p w14:paraId="3B3F1DB8" w14:textId="1C3CC146"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Frodo</w:t>
            </w:r>
          </w:p>
        </w:tc>
        <w:tc>
          <w:tcPr>
            <w:tcW w:w="2025" w:type="dxa"/>
            <w:shd w:val="clear" w:color="auto" w:fill="D9D9D9" w:themeFill="background1" w:themeFillShade="D9"/>
            <w:vAlign w:val="center"/>
          </w:tcPr>
          <w:p w14:paraId="7F63E7E4" w14:textId="6066FCDB" w:rsidR="0082115F" w:rsidRPr="005623C0" w:rsidRDefault="0082115F" w:rsidP="0082115F">
            <w:pPr>
              <w:jc w:val="center"/>
              <w:rPr>
                <w:rFonts w:ascii="Times New Roman" w:hAnsi="Times New Roman" w:cs="Times New Roman"/>
                <w:sz w:val="24"/>
                <w:szCs w:val="24"/>
              </w:rPr>
            </w:pPr>
            <w:r>
              <w:rPr>
                <w:rFonts w:ascii="Times New Roman" w:hAnsi="Times New Roman" w:cs="Times New Roman"/>
                <w:sz w:val="24"/>
                <w:szCs w:val="24"/>
              </w:rPr>
              <w:t>661</w:t>
            </w:r>
          </w:p>
        </w:tc>
        <w:tc>
          <w:tcPr>
            <w:tcW w:w="2024" w:type="dxa"/>
            <w:shd w:val="clear" w:color="auto" w:fill="D9D9D9" w:themeFill="background1" w:themeFillShade="D9"/>
            <w:vAlign w:val="center"/>
          </w:tcPr>
          <w:p w14:paraId="36C4240B" w14:textId="14C976A2"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Frodo</w:t>
            </w:r>
          </w:p>
        </w:tc>
        <w:tc>
          <w:tcPr>
            <w:tcW w:w="2025" w:type="dxa"/>
            <w:tcBorders>
              <w:right w:val="single" w:sz="12" w:space="0" w:color="auto"/>
            </w:tcBorders>
            <w:shd w:val="clear" w:color="auto" w:fill="D9D9D9" w:themeFill="background1" w:themeFillShade="D9"/>
            <w:vAlign w:val="center"/>
          </w:tcPr>
          <w:p w14:paraId="1DA78A8C" w14:textId="40C29745" w:rsidR="0082115F" w:rsidRPr="005623C0" w:rsidRDefault="0082115F" w:rsidP="0082115F">
            <w:pPr>
              <w:jc w:val="center"/>
              <w:rPr>
                <w:rFonts w:ascii="Times New Roman" w:hAnsi="Times New Roman" w:cs="Times New Roman"/>
                <w:sz w:val="24"/>
                <w:szCs w:val="24"/>
              </w:rPr>
            </w:pPr>
            <w:r>
              <w:rPr>
                <w:rFonts w:ascii="Times New Roman" w:hAnsi="Times New Roman" w:cs="Times New Roman"/>
                <w:sz w:val="24"/>
                <w:szCs w:val="24"/>
              </w:rPr>
              <w:t>661</w:t>
            </w:r>
          </w:p>
        </w:tc>
      </w:tr>
      <w:tr w:rsidR="0082115F" w14:paraId="7F047773" w14:textId="77777777" w:rsidTr="0082115F">
        <w:trPr>
          <w:cantSplit/>
          <w:trHeight w:val="432"/>
        </w:trPr>
        <w:tc>
          <w:tcPr>
            <w:tcW w:w="777" w:type="dxa"/>
            <w:tcBorders>
              <w:left w:val="single" w:sz="12" w:space="0" w:color="auto"/>
              <w:right w:val="single" w:sz="12" w:space="0" w:color="auto"/>
            </w:tcBorders>
            <w:vAlign w:val="center"/>
          </w:tcPr>
          <w:p w14:paraId="23C26224" w14:textId="656D88F6" w:rsidR="0082115F" w:rsidRPr="0082115F" w:rsidRDefault="0082115F" w:rsidP="0082115F">
            <w:pPr>
              <w:jc w:val="center"/>
              <w:rPr>
                <w:rFonts w:ascii="Times New Roman" w:hAnsi="Times New Roman" w:cs="Times New Roman"/>
                <w:b/>
                <w:bCs/>
                <w:sz w:val="24"/>
                <w:szCs w:val="24"/>
              </w:rPr>
            </w:pPr>
            <w:r w:rsidRPr="0082115F">
              <w:rPr>
                <w:rFonts w:ascii="Times New Roman" w:hAnsi="Times New Roman" w:cs="Times New Roman"/>
                <w:b/>
                <w:bCs/>
                <w:sz w:val="24"/>
                <w:szCs w:val="24"/>
              </w:rPr>
              <w:t>3</w:t>
            </w:r>
          </w:p>
        </w:tc>
        <w:tc>
          <w:tcPr>
            <w:tcW w:w="2024" w:type="dxa"/>
            <w:tcBorders>
              <w:left w:val="single" w:sz="12" w:space="0" w:color="auto"/>
            </w:tcBorders>
            <w:vAlign w:val="center"/>
          </w:tcPr>
          <w:p w14:paraId="671B5374" w14:textId="10A9F722"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Aragorn</w:t>
            </w:r>
          </w:p>
        </w:tc>
        <w:tc>
          <w:tcPr>
            <w:tcW w:w="2025" w:type="dxa"/>
            <w:vAlign w:val="center"/>
          </w:tcPr>
          <w:p w14:paraId="1E5D75A4" w14:textId="6DCC4C5A"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140</w:t>
            </w:r>
          </w:p>
        </w:tc>
        <w:tc>
          <w:tcPr>
            <w:tcW w:w="2235" w:type="dxa"/>
            <w:vAlign w:val="center"/>
          </w:tcPr>
          <w:p w14:paraId="0276C8A8" w14:textId="61CF6116"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Aragorn</w:t>
            </w:r>
          </w:p>
        </w:tc>
        <w:tc>
          <w:tcPr>
            <w:tcW w:w="2025" w:type="dxa"/>
            <w:vAlign w:val="center"/>
          </w:tcPr>
          <w:p w14:paraId="21FC91BA" w14:textId="2473F004" w:rsidR="0082115F" w:rsidRPr="005623C0" w:rsidRDefault="0082115F" w:rsidP="0082115F">
            <w:pPr>
              <w:jc w:val="center"/>
              <w:rPr>
                <w:rFonts w:ascii="Times New Roman" w:hAnsi="Times New Roman" w:cs="Times New Roman"/>
                <w:sz w:val="24"/>
                <w:szCs w:val="24"/>
              </w:rPr>
            </w:pPr>
            <w:r>
              <w:rPr>
                <w:rFonts w:ascii="Times New Roman" w:hAnsi="Times New Roman" w:cs="Times New Roman"/>
                <w:sz w:val="24"/>
                <w:szCs w:val="24"/>
              </w:rPr>
              <w:t>632</w:t>
            </w:r>
          </w:p>
        </w:tc>
        <w:tc>
          <w:tcPr>
            <w:tcW w:w="2024" w:type="dxa"/>
            <w:vAlign w:val="center"/>
          </w:tcPr>
          <w:p w14:paraId="716F44FE" w14:textId="0FD8F34E"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Aragorn</w:t>
            </w:r>
          </w:p>
        </w:tc>
        <w:tc>
          <w:tcPr>
            <w:tcW w:w="2025" w:type="dxa"/>
            <w:tcBorders>
              <w:right w:val="single" w:sz="12" w:space="0" w:color="auto"/>
            </w:tcBorders>
            <w:vAlign w:val="center"/>
          </w:tcPr>
          <w:p w14:paraId="54B6AC7F" w14:textId="28383C61" w:rsidR="0082115F" w:rsidRPr="005623C0" w:rsidRDefault="0082115F" w:rsidP="0082115F">
            <w:pPr>
              <w:jc w:val="center"/>
              <w:rPr>
                <w:rFonts w:ascii="Times New Roman" w:hAnsi="Times New Roman" w:cs="Times New Roman"/>
                <w:sz w:val="24"/>
                <w:szCs w:val="24"/>
              </w:rPr>
            </w:pPr>
            <w:r>
              <w:rPr>
                <w:rFonts w:ascii="Times New Roman" w:hAnsi="Times New Roman" w:cs="Times New Roman"/>
                <w:sz w:val="24"/>
                <w:szCs w:val="24"/>
              </w:rPr>
              <w:t>632</w:t>
            </w:r>
          </w:p>
        </w:tc>
      </w:tr>
      <w:tr w:rsidR="0082115F" w14:paraId="66EA3894" w14:textId="77777777" w:rsidTr="0082115F">
        <w:trPr>
          <w:cantSplit/>
          <w:trHeight w:val="432"/>
        </w:trPr>
        <w:tc>
          <w:tcPr>
            <w:tcW w:w="777" w:type="dxa"/>
            <w:tcBorders>
              <w:left w:val="single" w:sz="12" w:space="0" w:color="auto"/>
              <w:right w:val="single" w:sz="12" w:space="0" w:color="auto"/>
            </w:tcBorders>
            <w:shd w:val="clear" w:color="auto" w:fill="D9D9D9" w:themeFill="background1" w:themeFillShade="D9"/>
            <w:vAlign w:val="center"/>
          </w:tcPr>
          <w:p w14:paraId="5CF22BBA" w14:textId="362C249A" w:rsidR="0082115F" w:rsidRPr="0082115F" w:rsidRDefault="0082115F" w:rsidP="0082115F">
            <w:pPr>
              <w:jc w:val="center"/>
              <w:rPr>
                <w:rFonts w:ascii="Times New Roman" w:hAnsi="Times New Roman" w:cs="Times New Roman"/>
                <w:b/>
                <w:bCs/>
                <w:sz w:val="24"/>
                <w:szCs w:val="24"/>
              </w:rPr>
            </w:pPr>
            <w:r w:rsidRPr="0082115F">
              <w:rPr>
                <w:rFonts w:ascii="Times New Roman" w:hAnsi="Times New Roman" w:cs="Times New Roman"/>
                <w:b/>
                <w:bCs/>
                <w:sz w:val="24"/>
                <w:szCs w:val="24"/>
              </w:rPr>
              <w:t>4</w:t>
            </w:r>
          </w:p>
        </w:tc>
        <w:tc>
          <w:tcPr>
            <w:tcW w:w="2024" w:type="dxa"/>
            <w:tcBorders>
              <w:left w:val="single" w:sz="12" w:space="0" w:color="auto"/>
            </w:tcBorders>
            <w:shd w:val="clear" w:color="auto" w:fill="D9D9D9" w:themeFill="background1" w:themeFillShade="D9"/>
            <w:vAlign w:val="center"/>
          </w:tcPr>
          <w:p w14:paraId="69676585" w14:textId="09CAF45E"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Pippin</w:t>
            </w:r>
          </w:p>
        </w:tc>
        <w:tc>
          <w:tcPr>
            <w:tcW w:w="2025" w:type="dxa"/>
            <w:shd w:val="clear" w:color="auto" w:fill="D9D9D9" w:themeFill="background1" w:themeFillShade="D9"/>
            <w:vAlign w:val="center"/>
          </w:tcPr>
          <w:p w14:paraId="3EAE8B23" w14:textId="537742AC"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137</w:t>
            </w:r>
          </w:p>
        </w:tc>
        <w:tc>
          <w:tcPr>
            <w:tcW w:w="2235" w:type="dxa"/>
            <w:shd w:val="clear" w:color="auto" w:fill="D9D9D9" w:themeFill="background1" w:themeFillShade="D9"/>
            <w:vAlign w:val="center"/>
          </w:tcPr>
          <w:p w14:paraId="491CA62A" w14:textId="6BCC6DD8"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Pippin</w:t>
            </w:r>
          </w:p>
        </w:tc>
        <w:tc>
          <w:tcPr>
            <w:tcW w:w="2025" w:type="dxa"/>
            <w:shd w:val="clear" w:color="auto" w:fill="D9D9D9" w:themeFill="background1" w:themeFillShade="D9"/>
            <w:vAlign w:val="center"/>
          </w:tcPr>
          <w:p w14:paraId="6B1F7B09" w14:textId="69D99F17" w:rsidR="0082115F" w:rsidRPr="005623C0" w:rsidRDefault="0082115F" w:rsidP="0082115F">
            <w:pPr>
              <w:jc w:val="center"/>
              <w:rPr>
                <w:rFonts w:ascii="Times New Roman" w:hAnsi="Times New Roman" w:cs="Times New Roman"/>
                <w:sz w:val="24"/>
                <w:szCs w:val="24"/>
              </w:rPr>
            </w:pPr>
            <w:r>
              <w:rPr>
                <w:rFonts w:ascii="Times New Roman" w:hAnsi="Times New Roman" w:cs="Times New Roman"/>
                <w:sz w:val="24"/>
                <w:szCs w:val="24"/>
              </w:rPr>
              <w:t>606</w:t>
            </w:r>
          </w:p>
        </w:tc>
        <w:tc>
          <w:tcPr>
            <w:tcW w:w="2024" w:type="dxa"/>
            <w:shd w:val="clear" w:color="auto" w:fill="D9D9D9" w:themeFill="background1" w:themeFillShade="D9"/>
            <w:vAlign w:val="center"/>
          </w:tcPr>
          <w:p w14:paraId="31C00A0C" w14:textId="10FAB1A2"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Pippin</w:t>
            </w:r>
          </w:p>
        </w:tc>
        <w:tc>
          <w:tcPr>
            <w:tcW w:w="2025" w:type="dxa"/>
            <w:tcBorders>
              <w:right w:val="single" w:sz="12" w:space="0" w:color="auto"/>
            </w:tcBorders>
            <w:shd w:val="clear" w:color="auto" w:fill="D9D9D9" w:themeFill="background1" w:themeFillShade="D9"/>
            <w:vAlign w:val="center"/>
          </w:tcPr>
          <w:p w14:paraId="2F4E38EA" w14:textId="68A02D7E" w:rsidR="0082115F" w:rsidRPr="005623C0" w:rsidRDefault="0082115F" w:rsidP="0082115F">
            <w:pPr>
              <w:jc w:val="center"/>
              <w:rPr>
                <w:rFonts w:ascii="Times New Roman" w:hAnsi="Times New Roman" w:cs="Times New Roman"/>
                <w:sz w:val="24"/>
                <w:szCs w:val="24"/>
              </w:rPr>
            </w:pPr>
            <w:r>
              <w:rPr>
                <w:rFonts w:ascii="Times New Roman" w:hAnsi="Times New Roman" w:cs="Times New Roman"/>
                <w:sz w:val="24"/>
                <w:szCs w:val="24"/>
              </w:rPr>
              <w:t>606</w:t>
            </w:r>
          </w:p>
        </w:tc>
      </w:tr>
      <w:tr w:rsidR="0082115F" w14:paraId="17E7F5B1" w14:textId="77777777" w:rsidTr="0082115F">
        <w:trPr>
          <w:cantSplit/>
          <w:trHeight w:val="432"/>
        </w:trPr>
        <w:tc>
          <w:tcPr>
            <w:tcW w:w="777" w:type="dxa"/>
            <w:tcBorders>
              <w:left w:val="single" w:sz="12" w:space="0" w:color="auto"/>
              <w:bottom w:val="single" w:sz="12" w:space="0" w:color="auto"/>
              <w:right w:val="single" w:sz="12" w:space="0" w:color="auto"/>
            </w:tcBorders>
            <w:vAlign w:val="center"/>
          </w:tcPr>
          <w:p w14:paraId="718941C7" w14:textId="5684FC9D" w:rsidR="0082115F" w:rsidRPr="0082115F" w:rsidRDefault="0082115F" w:rsidP="0082115F">
            <w:pPr>
              <w:jc w:val="center"/>
              <w:rPr>
                <w:rFonts w:ascii="Times New Roman" w:hAnsi="Times New Roman" w:cs="Times New Roman"/>
                <w:b/>
                <w:bCs/>
                <w:sz w:val="24"/>
                <w:szCs w:val="24"/>
              </w:rPr>
            </w:pPr>
            <w:r w:rsidRPr="0082115F">
              <w:rPr>
                <w:rFonts w:ascii="Times New Roman" w:hAnsi="Times New Roman" w:cs="Times New Roman"/>
                <w:b/>
                <w:bCs/>
                <w:sz w:val="24"/>
                <w:szCs w:val="24"/>
              </w:rPr>
              <w:t>5</w:t>
            </w:r>
          </w:p>
        </w:tc>
        <w:tc>
          <w:tcPr>
            <w:tcW w:w="2024" w:type="dxa"/>
            <w:tcBorders>
              <w:left w:val="single" w:sz="12" w:space="0" w:color="auto"/>
              <w:bottom w:val="single" w:sz="12" w:space="0" w:color="auto"/>
            </w:tcBorders>
            <w:vAlign w:val="center"/>
          </w:tcPr>
          <w:p w14:paraId="42898239" w14:textId="169F351E"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Elron</w:t>
            </w:r>
            <w:r>
              <w:rPr>
                <w:rFonts w:ascii="Times New Roman" w:hAnsi="Times New Roman" w:cs="Times New Roman"/>
                <w:sz w:val="24"/>
                <w:szCs w:val="24"/>
              </w:rPr>
              <w:t>d</w:t>
            </w:r>
          </w:p>
        </w:tc>
        <w:tc>
          <w:tcPr>
            <w:tcW w:w="2025" w:type="dxa"/>
            <w:tcBorders>
              <w:bottom w:val="single" w:sz="12" w:space="0" w:color="auto"/>
            </w:tcBorders>
            <w:vAlign w:val="center"/>
          </w:tcPr>
          <w:p w14:paraId="3055933C" w14:textId="1EA852BF"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125</w:t>
            </w:r>
          </w:p>
        </w:tc>
        <w:tc>
          <w:tcPr>
            <w:tcW w:w="2235" w:type="dxa"/>
            <w:tcBorders>
              <w:bottom w:val="single" w:sz="12" w:space="0" w:color="auto"/>
            </w:tcBorders>
            <w:vAlign w:val="center"/>
          </w:tcPr>
          <w:p w14:paraId="5DFE260F" w14:textId="74C57F6F" w:rsidR="0082115F" w:rsidRPr="005623C0" w:rsidRDefault="0082115F" w:rsidP="0082115F">
            <w:pPr>
              <w:jc w:val="center"/>
              <w:rPr>
                <w:rFonts w:ascii="Times New Roman" w:hAnsi="Times New Roman" w:cs="Times New Roman"/>
                <w:sz w:val="24"/>
                <w:szCs w:val="24"/>
              </w:rPr>
            </w:pPr>
            <w:r w:rsidRPr="005623C0">
              <w:rPr>
                <w:rFonts w:ascii="Times New Roman" w:hAnsi="Times New Roman" w:cs="Times New Roman"/>
                <w:sz w:val="24"/>
                <w:szCs w:val="24"/>
              </w:rPr>
              <w:t>Elron</w:t>
            </w:r>
            <w:r>
              <w:rPr>
                <w:rFonts w:ascii="Times New Roman" w:hAnsi="Times New Roman" w:cs="Times New Roman"/>
                <w:sz w:val="24"/>
                <w:szCs w:val="24"/>
              </w:rPr>
              <w:t>d</w:t>
            </w:r>
          </w:p>
        </w:tc>
        <w:tc>
          <w:tcPr>
            <w:tcW w:w="2025" w:type="dxa"/>
            <w:tcBorders>
              <w:bottom w:val="single" w:sz="12" w:space="0" w:color="auto"/>
            </w:tcBorders>
            <w:vAlign w:val="center"/>
          </w:tcPr>
          <w:p w14:paraId="7A06EF4D" w14:textId="5BA8F480" w:rsidR="0082115F" w:rsidRPr="005623C0" w:rsidRDefault="0082115F" w:rsidP="0082115F">
            <w:pPr>
              <w:jc w:val="center"/>
              <w:rPr>
                <w:rFonts w:ascii="Times New Roman" w:hAnsi="Times New Roman" w:cs="Times New Roman"/>
                <w:sz w:val="24"/>
                <w:szCs w:val="24"/>
              </w:rPr>
            </w:pPr>
            <w:r>
              <w:rPr>
                <w:rFonts w:ascii="Times New Roman" w:hAnsi="Times New Roman" w:cs="Times New Roman"/>
                <w:sz w:val="24"/>
                <w:szCs w:val="24"/>
              </w:rPr>
              <w:t>484</w:t>
            </w:r>
          </w:p>
        </w:tc>
        <w:tc>
          <w:tcPr>
            <w:tcW w:w="2024" w:type="dxa"/>
            <w:tcBorders>
              <w:bottom w:val="single" w:sz="12" w:space="0" w:color="auto"/>
            </w:tcBorders>
            <w:vAlign w:val="center"/>
          </w:tcPr>
          <w:p w14:paraId="771765B7" w14:textId="031AE86B" w:rsidR="0082115F" w:rsidRPr="005623C0" w:rsidRDefault="0082115F" w:rsidP="0082115F">
            <w:pPr>
              <w:jc w:val="center"/>
              <w:rPr>
                <w:rFonts w:ascii="Times New Roman" w:hAnsi="Times New Roman" w:cs="Times New Roman"/>
                <w:sz w:val="24"/>
                <w:szCs w:val="24"/>
              </w:rPr>
            </w:pPr>
            <w:r>
              <w:rPr>
                <w:rFonts w:ascii="Times New Roman" w:hAnsi="Times New Roman" w:cs="Times New Roman"/>
                <w:sz w:val="24"/>
                <w:szCs w:val="24"/>
              </w:rPr>
              <w:t>Bilbo</w:t>
            </w:r>
          </w:p>
        </w:tc>
        <w:tc>
          <w:tcPr>
            <w:tcW w:w="2025" w:type="dxa"/>
            <w:tcBorders>
              <w:bottom w:val="single" w:sz="12" w:space="0" w:color="auto"/>
              <w:right w:val="single" w:sz="12" w:space="0" w:color="auto"/>
            </w:tcBorders>
            <w:vAlign w:val="center"/>
          </w:tcPr>
          <w:p w14:paraId="57A60A5A" w14:textId="51DB5EBB" w:rsidR="0082115F" w:rsidRPr="005623C0" w:rsidRDefault="0082115F" w:rsidP="0082115F">
            <w:pPr>
              <w:jc w:val="center"/>
              <w:rPr>
                <w:rFonts w:ascii="Times New Roman" w:hAnsi="Times New Roman" w:cs="Times New Roman"/>
                <w:sz w:val="24"/>
                <w:szCs w:val="24"/>
              </w:rPr>
            </w:pPr>
            <w:r>
              <w:rPr>
                <w:rFonts w:ascii="Times New Roman" w:hAnsi="Times New Roman" w:cs="Times New Roman"/>
                <w:sz w:val="24"/>
                <w:szCs w:val="24"/>
              </w:rPr>
              <w:t>602</w:t>
            </w:r>
          </w:p>
        </w:tc>
      </w:tr>
    </w:tbl>
    <w:p w14:paraId="7CF1783E" w14:textId="48FD2454" w:rsidR="0082115F" w:rsidRPr="00D07619" w:rsidRDefault="00D07619" w:rsidP="0076779C">
      <w:pPr>
        <w:spacing w:before="240"/>
        <w:jc w:val="both"/>
        <w:rPr>
          <w:rFonts w:ascii="Times New Roman" w:hAnsi="Times New Roman" w:cs="Times New Roman"/>
          <w:sz w:val="24"/>
          <w:szCs w:val="24"/>
        </w:rPr>
      </w:pPr>
      <w:r>
        <w:rPr>
          <w:rFonts w:ascii="Times New Roman" w:hAnsi="Times New Roman" w:cs="Times New Roman"/>
          <w:sz w:val="24"/>
          <w:szCs w:val="24"/>
        </w:rPr>
        <w:t xml:space="preserve">Interesting things which can be found </w:t>
      </w:r>
      <w:r w:rsidR="00F71EDE">
        <w:rPr>
          <w:rFonts w:ascii="Times New Roman" w:hAnsi="Times New Roman" w:cs="Times New Roman"/>
          <w:sz w:val="24"/>
          <w:szCs w:val="24"/>
        </w:rPr>
        <w:t>with</w:t>
      </w:r>
      <w:r>
        <w:rPr>
          <w:rFonts w:ascii="Times New Roman" w:hAnsi="Times New Roman" w:cs="Times New Roman"/>
          <w:sz w:val="24"/>
          <w:szCs w:val="24"/>
        </w:rPr>
        <w:t xml:space="preserve"> degree centrality</w:t>
      </w:r>
      <w:r w:rsidR="00F71EDE">
        <w:rPr>
          <w:rFonts w:ascii="Times New Roman" w:hAnsi="Times New Roman" w:cs="Times New Roman"/>
          <w:sz w:val="24"/>
          <w:szCs w:val="24"/>
        </w:rPr>
        <w:t>, as seen in</w:t>
      </w:r>
      <w:r>
        <w:rPr>
          <w:rFonts w:ascii="Times New Roman" w:hAnsi="Times New Roman" w:cs="Times New Roman"/>
          <w:sz w:val="24"/>
          <w:szCs w:val="24"/>
        </w:rPr>
        <w:t xml:space="preserve"> </w:t>
      </w:r>
      <w:r>
        <w:rPr>
          <w:rFonts w:ascii="Times New Roman" w:hAnsi="Times New Roman" w:cs="Times New Roman"/>
          <w:b/>
          <w:bCs/>
          <w:sz w:val="24"/>
          <w:szCs w:val="24"/>
        </w:rPr>
        <w:t>Table 1</w:t>
      </w:r>
      <w:r w:rsidR="00F71EDE" w:rsidRPr="00F71EDE">
        <w:rPr>
          <w:rFonts w:ascii="Times New Roman" w:hAnsi="Times New Roman" w:cs="Times New Roman"/>
          <w:sz w:val="24"/>
          <w:szCs w:val="24"/>
        </w:rPr>
        <w:t>, is t</w:t>
      </w:r>
      <w:r w:rsidR="00F71EDE">
        <w:rPr>
          <w:rFonts w:ascii="Times New Roman" w:hAnsi="Times New Roman" w:cs="Times New Roman"/>
          <w:sz w:val="24"/>
          <w:szCs w:val="24"/>
        </w:rPr>
        <w:t>hat in the graphs only considering</w:t>
      </w:r>
      <w:r>
        <w:rPr>
          <w:rFonts w:ascii="Times New Roman" w:hAnsi="Times New Roman" w:cs="Times New Roman"/>
          <w:sz w:val="24"/>
          <w:szCs w:val="24"/>
        </w:rPr>
        <w:t xml:space="preserve"> </w:t>
      </w:r>
      <w:r w:rsidRPr="00F71EDE">
        <w:rPr>
          <w:rFonts w:ascii="Times New Roman" w:hAnsi="Times New Roman" w:cs="Times New Roman"/>
          <w:i/>
          <w:iCs/>
          <w:sz w:val="24"/>
          <w:szCs w:val="24"/>
        </w:rPr>
        <w:t>The</w:t>
      </w:r>
      <w:r>
        <w:rPr>
          <w:rFonts w:ascii="Times New Roman" w:hAnsi="Times New Roman" w:cs="Times New Roman"/>
          <w:sz w:val="24"/>
          <w:szCs w:val="24"/>
        </w:rPr>
        <w:t xml:space="preserve"> </w:t>
      </w:r>
      <w:r w:rsidRPr="00D07619">
        <w:rPr>
          <w:rFonts w:ascii="Times New Roman" w:hAnsi="Times New Roman" w:cs="Times New Roman"/>
          <w:i/>
          <w:iCs/>
          <w:sz w:val="24"/>
          <w:szCs w:val="24"/>
        </w:rPr>
        <w:t>Lord of the Rings</w:t>
      </w:r>
      <w:r>
        <w:rPr>
          <w:rFonts w:ascii="Times New Roman" w:hAnsi="Times New Roman" w:cs="Times New Roman"/>
          <w:i/>
          <w:iCs/>
          <w:sz w:val="24"/>
          <w:szCs w:val="24"/>
        </w:rPr>
        <w:t xml:space="preserve">, </w:t>
      </w:r>
      <w:r>
        <w:rPr>
          <w:rFonts w:ascii="Times New Roman" w:hAnsi="Times New Roman" w:cs="Times New Roman"/>
          <w:sz w:val="24"/>
          <w:szCs w:val="24"/>
        </w:rPr>
        <w:t xml:space="preserve">the rankings do not change from the unweighted to weighted graphs. This effectively tells us that for at least the ranking of the top 5 most central characters, the proportion of which they share chapters with </w:t>
      </w:r>
      <w:r>
        <w:rPr>
          <w:rFonts w:ascii="Times New Roman" w:hAnsi="Times New Roman" w:cs="Times New Roman"/>
          <w:i/>
          <w:iCs/>
          <w:sz w:val="24"/>
          <w:szCs w:val="24"/>
        </w:rPr>
        <w:t>different</w:t>
      </w:r>
      <w:r>
        <w:rPr>
          <w:rFonts w:ascii="Times New Roman" w:hAnsi="Times New Roman" w:cs="Times New Roman"/>
          <w:sz w:val="24"/>
          <w:szCs w:val="24"/>
        </w:rPr>
        <w:t xml:space="preserve"> characters is similar to the proportion of which they share chapters with other characters in general. Another important detail to be seen is that the degrees of Frodo, Aragorn, and Pippin remain the same whether or not </w:t>
      </w:r>
      <w:r>
        <w:rPr>
          <w:rFonts w:ascii="Times New Roman" w:hAnsi="Times New Roman" w:cs="Times New Roman"/>
          <w:i/>
          <w:iCs/>
          <w:sz w:val="24"/>
          <w:szCs w:val="24"/>
        </w:rPr>
        <w:t xml:space="preserve">The Hobbit </w:t>
      </w:r>
      <w:r>
        <w:rPr>
          <w:rFonts w:ascii="Times New Roman" w:hAnsi="Times New Roman" w:cs="Times New Roman"/>
          <w:sz w:val="24"/>
          <w:szCs w:val="24"/>
        </w:rPr>
        <w:t xml:space="preserve">is considered, meaning that these characters do not appear in </w:t>
      </w:r>
      <w:r>
        <w:rPr>
          <w:rFonts w:ascii="Times New Roman" w:hAnsi="Times New Roman" w:cs="Times New Roman"/>
          <w:i/>
          <w:iCs/>
          <w:sz w:val="24"/>
          <w:szCs w:val="24"/>
        </w:rPr>
        <w:t xml:space="preserve">The Hobbit, </w:t>
      </w:r>
      <w:r>
        <w:rPr>
          <w:rFonts w:ascii="Times New Roman" w:hAnsi="Times New Roman" w:cs="Times New Roman"/>
          <w:sz w:val="24"/>
          <w:szCs w:val="24"/>
        </w:rPr>
        <w:t xml:space="preserve">or they are the sole character of any chapters that they appear in in </w:t>
      </w:r>
      <w:r>
        <w:rPr>
          <w:rFonts w:ascii="Times New Roman" w:hAnsi="Times New Roman" w:cs="Times New Roman"/>
          <w:i/>
          <w:iCs/>
          <w:sz w:val="24"/>
          <w:szCs w:val="24"/>
        </w:rPr>
        <w:t>The Hobbit.</w:t>
      </w:r>
    </w:p>
    <w:p w14:paraId="1077E41E" w14:textId="497ED88D" w:rsidR="005623C0" w:rsidRPr="0082115F" w:rsidRDefault="0082115F" w:rsidP="0082115F">
      <w:pPr>
        <w:spacing w:before="240"/>
        <w:jc w:val="center"/>
        <w:rPr>
          <w:rFonts w:ascii="Times New Roman" w:hAnsi="Times New Roman" w:cs="Times New Roman"/>
          <w:sz w:val="24"/>
          <w:szCs w:val="24"/>
        </w:rPr>
      </w:pPr>
      <w:r>
        <w:rPr>
          <w:rFonts w:ascii="Times New Roman" w:hAnsi="Times New Roman" w:cs="Times New Roman"/>
          <w:b/>
          <w:bCs/>
          <w:sz w:val="24"/>
          <w:szCs w:val="24"/>
        </w:rPr>
        <w:t>Table 2:</w:t>
      </w:r>
      <w:r>
        <w:rPr>
          <w:rFonts w:ascii="Times New Roman" w:hAnsi="Times New Roman" w:cs="Times New Roman"/>
          <w:sz w:val="24"/>
          <w:szCs w:val="24"/>
        </w:rPr>
        <w:t xml:space="preserve"> Ranking of characters in terms of eigenvector centrality.</w:t>
      </w:r>
      <w:r w:rsidRPr="0082115F">
        <w:t xml:space="preserve"> </w:t>
      </w:r>
    </w:p>
    <w:tbl>
      <w:tblPr>
        <w:tblStyle w:val="TableGrid"/>
        <w:tblW w:w="13135" w:type="dxa"/>
        <w:tblLook w:val="04A0" w:firstRow="1" w:lastRow="0" w:firstColumn="1" w:lastColumn="0" w:noHBand="0" w:noVBand="1"/>
      </w:tblPr>
      <w:tblGrid>
        <w:gridCol w:w="777"/>
        <w:gridCol w:w="2024"/>
        <w:gridCol w:w="2025"/>
        <w:gridCol w:w="2235"/>
        <w:gridCol w:w="2025"/>
        <w:gridCol w:w="2024"/>
        <w:gridCol w:w="2025"/>
      </w:tblGrid>
      <w:tr w:rsidR="0082115F" w14:paraId="6592AC8A" w14:textId="77777777" w:rsidTr="00D07619">
        <w:trPr>
          <w:cantSplit/>
          <w:trHeight w:val="720"/>
          <w:tblHeader/>
        </w:trPr>
        <w:tc>
          <w:tcPr>
            <w:tcW w:w="777" w:type="dxa"/>
            <w:vMerge w:val="restart"/>
            <w:tcBorders>
              <w:top w:val="single" w:sz="12" w:space="0" w:color="auto"/>
              <w:left w:val="single" w:sz="12" w:space="0" w:color="auto"/>
              <w:right w:val="single" w:sz="12" w:space="0" w:color="auto"/>
            </w:tcBorders>
            <w:shd w:val="clear" w:color="auto" w:fill="BFBFBF" w:themeFill="background1" w:themeFillShade="BF"/>
            <w:vAlign w:val="center"/>
          </w:tcPr>
          <w:p w14:paraId="3FCA1688" w14:textId="77777777" w:rsidR="0082115F" w:rsidRPr="00BF3489" w:rsidRDefault="0082115F" w:rsidP="00B550A6">
            <w:pPr>
              <w:jc w:val="center"/>
              <w:rPr>
                <w:rFonts w:ascii="Times New Roman" w:hAnsi="Times New Roman" w:cs="Times New Roman"/>
                <w:b/>
                <w:bCs/>
                <w:sz w:val="24"/>
                <w:szCs w:val="24"/>
              </w:rPr>
            </w:pPr>
            <w:r w:rsidRPr="00BF3489">
              <w:rPr>
                <w:rFonts w:ascii="Times New Roman" w:hAnsi="Times New Roman" w:cs="Times New Roman"/>
                <w:b/>
                <w:bCs/>
                <w:sz w:val="24"/>
                <w:szCs w:val="24"/>
              </w:rPr>
              <w:t>Rank</w:t>
            </w:r>
          </w:p>
        </w:tc>
        <w:tc>
          <w:tcPr>
            <w:tcW w:w="4049" w:type="dxa"/>
            <w:gridSpan w:val="2"/>
            <w:tcBorders>
              <w:top w:val="single" w:sz="12" w:space="0" w:color="auto"/>
              <w:left w:val="single" w:sz="12" w:space="0" w:color="auto"/>
              <w:bottom w:val="single" w:sz="12" w:space="0" w:color="auto"/>
            </w:tcBorders>
            <w:shd w:val="clear" w:color="auto" w:fill="BFBFBF" w:themeFill="background1" w:themeFillShade="BF"/>
            <w:vAlign w:val="center"/>
          </w:tcPr>
          <w:p w14:paraId="46CF3161" w14:textId="77777777" w:rsidR="0082115F" w:rsidRPr="00BF3489" w:rsidRDefault="0082115F" w:rsidP="00B550A6">
            <w:pPr>
              <w:jc w:val="center"/>
              <w:rPr>
                <w:rFonts w:ascii="Times New Roman" w:hAnsi="Times New Roman" w:cs="Times New Roman"/>
                <w:b/>
                <w:bCs/>
                <w:sz w:val="24"/>
                <w:szCs w:val="24"/>
              </w:rPr>
            </w:pPr>
            <w:r w:rsidRPr="00F71EDE">
              <w:rPr>
                <w:rFonts w:ascii="Times New Roman" w:hAnsi="Times New Roman" w:cs="Times New Roman"/>
                <w:b/>
                <w:bCs/>
                <w:i/>
                <w:iCs/>
                <w:sz w:val="24"/>
                <w:szCs w:val="24"/>
              </w:rPr>
              <w:t>Lord of The Rings</w:t>
            </w:r>
            <w:r w:rsidRPr="00BF3489">
              <w:rPr>
                <w:rFonts w:ascii="Times New Roman" w:hAnsi="Times New Roman" w:cs="Times New Roman"/>
                <w:b/>
                <w:bCs/>
                <w:sz w:val="24"/>
                <w:szCs w:val="24"/>
              </w:rPr>
              <w:t xml:space="preserve"> - Unweighted</w:t>
            </w:r>
          </w:p>
        </w:tc>
        <w:tc>
          <w:tcPr>
            <w:tcW w:w="4260" w:type="dxa"/>
            <w:gridSpan w:val="2"/>
            <w:tcBorders>
              <w:top w:val="single" w:sz="12" w:space="0" w:color="auto"/>
              <w:bottom w:val="single" w:sz="12" w:space="0" w:color="auto"/>
            </w:tcBorders>
            <w:shd w:val="clear" w:color="auto" w:fill="BFBFBF" w:themeFill="background1" w:themeFillShade="BF"/>
            <w:vAlign w:val="center"/>
          </w:tcPr>
          <w:p w14:paraId="15A62524" w14:textId="77777777" w:rsidR="0082115F" w:rsidRPr="00BF3489" w:rsidRDefault="0082115F" w:rsidP="00B550A6">
            <w:pPr>
              <w:jc w:val="center"/>
              <w:rPr>
                <w:rFonts w:ascii="Times New Roman" w:hAnsi="Times New Roman" w:cs="Times New Roman"/>
                <w:b/>
                <w:bCs/>
                <w:sz w:val="24"/>
                <w:szCs w:val="24"/>
              </w:rPr>
            </w:pPr>
            <w:r w:rsidRPr="00F71EDE">
              <w:rPr>
                <w:rFonts w:ascii="Times New Roman" w:hAnsi="Times New Roman" w:cs="Times New Roman"/>
                <w:b/>
                <w:bCs/>
                <w:i/>
                <w:iCs/>
                <w:sz w:val="24"/>
                <w:szCs w:val="24"/>
              </w:rPr>
              <w:t>Lord of The Rings</w:t>
            </w:r>
            <w:r w:rsidRPr="00BF3489">
              <w:rPr>
                <w:rFonts w:ascii="Times New Roman" w:hAnsi="Times New Roman" w:cs="Times New Roman"/>
                <w:b/>
                <w:bCs/>
                <w:sz w:val="24"/>
                <w:szCs w:val="24"/>
              </w:rPr>
              <w:t xml:space="preserve"> - Weighted</w:t>
            </w:r>
          </w:p>
        </w:tc>
        <w:tc>
          <w:tcPr>
            <w:tcW w:w="4049" w:type="dxa"/>
            <w:gridSpan w:val="2"/>
            <w:tcBorders>
              <w:top w:val="single" w:sz="12" w:space="0" w:color="auto"/>
              <w:right w:val="single" w:sz="12" w:space="0" w:color="auto"/>
            </w:tcBorders>
            <w:shd w:val="clear" w:color="auto" w:fill="BFBFBF" w:themeFill="background1" w:themeFillShade="BF"/>
            <w:vAlign w:val="center"/>
          </w:tcPr>
          <w:p w14:paraId="21EB93D2" w14:textId="77777777" w:rsidR="0082115F" w:rsidRPr="00BF3489" w:rsidRDefault="0082115F" w:rsidP="00B550A6">
            <w:pPr>
              <w:jc w:val="center"/>
              <w:rPr>
                <w:rFonts w:ascii="Times New Roman" w:hAnsi="Times New Roman" w:cs="Times New Roman"/>
                <w:b/>
                <w:bCs/>
                <w:sz w:val="24"/>
                <w:szCs w:val="24"/>
              </w:rPr>
            </w:pPr>
            <w:r w:rsidRPr="00F71EDE">
              <w:rPr>
                <w:rFonts w:ascii="Times New Roman" w:hAnsi="Times New Roman" w:cs="Times New Roman"/>
                <w:b/>
                <w:bCs/>
                <w:i/>
                <w:iCs/>
                <w:sz w:val="24"/>
                <w:szCs w:val="24"/>
              </w:rPr>
              <w:t xml:space="preserve">Lord of The Rings </w:t>
            </w:r>
            <w:r w:rsidRPr="00F71EDE">
              <w:rPr>
                <w:rFonts w:ascii="Times New Roman" w:hAnsi="Times New Roman" w:cs="Times New Roman"/>
                <w:b/>
                <w:bCs/>
                <w:sz w:val="24"/>
                <w:szCs w:val="24"/>
              </w:rPr>
              <w:t>&amp;</w:t>
            </w:r>
            <w:r w:rsidRPr="00F71EDE">
              <w:rPr>
                <w:rFonts w:ascii="Times New Roman" w:hAnsi="Times New Roman" w:cs="Times New Roman"/>
                <w:b/>
                <w:bCs/>
                <w:i/>
                <w:iCs/>
                <w:sz w:val="24"/>
                <w:szCs w:val="24"/>
              </w:rPr>
              <w:t xml:space="preserve"> The Hobbit</w:t>
            </w:r>
            <w:r w:rsidRPr="00BF3489">
              <w:rPr>
                <w:rFonts w:ascii="Times New Roman" w:hAnsi="Times New Roman" w:cs="Times New Roman"/>
                <w:b/>
                <w:bCs/>
                <w:sz w:val="24"/>
                <w:szCs w:val="24"/>
              </w:rPr>
              <w:t xml:space="preserve"> - Weighted</w:t>
            </w:r>
          </w:p>
        </w:tc>
      </w:tr>
      <w:tr w:rsidR="0082115F" w14:paraId="7D538C58" w14:textId="77777777" w:rsidTr="00D07619">
        <w:trPr>
          <w:cantSplit/>
          <w:trHeight w:val="576"/>
          <w:tblHeader/>
        </w:trPr>
        <w:tc>
          <w:tcPr>
            <w:tcW w:w="777" w:type="dxa"/>
            <w:vMerge/>
            <w:tcBorders>
              <w:left w:val="single" w:sz="12" w:space="0" w:color="auto"/>
              <w:bottom w:val="single" w:sz="12" w:space="0" w:color="auto"/>
              <w:right w:val="single" w:sz="12" w:space="0" w:color="auto"/>
            </w:tcBorders>
            <w:shd w:val="clear" w:color="auto" w:fill="BFBFBF" w:themeFill="background1" w:themeFillShade="BF"/>
            <w:vAlign w:val="center"/>
          </w:tcPr>
          <w:p w14:paraId="46F20E63" w14:textId="77777777" w:rsidR="0082115F" w:rsidRPr="00BF3489" w:rsidRDefault="0082115F" w:rsidP="00B550A6">
            <w:pPr>
              <w:jc w:val="center"/>
              <w:rPr>
                <w:rFonts w:ascii="Times New Roman" w:hAnsi="Times New Roman" w:cs="Times New Roman"/>
                <w:b/>
                <w:bCs/>
                <w:sz w:val="24"/>
                <w:szCs w:val="24"/>
              </w:rPr>
            </w:pPr>
          </w:p>
        </w:tc>
        <w:tc>
          <w:tcPr>
            <w:tcW w:w="2024" w:type="dxa"/>
            <w:tcBorders>
              <w:top w:val="single" w:sz="12" w:space="0" w:color="auto"/>
              <w:left w:val="single" w:sz="12" w:space="0" w:color="auto"/>
              <w:bottom w:val="single" w:sz="12" w:space="0" w:color="auto"/>
            </w:tcBorders>
            <w:shd w:val="clear" w:color="auto" w:fill="BFBFBF" w:themeFill="background1" w:themeFillShade="BF"/>
            <w:vAlign w:val="center"/>
          </w:tcPr>
          <w:p w14:paraId="4F1EC727" w14:textId="77777777" w:rsidR="0082115F" w:rsidRPr="00BF3489" w:rsidRDefault="0082115F" w:rsidP="00B550A6">
            <w:pPr>
              <w:jc w:val="center"/>
              <w:rPr>
                <w:rFonts w:ascii="Times New Roman" w:hAnsi="Times New Roman" w:cs="Times New Roman"/>
                <w:b/>
                <w:bCs/>
                <w:sz w:val="24"/>
                <w:szCs w:val="24"/>
              </w:rPr>
            </w:pPr>
            <w:r w:rsidRPr="00BF3489">
              <w:rPr>
                <w:rFonts w:ascii="Times New Roman" w:hAnsi="Times New Roman" w:cs="Times New Roman"/>
                <w:b/>
                <w:bCs/>
                <w:sz w:val="24"/>
                <w:szCs w:val="24"/>
              </w:rPr>
              <w:t>Character</w:t>
            </w:r>
          </w:p>
        </w:tc>
        <w:tc>
          <w:tcPr>
            <w:tcW w:w="2025" w:type="dxa"/>
            <w:tcBorders>
              <w:top w:val="single" w:sz="12" w:space="0" w:color="auto"/>
              <w:bottom w:val="single" w:sz="12" w:space="0" w:color="auto"/>
            </w:tcBorders>
            <w:shd w:val="clear" w:color="auto" w:fill="BFBFBF" w:themeFill="background1" w:themeFillShade="BF"/>
            <w:vAlign w:val="center"/>
          </w:tcPr>
          <w:p w14:paraId="6ACAFF2D" w14:textId="417AD62B" w:rsidR="0082115F" w:rsidRPr="00BF3489" w:rsidRDefault="0082115F" w:rsidP="00B550A6">
            <w:pPr>
              <w:jc w:val="center"/>
              <w:rPr>
                <w:rFonts w:ascii="Times New Roman" w:hAnsi="Times New Roman" w:cs="Times New Roman"/>
                <w:b/>
                <w:bCs/>
                <w:sz w:val="24"/>
                <w:szCs w:val="24"/>
              </w:rPr>
            </w:pPr>
            <w:r>
              <w:rPr>
                <w:rFonts w:ascii="Times New Roman" w:hAnsi="Times New Roman" w:cs="Times New Roman"/>
                <w:b/>
                <w:bCs/>
                <w:sz w:val="24"/>
                <w:szCs w:val="24"/>
              </w:rPr>
              <w:t xml:space="preserve">Eigenvector </w:t>
            </w:r>
            <w:r w:rsidRPr="00BF3489">
              <w:rPr>
                <w:rFonts w:ascii="Times New Roman" w:hAnsi="Times New Roman" w:cs="Times New Roman"/>
                <w:b/>
                <w:bCs/>
                <w:sz w:val="24"/>
                <w:szCs w:val="24"/>
              </w:rPr>
              <w:t>Centrality</w:t>
            </w:r>
          </w:p>
        </w:tc>
        <w:tc>
          <w:tcPr>
            <w:tcW w:w="2235" w:type="dxa"/>
            <w:tcBorders>
              <w:top w:val="single" w:sz="12" w:space="0" w:color="auto"/>
              <w:bottom w:val="single" w:sz="12" w:space="0" w:color="auto"/>
            </w:tcBorders>
            <w:shd w:val="clear" w:color="auto" w:fill="BFBFBF" w:themeFill="background1" w:themeFillShade="BF"/>
            <w:vAlign w:val="center"/>
          </w:tcPr>
          <w:p w14:paraId="08AC63A7" w14:textId="77777777" w:rsidR="0082115F" w:rsidRPr="00BF3489" w:rsidRDefault="0082115F" w:rsidP="00B550A6">
            <w:pPr>
              <w:jc w:val="center"/>
              <w:rPr>
                <w:rFonts w:ascii="Times New Roman" w:hAnsi="Times New Roman" w:cs="Times New Roman"/>
                <w:b/>
                <w:bCs/>
                <w:sz w:val="24"/>
                <w:szCs w:val="24"/>
              </w:rPr>
            </w:pPr>
            <w:r w:rsidRPr="00BF3489">
              <w:rPr>
                <w:rFonts w:ascii="Times New Roman" w:hAnsi="Times New Roman" w:cs="Times New Roman"/>
                <w:b/>
                <w:bCs/>
                <w:sz w:val="24"/>
                <w:szCs w:val="24"/>
              </w:rPr>
              <w:t>Character</w:t>
            </w:r>
          </w:p>
        </w:tc>
        <w:tc>
          <w:tcPr>
            <w:tcW w:w="2025" w:type="dxa"/>
            <w:tcBorders>
              <w:top w:val="single" w:sz="12" w:space="0" w:color="auto"/>
              <w:bottom w:val="single" w:sz="12" w:space="0" w:color="auto"/>
            </w:tcBorders>
            <w:shd w:val="clear" w:color="auto" w:fill="BFBFBF" w:themeFill="background1" w:themeFillShade="BF"/>
            <w:vAlign w:val="center"/>
          </w:tcPr>
          <w:p w14:paraId="5877AC59" w14:textId="58D00A25" w:rsidR="0082115F" w:rsidRPr="00BF3489" w:rsidRDefault="0082115F" w:rsidP="00B550A6">
            <w:pPr>
              <w:jc w:val="center"/>
              <w:rPr>
                <w:rFonts w:ascii="Times New Roman" w:hAnsi="Times New Roman" w:cs="Times New Roman"/>
                <w:b/>
                <w:bCs/>
                <w:sz w:val="24"/>
                <w:szCs w:val="24"/>
              </w:rPr>
            </w:pPr>
            <w:r>
              <w:rPr>
                <w:rFonts w:ascii="Times New Roman" w:hAnsi="Times New Roman" w:cs="Times New Roman"/>
                <w:b/>
                <w:bCs/>
                <w:sz w:val="24"/>
                <w:szCs w:val="24"/>
              </w:rPr>
              <w:t xml:space="preserve">Eigenvector </w:t>
            </w:r>
            <w:r w:rsidRPr="00BF3489">
              <w:rPr>
                <w:rFonts w:ascii="Times New Roman" w:hAnsi="Times New Roman" w:cs="Times New Roman"/>
                <w:b/>
                <w:bCs/>
                <w:sz w:val="24"/>
                <w:szCs w:val="24"/>
              </w:rPr>
              <w:t>Centrality</w:t>
            </w:r>
          </w:p>
        </w:tc>
        <w:tc>
          <w:tcPr>
            <w:tcW w:w="2024" w:type="dxa"/>
            <w:tcBorders>
              <w:top w:val="single" w:sz="12" w:space="0" w:color="auto"/>
              <w:bottom w:val="single" w:sz="12" w:space="0" w:color="auto"/>
            </w:tcBorders>
            <w:shd w:val="clear" w:color="auto" w:fill="BFBFBF" w:themeFill="background1" w:themeFillShade="BF"/>
            <w:vAlign w:val="center"/>
          </w:tcPr>
          <w:p w14:paraId="021BB265" w14:textId="77777777" w:rsidR="0082115F" w:rsidRPr="00BF3489" w:rsidRDefault="0082115F" w:rsidP="00B550A6">
            <w:pPr>
              <w:jc w:val="center"/>
              <w:rPr>
                <w:rFonts w:ascii="Times New Roman" w:hAnsi="Times New Roman" w:cs="Times New Roman"/>
                <w:b/>
                <w:bCs/>
                <w:sz w:val="24"/>
                <w:szCs w:val="24"/>
              </w:rPr>
            </w:pPr>
            <w:r w:rsidRPr="00BF3489">
              <w:rPr>
                <w:rFonts w:ascii="Times New Roman" w:hAnsi="Times New Roman" w:cs="Times New Roman"/>
                <w:b/>
                <w:bCs/>
                <w:sz w:val="24"/>
                <w:szCs w:val="24"/>
              </w:rPr>
              <w:t>Character</w:t>
            </w:r>
          </w:p>
        </w:tc>
        <w:tc>
          <w:tcPr>
            <w:tcW w:w="2025" w:type="dxa"/>
            <w:tcBorders>
              <w:top w:val="single" w:sz="12" w:space="0" w:color="auto"/>
              <w:bottom w:val="single" w:sz="12" w:space="0" w:color="auto"/>
              <w:right w:val="single" w:sz="12" w:space="0" w:color="auto"/>
            </w:tcBorders>
            <w:shd w:val="clear" w:color="auto" w:fill="BFBFBF" w:themeFill="background1" w:themeFillShade="BF"/>
            <w:vAlign w:val="center"/>
          </w:tcPr>
          <w:p w14:paraId="7B977AEB" w14:textId="763E73AD" w:rsidR="0082115F" w:rsidRPr="00BF3489" w:rsidRDefault="0082115F" w:rsidP="00B550A6">
            <w:pPr>
              <w:jc w:val="center"/>
              <w:rPr>
                <w:rFonts w:ascii="Times New Roman" w:hAnsi="Times New Roman" w:cs="Times New Roman"/>
                <w:b/>
                <w:bCs/>
                <w:sz w:val="24"/>
                <w:szCs w:val="24"/>
              </w:rPr>
            </w:pPr>
            <w:r>
              <w:rPr>
                <w:rFonts w:ascii="Times New Roman" w:hAnsi="Times New Roman" w:cs="Times New Roman"/>
                <w:b/>
                <w:bCs/>
                <w:sz w:val="24"/>
                <w:szCs w:val="24"/>
              </w:rPr>
              <w:t xml:space="preserve">Eigenvector </w:t>
            </w:r>
            <w:r w:rsidRPr="00BF3489">
              <w:rPr>
                <w:rFonts w:ascii="Times New Roman" w:hAnsi="Times New Roman" w:cs="Times New Roman"/>
                <w:b/>
                <w:bCs/>
                <w:sz w:val="24"/>
                <w:szCs w:val="24"/>
              </w:rPr>
              <w:t>Centrality</w:t>
            </w:r>
          </w:p>
        </w:tc>
      </w:tr>
      <w:tr w:rsidR="0082115F" w14:paraId="2F6DA511" w14:textId="77777777" w:rsidTr="00B550A6">
        <w:trPr>
          <w:cantSplit/>
          <w:trHeight w:val="432"/>
        </w:trPr>
        <w:tc>
          <w:tcPr>
            <w:tcW w:w="777" w:type="dxa"/>
            <w:tcBorders>
              <w:top w:val="single" w:sz="12" w:space="0" w:color="auto"/>
              <w:left w:val="single" w:sz="12" w:space="0" w:color="auto"/>
              <w:right w:val="single" w:sz="12" w:space="0" w:color="auto"/>
            </w:tcBorders>
            <w:vAlign w:val="center"/>
          </w:tcPr>
          <w:p w14:paraId="093C105F" w14:textId="77777777" w:rsidR="0082115F" w:rsidRPr="0082115F" w:rsidRDefault="0082115F" w:rsidP="00B550A6">
            <w:pPr>
              <w:jc w:val="center"/>
              <w:rPr>
                <w:rFonts w:ascii="Times New Roman" w:hAnsi="Times New Roman" w:cs="Times New Roman"/>
                <w:b/>
                <w:bCs/>
                <w:sz w:val="24"/>
                <w:szCs w:val="24"/>
              </w:rPr>
            </w:pPr>
            <w:r w:rsidRPr="0082115F">
              <w:rPr>
                <w:rFonts w:ascii="Times New Roman" w:hAnsi="Times New Roman" w:cs="Times New Roman"/>
                <w:b/>
                <w:bCs/>
                <w:sz w:val="24"/>
                <w:szCs w:val="24"/>
              </w:rPr>
              <w:t>1</w:t>
            </w:r>
          </w:p>
        </w:tc>
        <w:tc>
          <w:tcPr>
            <w:tcW w:w="2024" w:type="dxa"/>
            <w:tcBorders>
              <w:top w:val="single" w:sz="12" w:space="0" w:color="auto"/>
              <w:left w:val="single" w:sz="12" w:space="0" w:color="auto"/>
            </w:tcBorders>
            <w:vAlign w:val="center"/>
          </w:tcPr>
          <w:p w14:paraId="604CBE7D" w14:textId="77777777" w:rsidR="0082115F" w:rsidRPr="005623C0" w:rsidRDefault="0082115F" w:rsidP="00B550A6">
            <w:pPr>
              <w:jc w:val="center"/>
              <w:rPr>
                <w:rFonts w:ascii="Times New Roman" w:hAnsi="Times New Roman" w:cs="Times New Roman"/>
                <w:sz w:val="24"/>
                <w:szCs w:val="24"/>
              </w:rPr>
            </w:pPr>
            <w:r w:rsidRPr="005623C0">
              <w:rPr>
                <w:rFonts w:ascii="Times New Roman" w:hAnsi="Times New Roman" w:cs="Times New Roman"/>
                <w:sz w:val="24"/>
                <w:szCs w:val="24"/>
              </w:rPr>
              <w:t>Gandalf</w:t>
            </w:r>
          </w:p>
        </w:tc>
        <w:tc>
          <w:tcPr>
            <w:tcW w:w="2025" w:type="dxa"/>
            <w:tcBorders>
              <w:top w:val="single" w:sz="12" w:space="0" w:color="auto"/>
            </w:tcBorders>
            <w:vAlign w:val="center"/>
          </w:tcPr>
          <w:p w14:paraId="7B34A12A" w14:textId="5C3E83E1" w:rsidR="0082115F" w:rsidRPr="005623C0" w:rsidRDefault="0082115F" w:rsidP="00B550A6">
            <w:pPr>
              <w:jc w:val="center"/>
              <w:rPr>
                <w:rFonts w:ascii="Times New Roman" w:hAnsi="Times New Roman" w:cs="Times New Roman"/>
                <w:sz w:val="24"/>
                <w:szCs w:val="24"/>
              </w:rPr>
            </w:pPr>
            <w:r>
              <w:rPr>
                <w:rFonts w:ascii="Times New Roman" w:hAnsi="Times New Roman" w:cs="Times New Roman"/>
                <w:sz w:val="24"/>
                <w:szCs w:val="24"/>
              </w:rPr>
              <w:t>0.1682</w:t>
            </w:r>
          </w:p>
        </w:tc>
        <w:tc>
          <w:tcPr>
            <w:tcW w:w="2235" w:type="dxa"/>
            <w:tcBorders>
              <w:top w:val="single" w:sz="12" w:space="0" w:color="auto"/>
            </w:tcBorders>
            <w:vAlign w:val="center"/>
          </w:tcPr>
          <w:p w14:paraId="2D17CDB5" w14:textId="77777777" w:rsidR="0082115F" w:rsidRPr="005623C0" w:rsidRDefault="0082115F" w:rsidP="00B550A6">
            <w:pPr>
              <w:jc w:val="center"/>
              <w:rPr>
                <w:rFonts w:ascii="Times New Roman" w:hAnsi="Times New Roman" w:cs="Times New Roman"/>
                <w:sz w:val="24"/>
                <w:szCs w:val="24"/>
              </w:rPr>
            </w:pPr>
            <w:r w:rsidRPr="005623C0">
              <w:rPr>
                <w:rFonts w:ascii="Times New Roman" w:hAnsi="Times New Roman" w:cs="Times New Roman"/>
                <w:sz w:val="24"/>
                <w:szCs w:val="24"/>
              </w:rPr>
              <w:t>Gandalf</w:t>
            </w:r>
          </w:p>
        </w:tc>
        <w:tc>
          <w:tcPr>
            <w:tcW w:w="2025" w:type="dxa"/>
            <w:tcBorders>
              <w:top w:val="single" w:sz="12" w:space="0" w:color="auto"/>
            </w:tcBorders>
            <w:vAlign w:val="center"/>
          </w:tcPr>
          <w:p w14:paraId="053B5F91" w14:textId="02FB2424" w:rsidR="0082115F" w:rsidRPr="005623C0" w:rsidRDefault="0082115F" w:rsidP="00B550A6">
            <w:pPr>
              <w:jc w:val="center"/>
              <w:rPr>
                <w:rFonts w:ascii="Times New Roman" w:hAnsi="Times New Roman" w:cs="Times New Roman"/>
                <w:sz w:val="24"/>
                <w:szCs w:val="24"/>
              </w:rPr>
            </w:pPr>
            <w:r>
              <w:rPr>
                <w:rFonts w:ascii="Times New Roman" w:hAnsi="Times New Roman" w:cs="Times New Roman"/>
                <w:sz w:val="24"/>
                <w:szCs w:val="24"/>
              </w:rPr>
              <w:t>0.3412</w:t>
            </w:r>
          </w:p>
        </w:tc>
        <w:tc>
          <w:tcPr>
            <w:tcW w:w="2024" w:type="dxa"/>
            <w:tcBorders>
              <w:top w:val="single" w:sz="12" w:space="0" w:color="auto"/>
            </w:tcBorders>
            <w:vAlign w:val="center"/>
          </w:tcPr>
          <w:p w14:paraId="51CDE3BD" w14:textId="77777777" w:rsidR="0082115F" w:rsidRPr="005623C0" w:rsidRDefault="0082115F" w:rsidP="00B550A6">
            <w:pPr>
              <w:jc w:val="center"/>
              <w:rPr>
                <w:rFonts w:ascii="Times New Roman" w:hAnsi="Times New Roman" w:cs="Times New Roman"/>
                <w:sz w:val="24"/>
                <w:szCs w:val="24"/>
              </w:rPr>
            </w:pPr>
            <w:r w:rsidRPr="005623C0">
              <w:rPr>
                <w:rFonts w:ascii="Times New Roman" w:hAnsi="Times New Roman" w:cs="Times New Roman"/>
                <w:sz w:val="24"/>
                <w:szCs w:val="24"/>
              </w:rPr>
              <w:t>Gandalf</w:t>
            </w:r>
          </w:p>
        </w:tc>
        <w:tc>
          <w:tcPr>
            <w:tcW w:w="2025" w:type="dxa"/>
            <w:tcBorders>
              <w:top w:val="single" w:sz="12" w:space="0" w:color="auto"/>
              <w:right w:val="single" w:sz="12" w:space="0" w:color="auto"/>
            </w:tcBorders>
            <w:vAlign w:val="center"/>
          </w:tcPr>
          <w:p w14:paraId="62A6ADFD" w14:textId="3DCD7C36" w:rsidR="0082115F" w:rsidRPr="005623C0" w:rsidRDefault="00163256" w:rsidP="00B550A6">
            <w:pPr>
              <w:jc w:val="center"/>
              <w:rPr>
                <w:rFonts w:ascii="Times New Roman" w:hAnsi="Times New Roman" w:cs="Times New Roman"/>
                <w:sz w:val="24"/>
                <w:szCs w:val="24"/>
              </w:rPr>
            </w:pPr>
            <w:r>
              <w:rPr>
                <w:rFonts w:ascii="Times New Roman" w:hAnsi="Times New Roman" w:cs="Times New Roman"/>
                <w:sz w:val="24"/>
                <w:szCs w:val="24"/>
              </w:rPr>
              <w:t>0.3570</w:t>
            </w:r>
          </w:p>
        </w:tc>
      </w:tr>
      <w:tr w:rsidR="0082115F" w14:paraId="0D43FCBD" w14:textId="77777777" w:rsidTr="00B550A6">
        <w:trPr>
          <w:cantSplit/>
          <w:trHeight w:val="432"/>
        </w:trPr>
        <w:tc>
          <w:tcPr>
            <w:tcW w:w="777" w:type="dxa"/>
            <w:tcBorders>
              <w:left w:val="single" w:sz="12" w:space="0" w:color="auto"/>
              <w:right w:val="single" w:sz="12" w:space="0" w:color="auto"/>
            </w:tcBorders>
            <w:shd w:val="clear" w:color="auto" w:fill="D9D9D9" w:themeFill="background1" w:themeFillShade="D9"/>
            <w:vAlign w:val="center"/>
          </w:tcPr>
          <w:p w14:paraId="1C625512" w14:textId="77777777" w:rsidR="0082115F" w:rsidRPr="0082115F" w:rsidRDefault="0082115F" w:rsidP="00B550A6">
            <w:pPr>
              <w:jc w:val="center"/>
              <w:rPr>
                <w:rFonts w:ascii="Times New Roman" w:hAnsi="Times New Roman" w:cs="Times New Roman"/>
                <w:b/>
                <w:bCs/>
                <w:sz w:val="24"/>
                <w:szCs w:val="24"/>
              </w:rPr>
            </w:pPr>
            <w:r w:rsidRPr="0082115F">
              <w:rPr>
                <w:rFonts w:ascii="Times New Roman" w:hAnsi="Times New Roman" w:cs="Times New Roman"/>
                <w:b/>
                <w:bCs/>
                <w:sz w:val="24"/>
                <w:szCs w:val="24"/>
              </w:rPr>
              <w:lastRenderedPageBreak/>
              <w:t>2</w:t>
            </w:r>
          </w:p>
        </w:tc>
        <w:tc>
          <w:tcPr>
            <w:tcW w:w="2024" w:type="dxa"/>
            <w:tcBorders>
              <w:left w:val="single" w:sz="12" w:space="0" w:color="auto"/>
            </w:tcBorders>
            <w:shd w:val="clear" w:color="auto" w:fill="D9D9D9" w:themeFill="background1" w:themeFillShade="D9"/>
            <w:vAlign w:val="center"/>
          </w:tcPr>
          <w:p w14:paraId="0366497E" w14:textId="7B926AF8" w:rsidR="0082115F" w:rsidRPr="005623C0" w:rsidRDefault="0082115F" w:rsidP="00B550A6">
            <w:pPr>
              <w:jc w:val="center"/>
              <w:rPr>
                <w:rFonts w:ascii="Times New Roman" w:hAnsi="Times New Roman" w:cs="Times New Roman"/>
                <w:sz w:val="24"/>
                <w:szCs w:val="24"/>
              </w:rPr>
            </w:pPr>
            <w:r>
              <w:rPr>
                <w:rFonts w:ascii="Times New Roman" w:hAnsi="Times New Roman" w:cs="Times New Roman"/>
                <w:sz w:val="24"/>
                <w:szCs w:val="24"/>
              </w:rPr>
              <w:t>Aragorn</w:t>
            </w:r>
          </w:p>
        </w:tc>
        <w:tc>
          <w:tcPr>
            <w:tcW w:w="2025" w:type="dxa"/>
            <w:shd w:val="clear" w:color="auto" w:fill="D9D9D9" w:themeFill="background1" w:themeFillShade="D9"/>
            <w:vAlign w:val="center"/>
          </w:tcPr>
          <w:p w14:paraId="061E11DC" w14:textId="52EDF044" w:rsidR="0082115F" w:rsidRPr="005623C0" w:rsidRDefault="0082115F" w:rsidP="00B550A6">
            <w:pPr>
              <w:jc w:val="center"/>
              <w:rPr>
                <w:rFonts w:ascii="Times New Roman" w:hAnsi="Times New Roman" w:cs="Times New Roman"/>
                <w:sz w:val="24"/>
                <w:szCs w:val="24"/>
              </w:rPr>
            </w:pPr>
            <w:r>
              <w:rPr>
                <w:rFonts w:ascii="Times New Roman" w:hAnsi="Times New Roman" w:cs="Times New Roman"/>
                <w:sz w:val="24"/>
                <w:szCs w:val="24"/>
              </w:rPr>
              <w:t>0.1641</w:t>
            </w:r>
          </w:p>
        </w:tc>
        <w:tc>
          <w:tcPr>
            <w:tcW w:w="2235" w:type="dxa"/>
            <w:shd w:val="clear" w:color="auto" w:fill="D9D9D9" w:themeFill="background1" w:themeFillShade="D9"/>
            <w:vAlign w:val="center"/>
          </w:tcPr>
          <w:p w14:paraId="4A9FE968" w14:textId="77777777" w:rsidR="0082115F" w:rsidRPr="005623C0" w:rsidRDefault="0082115F" w:rsidP="00B550A6">
            <w:pPr>
              <w:jc w:val="center"/>
              <w:rPr>
                <w:rFonts w:ascii="Times New Roman" w:hAnsi="Times New Roman" w:cs="Times New Roman"/>
                <w:sz w:val="24"/>
                <w:szCs w:val="24"/>
              </w:rPr>
            </w:pPr>
            <w:r w:rsidRPr="005623C0">
              <w:rPr>
                <w:rFonts w:ascii="Times New Roman" w:hAnsi="Times New Roman" w:cs="Times New Roman"/>
                <w:sz w:val="24"/>
                <w:szCs w:val="24"/>
              </w:rPr>
              <w:t>Frodo</w:t>
            </w:r>
          </w:p>
        </w:tc>
        <w:tc>
          <w:tcPr>
            <w:tcW w:w="2025" w:type="dxa"/>
            <w:shd w:val="clear" w:color="auto" w:fill="D9D9D9" w:themeFill="background1" w:themeFillShade="D9"/>
            <w:vAlign w:val="center"/>
          </w:tcPr>
          <w:p w14:paraId="73CA155E" w14:textId="24591D55" w:rsidR="0082115F" w:rsidRPr="005623C0" w:rsidRDefault="0082115F" w:rsidP="00B550A6">
            <w:pPr>
              <w:jc w:val="center"/>
              <w:rPr>
                <w:rFonts w:ascii="Times New Roman" w:hAnsi="Times New Roman" w:cs="Times New Roman"/>
                <w:sz w:val="24"/>
                <w:szCs w:val="24"/>
              </w:rPr>
            </w:pPr>
            <w:r>
              <w:rPr>
                <w:rFonts w:ascii="Times New Roman" w:hAnsi="Times New Roman" w:cs="Times New Roman"/>
                <w:sz w:val="24"/>
                <w:szCs w:val="24"/>
              </w:rPr>
              <w:t>0.2920</w:t>
            </w:r>
          </w:p>
        </w:tc>
        <w:tc>
          <w:tcPr>
            <w:tcW w:w="2024" w:type="dxa"/>
            <w:shd w:val="clear" w:color="auto" w:fill="D9D9D9" w:themeFill="background1" w:themeFillShade="D9"/>
            <w:vAlign w:val="center"/>
          </w:tcPr>
          <w:p w14:paraId="2AA2A824" w14:textId="77777777" w:rsidR="0082115F" w:rsidRPr="005623C0" w:rsidRDefault="0082115F" w:rsidP="00B550A6">
            <w:pPr>
              <w:jc w:val="center"/>
              <w:rPr>
                <w:rFonts w:ascii="Times New Roman" w:hAnsi="Times New Roman" w:cs="Times New Roman"/>
                <w:sz w:val="24"/>
                <w:szCs w:val="24"/>
              </w:rPr>
            </w:pPr>
            <w:r w:rsidRPr="005623C0">
              <w:rPr>
                <w:rFonts w:ascii="Times New Roman" w:hAnsi="Times New Roman" w:cs="Times New Roman"/>
                <w:sz w:val="24"/>
                <w:szCs w:val="24"/>
              </w:rPr>
              <w:t>Frodo</w:t>
            </w:r>
          </w:p>
        </w:tc>
        <w:tc>
          <w:tcPr>
            <w:tcW w:w="2025" w:type="dxa"/>
            <w:tcBorders>
              <w:right w:val="single" w:sz="12" w:space="0" w:color="auto"/>
            </w:tcBorders>
            <w:shd w:val="clear" w:color="auto" w:fill="D9D9D9" w:themeFill="background1" w:themeFillShade="D9"/>
            <w:vAlign w:val="center"/>
          </w:tcPr>
          <w:p w14:paraId="3D19439F" w14:textId="27B522EC" w:rsidR="0082115F" w:rsidRPr="005623C0" w:rsidRDefault="00163256" w:rsidP="00B550A6">
            <w:pPr>
              <w:jc w:val="center"/>
              <w:rPr>
                <w:rFonts w:ascii="Times New Roman" w:hAnsi="Times New Roman" w:cs="Times New Roman"/>
                <w:sz w:val="24"/>
                <w:szCs w:val="24"/>
              </w:rPr>
            </w:pPr>
            <w:r>
              <w:rPr>
                <w:rFonts w:ascii="Times New Roman" w:hAnsi="Times New Roman" w:cs="Times New Roman"/>
                <w:sz w:val="24"/>
                <w:szCs w:val="24"/>
              </w:rPr>
              <w:t>0.2827</w:t>
            </w:r>
          </w:p>
        </w:tc>
      </w:tr>
      <w:tr w:rsidR="0082115F" w14:paraId="5969C265" w14:textId="77777777" w:rsidTr="00B550A6">
        <w:trPr>
          <w:cantSplit/>
          <w:trHeight w:val="432"/>
        </w:trPr>
        <w:tc>
          <w:tcPr>
            <w:tcW w:w="777" w:type="dxa"/>
            <w:tcBorders>
              <w:left w:val="single" w:sz="12" w:space="0" w:color="auto"/>
              <w:right w:val="single" w:sz="12" w:space="0" w:color="auto"/>
            </w:tcBorders>
            <w:vAlign w:val="center"/>
          </w:tcPr>
          <w:p w14:paraId="04438733" w14:textId="77777777" w:rsidR="0082115F" w:rsidRPr="0082115F" w:rsidRDefault="0082115F" w:rsidP="00B550A6">
            <w:pPr>
              <w:jc w:val="center"/>
              <w:rPr>
                <w:rFonts w:ascii="Times New Roman" w:hAnsi="Times New Roman" w:cs="Times New Roman"/>
                <w:b/>
                <w:bCs/>
                <w:sz w:val="24"/>
                <w:szCs w:val="24"/>
              </w:rPr>
            </w:pPr>
            <w:r w:rsidRPr="0082115F">
              <w:rPr>
                <w:rFonts w:ascii="Times New Roman" w:hAnsi="Times New Roman" w:cs="Times New Roman"/>
                <w:b/>
                <w:bCs/>
                <w:sz w:val="24"/>
                <w:szCs w:val="24"/>
              </w:rPr>
              <w:t>3</w:t>
            </w:r>
          </w:p>
        </w:tc>
        <w:tc>
          <w:tcPr>
            <w:tcW w:w="2024" w:type="dxa"/>
            <w:tcBorders>
              <w:left w:val="single" w:sz="12" w:space="0" w:color="auto"/>
            </w:tcBorders>
            <w:vAlign w:val="center"/>
          </w:tcPr>
          <w:p w14:paraId="2DA66D45" w14:textId="17AC05DE" w:rsidR="0082115F" w:rsidRPr="005623C0" w:rsidRDefault="0082115F" w:rsidP="00B550A6">
            <w:pPr>
              <w:jc w:val="center"/>
              <w:rPr>
                <w:rFonts w:ascii="Times New Roman" w:hAnsi="Times New Roman" w:cs="Times New Roman"/>
                <w:sz w:val="24"/>
                <w:szCs w:val="24"/>
              </w:rPr>
            </w:pPr>
            <w:r>
              <w:rPr>
                <w:rFonts w:ascii="Times New Roman" w:hAnsi="Times New Roman" w:cs="Times New Roman"/>
                <w:sz w:val="24"/>
                <w:szCs w:val="24"/>
              </w:rPr>
              <w:t>Frodo</w:t>
            </w:r>
          </w:p>
        </w:tc>
        <w:tc>
          <w:tcPr>
            <w:tcW w:w="2025" w:type="dxa"/>
            <w:vAlign w:val="center"/>
          </w:tcPr>
          <w:p w14:paraId="64BABD51" w14:textId="1FAD5259" w:rsidR="0082115F" w:rsidRPr="005623C0" w:rsidRDefault="0082115F" w:rsidP="00B550A6">
            <w:pPr>
              <w:jc w:val="center"/>
              <w:rPr>
                <w:rFonts w:ascii="Times New Roman" w:hAnsi="Times New Roman" w:cs="Times New Roman"/>
                <w:sz w:val="24"/>
                <w:szCs w:val="24"/>
              </w:rPr>
            </w:pPr>
            <w:r>
              <w:rPr>
                <w:rFonts w:ascii="Times New Roman" w:hAnsi="Times New Roman" w:cs="Times New Roman"/>
                <w:sz w:val="24"/>
                <w:szCs w:val="24"/>
              </w:rPr>
              <w:t>0.1618</w:t>
            </w:r>
          </w:p>
        </w:tc>
        <w:tc>
          <w:tcPr>
            <w:tcW w:w="2235" w:type="dxa"/>
            <w:vAlign w:val="center"/>
          </w:tcPr>
          <w:p w14:paraId="6AFDB0AD" w14:textId="77777777" w:rsidR="0082115F" w:rsidRPr="005623C0" w:rsidRDefault="0082115F" w:rsidP="00B550A6">
            <w:pPr>
              <w:jc w:val="center"/>
              <w:rPr>
                <w:rFonts w:ascii="Times New Roman" w:hAnsi="Times New Roman" w:cs="Times New Roman"/>
                <w:sz w:val="24"/>
                <w:szCs w:val="24"/>
              </w:rPr>
            </w:pPr>
            <w:r w:rsidRPr="005623C0">
              <w:rPr>
                <w:rFonts w:ascii="Times New Roman" w:hAnsi="Times New Roman" w:cs="Times New Roman"/>
                <w:sz w:val="24"/>
                <w:szCs w:val="24"/>
              </w:rPr>
              <w:t>Aragorn</w:t>
            </w:r>
          </w:p>
        </w:tc>
        <w:tc>
          <w:tcPr>
            <w:tcW w:w="2025" w:type="dxa"/>
            <w:vAlign w:val="center"/>
          </w:tcPr>
          <w:p w14:paraId="216FDE67" w14:textId="201094FF" w:rsidR="0082115F" w:rsidRPr="005623C0" w:rsidRDefault="0082115F" w:rsidP="00B550A6">
            <w:pPr>
              <w:jc w:val="center"/>
              <w:rPr>
                <w:rFonts w:ascii="Times New Roman" w:hAnsi="Times New Roman" w:cs="Times New Roman"/>
                <w:sz w:val="24"/>
                <w:szCs w:val="24"/>
              </w:rPr>
            </w:pPr>
            <w:r>
              <w:rPr>
                <w:rFonts w:ascii="Times New Roman" w:hAnsi="Times New Roman" w:cs="Times New Roman"/>
                <w:sz w:val="24"/>
                <w:szCs w:val="24"/>
              </w:rPr>
              <w:t>0.2908</w:t>
            </w:r>
          </w:p>
        </w:tc>
        <w:tc>
          <w:tcPr>
            <w:tcW w:w="2024" w:type="dxa"/>
            <w:vAlign w:val="center"/>
          </w:tcPr>
          <w:p w14:paraId="5BB3CB24" w14:textId="77777777" w:rsidR="0082115F" w:rsidRPr="005623C0" w:rsidRDefault="0082115F" w:rsidP="00B550A6">
            <w:pPr>
              <w:jc w:val="center"/>
              <w:rPr>
                <w:rFonts w:ascii="Times New Roman" w:hAnsi="Times New Roman" w:cs="Times New Roman"/>
                <w:sz w:val="24"/>
                <w:szCs w:val="24"/>
              </w:rPr>
            </w:pPr>
            <w:r w:rsidRPr="005623C0">
              <w:rPr>
                <w:rFonts w:ascii="Times New Roman" w:hAnsi="Times New Roman" w:cs="Times New Roman"/>
                <w:sz w:val="24"/>
                <w:szCs w:val="24"/>
              </w:rPr>
              <w:t>Aragorn</w:t>
            </w:r>
          </w:p>
        </w:tc>
        <w:tc>
          <w:tcPr>
            <w:tcW w:w="2025" w:type="dxa"/>
            <w:tcBorders>
              <w:right w:val="single" w:sz="12" w:space="0" w:color="auto"/>
            </w:tcBorders>
            <w:vAlign w:val="center"/>
          </w:tcPr>
          <w:p w14:paraId="1B8506FC" w14:textId="2A0FE983" w:rsidR="0082115F" w:rsidRPr="005623C0" w:rsidRDefault="00163256" w:rsidP="00B550A6">
            <w:pPr>
              <w:jc w:val="center"/>
              <w:rPr>
                <w:rFonts w:ascii="Times New Roman" w:hAnsi="Times New Roman" w:cs="Times New Roman"/>
                <w:sz w:val="24"/>
                <w:szCs w:val="24"/>
              </w:rPr>
            </w:pPr>
            <w:r>
              <w:rPr>
                <w:rFonts w:ascii="Times New Roman" w:hAnsi="Times New Roman" w:cs="Times New Roman"/>
                <w:sz w:val="24"/>
                <w:szCs w:val="24"/>
              </w:rPr>
              <w:t>0.2783</w:t>
            </w:r>
          </w:p>
        </w:tc>
      </w:tr>
      <w:tr w:rsidR="0082115F" w14:paraId="25A1380B" w14:textId="77777777" w:rsidTr="00B550A6">
        <w:trPr>
          <w:cantSplit/>
          <w:trHeight w:val="432"/>
        </w:trPr>
        <w:tc>
          <w:tcPr>
            <w:tcW w:w="777" w:type="dxa"/>
            <w:tcBorders>
              <w:left w:val="single" w:sz="12" w:space="0" w:color="auto"/>
              <w:right w:val="single" w:sz="12" w:space="0" w:color="auto"/>
            </w:tcBorders>
            <w:shd w:val="clear" w:color="auto" w:fill="D9D9D9" w:themeFill="background1" w:themeFillShade="D9"/>
            <w:vAlign w:val="center"/>
          </w:tcPr>
          <w:p w14:paraId="49537628" w14:textId="77777777" w:rsidR="0082115F" w:rsidRPr="0082115F" w:rsidRDefault="0082115F" w:rsidP="00B550A6">
            <w:pPr>
              <w:jc w:val="center"/>
              <w:rPr>
                <w:rFonts w:ascii="Times New Roman" w:hAnsi="Times New Roman" w:cs="Times New Roman"/>
                <w:b/>
                <w:bCs/>
                <w:sz w:val="24"/>
                <w:szCs w:val="24"/>
              </w:rPr>
            </w:pPr>
            <w:r w:rsidRPr="0082115F">
              <w:rPr>
                <w:rFonts w:ascii="Times New Roman" w:hAnsi="Times New Roman" w:cs="Times New Roman"/>
                <w:b/>
                <w:bCs/>
                <w:sz w:val="24"/>
                <w:szCs w:val="24"/>
              </w:rPr>
              <w:t>4</w:t>
            </w:r>
          </w:p>
        </w:tc>
        <w:tc>
          <w:tcPr>
            <w:tcW w:w="2024" w:type="dxa"/>
            <w:tcBorders>
              <w:left w:val="single" w:sz="12" w:space="0" w:color="auto"/>
            </w:tcBorders>
            <w:shd w:val="clear" w:color="auto" w:fill="D9D9D9" w:themeFill="background1" w:themeFillShade="D9"/>
            <w:vAlign w:val="center"/>
          </w:tcPr>
          <w:p w14:paraId="21E8B1BA" w14:textId="2AD7E7E5" w:rsidR="0082115F" w:rsidRPr="005623C0" w:rsidRDefault="0082115F" w:rsidP="00B550A6">
            <w:pPr>
              <w:jc w:val="center"/>
              <w:rPr>
                <w:rFonts w:ascii="Times New Roman" w:hAnsi="Times New Roman" w:cs="Times New Roman"/>
                <w:sz w:val="24"/>
                <w:szCs w:val="24"/>
              </w:rPr>
            </w:pPr>
            <w:r>
              <w:rPr>
                <w:rFonts w:ascii="Times New Roman" w:hAnsi="Times New Roman" w:cs="Times New Roman"/>
                <w:sz w:val="24"/>
                <w:szCs w:val="24"/>
              </w:rPr>
              <w:t>Elrond</w:t>
            </w:r>
          </w:p>
        </w:tc>
        <w:tc>
          <w:tcPr>
            <w:tcW w:w="2025" w:type="dxa"/>
            <w:shd w:val="clear" w:color="auto" w:fill="D9D9D9" w:themeFill="background1" w:themeFillShade="D9"/>
            <w:vAlign w:val="center"/>
          </w:tcPr>
          <w:p w14:paraId="76F6F433" w14:textId="75E32109" w:rsidR="0082115F" w:rsidRPr="005623C0" w:rsidRDefault="0082115F" w:rsidP="00B550A6">
            <w:pPr>
              <w:jc w:val="center"/>
              <w:rPr>
                <w:rFonts w:ascii="Times New Roman" w:hAnsi="Times New Roman" w:cs="Times New Roman"/>
                <w:sz w:val="24"/>
                <w:szCs w:val="24"/>
              </w:rPr>
            </w:pPr>
            <w:r>
              <w:rPr>
                <w:rFonts w:ascii="Times New Roman" w:hAnsi="Times New Roman" w:cs="Times New Roman"/>
                <w:sz w:val="24"/>
                <w:szCs w:val="24"/>
              </w:rPr>
              <w:t>0.1541</w:t>
            </w:r>
          </w:p>
        </w:tc>
        <w:tc>
          <w:tcPr>
            <w:tcW w:w="2235" w:type="dxa"/>
            <w:shd w:val="clear" w:color="auto" w:fill="D9D9D9" w:themeFill="background1" w:themeFillShade="D9"/>
            <w:vAlign w:val="center"/>
          </w:tcPr>
          <w:p w14:paraId="7B033B3D" w14:textId="77777777" w:rsidR="0082115F" w:rsidRPr="005623C0" w:rsidRDefault="0082115F" w:rsidP="00B550A6">
            <w:pPr>
              <w:jc w:val="center"/>
              <w:rPr>
                <w:rFonts w:ascii="Times New Roman" w:hAnsi="Times New Roman" w:cs="Times New Roman"/>
                <w:sz w:val="24"/>
                <w:szCs w:val="24"/>
              </w:rPr>
            </w:pPr>
            <w:r w:rsidRPr="005623C0">
              <w:rPr>
                <w:rFonts w:ascii="Times New Roman" w:hAnsi="Times New Roman" w:cs="Times New Roman"/>
                <w:sz w:val="24"/>
                <w:szCs w:val="24"/>
              </w:rPr>
              <w:t>Pippin</w:t>
            </w:r>
          </w:p>
        </w:tc>
        <w:tc>
          <w:tcPr>
            <w:tcW w:w="2025" w:type="dxa"/>
            <w:shd w:val="clear" w:color="auto" w:fill="D9D9D9" w:themeFill="background1" w:themeFillShade="D9"/>
            <w:vAlign w:val="center"/>
          </w:tcPr>
          <w:p w14:paraId="460496F5" w14:textId="17D7AB81" w:rsidR="0082115F" w:rsidRPr="005623C0" w:rsidRDefault="0082115F" w:rsidP="00B550A6">
            <w:pPr>
              <w:jc w:val="center"/>
              <w:rPr>
                <w:rFonts w:ascii="Times New Roman" w:hAnsi="Times New Roman" w:cs="Times New Roman"/>
                <w:sz w:val="24"/>
                <w:szCs w:val="24"/>
              </w:rPr>
            </w:pPr>
            <w:r>
              <w:rPr>
                <w:rFonts w:ascii="Times New Roman" w:hAnsi="Times New Roman" w:cs="Times New Roman"/>
                <w:sz w:val="24"/>
                <w:szCs w:val="24"/>
              </w:rPr>
              <w:t>0.2839</w:t>
            </w:r>
          </w:p>
        </w:tc>
        <w:tc>
          <w:tcPr>
            <w:tcW w:w="2024" w:type="dxa"/>
            <w:shd w:val="clear" w:color="auto" w:fill="D9D9D9" w:themeFill="background1" w:themeFillShade="D9"/>
            <w:vAlign w:val="center"/>
          </w:tcPr>
          <w:p w14:paraId="39202253" w14:textId="77777777" w:rsidR="0082115F" w:rsidRPr="005623C0" w:rsidRDefault="0082115F" w:rsidP="00B550A6">
            <w:pPr>
              <w:jc w:val="center"/>
              <w:rPr>
                <w:rFonts w:ascii="Times New Roman" w:hAnsi="Times New Roman" w:cs="Times New Roman"/>
                <w:sz w:val="24"/>
                <w:szCs w:val="24"/>
              </w:rPr>
            </w:pPr>
            <w:r w:rsidRPr="005623C0">
              <w:rPr>
                <w:rFonts w:ascii="Times New Roman" w:hAnsi="Times New Roman" w:cs="Times New Roman"/>
                <w:sz w:val="24"/>
                <w:szCs w:val="24"/>
              </w:rPr>
              <w:t>Pippin</w:t>
            </w:r>
          </w:p>
        </w:tc>
        <w:tc>
          <w:tcPr>
            <w:tcW w:w="2025" w:type="dxa"/>
            <w:tcBorders>
              <w:right w:val="single" w:sz="12" w:space="0" w:color="auto"/>
            </w:tcBorders>
            <w:shd w:val="clear" w:color="auto" w:fill="D9D9D9" w:themeFill="background1" w:themeFillShade="D9"/>
            <w:vAlign w:val="center"/>
          </w:tcPr>
          <w:p w14:paraId="20D1A485" w14:textId="36C10FB1" w:rsidR="0082115F" w:rsidRPr="005623C0" w:rsidRDefault="00163256" w:rsidP="00B550A6">
            <w:pPr>
              <w:jc w:val="center"/>
              <w:rPr>
                <w:rFonts w:ascii="Times New Roman" w:hAnsi="Times New Roman" w:cs="Times New Roman"/>
                <w:sz w:val="24"/>
                <w:szCs w:val="24"/>
              </w:rPr>
            </w:pPr>
            <w:r>
              <w:rPr>
                <w:rFonts w:ascii="Times New Roman" w:hAnsi="Times New Roman" w:cs="Times New Roman"/>
                <w:sz w:val="24"/>
                <w:szCs w:val="24"/>
              </w:rPr>
              <w:t>0.2723</w:t>
            </w:r>
          </w:p>
        </w:tc>
      </w:tr>
      <w:tr w:rsidR="0082115F" w14:paraId="4E887DC4" w14:textId="77777777" w:rsidTr="00B550A6">
        <w:trPr>
          <w:cantSplit/>
          <w:trHeight w:val="432"/>
        </w:trPr>
        <w:tc>
          <w:tcPr>
            <w:tcW w:w="777" w:type="dxa"/>
            <w:tcBorders>
              <w:left w:val="single" w:sz="12" w:space="0" w:color="auto"/>
              <w:bottom w:val="single" w:sz="12" w:space="0" w:color="auto"/>
              <w:right w:val="single" w:sz="12" w:space="0" w:color="auto"/>
            </w:tcBorders>
            <w:vAlign w:val="center"/>
          </w:tcPr>
          <w:p w14:paraId="34EFBA8A" w14:textId="77777777" w:rsidR="0082115F" w:rsidRPr="0082115F" w:rsidRDefault="0082115F" w:rsidP="00B550A6">
            <w:pPr>
              <w:jc w:val="center"/>
              <w:rPr>
                <w:rFonts w:ascii="Times New Roman" w:hAnsi="Times New Roman" w:cs="Times New Roman"/>
                <w:b/>
                <w:bCs/>
                <w:sz w:val="24"/>
                <w:szCs w:val="24"/>
              </w:rPr>
            </w:pPr>
            <w:r w:rsidRPr="0082115F">
              <w:rPr>
                <w:rFonts w:ascii="Times New Roman" w:hAnsi="Times New Roman" w:cs="Times New Roman"/>
                <w:b/>
                <w:bCs/>
                <w:sz w:val="24"/>
                <w:szCs w:val="24"/>
              </w:rPr>
              <w:t>5</w:t>
            </w:r>
          </w:p>
        </w:tc>
        <w:tc>
          <w:tcPr>
            <w:tcW w:w="2024" w:type="dxa"/>
            <w:tcBorders>
              <w:left w:val="single" w:sz="12" w:space="0" w:color="auto"/>
              <w:bottom w:val="single" w:sz="12" w:space="0" w:color="auto"/>
            </w:tcBorders>
            <w:vAlign w:val="center"/>
          </w:tcPr>
          <w:p w14:paraId="6BD410FA" w14:textId="2B2D6D8A" w:rsidR="0082115F" w:rsidRPr="005623C0" w:rsidRDefault="0082115F" w:rsidP="00B550A6">
            <w:pPr>
              <w:jc w:val="center"/>
              <w:rPr>
                <w:rFonts w:ascii="Times New Roman" w:hAnsi="Times New Roman" w:cs="Times New Roman"/>
                <w:sz w:val="24"/>
                <w:szCs w:val="24"/>
              </w:rPr>
            </w:pPr>
            <w:r>
              <w:rPr>
                <w:rFonts w:ascii="Times New Roman" w:hAnsi="Times New Roman" w:cs="Times New Roman"/>
                <w:sz w:val="24"/>
                <w:szCs w:val="24"/>
              </w:rPr>
              <w:t>Pippin</w:t>
            </w:r>
          </w:p>
        </w:tc>
        <w:tc>
          <w:tcPr>
            <w:tcW w:w="2025" w:type="dxa"/>
            <w:tcBorders>
              <w:bottom w:val="single" w:sz="12" w:space="0" w:color="auto"/>
            </w:tcBorders>
            <w:vAlign w:val="center"/>
          </w:tcPr>
          <w:p w14:paraId="419C46A6" w14:textId="0C96D339" w:rsidR="0082115F" w:rsidRPr="005623C0" w:rsidRDefault="0082115F" w:rsidP="00B550A6">
            <w:pPr>
              <w:jc w:val="center"/>
              <w:rPr>
                <w:rFonts w:ascii="Times New Roman" w:hAnsi="Times New Roman" w:cs="Times New Roman"/>
                <w:sz w:val="24"/>
                <w:szCs w:val="24"/>
              </w:rPr>
            </w:pPr>
            <w:r>
              <w:rPr>
                <w:rFonts w:ascii="Times New Roman" w:hAnsi="Times New Roman" w:cs="Times New Roman"/>
                <w:sz w:val="24"/>
                <w:szCs w:val="24"/>
              </w:rPr>
              <w:t>0.1533</w:t>
            </w:r>
          </w:p>
        </w:tc>
        <w:tc>
          <w:tcPr>
            <w:tcW w:w="2235" w:type="dxa"/>
            <w:tcBorders>
              <w:bottom w:val="single" w:sz="12" w:space="0" w:color="auto"/>
            </w:tcBorders>
            <w:vAlign w:val="center"/>
          </w:tcPr>
          <w:p w14:paraId="234F23A6" w14:textId="7A50315D" w:rsidR="0082115F" w:rsidRPr="005623C0" w:rsidRDefault="0082115F" w:rsidP="00B550A6">
            <w:pPr>
              <w:jc w:val="center"/>
              <w:rPr>
                <w:rFonts w:ascii="Times New Roman" w:hAnsi="Times New Roman" w:cs="Times New Roman"/>
                <w:sz w:val="24"/>
                <w:szCs w:val="24"/>
              </w:rPr>
            </w:pPr>
            <w:r>
              <w:rPr>
                <w:rFonts w:ascii="Times New Roman" w:hAnsi="Times New Roman" w:cs="Times New Roman"/>
                <w:sz w:val="24"/>
                <w:szCs w:val="24"/>
              </w:rPr>
              <w:t>Sauron</w:t>
            </w:r>
          </w:p>
        </w:tc>
        <w:tc>
          <w:tcPr>
            <w:tcW w:w="2025" w:type="dxa"/>
            <w:tcBorders>
              <w:bottom w:val="single" w:sz="12" w:space="0" w:color="auto"/>
            </w:tcBorders>
            <w:vAlign w:val="center"/>
          </w:tcPr>
          <w:p w14:paraId="2E176CE0" w14:textId="50FF3C7C" w:rsidR="0082115F" w:rsidRPr="005623C0" w:rsidRDefault="0082115F" w:rsidP="00B550A6">
            <w:pPr>
              <w:jc w:val="center"/>
              <w:rPr>
                <w:rFonts w:ascii="Times New Roman" w:hAnsi="Times New Roman" w:cs="Times New Roman"/>
                <w:sz w:val="24"/>
                <w:szCs w:val="24"/>
              </w:rPr>
            </w:pPr>
            <w:r>
              <w:rPr>
                <w:rFonts w:ascii="Times New Roman" w:hAnsi="Times New Roman" w:cs="Times New Roman"/>
                <w:sz w:val="24"/>
                <w:szCs w:val="24"/>
              </w:rPr>
              <w:t>0.2300</w:t>
            </w:r>
          </w:p>
        </w:tc>
        <w:tc>
          <w:tcPr>
            <w:tcW w:w="2024" w:type="dxa"/>
            <w:tcBorders>
              <w:bottom w:val="single" w:sz="12" w:space="0" w:color="auto"/>
            </w:tcBorders>
            <w:vAlign w:val="center"/>
          </w:tcPr>
          <w:p w14:paraId="53B8917C" w14:textId="4FA59EE9" w:rsidR="0082115F" w:rsidRPr="005623C0" w:rsidRDefault="00163256" w:rsidP="00B550A6">
            <w:pPr>
              <w:jc w:val="center"/>
              <w:rPr>
                <w:rFonts w:ascii="Times New Roman" w:hAnsi="Times New Roman" w:cs="Times New Roman"/>
                <w:sz w:val="24"/>
                <w:szCs w:val="24"/>
              </w:rPr>
            </w:pPr>
            <w:r>
              <w:rPr>
                <w:rFonts w:ascii="Times New Roman" w:hAnsi="Times New Roman" w:cs="Times New Roman"/>
                <w:sz w:val="24"/>
                <w:szCs w:val="24"/>
              </w:rPr>
              <w:t>Bilbo</w:t>
            </w:r>
          </w:p>
        </w:tc>
        <w:tc>
          <w:tcPr>
            <w:tcW w:w="2025" w:type="dxa"/>
            <w:tcBorders>
              <w:bottom w:val="single" w:sz="12" w:space="0" w:color="auto"/>
              <w:right w:val="single" w:sz="12" w:space="0" w:color="auto"/>
            </w:tcBorders>
            <w:vAlign w:val="center"/>
          </w:tcPr>
          <w:p w14:paraId="6AB22028" w14:textId="632CD1F0" w:rsidR="0082115F" w:rsidRPr="005623C0" w:rsidRDefault="00163256" w:rsidP="00B550A6">
            <w:pPr>
              <w:jc w:val="center"/>
              <w:rPr>
                <w:rFonts w:ascii="Times New Roman" w:hAnsi="Times New Roman" w:cs="Times New Roman"/>
                <w:sz w:val="24"/>
                <w:szCs w:val="24"/>
              </w:rPr>
            </w:pPr>
            <w:r>
              <w:rPr>
                <w:rFonts w:ascii="Times New Roman" w:hAnsi="Times New Roman" w:cs="Times New Roman"/>
                <w:sz w:val="24"/>
                <w:szCs w:val="24"/>
              </w:rPr>
              <w:t>0.2287</w:t>
            </w:r>
          </w:p>
        </w:tc>
      </w:tr>
    </w:tbl>
    <w:p w14:paraId="3340A6DF" w14:textId="47E2ADB5" w:rsidR="00222F09" w:rsidRPr="00222F09" w:rsidRDefault="003D6799" w:rsidP="00F71EDE">
      <w:pPr>
        <w:spacing w:before="240"/>
        <w:jc w:val="both"/>
        <w:rPr>
          <w:rFonts w:ascii="Times New Roman" w:hAnsi="Times New Roman" w:cs="Times New Roman"/>
          <w:sz w:val="24"/>
          <w:szCs w:val="24"/>
        </w:rPr>
      </w:pPr>
      <w:r w:rsidRPr="003D6799">
        <w:rPr>
          <w:rFonts w:ascii="Times New Roman" w:hAnsi="Times New Roman" w:cs="Times New Roman"/>
          <w:sz w:val="24"/>
          <w:szCs w:val="24"/>
        </w:rPr>
        <w:t>T</w:t>
      </w:r>
      <w:r w:rsidR="00F71EDE">
        <w:rPr>
          <w:rFonts w:ascii="Times New Roman" w:hAnsi="Times New Roman" w:cs="Times New Roman"/>
          <w:sz w:val="24"/>
          <w:szCs w:val="24"/>
        </w:rPr>
        <w:t xml:space="preserve">he ranking of characters in terms of their eigenvector </w:t>
      </w:r>
      <w:r>
        <w:rPr>
          <w:rFonts w:ascii="Times New Roman" w:hAnsi="Times New Roman" w:cs="Times New Roman"/>
          <w:sz w:val="24"/>
          <w:szCs w:val="24"/>
        </w:rPr>
        <w:t xml:space="preserve">centrality is shown in </w:t>
      </w:r>
      <w:r>
        <w:rPr>
          <w:rFonts w:ascii="Times New Roman" w:hAnsi="Times New Roman" w:cs="Times New Roman"/>
          <w:b/>
          <w:bCs/>
          <w:sz w:val="24"/>
          <w:szCs w:val="24"/>
        </w:rPr>
        <w:t>Table 2</w:t>
      </w:r>
      <w:r w:rsidR="00F71EDE">
        <w:rPr>
          <w:rFonts w:ascii="Times New Roman" w:hAnsi="Times New Roman" w:cs="Times New Roman"/>
          <w:sz w:val="24"/>
          <w:szCs w:val="24"/>
        </w:rPr>
        <w:t xml:space="preserve">. Unlike degree centrality, there is a large change in the character rankings when weights are considered. </w:t>
      </w:r>
      <w:r w:rsidR="00222F09">
        <w:rPr>
          <w:rFonts w:ascii="Times New Roman" w:hAnsi="Times New Roman" w:cs="Times New Roman"/>
          <w:sz w:val="24"/>
          <w:szCs w:val="24"/>
        </w:rPr>
        <w:t xml:space="preserve">This is reflective of the fact that very important characters, such as Gandalf, who interact with a very large number of different characters, also spend more time interacting with other important characters than they do with less important characters. The rankings do not change much when considering </w:t>
      </w:r>
      <w:r w:rsidR="00222F09">
        <w:rPr>
          <w:rFonts w:ascii="Times New Roman" w:hAnsi="Times New Roman" w:cs="Times New Roman"/>
          <w:i/>
          <w:iCs/>
          <w:sz w:val="24"/>
          <w:szCs w:val="24"/>
        </w:rPr>
        <w:t>The Hobbit</w:t>
      </w:r>
      <w:r w:rsidR="00222F09">
        <w:rPr>
          <w:rFonts w:ascii="Times New Roman" w:hAnsi="Times New Roman" w:cs="Times New Roman"/>
          <w:sz w:val="24"/>
          <w:szCs w:val="24"/>
        </w:rPr>
        <w:t xml:space="preserve"> in the graph. This can be due to the same reason three of the top five characters remained in the top 5 when considering </w:t>
      </w:r>
      <w:r w:rsidR="00222F09">
        <w:rPr>
          <w:rFonts w:ascii="Times New Roman" w:hAnsi="Times New Roman" w:cs="Times New Roman"/>
          <w:i/>
          <w:iCs/>
          <w:sz w:val="24"/>
          <w:szCs w:val="24"/>
        </w:rPr>
        <w:t xml:space="preserve">The Hobbit </w:t>
      </w:r>
      <w:r w:rsidR="00222F09">
        <w:rPr>
          <w:rFonts w:ascii="Times New Roman" w:hAnsi="Times New Roman" w:cs="Times New Roman"/>
          <w:sz w:val="24"/>
          <w:szCs w:val="24"/>
        </w:rPr>
        <w:t xml:space="preserve">despite not appearing in it, which is that </w:t>
      </w:r>
      <w:r w:rsidR="00222F09">
        <w:rPr>
          <w:rFonts w:ascii="Times New Roman" w:hAnsi="Times New Roman" w:cs="Times New Roman"/>
          <w:i/>
          <w:iCs/>
          <w:sz w:val="24"/>
          <w:szCs w:val="24"/>
        </w:rPr>
        <w:t xml:space="preserve">The Lord of The Rings </w:t>
      </w:r>
      <w:r w:rsidR="00222F09">
        <w:rPr>
          <w:rFonts w:ascii="Times New Roman" w:hAnsi="Times New Roman" w:cs="Times New Roman"/>
          <w:sz w:val="24"/>
          <w:szCs w:val="24"/>
        </w:rPr>
        <w:t xml:space="preserve">trilogy has over three times as many chapters as </w:t>
      </w:r>
      <w:r w:rsidR="00222F09">
        <w:rPr>
          <w:rFonts w:ascii="Times New Roman" w:hAnsi="Times New Roman" w:cs="Times New Roman"/>
          <w:i/>
          <w:iCs/>
          <w:sz w:val="24"/>
          <w:szCs w:val="24"/>
        </w:rPr>
        <w:t>The Hobbit</w:t>
      </w:r>
      <w:r w:rsidR="00222F09">
        <w:rPr>
          <w:rFonts w:ascii="Times New Roman" w:hAnsi="Times New Roman" w:cs="Times New Roman"/>
          <w:sz w:val="24"/>
          <w:szCs w:val="24"/>
        </w:rPr>
        <w:t xml:space="preserve">, and the importance of the characters from </w:t>
      </w:r>
      <w:r w:rsidR="00222F09">
        <w:rPr>
          <w:rFonts w:ascii="Times New Roman" w:hAnsi="Times New Roman" w:cs="Times New Roman"/>
          <w:i/>
          <w:iCs/>
          <w:sz w:val="24"/>
          <w:szCs w:val="24"/>
        </w:rPr>
        <w:t xml:space="preserve">The Lord of The Rings </w:t>
      </w:r>
      <w:r w:rsidR="00F6256D">
        <w:rPr>
          <w:rFonts w:ascii="Times New Roman" w:hAnsi="Times New Roman" w:cs="Times New Roman"/>
          <w:sz w:val="24"/>
          <w:szCs w:val="24"/>
        </w:rPr>
        <w:t>is a larger factor when looking at the overall picture.</w:t>
      </w:r>
    </w:p>
    <w:p w14:paraId="7748FB53" w14:textId="0E6090BF" w:rsidR="00163256" w:rsidRPr="0082115F" w:rsidRDefault="00163256" w:rsidP="00163256">
      <w:pPr>
        <w:spacing w:before="240"/>
        <w:jc w:val="center"/>
        <w:rPr>
          <w:rFonts w:ascii="Times New Roman" w:hAnsi="Times New Roman" w:cs="Times New Roman"/>
          <w:sz w:val="24"/>
          <w:szCs w:val="24"/>
        </w:rPr>
      </w:pPr>
      <w:r>
        <w:rPr>
          <w:rFonts w:ascii="Times New Roman" w:hAnsi="Times New Roman" w:cs="Times New Roman"/>
          <w:b/>
          <w:bCs/>
          <w:sz w:val="24"/>
          <w:szCs w:val="24"/>
        </w:rPr>
        <w:t>Table 3:</w:t>
      </w:r>
      <w:r>
        <w:rPr>
          <w:rFonts w:ascii="Times New Roman" w:hAnsi="Times New Roman" w:cs="Times New Roman"/>
          <w:sz w:val="24"/>
          <w:szCs w:val="24"/>
        </w:rPr>
        <w:t xml:space="preserve"> Ranking of characters in terms of Katz centrality.</w:t>
      </w:r>
      <w:r w:rsidRPr="0082115F">
        <w:t xml:space="preserve"> </w:t>
      </w:r>
    </w:p>
    <w:tbl>
      <w:tblPr>
        <w:tblStyle w:val="TableGrid"/>
        <w:tblW w:w="13135" w:type="dxa"/>
        <w:tblLook w:val="04A0" w:firstRow="1" w:lastRow="0" w:firstColumn="1" w:lastColumn="0" w:noHBand="0" w:noVBand="1"/>
      </w:tblPr>
      <w:tblGrid>
        <w:gridCol w:w="777"/>
        <w:gridCol w:w="2024"/>
        <w:gridCol w:w="2025"/>
        <w:gridCol w:w="2235"/>
        <w:gridCol w:w="2025"/>
        <w:gridCol w:w="2024"/>
        <w:gridCol w:w="2025"/>
      </w:tblGrid>
      <w:tr w:rsidR="00163256" w14:paraId="2CB24FBA" w14:textId="77777777" w:rsidTr="00F6256D">
        <w:trPr>
          <w:cantSplit/>
          <w:trHeight w:val="720"/>
          <w:tblHeader/>
        </w:trPr>
        <w:tc>
          <w:tcPr>
            <w:tcW w:w="777" w:type="dxa"/>
            <w:vMerge w:val="restart"/>
            <w:tcBorders>
              <w:top w:val="single" w:sz="12" w:space="0" w:color="auto"/>
              <w:left w:val="single" w:sz="12" w:space="0" w:color="auto"/>
              <w:right w:val="single" w:sz="12" w:space="0" w:color="auto"/>
            </w:tcBorders>
            <w:shd w:val="clear" w:color="auto" w:fill="BFBFBF" w:themeFill="background1" w:themeFillShade="BF"/>
            <w:vAlign w:val="center"/>
          </w:tcPr>
          <w:p w14:paraId="45DE977D" w14:textId="77777777" w:rsidR="00163256" w:rsidRPr="00BF3489" w:rsidRDefault="00163256" w:rsidP="00B550A6">
            <w:pPr>
              <w:jc w:val="center"/>
              <w:rPr>
                <w:rFonts w:ascii="Times New Roman" w:hAnsi="Times New Roman" w:cs="Times New Roman"/>
                <w:b/>
                <w:bCs/>
                <w:sz w:val="24"/>
                <w:szCs w:val="24"/>
              </w:rPr>
            </w:pPr>
            <w:r w:rsidRPr="00BF3489">
              <w:rPr>
                <w:rFonts w:ascii="Times New Roman" w:hAnsi="Times New Roman" w:cs="Times New Roman"/>
                <w:b/>
                <w:bCs/>
                <w:sz w:val="24"/>
                <w:szCs w:val="24"/>
              </w:rPr>
              <w:t>Rank</w:t>
            </w:r>
          </w:p>
        </w:tc>
        <w:tc>
          <w:tcPr>
            <w:tcW w:w="4049" w:type="dxa"/>
            <w:gridSpan w:val="2"/>
            <w:tcBorders>
              <w:top w:val="single" w:sz="12" w:space="0" w:color="auto"/>
              <w:left w:val="single" w:sz="12" w:space="0" w:color="auto"/>
              <w:bottom w:val="single" w:sz="12" w:space="0" w:color="auto"/>
            </w:tcBorders>
            <w:shd w:val="clear" w:color="auto" w:fill="BFBFBF" w:themeFill="background1" w:themeFillShade="BF"/>
            <w:vAlign w:val="center"/>
          </w:tcPr>
          <w:p w14:paraId="07666577" w14:textId="77777777" w:rsidR="00163256" w:rsidRPr="00BF3489" w:rsidRDefault="00163256" w:rsidP="00B550A6">
            <w:pPr>
              <w:jc w:val="center"/>
              <w:rPr>
                <w:rFonts w:ascii="Times New Roman" w:hAnsi="Times New Roman" w:cs="Times New Roman"/>
                <w:b/>
                <w:bCs/>
                <w:sz w:val="24"/>
                <w:szCs w:val="24"/>
              </w:rPr>
            </w:pPr>
            <w:r w:rsidRPr="00AF7950">
              <w:rPr>
                <w:rFonts w:ascii="Times New Roman" w:hAnsi="Times New Roman" w:cs="Times New Roman"/>
                <w:b/>
                <w:bCs/>
                <w:i/>
                <w:iCs/>
                <w:sz w:val="24"/>
                <w:szCs w:val="24"/>
              </w:rPr>
              <w:t>Lord of The Rings</w:t>
            </w:r>
            <w:r w:rsidRPr="00BF3489">
              <w:rPr>
                <w:rFonts w:ascii="Times New Roman" w:hAnsi="Times New Roman" w:cs="Times New Roman"/>
                <w:b/>
                <w:bCs/>
                <w:sz w:val="24"/>
                <w:szCs w:val="24"/>
              </w:rPr>
              <w:t xml:space="preserve"> - Unweighted</w:t>
            </w:r>
          </w:p>
        </w:tc>
        <w:tc>
          <w:tcPr>
            <w:tcW w:w="4260" w:type="dxa"/>
            <w:gridSpan w:val="2"/>
            <w:tcBorders>
              <w:top w:val="single" w:sz="12" w:space="0" w:color="auto"/>
              <w:bottom w:val="single" w:sz="12" w:space="0" w:color="auto"/>
            </w:tcBorders>
            <w:shd w:val="clear" w:color="auto" w:fill="BFBFBF" w:themeFill="background1" w:themeFillShade="BF"/>
            <w:vAlign w:val="center"/>
          </w:tcPr>
          <w:p w14:paraId="7E4F2B8B" w14:textId="77777777" w:rsidR="00163256" w:rsidRPr="00BF3489" w:rsidRDefault="00163256" w:rsidP="00B550A6">
            <w:pPr>
              <w:jc w:val="center"/>
              <w:rPr>
                <w:rFonts w:ascii="Times New Roman" w:hAnsi="Times New Roman" w:cs="Times New Roman"/>
                <w:b/>
                <w:bCs/>
                <w:sz w:val="24"/>
                <w:szCs w:val="24"/>
              </w:rPr>
            </w:pPr>
            <w:r w:rsidRPr="00AF7950">
              <w:rPr>
                <w:rFonts w:ascii="Times New Roman" w:hAnsi="Times New Roman" w:cs="Times New Roman"/>
                <w:b/>
                <w:bCs/>
                <w:i/>
                <w:iCs/>
                <w:sz w:val="24"/>
                <w:szCs w:val="24"/>
              </w:rPr>
              <w:t>Lord of The Rings</w:t>
            </w:r>
            <w:r w:rsidRPr="00BF3489">
              <w:rPr>
                <w:rFonts w:ascii="Times New Roman" w:hAnsi="Times New Roman" w:cs="Times New Roman"/>
                <w:b/>
                <w:bCs/>
                <w:sz w:val="24"/>
                <w:szCs w:val="24"/>
              </w:rPr>
              <w:t xml:space="preserve"> - Weighted</w:t>
            </w:r>
          </w:p>
        </w:tc>
        <w:tc>
          <w:tcPr>
            <w:tcW w:w="4049" w:type="dxa"/>
            <w:gridSpan w:val="2"/>
            <w:tcBorders>
              <w:top w:val="single" w:sz="12" w:space="0" w:color="auto"/>
              <w:right w:val="single" w:sz="12" w:space="0" w:color="auto"/>
            </w:tcBorders>
            <w:shd w:val="clear" w:color="auto" w:fill="BFBFBF" w:themeFill="background1" w:themeFillShade="BF"/>
            <w:vAlign w:val="center"/>
          </w:tcPr>
          <w:p w14:paraId="3E465EDE" w14:textId="77777777" w:rsidR="00163256" w:rsidRPr="00BF3489" w:rsidRDefault="00163256" w:rsidP="00B550A6">
            <w:pPr>
              <w:jc w:val="center"/>
              <w:rPr>
                <w:rFonts w:ascii="Times New Roman" w:hAnsi="Times New Roman" w:cs="Times New Roman"/>
                <w:b/>
                <w:bCs/>
                <w:sz w:val="24"/>
                <w:szCs w:val="24"/>
              </w:rPr>
            </w:pPr>
            <w:r w:rsidRPr="00AF7950">
              <w:rPr>
                <w:rFonts w:ascii="Times New Roman" w:hAnsi="Times New Roman" w:cs="Times New Roman"/>
                <w:b/>
                <w:bCs/>
                <w:i/>
                <w:iCs/>
                <w:sz w:val="24"/>
                <w:szCs w:val="24"/>
              </w:rPr>
              <w:t xml:space="preserve">Lord of The Rings </w:t>
            </w:r>
            <w:r w:rsidRPr="00AF7950">
              <w:rPr>
                <w:rFonts w:ascii="Times New Roman" w:hAnsi="Times New Roman" w:cs="Times New Roman"/>
                <w:b/>
                <w:bCs/>
                <w:sz w:val="24"/>
                <w:szCs w:val="24"/>
              </w:rPr>
              <w:t>&amp;</w:t>
            </w:r>
            <w:r w:rsidRPr="00AF7950">
              <w:rPr>
                <w:rFonts w:ascii="Times New Roman" w:hAnsi="Times New Roman" w:cs="Times New Roman"/>
                <w:b/>
                <w:bCs/>
                <w:i/>
                <w:iCs/>
                <w:sz w:val="24"/>
                <w:szCs w:val="24"/>
              </w:rPr>
              <w:t xml:space="preserve"> The Hobbit</w:t>
            </w:r>
            <w:r w:rsidRPr="00BF3489">
              <w:rPr>
                <w:rFonts w:ascii="Times New Roman" w:hAnsi="Times New Roman" w:cs="Times New Roman"/>
                <w:b/>
                <w:bCs/>
                <w:sz w:val="24"/>
                <w:szCs w:val="24"/>
              </w:rPr>
              <w:t xml:space="preserve"> - Weighted</w:t>
            </w:r>
          </w:p>
        </w:tc>
      </w:tr>
      <w:tr w:rsidR="00166349" w14:paraId="2CD4F4B7" w14:textId="77777777" w:rsidTr="00F6256D">
        <w:trPr>
          <w:cantSplit/>
          <w:trHeight w:val="576"/>
          <w:tblHeader/>
        </w:trPr>
        <w:tc>
          <w:tcPr>
            <w:tcW w:w="777" w:type="dxa"/>
            <w:vMerge/>
            <w:tcBorders>
              <w:left w:val="single" w:sz="12" w:space="0" w:color="auto"/>
              <w:bottom w:val="single" w:sz="12" w:space="0" w:color="auto"/>
              <w:right w:val="single" w:sz="12" w:space="0" w:color="auto"/>
            </w:tcBorders>
            <w:shd w:val="clear" w:color="auto" w:fill="BFBFBF" w:themeFill="background1" w:themeFillShade="BF"/>
            <w:vAlign w:val="center"/>
          </w:tcPr>
          <w:p w14:paraId="4FA96DAF" w14:textId="77777777" w:rsidR="00166349" w:rsidRPr="00BF3489" w:rsidRDefault="00166349" w:rsidP="00166349">
            <w:pPr>
              <w:jc w:val="center"/>
              <w:rPr>
                <w:rFonts w:ascii="Times New Roman" w:hAnsi="Times New Roman" w:cs="Times New Roman"/>
                <w:b/>
                <w:bCs/>
                <w:sz w:val="24"/>
                <w:szCs w:val="24"/>
              </w:rPr>
            </w:pPr>
          </w:p>
        </w:tc>
        <w:tc>
          <w:tcPr>
            <w:tcW w:w="2024" w:type="dxa"/>
            <w:tcBorders>
              <w:top w:val="single" w:sz="12" w:space="0" w:color="auto"/>
              <w:left w:val="single" w:sz="12" w:space="0" w:color="auto"/>
              <w:bottom w:val="single" w:sz="12" w:space="0" w:color="auto"/>
            </w:tcBorders>
            <w:shd w:val="clear" w:color="auto" w:fill="BFBFBF" w:themeFill="background1" w:themeFillShade="BF"/>
            <w:vAlign w:val="center"/>
          </w:tcPr>
          <w:p w14:paraId="31E1A79E" w14:textId="77777777" w:rsidR="00166349" w:rsidRPr="00BF3489" w:rsidRDefault="00166349" w:rsidP="00166349">
            <w:pPr>
              <w:jc w:val="center"/>
              <w:rPr>
                <w:rFonts w:ascii="Times New Roman" w:hAnsi="Times New Roman" w:cs="Times New Roman"/>
                <w:b/>
                <w:bCs/>
                <w:sz w:val="24"/>
                <w:szCs w:val="24"/>
              </w:rPr>
            </w:pPr>
            <w:r w:rsidRPr="00BF3489">
              <w:rPr>
                <w:rFonts w:ascii="Times New Roman" w:hAnsi="Times New Roman" w:cs="Times New Roman"/>
                <w:b/>
                <w:bCs/>
                <w:sz w:val="24"/>
                <w:szCs w:val="24"/>
              </w:rPr>
              <w:t>Character</w:t>
            </w:r>
          </w:p>
        </w:tc>
        <w:tc>
          <w:tcPr>
            <w:tcW w:w="2025" w:type="dxa"/>
            <w:tcBorders>
              <w:top w:val="single" w:sz="12" w:space="0" w:color="auto"/>
              <w:bottom w:val="single" w:sz="12" w:space="0" w:color="auto"/>
            </w:tcBorders>
            <w:shd w:val="clear" w:color="auto" w:fill="BFBFBF" w:themeFill="background1" w:themeFillShade="BF"/>
            <w:vAlign w:val="center"/>
          </w:tcPr>
          <w:p w14:paraId="1ADCF68C" w14:textId="77777777" w:rsidR="00166349" w:rsidRDefault="00166349" w:rsidP="00166349">
            <w:pPr>
              <w:jc w:val="center"/>
              <w:rPr>
                <w:rFonts w:ascii="Times New Roman" w:eastAsiaTheme="minorEastAsia" w:hAnsi="Times New Roman" w:cs="Times New Roman"/>
                <w:b/>
                <w:bCs/>
                <w:sz w:val="24"/>
                <w:szCs w:val="24"/>
              </w:rPr>
            </w:pPr>
            <w:r>
              <w:rPr>
                <w:rFonts w:ascii="Times New Roman" w:hAnsi="Times New Roman" w:cs="Times New Roman"/>
                <w:b/>
                <w:bCs/>
                <w:sz w:val="24"/>
                <w:szCs w:val="24"/>
              </w:rPr>
              <w:t xml:space="preserve">Katz </w:t>
            </w:r>
            <w:r w:rsidRPr="00BF3489">
              <w:rPr>
                <w:rFonts w:ascii="Times New Roman" w:hAnsi="Times New Roman" w:cs="Times New Roman"/>
                <w:b/>
                <w:bCs/>
                <w:sz w:val="24"/>
                <w:szCs w:val="24"/>
              </w:rPr>
              <w:t>Centrality</w:t>
            </w:r>
          </w:p>
          <w:p w14:paraId="38E83875" w14:textId="0B00056E" w:rsidR="00166349" w:rsidRPr="00BF3489" w:rsidRDefault="00000000" w:rsidP="00166349">
            <w:pPr>
              <w:jc w:val="center"/>
              <w:rPr>
                <w:rFonts w:ascii="Times New Roman" w:hAnsi="Times New Roman" w:cs="Times New Roman"/>
                <w:b/>
                <w:bCs/>
                <w:sz w:val="24"/>
                <w:szCs w:val="24"/>
              </w:rPr>
            </w:pPr>
            <m:oMathPara>
              <m:oMath>
                <m:d>
                  <m:dPr>
                    <m:ctrlPr>
                      <w:rPr>
                        <w:rFonts w:ascii="Cambria Math" w:hAnsi="Cambria Math" w:cs="Times New Roman"/>
                        <w:b/>
                        <w:bCs/>
                        <w:i/>
                        <w:sz w:val="24"/>
                        <w:szCs w:val="24"/>
                      </w:rPr>
                    </m:ctrlPr>
                  </m:dPr>
                  <m:e>
                    <m:r>
                      <m:rPr>
                        <m:sty m:val="bi"/>
                      </m:rPr>
                      <w:rPr>
                        <w:rFonts w:ascii="Cambria Math" w:hAnsi="Cambria Math" w:cs="Times New Roman"/>
                        <w:sz w:val="24"/>
                        <w:szCs w:val="24"/>
                      </w:rPr>
                      <m:t>α=0.0157</m:t>
                    </m:r>
                  </m:e>
                </m:d>
              </m:oMath>
            </m:oMathPara>
          </w:p>
        </w:tc>
        <w:tc>
          <w:tcPr>
            <w:tcW w:w="2235" w:type="dxa"/>
            <w:tcBorders>
              <w:top w:val="single" w:sz="12" w:space="0" w:color="auto"/>
              <w:bottom w:val="single" w:sz="12" w:space="0" w:color="auto"/>
            </w:tcBorders>
            <w:shd w:val="clear" w:color="auto" w:fill="BFBFBF" w:themeFill="background1" w:themeFillShade="BF"/>
            <w:vAlign w:val="center"/>
          </w:tcPr>
          <w:p w14:paraId="3FCAB519" w14:textId="77777777" w:rsidR="00166349" w:rsidRPr="00BF3489" w:rsidRDefault="00166349" w:rsidP="00166349">
            <w:pPr>
              <w:jc w:val="center"/>
              <w:rPr>
                <w:rFonts w:ascii="Times New Roman" w:hAnsi="Times New Roman" w:cs="Times New Roman"/>
                <w:b/>
                <w:bCs/>
                <w:sz w:val="24"/>
                <w:szCs w:val="24"/>
              </w:rPr>
            </w:pPr>
            <w:r w:rsidRPr="00BF3489">
              <w:rPr>
                <w:rFonts w:ascii="Times New Roman" w:hAnsi="Times New Roman" w:cs="Times New Roman"/>
                <w:b/>
                <w:bCs/>
                <w:sz w:val="24"/>
                <w:szCs w:val="24"/>
              </w:rPr>
              <w:t>Character</w:t>
            </w:r>
          </w:p>
        </w:tc>
        <w:tc>
          <w:tcPr>
            <w:tcW w:w="2025" w:type="dxa"/>
            <w:tcBorders>
              <w:top w:val="single" w:sz="12" w:space="0" w:color="auto"/>
              <w:bottom w:val="single" w:sz="12" w:space="0" w:color="auto"/>
            </w:tcBorders>
            <w:shd w:val="clear" w:color="auto" w:fill="BFBFBF" w:themeFill="background1" w:themeFillShade="BF"/>
            <w:vAlign w:val="center"/>
          </w:tcPr>
          <w:p w14:paraId="4C542DD7" w14:textId="77777777" w:rsidR="00166349" w:rsidRDefault="00166349" w:rsidP="00166349">
            <w:pPr>
              <w:jc w:val="center"/>
              <w:rPr>
                <w:rFonts w:ascii="Times New Roman" w:eastAsiaTheme="minorEastAsia" w:hAnsi="Times New Roman" w:cs="Times New Roman"/>
                <w:b/>
                <w:bCs/>
                <w:sz w:val="24"/>
                <w:szCs w:val="24"/>
              </w:rPr>
            </w:pPr>
            <w:r>
              <w:rPr>
                <w:rFonts w:ascii="Times New Roman" w:hAnsi="Times New Roman" w:cs="Times New Roman"/>
                <w:b/>
                <w:bCs/>
                <w:sz w:val="24"/>
                <w:szCs w:val="24"/>
              </w:rPr>
              <w:t xml:space="preserve">Katz </w:t>
            </w:r>
            <w:r w:rsidRPr="00BF3489">
              <w:rPr>
                <w:rFonts w:ascii="Times New Roman" w:hAnsi="Times New Roman" w:cs="Times New Roman"/>
                <w:b/>
                <w:bCs/>
                <w:sz w:val="24"/>
                <w:szCs w:val="24"/>
              </w:rPr>
              <w:t>Centrality</w:t>
            </w:r>
          </w:p>
          <w:p w14:paraId="5E925CB1" w14:textId="193B5444" w:rsidR="00166349" w:rsidRPr="00BF3489" w:rsidRDefault="00000000" w:rsidP="00166349">
            <w:pPr>
              <w:jc w:val="center"/>
              <w:rPr>
                <w:rFonts w:ascii="Times New Roman" w:hAnsi="Times New Roman" w:cs="Times New Roman"/>
                <w:b/>
                <w:bCs/>
                <w:sz w:val="24"/>
                <w:szCs w:val="24"/>
              </w:rPr>
            </w:pPr>
            <m:oMathPara>
              <m:oMath>
                <m:d>
                  <m:dPr>
                    <m:ctrlPr>
                      <w:rPr>
                        <w:rFonts w:ascii="Cambria Math" w:hAnsi="Cambria Math" w:cs="Times New Roman"/>
                        <w:b/>
                        <w:bCs/>
                        <w:i/>
                        <w:sz w:val="24"/>
                        <w:szCs w:val="24"/>
                      </w:rPr>
                    </m:ctrlPr>
                  </m:dPr>
                  <m:e>
                    <m:r>
                      <m:rPr>
                        <m:sty m:val="bi"/>
                      </m:rPr>
                      <w:rPr>
                        <w:rFonts w:ascii="Cambria Math" w:hAnsi="Cambria Math" w:cs="Times New Roman"/>
                        <w:sz w:val="24"/>
                        <w:szCs w:val="24"/>
                      </w:rPr>
                      <m:t>α=0.0032</m:t>
                    </m:r>
                  </m:e>
                </m:d>
              </m:oMath>
            </m:oMathPara>
          </w:p>
        </w:tc>
        <w:tc>
          <w:tcPr>
            <w:tcW w:w="2024" w:type="dxa"/>
            <w:tcBorders>
              <w:top w:val="single" w:sz="12" w:space="0" w:color="auto"/>
              <w:bottom w:val="single" w:sz="12" w:space="0" w:color="auto"/>
            </w:tcBorders>
            <w:shd w:val="clear" w:color="auto" w:fill="BFBFBF" w:themeFill="background1" w:themeFillShade="BF"/>
            <w:vAlign w:val="center"/>
          </w:tcPr>
          <w:p w14:paraId="2FFADF9F" w14:textId="77777777" w:rsidR="00166349" w:rsidRPr="00BF3489" w:rsidRDefault="00166349" w:rsidP="00166349">
            <w:pPr>
              <w:jc w:val="center"/>
              <w:rPr>
                <w:rFonts w:ascii="Times New Roman" w:hAnsi="Times New Roman" w:cs="Times New Roman"/>
                <w:b/>
                <w:bCs/>
                <w:sz w:val="24"/>
                <w:szCs w:val="24"/>
              </w:rPr>
            </w:pPr>
            <w:r w:rsidRPr="00BF3489">
              <w:rPr>
                <w:rFonts w:ascii="Times New Roman" w:hAnsi="Times New Roman" w:cs="Times New Roman"/>
                <w:b/>
                <w:bCs/>
                <w:sz w:val="24"/>
                <w:szCs w:val="24"/>
              </w:rPr>
              <w:t>Character</w:t>
            </w:r>
          </w:p>
        </w:tc>
        <w:tc>
          <w:tcPr>
            <w:tcW w:w="2025" w:type="dxa"/>
            <w:tcBorders>
              <w:top w:val="single" w:sz="12" w:space="0" w:color="auto"/>
              <w:bottom w:val="single" w:sz="12" w:space="0" w:color="auto"/>
              <w:right w:val="single" w:sz="12" w:space="0" w:color="auto"/>
            </w:tcBorders>
            <w:shd w:val="clear" w:color="auto" w:fill="BFBFBF" w:themeFill="background1" w:themeFillShade="BF"/>
            <w:vAlign w:val="center"/>
          </w:tcPr>
          <w:p w14:paraId="08C49874" w14:textId="77777777" w:rsidR="00166349" w:rsidRDefault="00166349" w:rsidP="00166349">
            <w:pPr>
              <w:jc w:val="center"/>
              <w:rPr>
                <w:rFonts w:ascii="Times New Roman" w:eastAsiaTheme="minorEastAsia" w:hAnsi="Times New Roman" w:cs="Times New Roman"/>
                <w:b/>
                <w:bCs/>
                <w:sz w:val="24"/>
                <w:szCs w:val="24"/>
              </w:rPr>
            </w:pPr>
            <w:r>
              <w:rPr>
                <w:rFonts w:ascii="Times New Roman" w:hAnsi="Times New Roman" w:cs="Times New Roman"/>
                <w:b/>
                <w:bCs/>
                <w:sz w:val="24"/>
                <w:szCs w:val="24"/>
              </w:rPr>
              <w:t xml:space="preserve">Katz </w:t>
            </w:r>
            <w:r w:rsidRPr="00BF3489">
              <w:rPr>
                <w:rFonts w:ascii="Times New Roman" w:hAnsi="Times New Roman" w:cs="Times New Roman"/>
                <w:b/>
                <w:bCs/>
                <w:sz w:val="24"/>
                <w:szCs w:val="24"/>
              </w:rPr>
              <w:t>Centrality</w:t>
            </w:r>
          </w:p>
          <w:p w14:paraId="4661B120" w14:textId="1873E8E8" w:rsidR="00166349" w:rsidRPr="00BF3489" w:rsidRDefault="00000000" w:rsidP="00166349">
            <w:pPr>
              <w:jc w:val="center"/>
              <w:rPr>
                <w:rFonts w:ascii="Times New Roman" w:hAnsi="Times New Roman" w:cs="Times New Roman"/>
                <w:b/>
                <w:bCs/>
                <w:sz w:val="24"/>
                <w:szCs w:val="24"/>
              </w:rPr>
            </w:pPr>
            <m:oMathPara>
              <m:oMath>
                <m:d>
                  <m:dPr>
                    <m:ctrlPr>
                      <w:rPr>
                        <w:rFonts w:ascii="Cambria Math" w:hAnsi="Cambria Math" w:cs="Times New Roman"/>
                        <w:b/>
                        <w:bCs/>
                        <w:i/>
                        <w:sz w:val="24"/>
                        <w:szCs w:val="24"/>
                      </w:rPr>
                    </m:ctrlPr>
                  </m:dPr>
                  <m:e>
                    <m:r>
                      <m:rPr>
                        <m:sty m:val="bi"/>
                      </m:rPr>
                      <w:rPr>
                        <w:rFonts w:ascii="Cambria Math" w:hAnsi="Cambria Math" w:cs="Times New Roman"/>
                        <w:sz w:val="24"/>
                        <w:szCs w:val="24"/>
                      </w:rPr>
                      <m:t>α=0.0031</m:t>
                    </m:r>
                  </m:e>
                </m:d>
              </m:oMath>
            </m:oMathPara>
          </w:p>
        </w:tc>
      </w:tr>
      <w:tr w:rsidR="00166349" w14:paraId="51EE4EA8" w14:textId="77777777" w:rsidTr="00B550A6">
        <w:trPr>
          <w:cantSplit/>
          <w:trHeight w:val="432"/>
        </w:trPr>
        <w:tc>
          <w:tcPr>
            <w:tcW w:w="777" w:type="dxa"/>
            <w:tcBorders>
              <w:top w:val="single" w:sz="12" w:space="0" w:color="auto"/>
              <w:left w:val="single" w:sz="12" w:space="0" w:color="auto"/>
              <w:right w:val="single" w:sz="12" w:space="0" w:color="auto"/>
            </w:tcBorders>
            <w:vAlign w:val="center"/>
          </w:tcPr>
          <w:p w14:paraId="00BCCD07" w14:textId="77777777" w:rsidR="00166349" w:rsidRPr="0082115F" w:rsidRDefault="00166349" w:rsidP="00166349">
            <w:pPr>
              <w:jc w:val="center"/>
              <w:rPr>
                <w:rFonts w:ascii="Times New Roman" w:hAnsi="Times New Roman" w:cs="Times New Roman"/>
                <w:b/>
                <w:bCs/>
                <w:sz w:val="24"/>
                <w:szCs w:val="24"/>
              </w:rPr>
            </w:pPr>
            <w:r w:rsidRPr="0082115F">
              <w:rPr>
                <w:rFonts w:ascii="Times New Roman" w:hAnsi="Times New Roman" w:cs="Times New Roman"/>
                <w:b/>
                <w:bCs/>
                <w:sz w:val="24"/>
                <w:szCs w:val="24"/>
              </w:rPr>
              <w:t>1</w:t>
            </w:r>
          </w:p>
        </w:tc>
        <w:tc>
          <w:tcPr>
            <w:tcW w:w="2024" w:type="dxa"/>
            <w:tcBorders>
              <w:top w:val="single" w:sz="12" w:space="0" w:color="auto"/>
              <w:left w:val="single" w:sz="12" w:space="0" w:color="auto"/>
            </w:tcBorders>
            <w:vAlign w:val="center"/>
          </w:tcPr>
          <w:p w14:paraId="66123006" w14:textId="77777777" w:rsidR="00166349" w:rsidRPr="005623C0" w:rsidRDefault="00166349" w:rsidP="00166349">
            <w:pPr>
              <w:jc w:val="center"/>
              <w:rPr>
                <w:rFonts w:ascii="Times New Roman" w:hAnsi="Times New Roman" w:cs="Times New Roman"/>
                <w:sz w:val="24"/>
                <w:szCs w:val="24"/>
              </w:rPr>
            </w:pPr>
            <w:r w:rsidRPr="005623C0">
              <w:rPr>
                <w:rFonts w:ascii="Times New Roman" w:hAnsi="Times New Roman" w:cs="Times New Roman"/>
                <w:sz w:val="24"/>
                <w:szCs w:val="24"/>
              </w:rPr>
              <w:t>Gandalf</w:t>
            </w:r>
          </w:p>
        </w:tc>
        <w:tc>
          <w:tcPr>
            <w:tcW w:w="2025" w:type="dxa"/>
            <w:tcBorders>
              <w:top w:val="single" w:sz="12" w:space="0" w:color="auto"/>
            </w:tcBorders>
            <w:vAlign w:val="center"/>
          </w:tcPr>
          <w:p w14:paraId="62C95602" w14:textId="54B3881D"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292.9</w:t>
            </w:r>
          </w:p>
        </w:tc>
        <w:tc>
          <w:tcPr>
            <w:tcW w:w="2235" w:type="dxa"/>
            <w:tcBorders>
              <w:top w:val="single" w:sz="12" w:space="0" w:color="auto"/>
            </w:tcBorders>
            <w:vAlign w:val="center"/>
          </w:tcPr>
          <w:p w14:paraId="60F56B62" w14:textId="77777777" w:rsidR="00166349" w:rsidRPr="005623C0" w:rsidRDefault="00166349" w:rsidP="00166349">
            <w:pPr>
              <w:jc w:val="center"/>
              <w:rPr>
                <w:rFonts w:ascii="Times New Roman" w:hAnsi="Times New Roman" w:cs="Times New Roman"/>
                <w:sz w:val="24"/>
                <w:szCs w:val="24"/>
              </w:rPr>
            </w:pPr>
            <w:r w:rsidRPr="005623C0">
              <w:rPr>
                <w:rFonts w:ascii="Times New Roman" w:hAnsi="Times New Roman" w:cs="Times New Roman"/>
                <w:sz w:val="24"/>
                <w:szCs w:val="24"/>
              </w:rPr>
              <w:t>Gandalf</w:t>
            </w:r>
          </w:p>
        </w:tc>
        <w:tc>
          <w:tcPr>
            <w:tcW w:w="2025" w:type="dxa"/>
            <w:tcBorders>
              <w:top w:val="single" w:sz="12" w:space="0" w:color="auto"/>
            </w:tcBorders>
            <w:vAlign w:val="center"/>
          </w:tcPr>
          <w:p w14:paraId="42257494" w14:textId="233DFD5F"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81.5</w:t>
            </w:r>
          </w:p>
        </w:tc>
        <w:tc>
          <w:tcPr>
            <w:tcW w:w="2024" w:type="dxa"/>
            <w:tcBorders>
              <w:top w:val="single" w:sz="12" w:space="0" w:color="auto"/>
            </w:tcBorders>
            <w:vAlign w:val="center"/>
          </w:tcPr>
          <w:p w14:paraId="31F633C6" w14:textId="77777777" w:rsidR="00166349" w:rsidRPr="005623C0" w:rsidRDefault="00166349" w:rsidP="00166349">
            <w:pPr>
              <w:jc w:val="center"/>
              <w:rPr>
                <w:rFonts w:ascii="Times New Roman" w:hAnsi="Times New Roman" w:cs="Times New Roman"/>
                <w:sz w:val="24"/>
                <w:szCs w:val="24"/>
              </w:rPr>
            </w:pPr>
            <w:r w:rsidRPr="005623C0">
              <w:rPr>
                <w:rFonts w:ascii="Times New Roman" w:hAnsi="Times New Roman" w:cs="Times New Roman"/>
                <w:sz w:val="24"/>
                <w:szCs w:val="24"/>
              </w:rPr>
              <w:t>Gandalf</w:t>
            </w:r>
          </w:p>
        </w:tc>
        <w:tc>
          <w:tcPr>
            <w:tcW w:w="2025" w:type="dxa"/>
            <w:tcBorders>
              <w:top w:val="single" w:sz="12" w:space="0" w:color="auto"/>
              <w:right w:val="single" w:sz="12" w:space="0" w:color="auto"/>
            </w:tcBorders>
            <w:vAlign w:val="center"/>
          </w:tcPr>
          <w:p w14:paraId="4D2CFCE2" w14:textId="264DBB85"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86.0</w:t>
            </w:r>
          </w:p>
        </w:tc>
      </w:tr>
      <w:tr w:rsidR="00166349" w14:paraId="67E43F8B" w14:textId="77777777" w:rsidTr="00B550A6">
        <w:trPr>
          <w:cantSplit/>
          <w:trHeight w:val="432"/>
        </w:trPr>
        <w:tc>
          <w:tcPr>
            <w:tcW w:w="777" w:type="dxa"/>
            <w:tcBorders>
              <w:left w:val="single" w:sz="12" w:space="0" w:color="auto"/>
              <w:right w:val="single" w:sz="12" w:space="0" w:color="auto"/>
            </w:tcBorders>
            <w:shd w:val="clear" w:color="auto" w:fill="D9D9D9" w:themeFill="background1" w:themeFillShade="D9"/>
            <w:vAlign w:val="center"/>
          </w:tcPr>
          <w:p w14:paraId="3E4C53BB" w14:textId="77777777" w:rsidR="00166349" w:rsidRPr="0082115F" w:rsidRDefault="00166349" w:rsidP="00166349">
            <w:pPr>
              <w:jc w:val="center"/>
              <w:rPr>
                <w:rFonts w:ascii="Times New Roman" w:hAnsi="Times New Roman" w:cs="Times New Roman"/>
                <w:b/>
                <w:bCs/>
                <w:sz w:val="24"/>
                <w:szCs w:val="24"/>
              </w:rPr>
            </w:pPr>
            <w:r w:rsidRPr="0082115F">
              <w:rPr>
                <w:rFonts w:ascii="Times New Roman" w:hAnsi="Times New Roman" w:cs="Times New Roman"/>
                <w:b/>
                <w:bCs/>
                <w:sz w:val="24"/>
                <w:szCs w:val="24"/>
              </w:rPr>
              <w:t>2</w:t>
            </w:r>
          </w:p>
        </w:tc>
        <w:tc>
          <w:tcPr>
            <w:tcW w:w="2024" w:type="dxa"/>
            <w:tcBorders>
              <w:left w:val="single" w:sz="12" w:space="0" w:color="auto"/>
            </w:tcBorders>
            <w:shd w:val="clear" w:color="auto" w:fill="D9D9D9" w:themeFill="background1" w:themeFillShade="D9"/>
            <w:vAlign w:val="center"/>
          </w:tcPr>
          <w:p w14:paraId="1134F877" w14:textId="77777777"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Aragorn</w:t>
            </w:r>
          </w:p>
        </w:tc>
        <w:tc>
          <w:tcPr>
            <w:tcW w:w="2025" w:type="dxa"/>
            <w:shd w:val="clear" w:color="auto" w:fill="D9D9D9" w:themeFill="background1" w:themeFillShade="D9"/>
            <w:vAlign w:val="center"/>
          </w:tcPr>
          <w:p w14:paraId="382CA44E" w14:textId="3065550B"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285.6</w:t>
            </w:r>
          </w:p>
        </w:tc>
        <w:tc>
          <w:tcPr>
            <w:tcW w:w="2235" w:type="dxa"/>
            <w:shd w:val="clear" w:color="auto" w:fill="D9D9D9" w:themeFill="background1" w:themeFillShade="D9"/>
            <w:vAlign w:val="center"/>
          </w:tcPr>
          <w:p w14:paraId="23A80B38" w14:textId="77777777" w:rsidR="00166349" w:rsidRPr="005623C0" w:rsidRDefault="00166349" w:rsidP="00166349">
            <w:pPr>
              <w:jc w:val="center"/>
              <w:rPr>
                <w:rFonts w:ascii="Times New Roman" w:hAnsi="Times New Roman" w:cs="Times New Roman"/>
                <w:sz w:val="24"/>
                <w:szCs w:val="24"/>
              </w:rPr>
            </w:pPr>
            <w:r w:rsidRPr="005623C0">
              <w:rPr>
                <w:rFonts w:ascii="Times New Roman" w:hAnsi="Times New Roman" w:cs="Times New Roman"/>
                <w:sz w:val="24"/>
                <w:szCs w:val="24"/>
              </w:rPr>
              <w:t>Frodo</w:t>
            </w:r>
          </w:p>
        </w:tc>
        <w:tc>
          <w:tcPr>
            <w:tcW w:w="2025" w:type="dxa"/>
            <w:shd w:val="clear" w:color="auto" w:fill="D9D9D9" w:themeFill="background1" w:themeFillShade="D9"/>
            <w:vAlign w:val="center"/>
          </w:tcPr>
          <w:p w14:paraId="00C336BE" w14:textId="79E67822"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69.9</w:t>
            </w:r>
          </w:p>
        </w:tc>
        <w:tc>
          <w:tcPr>
            <w:tcW w:w="2024" w:type="dxa"/>
            <w:shd w:val="clear" w:color="auto" w:fill="D9D9D9" w:themeFill="background1" w:themeFillShade="D9"/>
            <w:vAlign w:val="center"/>
          </w:tcPr>
          <w:p w14:paraId="5C17D0DE" w14:textId="77777777" w:rsidR="00166349" w:rsidRPr="005623C0" w:rsidRDefault="00166349" w:rsidP="00166349">
            <w:pPr>
              <w:jc w:val="center"/>
              <w:rPr>
                <w:rFonts w:ascii="Times New Roman" w:hAnsi="Times New Roman" w:cs="Times New Roman"/>
                <w:sz w:val="24"/>
                <w:szCs w:val="24"/>
              </w:rPr>
            </w:pPr>
            <w:r w:rsidRPr="005623C0">
              <w:rPr>
                <w:rFonts w:ascii="Times New Roman" w:hAnsi="Times New Roman" w:cs="Times New Roman"/>
                <w:sz w:val="24"/>
                <w:szCs w:val="24"/>
              </w:rPr>
              <w:t>Frodo</w:t>
            </w:r>
          </w:p>
        </w:tc>
        <w:tc>
          <w:tcPr>
            <w:tcW w:w="2025" w:type="dxa"/>
            <w:tcBorders>
              <w:right w:val="single" w:sz="12" w:space="0" w:color="auto"/>
            </w:tcBorders>
            <w:shd w:val="clear" w:color="auto" w:fill="D9D9D9" w:themeFill="background1" w:themeFillShade="D9"/>
            <w:vAlign w:val="center"/>
          </w:tcPr>
          <w:p w14:paraId="18B4B72F" w14:textId="76026456"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68.1</w:t>
            </w:r>
          </w:p>
        </w:tc>
      </w:tr>
      <w:tr w:rsidR="00166349" w14:paraId="072EBDEE" w14:textId="77777777" w:rsidTr="00B550A6">
        <w:trPr>
          <w:cantSplit/>
          <w:trHeight w:val="432"/>
        </w:trPr>
        <w:tc>
          <w:tcPr>
            <w:tcW w:w="777" w:type="dxa"/>
            <w:tcBorders>
              <w:left w:val="single" w:sz="12" w:space="0" w:color="auto"/>
              <w:right w:val="single" w:sz="12" w:space="0" w:color="auto"/>
            </w:tcBorders>
            <w:vAlign w:val="center"/>
          </w:tcPr>
          <w:p w14:paraId="3A669D8D" w14:textId="77777777" w:rsidR="00166349" w:rsidRPr="0082115F" w:rsidRDefault="00166349" w:rsidP="00166349">
            <w:pPr>
              <w:jc w:val="center"/>
              <w:rPr>
                <w:rFonts w:ascii="Times New Roman" w:hAnsi="Times New Roman" w:cs="Times New Roman"/>
                <w:b/>
                <w:bCs/>
                <w:sz w:val="24"/>
                <w:szCs w:val="24"/>
              </w:rPr>
            </w:pPr>
            <w:r w:rsidRPr="0082115F">
              <w:rPr>
                <w:rFonts w:ascii="Times New Roman" w:hAnsi="Times New Roman" w:cs="Times New Roman"/>
                <w:b/>
                <w:bCs/>
                <w:sz w:val="24"/>
                <w:szCs w:val="24"/>
              </w:rPr>
              <w:t>3</w:t>
            </w:r>
          </w:p>
        </w:tc>
        <w:tc>
          <w:tcPr>
            <w:tcW w:w="2024" w:type="dxa"/>
            <w:tcBorders>
              <w:left w:val="single" w:sz="12" w:space="0" w:color="auto"/>
            </w:tcBorders>
            <w:vAlign w:val="center"/>
          </w:tcPr>
          <w:p w14:paraId="0DB6ECD6" w14:textId="77777777"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Frodo</w:t>
            </w:r>
          </w:p>
        </w:tc>
        <w:tc>
          <w:tcPr>
            <w:tcW w:w="2025" w:type="dxa"/>
            <w:vAlign w:val="center"/>
          </w:tcPr>
          <w:p w14:paraId="3DA89393" w14:textId="0AE58B5C"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281.7</w:t>
            </w:r>
          </w:p>
        </w:tc>
        <w:tc>
          <w:tcPr>
            <w:tcW w:w="2235" w:type="dxa"/>
            <w:vAlign w:val="center"/>
          </w:tcPr>
          <w:p w14:paraId="07325356" w14:textId="77777777" w:rsidR="00166349" w:rsidRPr="005623C0" w:rsidRDefault="00166349" w:rsidP="00166349">
            <w:pPr>
              <w:jc w:val="center"/>
              <w:rPr>
                <w:rFonts w:ascii="Times New Roman" w:hAnsi="Times New Roman" w:cs="Times New Roman"/>
                <w:sz w:val="24"/>
                <w:szCs w:val="24"/>
              </w:rPr>
            </w:pPr>
            <w:r w:rsidRPr="005623C0">
              <w:rPr>
                <w:rFonts w:ascii="Times New Roman" w:hAnsi="Times New Roman" w:cs="Times New Roman"/>
                <w:sz w:val="24"/>
                <w:szCs w:val="24"/>
              </w:rPr>
              <w:t>Aragorn</w:t>
            </w:r>
          </w:p>
        </w:tc>
        <w:tc>
          <w:tcPr>
            <w:tcW w:w="2025" w:type="dxa"/>
            <w:vAlign w:val="center"/>
          </w:tcPr>
          <w:p w14:paraId="30B3B10E" w14:textId="6BE345D4"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69.5</w:t>
            </w:r>
          </w:p>
        </w:tc>
        <w:tc>
          <w:tcPr>
            <w:tcW w:w="2024" w:type="dxa"/>
            <w:vAlign w:val="center"/>
          </w:tcPr>
          <w:p w14:paraId="789C435E" w14:textId="77777777" w:rsidR="00166349" w:rsidRPr="005623C0" w:rsidRDefault="00166349" w:rsidP="00166349">
            <w:pPr>
              <w:jc w:val="center"/>
              <w:rPr>
                <w:rFonts w:ascii="Times New Roman" w:hAnsi="Times New Roman" w:cs="Times New Roman"/>
                <w:sz w:val="24"/>
                <w:szCs w:val="24"/>
              </w:rPr>
            </w:pPr>
            <w:r w:rsidRPr="005623C0">
              <w:rPr>
                <w:rFonts w:ascii="Times New Roman" w:hAnsi="Times New Roman" w:cs="Times New Roman"/>
                <w:sz w:val="24"/>
                <w:szCs w:val="24"/>
              </w:rPr>
              <w:t>Aragorn</w:t>
            </w:r>
          </w:p>
        </w:tc>
        <w:tc>
          <w:tcPr>
            <w:tcW w:w="2025" w:type="dxa"/>
            <w:tcBorders>
              <w:right w:val="single" w:sz="12" w:space="0" w:color="auto"/>
            </w:tcBorders>
            <w:vAlign w:val="center"/>
          </w:tcPr>
          <w:p w14:paraId="1DD172D3" w14:textId="131E1500"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67.0</w:t>
            </w:r>
          </w:p>
        </w:tc>
      </w:tr>
      <w:tr w:rsidR="00166349" w14:paraId="10597854" w14:textId="77777777" w:rsidTr="00B550A6">
        <w:trPr>
          <w:cantSplit/>
          <w:trHeight w:val="432"/>
        </w:trPr>
        <w:tc>
          <w:tcPr>
            <w:tcW w:w="777" w:type="dxa"/>
            <w:tcBorders>
              <w:left w:val="single" w:sz="12" w:space="0" w:color="auto"/>
              <w:right w:val="single" w:sz="12" w:space="0" w:color="auto"/>
            </w:tcBorders>
            <w:shd w:val="clear" w:color="auto" w:fill="D9D9D9" w:themeFill="background1" w:themeFillShade="D9"/>
            <w:vAlign w:val="center"/>
          </w:tcPr>
          <w:p w14:paraId="27390C8F" w14:textId="77777777" w:rsidR="00166349" w:rsidRPr="0082115F" w:rsidRDefault="00166349" w:rsidP="00166349">
            <w:pPr>
              <w:jc w:val="center"/>
              <w:rPr>
                <w:rFonts w:ascii="Times New Roman" w:hAnsi="Times New Roman" w:cs="Times New Roman"/>
                <w:b/>
                <w:bCs/>
                <w:sz w:val="24"/>
                <w:szCs w:val="24"/>
              </w:rPr>
            </w:pPr>
            <w:r w:rsidRPr="0082115F">
              <w:rPr>
                <w:rFonts w:ascii="Times New Roman" w:hAnsi="Times New Roman" w:cs="Times New Roman"/>
                <w:b/>
                <w:bCs/>
                <w:sz w:val="24"/>
                <w:szCs w:val="24"/>
              </w:rPr>
              <w:t>4</w:t>
            </w:r>
          </w:p>
        </w:tc>
        <w:tc>
          <w:tcPr>
            <w:tcW w:w="2024" w:type="dxa"/>
            <w:tcBorders>
              <w:left w:val="single" w:sz="12" w:space="0" w:color="auto"/>
            </w:tcBorders>
            <w:shd w:val="clear" w:color="auto" w:fill="D9D9D9" w:themeFill="background1" w:themeFillShade="D9"/>
            <w:vAlign w:val="center"/>
          </w:tcPr>
          <w:p w14:paraId="52A38D29" w14:textId="77777777"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Elrond</w:t>
            </w:r>
          </w:p>
        </w:tc>
        <w:tc>
          <w:tcPr>
            <w:tcW w:w="2025" w:type="dxa"/>
            <w:shd w:val="clear" w:color="auto" w:fill="D9D9D9" w:themeFill="background1" w:themeFillShade="D9"/>
            <w:vAlign w:val="center"/>
          </w:tcPr>
          <w:p w14:paraId="676B351C" w14:textId="3779CC01"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268.2</w:t>
            </w:r>
          </w:p>
        </w:tc>
        <w:tc>
          <w:tcPr>
            <w:tcW w:w="2235" w:type="dxa"/>
            <w:shd w:val="clear" w:color="auto" w:fill="D9D9D9" w:themeFill="background1" w:themeFillShade="D9"/>
            <w:vAlign w:val="center"/>
          </w:tcPr>
          <w:p w14:paraId="16E15D7F" w14:textId="77777777" w:rsidR="00166349" w:rsidRPr="005623C0" w:rsidRDefault="00166349" w:rsidP="00166349">
            <w:pPr>
              <w:jc w:val="center"/>
              <w:rPr>
                <w:rFonts w:ascii="Times New Roman" w:hAnsi="Times New Roman" w:cs="Times New Roman"/>
                <w:sz w:val="24"/>
                <w:szCs w:val="24"/>
              </w:rPr>
            </w:pPr>
            <w:r w:rsidRPr="005623C0">
              <w:rPr>
                <w:rFonts w:ascii="Times New Roman" w:hAnsi="Times New Roman" w:cs="Times New Roman"/>
                <w:sz w:val="24"/>
                <w:szCs w:val="24"/>
              </w:rPr>
              <w:t>Pippin</w:t>
            </w:r>
          </w:p>
        </w:tc>
        <w:tc>
          <w:tcPr>
            <w:tcW w:w="2025" w:type="dxa"/>
            <w:shd w:val="clear" w:color="auto" w:fill="D9D9D9" w:themeFill="background1" w:themeFillShade="D9"/>
            <w:vAlign w:val="center"/>
          </w:tcPr>
          <w:p w14:paraId="5ECCA14F" w14:textId="7A8A2021"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67.9</w:t>
            </w:r>
          </w:p>
        </w:tc>
        <w:tc>
          <w:tcPr>
            <w:tcW w:w="2024" w:type="dxa"/>
            <w:shd w:val="clear" w:color="auto" w:fill="D9D9D9" w:themeFill="background1" w:themeFillShade="D9"/>
            <w:vAlign w:val="center"/>
          </w:tcPr>
          <w:p w14:paraId="6B553B2C" w14:textId="77777777" w:rsidR="00166349" w:rsidRPr="005623C0" w:rsidRDefault="00166349" w:rsidP="00166349">
            <w:pPr>
              <w:jc w:val="center"/>
              <w:rPr>
                <w:rFonts w:ascii="Times New Roman" w:hAnsi="Times New Roman" w:cs="Times New Roman"/>
                <w:sz w:val="24"/>
                <w:szCs w:val="24"/>
              </w:rPr>
            </w:pPr>
            <w:r w:rsidRPr="005623C0">
              <w:rPr>
                <w:rFonts w:ascii="Times New Roman" w:hAnsi="Times New Roman" w:cs="Times New Roman"/>
                <w:sz w:val="24"/>
                <w:szCs w:val="24"/>
              </w:rPr>
              <w:t>Pippin</w:t>
            </w:r>
          </w:p>
        </w:tc>
        <w:tc>
          <w:tcPr>
            <w:tcW w:w="2025" w:type="dxa"/>
            <w:tcBorders>
              <w:right w:val="single" w:sz="12" w:space="0" w:color="auto"/>
            </w:tcBorders>
            <w:shd w:val="clear" w:color="auto" w:fill="D9D9D9" w:themeFill="background1" w:themeFillShade="D9"/>
            <w:vAlign w:val="center"/>
          </w:tcPr>
          <w:p w14:paraId="3FCC0145" w14:textId="6D9364FC"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65.5</w:t>
            </w:r>
          </w:p>
        </w:tc>
      </w:tr>
      <w:tr w:rsidR="00166349" w14:paraId="27CB1157" w14:textId="77777777" w:rsidTr="00B550A6">
        <w:trPr>
          <w:cantSplit/>
          <w:trHeight w:val="432"/>
        </w:trPr>
        <w:tc>
          <w:tcPr>
            <w:tcW w:w="777" w:type="dxa"/>
            <w:tcBorders>
              <w:left w:val="single" w:sz="12" w:space="0" w:color="auto"/>
              <w:bottom w:val="single" w:sz="12" w:space="0" w:color="auto"/>
              <w:right w:val="single" w:sz="12" w:space="0" w:color="auto"/>
            </w:tcBorders>
            <w:vAlign w:val="center"/>
          </w:tcPr>
          <w:p w14:paraId="5369F433" w14:textId="77777777" w:rsidR="00166349" w:rsidRPr="0082115F" w:rsidRDefault="00166349" w:rsidP="00166349">
            <w:pPr>
              <w:jc w:val="center"/>
              <w:rPr>
                <w:rFonts w:ascii="Times New Roman" w:hAnsi="Times New Roman" w:cs="Times New Roman"/>
                <w:b/>
                <w:bCs/>
                <w:sz w:val="24"/>
                <w:szCs w:val="24"/>
              </w:rPr>
            </w:pPr>
            <w:r w:rsidRPr="0082115F">
              <w:rPr>
                <w:rFonts w:ascii="Times New Roman" w:hAnsi="Times New Roman" w:cs="Times New Roman"/>
                <w:b/>
                <w:bCs/>
                <w:sz w:val="24"/>
                <w:szCs w:val="24"/>
              </w:rPr>
              <w:lastRenderedPageBreak/>
              <w:t>5</w:t>
            </w:r>
          </w:p>
        </w:tc>
        <w:tc>
          <w:tcPr>
            <w:tcW w:w="2024" w:type="dxa"/>
            <w:tcBorders>
              <w:left w:val="single" w:sz="12" w:space="0" w:color="auto"/>
              <w:bottom w:val="single" w:sz="12" w:space="0" w:color="auto"/>
            </w:tcBorders>
            <w:vAlign w:val="center"/>
          </w:tcPr>
          <w:p w14:paraId="22CA1F85" w14:textId="77777777"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Pippin</w:t>
            </w:r>
          </w:p>
        </w:tc>
        <w:tc>
          <w:tcPr>
            <w:tcW w:w="2025" w:type="dxa"/>
            <w:tcBorders>
              <w:bottom w:val="single" w:sz="12" w:space="0" w:color="auto"/>
            </w:tcBorders>
            <w:vAlign w:val="center"/>
          </w:tcPr>
          <w:p w14:paraId="3F2806BC" w14:textId="30018249"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266.9</w:t>
            </w:r>
          </w:p>
        </w:tc>
        <w:tc>
          <w:tcPr>
            <w:tcW w:w="2235" w:type="dxa"/>
            <w:tcBorders>
              <w:bottom w:val="single" w:sz="12" w:space="0" w:color="auto"/>
            </w:tcBorders>
            <w:vAlign w:val="center"/>
          </w:tcPr>
          <w:p w14:paraId="7D9736D4" w14:textId="77777777"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Sauron</w:t>
            </w:r>
          </w:p>
        </w:tc>
        <w:tc>
          <w:tcPr>
            <w:tcW w:w="2025" w:type="dxa"/>
            <w:tcBorders>
              <w:bottom w:val="single" w:sz="12" w:space="0" w:color="auto"/>
            </w:tcBorders>
            <w:vAlign w:val="center"/>
          </w:tcPr>
          <w:p w14:paraId="2D1F6FBC" w14:textId="29998B13"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55.1</w:t>
            </w:r>
          </w:p>
        </w:tc>
        <w:tc>
          <w:tcPr>
            <w:tcW w:w="2024" w:type="dxa"/>
            <w:tcBorders>
              <w:bottom w:val="single" w:sz="12" w:space="0" w:color="auto"/>
            </w:tcBorders>
            <w:vAlign w:val="center"/>
          </w:tcPr>
          <w:p w14:paraId="2A0E3792" w14:textId="77777777"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Bilbo</w:t>
            </w:r>
          </w:p>
        </w:tc>
        <w:tc>
          <w:tcPr>
            <w:tcW w:w="2025" w:type="dxa"/>
            <w:tcBorders>
              <w:bottom w:val="single" w:sz="12" w:space="0" w:color="auto"/>
              <w:right w:val="single" w:sz="12" w:space="0" w:color="auto"/>
            </w:tcBorders>
            <w:vAlign w:val="center"/>
          </w:tcPr>
          <w:p w14:paraId="7E769F52" w14:textId="0B3F2990" w:rsidR="00166349" w:rsidRPr="005623C0" w:rsidRDefault="00166349" w:rsidP="00166349">
            <w:pPr>
              <w:jc w:val="center"/>
              <w:rPr>
                <w:rFonts w:ascii="Times New Roman" w:hAnsi="Times New Roman" w:cs="Times New Roman"/>
                <w:sz w:val="24"/>
                <w:szCs w:val="24"/>
              </w:rPr>
            </w:pPr>
            <w:r>
              <w:rPr>
                <w:rFonts w:ascii="Times New Roman" w:hAnsi="Times New Roman" w:cs="Times New Roman"/>
                <w:sz w:val="24"/>
                <w:szCs w:val="24"/>
              </w:rPr>
              <w:t>55.6</w:t>
            </w:r>
          </w:p>
        </w:tc>
      </w:tr>
    </w:tbl>
    <w:p w14:paraId="5C2B9D5B" w14:textId="14E303CC" w:rsidR="0082115F" w:rsidRPr="00F6256D" w:rsidRDefault="003D6799" w:rsidP="003D6799">
      <w:pPr>
        <w:spacing w:before="240"/>
        <w:jc w:val="both"/>
        <w:rPr>
          <w:rFonts w:ascii="Times New Roman" w:hAnsi="Times New Roman" w:cs="Times New Roman"/>
          <w:sz w:val="24"/>
          <w:szCs w:val="24"/>
        </w:rPr>
      </w:pPr>
      <w:r w:rsidRPr="003D6799">
        <w:rPr>
          <w:rFonts w:ascii="Times New Roman" w:hAnsi="Times New Roman" w:cs="Times New Roman"/>
          <w:sz w:val="24"/>
          <w:szCs w:val="24"/>
        </w:rPr>
        <w:t>T</w:t>
      </w:r>
      <w:r w:rsidR="00F6256D">
        <w:rPr>
          <w:rFonts w:ascii="Times New Roman" w:hAnsi="Times New Roman" w:cs="Times New Roman"/>
          <w:sz w:val="24"/>
          <w:szCs w:val="24"/>
        </w:rPr>
        <w:t>he ranking of characters in terms of their Katz centrality</w:t>
      </w:r>
      <w:r>
        <w:rPr>
          <w:rFonts w:ascii="Times New Roman" w:hAnsi="Times New Roman" w:cs="Times New Roman"/>
          <w:sz w:val="24"/>
          <w:szCs w:val="24"/>
        </w:rPr>
        <w:t xml:space="preserve"> is shown in </w:t>
      </w:r>
      <w:r>
        <w:rPr>
          <w:rFonts w:ascii="Times New Roman" w:hAnsi="Times New Roman" w:cs="Times New Roman"/>
          <w:b/>
          <w:bCs/>
          <w:sz w:val="24"/>
          <w:szCs w:val="24"/>
        </w:rPr>
        <w:t>Table 3</w:t>
      </w:r>
      <w:r w:rsidR="00F6256D">
        <w:rPr>
          <w:rFonts w:ascii="Times New Roman" w:hAnsi="Times New Roman" w:cs="Times New Roman"/>
          <w:sz w:val="24"/>
          <w:szCs w:val="24"/>
        </w:rPr>
        <w:t xml:space="preserve">, where </w:t>
      </w:r>
      <m:oMath>
        <m:r>
          <w:rPr>
            <w:rFonts w:ascii="Cambria Math" w:hAnsi="Cambria Math" w:cs="Times New Roman"/>
            <w:sz w:val="24"/>
            <w:szCs w:val="24"/>
          </w:rPr>
          <m:t>α</m:t>
        </m:r>
      </m:oMath>
      <w:r w:rsidR="00F6256D">
        <w:rPr>
          <w:rFonts w:ascii="Times New Roman" w:eastAsiaTheme="minorEastAsia" w:hAnsi="Times New Roman" w:cs="Times New Roman"/>
          <w:sz w:val="24"/>
          <w:szCs w:val="24"/>
        </w:rPr>
        <w:t xml:space="preserve"> is set to a value very close to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oMath>
      <w:r w:rsidR="00F6256D">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oMath>
      <w:r w:rsidR="00F6256D">
        <w:rPr>
          <w:rFonts w:ascii="Times New Roman" w:eastAsiaTheme="minorEastAsia" w:hAnsi="Times New Roman" w:cs="Times New Roman"/>
          <w:sz w:val="24"/>
          <w:szCs w:val="24"/>
        </w:rPr>
        <w:t xml:space="preserve"> is the largest eigenvalue of </w:t>
      </w:r>
      <m:oMath>
        <m:r>
          <w:rPr>
            <w:rFonts w:ascii="Cambria Math" w:eastAsiaTheme="minorEastAsia" w:hAnsi="Cambria Math" w:cs="Times New Roman"/>
            <w:sz w:val="24"/>
            <w:szCs w:val="24"/>
          </w:rPr>
          <m:t>A</m:t>
        </m:r>
      </m:oMath>
      <w:r w:rsidR="00F6256D">
        <w:rPr>
          <w:rFonts w:ascii="Times New Roman" w:eastAsiaTheme="minorEastAsia" w:hAnsi="Times New Roman" w:cs="Times New Roman"/>
          <w:sz w:val="24"/>
          <w:szCs w:val="24"/>
        </w:rPr>
        <w:t xml:space="preserve">. </w:t>
      </w:r>
      <w:r w:rsidR="00864484">
        <w:rPr>
          <w:rFonts w:ascii="Times New Roman" w:eastAsiaTheme="minorEastAsia" w:hAnsi="Times New Roman" w:cs="Times New Roman"/>
          <w:sz w:val="24"/>
          <w:szCs w:val="24"/>
        </w:rPr>
        <w:t xml:space="preserve">The results between Katz centrality and eigenvalue centrality are very similar, which is to be expected as all of the graphs are undirected. Thus, all of the trends and observations made for eigenvector centrality apply to Katz centrality as the results yielded are very similar. The value of </w:t>
      </w:r>
      <m:oMath>
        <m:r>
          <w:rPr>
            <w:rFonts w:ascii="Cambria Math" w:eastAsiaTheme="minorEastAsia" w:hAnsi="Cambria Math" w:cs="Times New Roman"/>
            <w:sz w:val="24"/>
            <w:szCs w:val="24"/>
          </w:rPr>
          <m:t>α</m:t>
        </m:r>
      </m:oMath>
      <w:r w:rsidR="00864484">
        <w:rPr>
          <w:rFonts w:ascii="Times New Roman" w:eastAsiaTheme="minorEastAsia" w:hAnsi="Times New Roman" w:cs="Times New Roman"/>
          <w:sz w:val="24"/>
          <w:szCs w:val="24"/>
        </w:rPr>
        <w:t xml:space="preserve"> changes from graph to graph to satisfy the expression and give the most accurate result. During the tests it is seen with varying values of </w:t>
      </w:r>
      <m:oMath>
        <m:r>
          <w:rPr>
            <w:rFonts w:ascii="Cambria Math" w:eastAsiaTheme="minorEastAsia" w:hAnsi="Cambria Math" w:cs="Times New Roman"/>
            <w:sz w:val="24"/>
            <w:szCs w:val="24"/>
          </w:rPr>
          <m:t>α</m:t>
        </m:r>
      </m:oMath>
      <w:r w:rsidR="00864484">
        <w:rPr>
          <w:rFonts w:ascii="Times New Roman" w:eastAsiaTheme="minorEastAsia" w:hAnsi="Times New Roman" w:cs="Times New Roman"/>
          <w:sz w:val="24"/>
          <w:szCs w:val="24"/>
        </w:rPr>
        <w:t xml:space="preserve">, the rankings </w:t>
      </w:r>
      <w:r>
        <w:rPr>
          <w:rFonts w:ascii="Times New Roman" w:eastAsiaTheme="minorEastAsia" w:hAnsi="Times New Roman" w:cs="Times New Roman"/>
          <w:sz w:val="24"/>
          <w:szCs w:val="24"/>
        </w:rPr>
        <w:t>of the</w:t>
      </w:r>
      <w:r w:rsidR="00864484">
        <w:rPr>
          <w:rFonts w:ascii="Times New Roman" w:eastAsiaTheme="minorEastAsia" w:hAnsi="Times New Roman" w:cs="Times New Roman"/>
          <w:sz w:val="24"/>
          <w:szCs w:val="24"/>
        </w:rPr>
        <w:t xml:space="preserve"> characters do not change from what has been seen, but the </w:t>
      </w:r>
      <w:r>
        <w:rPr>
          <w:rFonts w:ascii="Times New Roman" w:eastAsiaTheme="minorEastAsia" w:hAnsi="Times New Roman" w:cs="Times New Roman"/>
          <w:sz w:val="24"/>
          <w:szCs w:val="24"/>
        </w:rPr>
        <w:t xml:space="preserve">centrality values approach 1 as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approaches 0, and the difference between the centrality values for each character decreases.</w:t>
      </w:r>
    </w:p>
    <w:p w14:paraId="7BC4D4E2" w14:textId="215E386E" w:rsidR="00166349" w:rsidRPr="0082115F" w:rsidRDefault="00166349" w:rsidP="00166349">
      <w:pPr>
        <w:spacing w:before="240"/>
        <w:jc w:val="center"/>
        <w:rPr>
          <w:rFonts w:ascii="Times New Roman" w:hAnsi="Times New Roman" w:cs="Times New Roman"/>
          <w:sz w:val="24"/>
          <w:szCs w:val="24"/>
        </w:rPr>
      </w:pPr>
      <w:r>
        <w:rPr>
          <w:rFonts w:ascii="Times New Roman" w:hAnsi="Times New Roman" w:cs="Times New Roman"/>
          <w:b/>
          <w:bCs/>
          <w:sz w:val="24"/>
          <w:szCs w:val="24"/>
        </w:rPr>
        <w:t>Table 4:</w:t>
      </w:r>
      <w:r>
        <w:rPr>
          <w:rFonts w:ascii="Times New Roman" w:hAnsi="Times New Roman" w:cs="Times New Roman"/>
          <w:sz w:val="24"/>
          <w:szCs w:val="24"/>
        </w:rPr>
        <w:t xml:space="preserve"> Ranking of characters in terms of PageRank w</w:t>
      </w:r>
      <w:r w:rsidR="003D6799">
        <w:rPr>
          <w:rFonts w:ascii="Times New Roman" w:hAnsi="Times New Roman" w:cs="Times New Roman"/>
          <w:sz w:val="24"/>
          <w:szCs w:val="24"/>
        </w:rPr>
        <w:t>hen</w:t>
      </w:r>
      <w:r>
        <w:rPr>
          <w:rFonts w:ascii="Times New Roman" w:hAnsi="Times New Roman" w:cs="Times New Roman"/>
          <w:sz w:val="24"/>
          <w:szCs w:val="24"/>
        </w:rPr>
        <w:t xml:space="preserve"> </w:t>
      </w:r>
      <m:oMath>
        <m:r>
          <w:rPr>
            <w:rFonts w:ascii="Cambria Math" w:hAnsi="Cambria Math" w:cs="Times New Roman"/>
            <w:sz w:val="24"/>
            <w:szCs w:val="24"/>
          </w:rPr>
          <m:t>α=0.95</m:t>
        </m:r>
      </m:oMath>
      <w:r>
        <w:rPr>
          <w:rFonts w:ascii="Times New Roman" w:hAnsi="Times New Roman" w:cs="Times New Roman"/>
          <w:sz w:val="24"/>
          <w:szCs w:val="24"/>
        </w:rPr>
        <w:t>.</w:t>
      </w:r>
      <w:r w:rsidRPr="0082115F">
        <w:t xml:space="preserve"> </w:t>
      </w:r>
    </w:p>
    <w:tbl>
      <w:tblPr>
        <w:tblStyle w:val="TableGrid"/>
        <w:tblW w:w="13135" w:type="dxa"/>
        <w:tblLook w:val="04A0" w:firstRow="1" w:lastRow="0" w:firstColumn="1" w:lastColumn="0" w:noHBand="0" w:noVBand="1"/>
      </w:tblPr>
      <w:tblGrid>
        <w:gridCol w:w="777"/>
        <w:gridCol w:w="2024"/>
        <w:gridCol w:w="2025"/>
        <w:gridCol w:w="2235"/>
        <w:gridCol w:w="2025"/>
        <w:gridCol w:w="2024"/>
        <w:gridCol w:w="2025"/>
      </w:tblGrid>
      <w:tr w:rsidR="00166349" w14:paraId="34010025" w14:textId="77777777" w:rsidTr="00B550A6">
        <w:trPr>
          <w:cantSplit/>
          <w:trHeight w:val="720"/>
        </w:trPr>
        <w:tc>
          <w:tcPr>
            <w:tcW w:w="777" w:type="dxa"/>
            <w:vMerge w:val="restart"/>
            <w:tcBorders>
              <w:top w:val="single" w:sz="12" w:space="0" w:color="auto"/>
              <w:left w:val="single" w:sz="12" w:space="0" w:color="auto"/>
              <w:right w:val="single" w:sz="12" w:space="0" w:color="auto"/>
            </w:tcBorders>
            <w:shd w:val="clear" w:color="auto" w:fill="BFBFBF" w:themeFill="background1" w:themeFillShade="BF"/>
            <w:vAlign w:val="center"/>
          </w:tcPr>
          <w:p w14:paraId="4927EDFE" w14:textId="77777777" w:rsidR="00166349" w:rsidRPr="00BF3489" w:rsidRDefault="00166349" w:rsidP="00B550A6">
            <w:pPr>
              <w:jc w:val="center"/>
              <w:rPr>
                <w:rFonts w:ascii="Times New Roman" w:hAnsi="Times New Roman" w:cs="Times New Roman"/>
                <w:b/>
                <w:bCs/>
                <w:sz w:val="24"/>
                <w:szCs w:val="24"/>
              </w:rPr>
            </w:pPr>
            <w:r w:rsidRPr="00BF3489">
              <w:rPr>
                <w:rFonts w:ascii="Times New Roman" w:hAnsi="Times New Roman" w:cs="Times New Roman"/>
                <w:b/>
                <w:bCs/>
                <w:sz w:val="24"/>
                <w:szCs w:val="24"/>
              </w:rPr>
              <w:t>Rank</w:t>
            </w:r>
          </w:p>
        </w:tc>
        <w:tc>
          <w:tcPr>
            <w:tcW w:w="4049" w:type="dxa"/>
            <w:gridSpan w:val="2"/>
            <w:tcBorders>
              <w:top w:val="single" w:sz="12" w:space="0" w:color="auto"/>
              <w:left w:val="single" w:sz="12" w:space="0" w:color="auto"/>
              <w:bottom w:val="single" w:sz="12" w:space="0" w:color="auto"/>
            </w:tcBorders>
            <w:shd w:val="clear" w:color="auto" w:fill="BFBFBF" w:themeFill="background1" w:themeFillShade="BF"/>
            <w:vAlign w:val="center"/>
          </w:tcPr>
          <w:p w14:paraId="1BE207E9" w14:textId="77777777" w:rsidR="00166349" w:rsidRPr="00BF3489" w:rsidRDefault="00166349" w:rsidP="00B550A6">
            <w:pPr>
              <w:jc w:val="center"/>
              <w:rPr>
                <w:rFonts w:ascii="Times New Roman" w:hAnsi="Times New Roman" w:cs="Times New Roman"/>
                <w:b/>
                <w:bCs/>
                <w:sz w:val="24"/>
                <w:szCs w:val="24"/>
              </w:rPr>
            </w:pPr>
            <w:r w:rsidRPr="00AF7950">
              <w:rPr>
                <w:rFonts w:ascii="Times New Roman" w:hAnsi="Times New Roman" w:cs="Times New Roman"/>
                <w:b/>
                <w:bCs/>
                <w:i/>
                <w:iCs/>
                <w:sz w:val="24"/>
                <w:szCs w:val="24"/>
              </w:rPr>
              <w:t>Lord of The Rings</w:t>
            </w:r>
            <w:r w:rsidRPr="00BF3489">
              <w:rPr>
                <w:rFonts w:ascii="Times New Roman" w:hAnsi="Times New Roman" w:cs="Times New Roman"/>
                <w:b/>
                <w:bCs/>
                <w:sz w:val="24"/>
                <w:szCs w:val="24"/>
              </w:rPr>
              <w:t xml:space="preserve"> - Unweighted</w:t>
            </w:r>
          </w:p>
        </w:tc>
        <w:tc>
          <w:tcPr>
            <w:tcW w:w="4260" w:type="dxa"/>
            <w:gridSpan w:val="2"/>
            <w:tcBorders>
              <w:top w:val="single" w:sz="12" w:space="0" w:color="auto"/>
              <w:bottom w:val="single" w:sz="12" w:space="0" w:color="auto"/>
            </w:tcBorders>
            <w:shd w:val="clear" w:color="auto" w:fill="BFBFBF" w:themeFill="background1" w:themeFillShade="BF"/>
            <w:vAlign w:val="center"/>
          </w:tcPr>
          <w:p w14:paraId="495638EE" w14:textId="77777777" w:rsidR="00166349" w:rsidRPr="00BF3489" w:rsidRDefault="00166349" w:rsidP="00B550A6">
            <w:pPr>
              <w:jc w:val="center"/>
              <w:rPr>
                <w:rFonts w:ascii="Times New Roman" w:hAnsi="Times New Roman" w:cs="Times New Roman"/>
                <w:b/>
                <w:bCs/>
                <w:sz w:val="24"/>
                <w:szCs w:val="24"/>
              </w:rPr>
            </w:pPr>
            <w:r w:rsidRPr="00AF7950">
              <w:rPr>
                <w:rFonts w:ascii="Times New Roman" w:hAnsi="Times New Roman" w:cs="Times New Roman"/>
                <w:b/>
                <w:bCs/>
                <w:i/>
                <w:iCs/>
                <w:sz w:val="24"/>
                <w:szCs w:val="24"/>
              </w:rPr>
              <w:t>Lord of The Rings</w:t>
            </w:r>
            <w:r w:rsidRPr="00BF3489">
              <w:rPr>
                <w:rFonts w:ascii="Times New Roman" w:hAnsi="Times New Roman" w:cs="Times New Roman"/>
                <w:b/>
                <w:bCs/>
                <w:sz w:val="24"/>
                <w:szCs w:val="24"/>
              </w:rPr>
              <w:t xml:space="preserve"> - Weighted</w:t>
            </w:r>
          </w:p>
        </w:tc>
        <w:tc>
          <w:tcPr>
            <w:tcW w:w="4049" w:type="dxa"/>
            <w:gridSpan w:val="2"/>
            <w:tcBorders>
              <w:top w:val="single" w:sz="12" w:space="0" w:color="auto"/>
              <w:right w:val="single" w:sz="12" w:space="0" w:color="auto"/>
            </w:tcBorders>
            <w:shd w:val="clear" w:color="auto" w:fill="BFBFBF" w:themeFill="background1" w:themeFillShade="BF"/>
            <w:vAlign w:val="center"/>
          </w:tcPr>
          <w:p w14:paraId="0BD2E0A6" w14:textId="1B0646F2" w:rsidR="00166349" w:rsidRPr="00BF3489" w:rsidRDefault="00166349" w:rsidP="00B550A6">
            <w:pPr>
              <w:jc w:val="center"/>
              <w:rPr>
                <w:rFonts w:ascii="Times New Roman" w:hAnsi="Times New Roman" w:cs="Times New Roman"/>
                <w:b/>
                <w:bCs/>
                <w:sz w:val="24"/>
                <w:szCs w:val="24"/>
              </w:rPr>
            </w:pPr>
            <w:r w:rsidRPr="00AF7950">
              <w:rPr>
                <w:rFonts w:ascii="Times New Roman" w:hAnsi="Times New Roman" w:cs="Times New Roman"/>
                <w:b/>
                <w:bCs/>
                <w:i/>
                <w:iCs/>
                <w:sz w:val="24"/>
                <w:szCs w:val="24"/>
              </w:rPr>
              <w:t>Lord of The Rings</w:t>
            </w:r>
            <w:r w:rsidRPr="00BF3489">
              <w:rPr>
                <w:rFonts w:ascii="Times New Roman" w:hAnsi="Times New Roman" w:cs="Times New Roman"/>
                <w:b/>
                <w:bCs/>
                <w:sz w:val="24"/>
                <w:szCs w:val="24"/>
              </w:rPr>
              <w:t xml:space="preserve"> &amp;</w:t>
            </w:r>
            <w:r w:rsidRPr="00AF7950">
              <w:rPr>
                <w:rFonts w:ascii="Times New Roman" w:hAnsi="Times New Roman" w:cs="Times New Roman"/>
                <w:b/>
                <w:bCs/>
                <w:i/>
                <w:iCs/>
                <w:sz w:val="24"/>
                <w:szCs w:val="24"/>
              </w:rPr>
              <w:t xml:space="preserve"> The Hobbit</w:t>
            </w:r>
            <w:r w:rsidRPr="00BF3489">
              <w:rPr>
                <w:rFonts w:ascii="Times New Roman" w:hAnsi="Times New Roman" w:cs="Times New Roman"/>
                <w:b/>
                <w:bCs/>
                <w:sz w:val="24"/>
                <w:szCs w:val="24"/>
              </w:rPr>
              <w:t xml:space="preserve"> </w:t>
            </w:r>
            <w:r w:rsidR="00AF7950">
              <w:rPr>
                <w:rFonts w:ascii="Times New Roman" w:hAnsi="Times New Roman" w:cs="Times New Roman"/>
                <w:b/>
                <w:bCs/>
                <w:sz w:val="24"/>
                <w:szCs w:val="24"/>
              </w:rPr>
              <w:t>–</w:t>
            </w:r>
            <w:r w:rsidRPr="00BF3489">
              <w:rPr>
                <w:rFonts w:ascii="Times New Roman" w:hAnsi="Times New Roman" w:cs="Times New Roman"/>
                <w:b/>
                <w:bCs/>
                <w:sz w:val="24"/>
                <w:szCs w:val="24"/>
              </w:rPr>
              <w:t xml:space="preserve"> Weighted</w:t>
            </w:r>
          </w:p>
        </w:tc>
      </w:tr>
      <w:tr w:rsidR="00166349" w14:paraId="1258109C" w14:textId="77777777" w:rsidTr="00B550A6">
        <w:trPr>
          <w:cantSplit/>
          <w:trHeight w:val="576"/>
        </w:trPr>
        <w:tc>
          <w:tcPr>
            <w:tcW w:w="777" w:type="dxa"/>
            <w:vMerge/>
            <w:tcBorders>
              <w:left w:val="single" w:sz="12" w:space="0" w:color="auto"/>
              <w:bottom w:val="single" w:sz="12" w:space="0" w:color="auto"/>
              <w:right w:val="single" w:sz="12" w:space="0" w:color="auto"/>
            </w:tcBorders>
            <w:shd w:val="clear" w:color="auto" w:fill="BFBFBF" w:themeFill="background1" w:themeFillShade="BF"/>
            <w:vAlign w:val="center"/>
          </w:tcPr>
          <w:p w14:paraId="256F5BFE" w14:textId="77777777" w:rsidR="00166349" w:rsidRPr="00BF3489" w:rsidRDefault="00166349" w:rsidP="00B550A6">
            <w:pPr>
              <w:jc w:val="center"/>
              <w:rPr>
                <w:rFonts w:ascii="Times New Roman" w:hAnsi="Times New Roman" w:cs="Times New Roman"/>
                <w:b/>
                <w:bCs/>
                <w:sz w:val="24"/>
                <w:szCs w:val="24"/>
              </w:rPr>
            </w:pPr>
          </w:p>
        </w:tc>
        <w:tc>
          <w:tcPr>
            <w:tcW w:w="2024" w:type="dxa"/>
            <w:tcBorders>
              <w:top w:val="single" w:sz="12" w:space="0" w:color="auto"/>
              <w:left w:val="single" w:sz="12" w:space="0" w:color="auto"/>
              <w:bottom w:val="single" w:sz="12" w:space="0" w:color="auto"/>
            </w:tcBorders>
            <w:shd w:val="clear" w:color="auto" w:fill="BFBFBF" w:themeFill="background1" w:themeFillShade="BF"/>
            <w:vAlign w:val="center"/>
          </w:tcPr>
          <w:p w14:paraId="3C28DCDD" w14:textId="77777777" w:rsidR="00166349" w:rsidRPr="00BF3489" w:rsidRDefault="00166349" w:rsidP="00B550A6">
            <w:pPr>
              <w:jc w:val="center"/>
              <w:rPr>
                <w:rFonts w:ascii="Times New Roman" w:hAnsi="Times New Roman" w:cs="Times New Roman"/>
                <w:b/>
                <w:bCs/>
                <w:sz w:val="24"/>
                <w:szCs w:val="24"/>
              </w:rPr>
            </w:pPr>
            <w:r w:rsidRPr="00BF3489">
              <w:rPr>
                <w:rFonts w:ascii="Times New Roman" w:hAnsi="Times New Roman" w:cs="Times New Roman"/>
                <w:b/>
                <w:bCs/>
                <w:sz w:val="24"/>
                <w:szCs w:val="24"/>
              </w:rPr>
              <w:t>Character</w:t>
            </w:r>
          </w:p>
        </w:tc>
        <w:tc>
          <w:tcPr>
            <w:tcW w:w="2025" w:type="dxa"/>
            <w:tcBorders>
              <w:top w:val="single" w:sz="12" w:space="0" w:color="auto"/>
              <w:bottom w:val="single" w:sz="12" w:space="0" w:color="auto"/>
            </w:tcBorders>
            <w:shd w:val="clear" w:color="auto" w:fill="BFBFBF" w:themeFill="background1" w:themeFillShade="BF"/>
            <w:vAlign w:val="center"/>
          </w:tcPr>
          <w:p w14:paraId="59DB9CDD" w14:textId="10555A44" w:rsidR="00166349" w:rsidRPr="00166349" w:rsidRDefault="00166349" w:rsidP="00166349">
            <w:pPr>
              <w:jc w:val="center"/>
              <w:rPr>
                <w:rFonts w:ascii="Times New Roman" w:eastAsiaTheme="minorEastAsia" w:hAnsi="Times New Roman" w:cs="Times New Roman"/>
                <w:b/>
                <w:bCs/>
                <w:sz w:val="24"/>
                <w:szCs w:val="24"/>
              </w:rPr>
            </w:pPr>
            <w:r>
              <w:rPr>
                <w:rFonts w:ascii="Times New Roman" w:hAnsi="Times New Roman" w:cs="Times New Roman"/>
                <w:b/>
                <w:bCs/>
                <w:sz w:val="24"/>
                <w:szCs w:val="24"/>
              </w:rPr>
              <w:t>PageRank</w:t>
            </w:r>
          </w:p>
        </w:tc>
        <w:tc>
          <w:tcPr>
            <w:tcW w:w="2235" w:type="dxa"/>
            <w:tcBorders>
              <w:top w:val="single" w:sz="12" w:space="0" w:color="auto"/>
              <w:bottom w:val="single" w:sz="12" w:space="0" w:color="auto"/>
            </w:tcBorders>
            <w:shd w:val="clear" w:color="auto" w:fill="BFBFBF" w:themeFill="background1" w:themeFillShade="BF"/>
            <w:vAlign w:val="center"/>
          </w:tcPr>
          <w:p w14:paraId="591DA4B9" w14:textId="77777777" w:rsidR="00166349" w:rsidRPr="00BF3489" w:rsidRDefault="00166349" w:rsidP="00B550A6">
            <w:pPr>
              <w:jc w:val="center"/>
              <w:rPr>
                <w:rFonts w:ascii="Times New Roman" w:hAnsi="Times New Roman" w:cs="Times New Roman"/>
                <w:b/>
                <w:bCs/>
                <w:sz w:val="24"/>
                <w:szCs w:val="24"/>
              </w:rPr>
            </w:pPr>
            <w:r w:rsidRPr="00BF3489">
              <w:rPr>
                <w:rFonts w:ascii="Times New Roman" w:hAnsi="Times New Roman" w:cs="Times New Roman"/>
                <w:b/>
                <w:bCs/>
                <w:sz w:val="24"/>
                <w:szCs w:val="24"/>
              </w:rPr>
              <w:t>Character</w:t>
            </w:r>
          </w:p>
        </w:tc>
        <w:tc>
          <w:tcPr>
            <w:tcW w:w="2025" w:type="dxa"/>
            <w:tcBorders>
              <w:top w:val="single" w:sz="12" w:space="0" w:color="auto"/>
              <w:bottom w:val="single" w:sz="12" w:space="0" w:color="auto"/>
            </w:tcBorders>
            <w:shd w:val="clear" w:color="auto" w:fill="BFBFBF" w:themeFill="background1" w:themeFillShade="BF"/>
            <w:vAlign w:val="center"/>
          </w:tcPr>
          <w:p w14:paraId="36595920" w14:textId="10E83070" w:rsidR="00166349" w:rsidRPr="00166349" w:rsidRDefault="00166349" w:rsidP="00166349">
            <w:pPr>
              <w:jc w:val="center"/>
              <w:rPr>
                <w:rFonts w:ascii="Times New Roman" w:eastAsiaTheme="minorEastAsia" w:hAnsi="Times New Roman" w:cs="Times New Roman"/>
                <w:b/>
                <w:bCs/>
                <w:sz w:val="24"/>
                <w:szCs w:val="24"/>
              </w:rPr>
            </w:pPr>
            <w:r>
              <w:rPr>
                <w:rFonts w:ascii="Times New Roman" w:hAnsi="Times New Roman" w:cs="Times New Roman"/>
                <w:b/>
                <w:bCs/>
                <w:sz w:val="24"/>
                <w:szCs w:val="24"/>
              </w:rPr>
              <w:t>PageRank</w:t>
            </w:r>
          </w:p>
        </w:tc>
        <w:tc>
          <w:tcPr>
            <w:tcW w:w="2024" w:type="dxa"/>
            <w:tcBorders>
              <w:top w:val="single" w:sz="12" w:space="0" w:color="auto"/>
              <w:bottom w:val="single" w:sz="12" w:space="0" w:color="auto"/>
            </w:tcBorders>
            <w:shd w:val="clear" w:color="auto" w:fill="BFBFBF" w:themeFill="background1" w:themeFillShade="BF"/>
            <w:vAlign w:val="center"/>
          </w:tcPr>
          <w:p w14:paraId="1CBCF1DA" w14:textId="77777777" w:rsidR="00166349" w:rsidRPr="00BF3489" w:rsidRDefault="00166349" w:rsidP="00B550A6">
            <w:pPr>
              <w:jc w:val="center"/>
              <w:rPr>
                <w:rFonts w:ascii="Times New Roman" w:hAnsi="Times New Roman" w:cs="Times New Roman"/>
                <w:b/>
                <w:bCs/>
                <w:sz w:val="24"/>
                <w:szCs w:val="24"/>
              </w:rPr>
            </w:pPr>
            <w:r w:rsidRPr="00BF3489">
              <w:rPr>
                <w:rFonts w:ascii="Times New Roman" w:hAnsi="Times New Roman" w:cs="Times New Roman"/>
                <w:b/>
                <w:bCs/>
                <w:sz w:val="24"/>
                <w:szCs w:val="24"/>
              </w:rPr>
              <w:t>Character</w:t>
            </w:r>
          </w:p>
        </w:tc>
        <w:tc>
          <w:tcPr>
            <w:tcW w:w="2025" w:type="dxa"/>
            <w:tcBorders>
              <w:top w:val="single" w:sz="12" w:space="0" w:color="auto"/>
              <w:bottom w:val="single" w:sz="12" w:space="0" w:color="auto"/>
              <w:right w:val="single" w:sz="12" w:space="0" w:color="auto"/>
            </w:tcBorders>
            <w:shd w:val="clear" w:color="auto" w:fill="BFBFBF" w:themeFill="background1" w:themeFillShade="BF"/>
            <w:vAlign w:val="center"/>
          </w:tcPr>
          <w:p w14:paraId="13467DE2" w14:textId="544DDBC2" w:rsidR="00166349" w:rsidRPr="00BF3489" w:rsidRDefault="00166349" w:rsidP="00B550A6">
            <w:pPr>
              <w:jc w:val="center"/>
              <w:rPr>
                <w:rFonts w:ascii="Times New Roman" w:hAnsi="Times New Roman" w:cs="Times New Roman"/>
                <w:b/>
                <w:bCs/>
                <w:sz w:val="24"/>
                <w:szCs w:val="24"/>
              </w:rPr>
            </w:pPr>
            <w:r>
              <w:rPr>
                <w:rFonts w:ascii="Times New Roman" w:hAnsi="Times New Roman" w:cs="Times New Roman"/>
                <w:b/>
                <w:bCs/>
                <w:sz w:val="24"/>
                <w:szCs w:val="24"/>
              </w:rPr>
              <w:t>PageRank</w:t>
            </w:r>
          </w:p>
        </w:tc>
      </w:tr>
      <w:tr w:rsidR="00166349" w14:paraId="36F303F0" w14:textId="77777777" w:rsidTr="00B550A6">
        <w:trPr>
          <w:cantSplit/>
          <w:trHeight w:val="432"/>
        </w:trPr>
        <w:tc>
          <w:tcPr>
            <w:tcW w:w="777" w:type="dxa"/>
            <w:tcBorders>
              <w:top w:val="single" w:sz="12" w:space="0" w:color="auto"/>
              <w:left w:val="single" w:sz="12" w:space="0" w:color="auto"/>
              <w:right w:val="single" w:sz="12" w:space="0" w:color="auto"/>
            </w:tcBorders>
            <w:vAlign w:val="center"/>
          </w:tcPr>
          <w:p w14:paraId="5781EB6A" w14:textId="77777777" w:rsidR="00166349" w:rsidRPr="0082115F" w:rsidRDefault="00166349" w:rsidP="00B550A6">
            <w:pPr>
              <w:jc w:val="center"/>
              <w:rPr>
                <w:rFonts w:ascii="Times New Roman" w:hAnsi="Times New Roman" w:cs="Times New Roman"/>
                <w:b/>
                <w:bCs/>
                <w:sz w:val="24"/>
                <w:szCs w:val="24"/>
              </w:rPr>
            </w:pPr>
            <w:r w:rsidRPr="0082115F">
              <w:rPr>
                <w:rFonts w:ascii="Times New Roman" w:hAnsi="Times New Roman" w:cs="Times New Roman"/>
                <w:b/>
                <w:bCs/>
                <w:sz w:val="24"/>
                <w:szCs w:val="24"/>
              </w:rPr>
              <w:t>1</w:t>
            </w:r>
          </w:p>
        </w:tc>
        <w:tc>
          <w:tcPr>
            <w:tcW w:w="2024" w:type="dxa"/>
            <w:tcBorders>
              <w:top w:val="single" w:sz="12" w:space="0" w:color="auto"/>
              <w:left w:val="single" w:sz="12" w:space="0" w:color="auto"/>
            </w:tcBorders>
            <w:vAlign w:val="center"/>
          </w:tcPr>
          <w:p w14:paraId="2E312AEF" w14:textId="77777777" w:rsidR="00166349" w:rsidRPr="005623C0" w:rsidRDefault="00166349" w:rsidP="00B550A6">
            <w:pPr>
              <w:jc w:val="center"/>
              <w:rPr>
                <w:rFonts w:ascii="Times New Roman" w:hAnsi="Times New Roman" w:cs="Times New Roman"/>
                <w:sz w:val="24"/>
                <w:szCs w:val="24"/>
              </w:rPr>
            </w:pPr>
            <w:r w:rsidRPr="005623C0">
              <w:rPr>
                <w:rFonts w:ascii="Times New Roman" w:hAnsi="Times New Roman" w:cs="Times New Roman"/>
                <w:sz w:val="24"/>
                <w:szCs w:val="24"/>
              </w:rPr>
              <w:t>Gandalf</w:t>
            </w:r>
          </w:p>
        </w:tc>
        <w:tc>
          <w:tcPr>
            <w:tcW w:w="2025" w:type="dxa"/>
            <w:tcBorders>
              <w:top w:val="single" w:sz="12" w:space="0" w:color="auto"/>
            </w:tcBorders>
            <w:vAlign w:val="center"/>
          </w:tcPr>
          <w:p w14:paraId="2F48DC1B" w14:textId="73C3765F" w:rsidR="00166349" w:rsidRPr="005623C0" w:rsidRDefault="00166349" w:rsidP="00B550A6">
            <w:pPr>
              <w:jc w:val="center"/>
              <w:rPr>
                <w:rFonts w:ascii="Times New Roman" w:hAnsi="Times New Roman" w:cs="Times New Roman"/>
                <w:sz w:val="24"/>
                <w:szCs w:val="24"/>
              </w:rPr>
            </w:pPr>
            <w:r>
              <w:rPr>
                <w:rFonts w:ascii="Times New Roman" w:hAnsi="Times New Roman" w:cs="Times New Roman"/>
                <w:sz w:val="24"/>
                <w:szCs w:val="24"/>
              </w:rPr>
              <w:t>68.09</w:t>
            </w:r>
          </w:p>
        </w:tc>
        <w:tc>
          <w:tcPr>
            <w:tcW w:w="2235" w:type="dxa"/>
            <w:tcBorders>
              <w:top w:val="single" w:sz="12" w:space="0" w:color="auto"/>
            </w:tcBorders>
            <w:vAlign w:val="center"/>
          </w:tcPr>
          <w:p w14:paraId="1930C403" w14:textId="77777777" w:rsidR="00166349" w:rsidRPr="005623C0" w:rsidRDefault="00166349" w:rsidP="00B550A6">
            <w:pPr>
              <w:jc w:val="center"/>
              <w:rPr>
                <w:rFonts w:ascii="Times New Roman" w:hAnsi="Times New Roman" w:cs="Times New Roman"/>
                <w:sz w:val="24"/>
                <w:szCs w:val="24"/>
              </w:rPr>
            </w:pPr>
            <w:r w:rsidRPr="005623C0">
              <w:rPr>
                <w:rFonts w:ascii="Times New Roman" w:hAnsi="Times New Roman" w:cs="Times New Roman"/>
                <w:sz w:val="24"/>
                <w:szCs w:val="24"/>
              </w:rPr>
              <w:t>Gandalf</w:t>
            </w:r>
          </w:p>
        </w:tc>
        <w:tc>
          <w:tcPr>
            <w:tcW w:w="2025" w:type="dxa"/>
            <w:tcBorders>
              <w:top w:val="single" w:sz="12" w:space="0" w:color="auto"/>
            </w:tcBorders>
            <w:vAlign w:val="center"/>
          </w:tcPr>
          <w:p w14:paraId="7EDC7683" w14:textId="43AB10C1" w:rsidR="00166349"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145.77</w:t>
            </w:r>
          </w:p>
        </w:tc>
        <w:tc>
          <w:tcPr>
            <w:tcW w:w="2024" w:type="dxa"/>
            <w:tcBorders>
              <w:top w:val="single" w:sz="12" w:space="0" w:color="auto"/>
            </w:tcBorders>
            <w:vAlign w:val="center"/>
          </w:tcPr>
          <w:p w14:paraId="6ABB6E1B" w14:textId="77777777" w:rsidR="00166349" w:rsidRPr="005623C0" w:rsidRDefault="00166349" w:rsidP="00B550A6">
            <w:pPr>
              <w:jc w:val="center"/>
              <w:rPr>
                <w:rFonts w:ascii="Times New Roman" w:hAnsi="Times New Roman" w:cs="Times New Roman"/>
                <w:sz w:val="24"/>
                <w:szCs w:val="24"/>
              </w:rPr>
            </w:pPr>
            <w:r w:rsidRPr="005623C0">
              <w:rPr>
                <w:rFonts w:ascii="Times New Roman" w:hAnsi="Times New Roman" w:cs="Times New Roman"/>
                <w:sz w:val="24"/>
                <w:szCs w:val="24"/>
              </w:rPr>
              <w:t>Gandalf</w:t>
            </w:r>
          </w:p>
        </w:tc>
        <w:tc>
          <w:tcPr>
            <w:tcW w:w="2025" w:type="dxa"/>
            <w:tcBorders>
              <w:top w:val="single" w:sz="12" w:space="0" w:color="auto"/>
              <w:right w:val="single" w:sz="12" w:space="0" w:color="auto"/>
            </w:tcBorders>
            <w:vAlign w:val="center"/>
          </w:tcPr>
          <w:p w14:paraId="337BFF04" w14:textId="4610E1C3" w:rsidR="00166349"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160.20</w:t>
            </w:r>
          </w:p>
        </w:tc>
      </w:tr>
      <w:tr w:rsidR="00166349" w14:paraId="106A5360" w14:textId="77777777" w:rsidTr="00B550A6">
        <w:trPr>
          <w:cantSplit/>
          <w:trHeight w:val="432"/>
        </w:trPr>
        <w:tc>
          <w:tcPr>
            <w:tcW w:w="777" w:type="dxa"/>
            <w:tcBorders>
              <w:left w:val="single" w:sz="12" w:space="0" w:color="auto"/>
              <w:right w:val="single" w:sz="12" w:space="0" w:color="auto"/>
            </w:tcBorders>
            <w:shd w:val="clear" w:color="auto" w:fill="D9D9D9" w:themeFill="background1" w:themeFillShade="D9"/>
            <w:vAlign w:val="center"/>
          </w:tcPr>
          <w:p w14:paraId="23EACC9B" w14:textId="77777777" w:rsidR="00166349" w:rsidRPr="0082115F" w:rsidRDefault="00166349" w:rsidP="00B550A6">
            <w:pPr>
              <w:jc w:val="center"/>
              <w:rPr>
                <w:rFonts w:ascii="Times New Roman" w:hAnsi="Times New Roman" w:cs="Times New Roman"/>
                <w:b/>
                <w:bCs/>
                <w:sz w:val="24"/>
                <w:szCs w:val="24"/>
              </w:rPr>
            </w:pPr>
            <w:r w:rsidRPr="0082115F">
              <w:rPr>
                <w:rFonts w:ascii="Times New Roman" w:hAnsi="Times New Roman" w:cs="Times New Roman"/>
                <w:b/>
                <w:bCs/>
                <w:sz w:val="24"/>
                <w:szCs w:val="24"/>
              </w:rPr>
              <w:t>2</w:t>
            </w:r>
          </w:p>
        </w:tc>
        <w:tc>
          <w:tcPr>
            <w:tcW w:w="2024" w:type="dxa"/>
            <w:tcBorders>
              <w:left w:val="single" w:sz="12" w:space="0" w:color="auto"/>
            </w:tcBorders>
            <w:shd w:val="clear" w:color="auto" w:fill="D9D9D9" w:themeFill="background1" w:themeFillShade="D9"/>
            <w:vAlign w:val="center"/>
          </w:tcPr>
          <w:p w14:paraId="01B8158D" w14:textId="32902106" w:rsidR="00166349" w:rsidRPr="005623C0" w:rsidRDefault="00166349" w:rsidP="00B550A6">
            <w:pPr>
              <w:jc w:val="center"/>
              <w:rPr>
                <w:rFonts w:ascii="Times New Roman" w:hAnsi="Times New Roman" w:cs="Times New Roman"/>
                <w:sz w:val="24"/>
                <w:szCs w:val="24"/>
              </w:rPr>
            </w:pPr>
            <w:r>
              <w:rPr>
                <w:rFonts w:ascii="Times New Roman" w:hAnsi="Times New Roman" w:cs="Times New Roman"/>
                <w:sz w:val="24"/>
                <w:szCs w:val="24"/>
              </w:rPr>
              <w:t>Frodo</w:t>
            </w:r>
          </w:p>
        </w:tc>
        <w:tc>
          <w:tcPr>
            <w:tcW w:w="2025" w:type="dxa"/>
            <w:shd w:val="clear" w:color="auto" w:fill="D9D9D9" w:themeFill="background1" w:themeFillShade="D9"/>
            <w:vAlign w:val="center"/>
          </w:tcPr>
          <w:p w14:paraId="0E1F8164" w14:textId="590FC25D" w:rsidR="00166349" w:rsidRPr="005623C0" w:rsidRDefault="00166349" w:rsidP="00B550A6">
            <w:pPr>
              <w:jc w:val="center"/>
              <w:rPr>
                <w:rFonts w:ascii="Times New Roman" w:hAnsi="Times New Roman" w:cs="Times New Roman"/>
                <w:sz w:val="24"/>
                <w:szCs w:val="24"/>
              </w:rPr>
            </w:pPr>
            <w:r>
              <w:rPr>
                <w:rFonts w:ascii="Times New Roman" w:hAnsi="Times New Roman" w:cs="Times New Roman"/>
                <w:sz w:val="24"/>
                <w:szCs w:val="24"/>
              </w:rPr>
              <w:t>64.18</w:t>
            </w:r>
          </w:p>
        </w:tc>
        <w:tc>
          <w:tcPr>
            <w:tcW w:w="2235" w:type="dxa"/>
            <w:shd w:val="clear" w:color="auto" w:fill="D9D9D9" w:themeFill="background1" w:themeFillShade="D9"/>
            <w:vAlign w:val="center"/>
          </w:tcPr>
          <w:p w14:paraId="69B39186" w14:textId="77777777" w:rsidR="00166349" w:rsidRPr="005623C0" w:rsidRDefault="00166349" w:rsidP="00B550A6">
            <w:pPr>
              <w:jc w:val="center"/>
              <w:rPr>
                <w:rFonts w:ascii="Times New Roman" w:hAnsi="Times New Roman" w:cs="Times New Roman"/>
                <w:sz w:val="24"/>
                <w:szCs w:val="24"/>
              </w:rPr>
            </w:pPr>
            <w:r w:rsidRPr="005623C0">
              <w:rPr>
                <w:rFonts w:ascii="Times New Roman" w:hAnsi="Times New Roman" w:cs="Times New Roman"/>
                <w:sz w:val="24"/>
                <w:szCs w:val="24"/>
              </w:rPr>
              <w:t>Frodo</w:t>
            </w:r>
          </w:p>
        </w:tc>
        <w:tc>
          <w:tcPr>
            <w:tcW w:w="2025" w:type="dxa"/>
            <w:shd w:val="clear" w:color="auto" w:fill="D9D9D9" w:themeFill="background1" w:themeFillShade="D9"/>
            <w:vAlign w:val="center"/>
          </w:tcPr>
          <w:p w14:paraId="28E2BB5D" w14:textId="642E60D5" w:rsidR="00166349"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127.53</w:t>
            </w:r>
          </w:p>
        </w:tc>
        <w:tc>
          <w:tcPr>
            <w:tcW w:w="2024" w:type="dxa"/>
            <w:shd w:val="clear" w:color="auto" w:fill="D9D9D9" w:themeFill="background1" w:themeFillShade="D9"/>
            <w:vAlign w:val="center"/>
          </w:tcPr>
          <w:p w14:paraId="1D3AB807" w14:textId="77777777" w:rsidR="00166349" w:rsidRPr="005623C0" w:rsidRDefault="00166349" w:rsidP="00B550A6">
            <w:pPr>
              <w:jc w:val="center"/>
              <w:rPr>
                <w:rFonts w:ascii="Times New Roman" w:hAnsi="Times New Roman" w:cs="Times New Roman"/>
                <w:sz w:val="24"/>
                <w:szCs w:val="24"/>
              </w:rPr>
            </w:pPr>
            <w:r w:rsidRPr="005623C0">
              <w:rPr>
                <w:rFonts w:ascii="Times New Roman" w:hAnsi="Times New Roman" w:cs="Times New Roman"/>
                <w:sz w:val="24"/>
                <w:szCs w:val="24"/>
              </w:rPr>
              <w:t>Frodo</w:t>
            </w:r>
          </w:p>
        </w:tc>
        <w:tc>
          <w:tcPr>
            <w:tcW w:w="2025" w:type="dxa"/>
            <w:tcBorders>
              <w:right w:val="single" w:sz="12" w:space="0" w:color="auto"/>
            </w:tcBorders>
            <w:shd w:val="clear" w:color="auto" w:fill="D9D9D9" w:themeFill="background1" w:themeFillShade="D9"/>
            <w:vAlign w:val="center"/>
          </w:tcPr>
          <w:p w14:paraId="70B2A4D4" w14:textId="4B754388" w:rsidR="00166349"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118.77</w:t>
            </w:r>
          </w:p>
        </w:tc>
      </w:tr>
      <w:tr w:rsidR="00166349" w14:paraId="276DC96A" w14:textId="77777777" w:rsidTr="00B550A6">
        <w:trPr>
          <w:cantSplit/>
          <w:trHeight w:val="432"/>
        </w:trPr>
        <w:tc>
          <w:tcPr>
            <w:tcW w:w="777" w:type="dxa"/>
            <w:tcBorders>
              <w:left w:val="single" w:sz="12" w:space="0" w:color="auto"/>
              <w:right w:val="single" w:sz="12" w:space="0" w:color="auto"/>
            </w:tcBorders>
            <w:vAlign w:val="center"/>
          </w:tcPr>
          <w:p w14:paraId="5A0D552D" w14:textId="77777777" w:rsidR="00166349" w:rsidRPr="0082115F" w:rsidRDefault="00166349" w:rsidP="00B550A6">
            <w:pPr>
              <w:jc w:val="center"/>
              <w:rPr>
                <w:rFonts w:ascii="Times New Roman" w:hAnsi="Times New Roman" w:cs="Times New Roman"/>
                <w:b/>
                <w:bCs/>
                <w:sz w:val="24"/>
                <w:szCs w:val="24"/>
              </w:rPr>
            </w:pPr>
            <w:r w:rsidRPr="0082115F">
              <w:rPr>
                <w:rFonts w:ascii="Times New Roman" w:hAnsi="Times New Roman" w:cs="Times New Roman"/>
                <w:b/>
                <w:bCs/>
                <w:sz w:val="24"/>
                <w:szCs w:val="24"/>
              </w:rPr>
              <w:t>3</w:t>
            </w:r>
          </w:p>
        </w:tc>
        <w:tc>
          <w:tcPr>
            <w:tcW w:w="2024" w:type="dxa"/>
            <w:tcBorders>
              <w:left w:val="single" w:sz="12" w:space="0" w:color="auto"/>
            </w:tcBorders>
            <w:vAlign w:val="center"/>
          </w:tcPr>
          <w:p w14:paraId="4C898E3E" w14:textId="470559CE" w:rsidR="00166349" w:rsidRPr="005623C0" w:rsidRDefault="00166349" w:rsidP="00B550A6">
            <w:pPr>
              <w:jc w:val="center"/>
              <w:rPr>
                <w:rFonts w:ascii="Times New Roman" w:hAnsi="Times New Roman" w:cs="Times New Roman"/>
                <w:sz w:val="24"/>
                <w:szCs w:val="24"/>
              </w:rPr>
            </w:pPr>
            <w:r>
              <w:rPr>
                <w:rFonts w:ascii="Times New Roman" w:hAnsi="Times New Roman" w:cs="Times New Roman"/>
                <w:sz w:val="24"/>
                <w:szCs w:val="24"/>
              </w:rPr>
              <w:t>Aragorn</w:t>
            </w:r>
          </w:p>
        </w:tc>
        <w:tc>
          <w:tcPr>
            <w:tcW w:w="2025" w:type="dxa"/>
            <w:vAlign w:val="center"/>
          </w:tcPr>
          <w:p w14:paraId="5422B3C5" w14:textId="6F36C91A" w:rsidR="00166349"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61.39</w:t>
            </w:r>
          </w:p>
        </w:tc>
        <w:tc>
          <w:tcPr>
            <w:tcW w:w="2235" w:type="dxa"/>
            <w:vAlign w:val="center"/>
          </w:tcPr>
          <w:p w14:paraId="52575ED6" w14:textId="77777777" w:rsidR="00166349" w:rsidRPr="005623C0" w:rsidRDefault="00166349" w:rsidP="00B550A6">
            <w:pPr>
              <w:jc w:val="center"/>
              <w:rPr>
                <w:rFonts w:ascii="Times New Roman" w:hAnsi="Times New Roman" w:cs="Times New Roman"/>
                <w:sz w:val="24"/>
                <w:szCs w:val="24"/>
              </w:rPr>
            </w:pPr>
            <w:r w:rsidRPr="005623C0">
              <w:rPr>
                <w:rFonts w:ascii="Times New Roman" w:hAnsi="Times New Roman" w:cs="Times New Roman"/>
                <w:sz w:val="24"/>
                <w:szCs w:val="24"/>
              </w:rPr>
              <w:t>Aragorn</w:t>
            </w:r>
          </w:p>
        </w:tc>
        <w:tc>
          <w:tcPr>
            <w:tcW w:w="2025" w:type="dxa"/>
            <w:vAlign w:val="center"/>
          </w:tcPr>
          <w:p w14:paraId="7CDE2283" w14:textId="11F0951B" w:rsidR="00166349"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120.04</w:t>
            </w:r>
          </w:p>
        </w:tc>
        <w:tc>
          <w:tcPr>
            <w:tcW w:w="2024" w:type="dxa"/>
            <w:vAlign w:val="center"/>
          </w:tcPr>
          <w:p w14:paraId="70DEF592" w14:textId="77777777" w:rsidR="00166349" w:rsidRPr="005623C0" w:rsidRDefault="00166349" w:rsidP="00B550A6">
            <w:pPr>
              <w:jc w:val="center"/>
              <w:rPr>
                <w:rFonts w:ascii="Times New Roman" w:hAnsi="Times New Roman" w:cs="Times New Roman"/>
                <w:sz w:val="24"/>
                <w:szCs w:val="24"/>
              </w:rPr>
            </w:pPr>
            <w:r w:rsidRPr="005623C0">
              <w:rPr>
                <w:rFonts w:ascii="Times New Roman" w:hAnsi="Times New Roman" w:cs="Times New Roman"/>
                <w:sz w:val="24"/>
                <w:szCs w:val="24"/>
              </w:rPr>
              <w:t>Aragorn</w:t>
            </w:r>
          </w:p>
        </w:tc>
        <w:tc>
          <w:tcPr>
            <w:tcW w:w="2025" w:type="dxa"/>
            <w:tcBorders>
              <w:right w:val="single" w:sz="12" w:space="0" w:color="auto"/>
            </w:tcBorders>
            <w:vAlign w:val="center"/>
          </w:tcPr>
          <w:p w14:paraId="347FD727" w14:textId="54D2D632" w:rsidR="00166349"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111.77</w:t>
            </w:r>
          </w:p>
        </w:tc>
      </w:tr>
      <w:tr w:rsidR="00166349" w14:paraId="51594C63" w14:textId="77777777" w:rsidTr="00B550A6">
        <w:trPr>
          <w:cantSplit/>
          <w:trHeight w:val="432"/>
        </w:trPr>
        <w:tc>
          <w:tcPr>
            <w:tcW w:w="777" w:type="dxa"/>
            <w:tcBorders>
              <w:left w:val="single" w:sz="12" w:space="0" w:color="auto"/>
              <w:right w:val="single" w:sz="12" w:space="0" w:color="auto"/>
            </w:tcBorders>
            <w:shd w:val="clear" w:color="auto" w:fill="D9D9D9" w:themeFill="background1" w:themeFillShade="D9"/>
            <w:vAlign w:val="center"/>
          </w:tcPr>
          <w:p w14:paraId="39D49D9B" w14:textId="77777777" w:rsidR="00166349" w:rsidRPr="0082115F" w:rsidRDefault="00166349" w:rsidP="00B550A6">
            <w:pPr>
              <w:jc w:val="center"/>
              <w:rPr>
                <w:rFonts w:ascii="Times New Roman" w:hAnsi="Times New Roman" w:cs="Times New Roman"/>
                <w:b/>
                <w:bCs/>
                <w:sz w:val="24"/>
                <w:szCs w:val="24"/>
              </w:rPr>
            </w:pPr>
            <w:r w:rsidRPr="0082115F">
              <w:rPr>
                <w:rFonts w:ascii="Times New Roman" w:hAnsi="Times New Roman" w:cs="Times New Roman"/>
                <w:b/>
                <w:bCs/>
                <w:sz w:val="24"/>
                <w:szCs w:val="24"/>
              </w:rPr>
              <w:t>4</w:t>
            </w:r>
          </w:p>
        </w:tc>
        <w:tc>
          <w:tcPr>
            <w:tcW w:w="2024" w:type="dxa"/>
            <w:tcBorders>
              <w:left w:val="single" w:sz="12" w:space="0" w:color="auto"/>
            </w:tcBorders>
            <w:shd w:val="clear" w:color="auto" w:fill="D9D9D9" w:themeFill="background1" w:themeFillShade="D9"/>
            <w:vAlign w:val="center"/>
          </w:tcPr>
          <w:p w14:paraId="2CAF22B2" w14:textId="66C4EFFD" w:rsidR="00166349" w:rsidRPr="005623C0" w:rsidRDefault="00166349" w:rsidP="00B550A6">
            <w:pPr>
              <w:jc w:val="center"/>
              <w:rPr>
                <w:rFonts w:ascii="Times New Roman" w:hAnsi="Times New Roman" w:cs="Times New Roman"/>
                <w:sz w:val="24"/>
                <w:szCs w:val="24"/>
              </w:rPr>
            </w:pPr>
            <w:r>
              <w:rPr>
                <w:rFonts w:ascii="Times New Roman" w:hAnsi="Times New Roman" w:cs="Times New Roman"/>
                <w:sz w:val="24"/>
                <w:szCs w:val="24"/>
              </w:rPr>
              <w:t>Pippin</w:t>
            </w:r>
          </w:p>
        </w:tc>
        <w:tc>
          <w:tcPr>
            <w:tcW w:w="2025" w:type="dxa"/>
            <w:shd w:val="clear" w:color="auto" w:fill="D9D9D9" w:themeFill="background1" w:themeFillShade="D9"/>
            <w:vAlign w:val="center"/>
          </w:tcPr>
          <w:p w14:paraId="55D2C2E8" w14:textId="26D8C46C" w:rsidR="00166349"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60.88</w:t>
            </w:r>
          </w:p>
        </w:tc>
        <w:tc>
          <w:tcPr>
            <w:tcW w:w="2235" w:type="dxa"/>
            <w:shd w:val="clear" w:color="auto" w:fill="D9D9D9" w:themeFill="background1" w:themeFillShade="D9"/>
            <w:vAlign w:val="center"/>
          </w:tcPr>
          <w:p w14:paraId="118C199F" w14:textId="77777777" w:rsidR="00166349" w:rsidRPr="005623C0" w:rsidRDefault="00166349" w:rsidP="00B550A6">
            <w:pPr>
              <w:jc w:val="center"/>
              <w:rPr>
                <w:rFonts w:ascii="Times New Roman" w:hAnsi="Times New Roman" w:cs="Times New Roman"/>
                <w:sz w:val="24"/>
                <w:szCs w:val="24"/>
              </w:rPr>
            </w:pPr>
            <w:r w:rsidRPr="005623C0">
              <w:rPr>
                <w:rFonts w:ascii="Times New Roman" w:hAnsi="Times New Roman" w:cs="Times New Roman"/>
                <w:sz w:val="24"/>
                <w:szCs w:val="24"/>
              </w:rPr>
              <w:t>Pippin</w:t>
            </w:r>
          </w:p>
        </w:tc>
        <w:tc>
          <w:tcPr>
            <w:tcW w:w="2025" w:type="dxa"/>
            <w:shd w:val="clear" w:color="auto" w:fill="D9D9D9" w:themeFill="background1" w:themeFillShade="D9"/>
            <w:vAlign w:val="center"/>
          </w:tcPr>
          <w:p w14:paraId="46BFAC59" w14:textId="52862807" w:rsidR="00166349"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116.34</w:t>
            </w:r>
          </w:p>
        </w:tc>
        <w:tc>
          <w:tcPr>
            <w:tcW w:w="2024" w:type="dxa"/>
            <w:shd w:val="clear" w:color="auto" w:fill="D9D9D9" w:themeFill="background1" w:themeFillShade="D9"/>
            <w:vAlign w:val="center"/>
          </w:tcPr>
          <w:p w14:paraId="4243A607" w14:textId="77777777" w:rsidR="00166349" w:rsidRPr="005623C0" w:rsidRDefault="00166349" w:rsidP="00B550A6">
            <w:pPr>
              <w:jc w:val="center"/>
              <w:rPr>
                <w:rFonts w:ascii="Times New Roman" w:hAnsi="Times New Roman" w:cs="Times New Roman"/>
                <w:sz w:val="24"/>
                <w:szCs w:val="24"/>
              </w:rPr>
            </w:pPr>
            <w:r w:rsidRPr="005623C0">
              <w:rPr>
                <w:rFonts w:ascii="Times New Roman" w:hAnsi="Times New Roman" w:cs="Times New Roman"/>
                <w:sz w:val="24"/>
                <w:szCs w:val="24"/>
              </w:rPr>
              <w:t>Pippin</w:t>
            </w:r>
          </w:p>
        </w:tc>
        <w:tc>
          <w:tcPr>
            <w:tcW w:w="2025" w:type="dxa"/>
            <w:tcBorders>
              <w:right w:val="single" w:sz="12" w:space="0" w:color="auto"/>
            </w:tcBorders>
            <w:shd w:val="clear" w:color="auto" w:fill="D9D9D9" w:themeFill="background1" w:themeFillShade="D9"/>
            <w:vAlign w:val="center"/>
          </w:tcPr>
          <w:p w14:paraId="38453043" w14:textId="16BE0A01" w:rsidR="00166349"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108.42</w:t>
            </w:r>
          </w:p>
        </w:tc>
      </w:tr>
      <w:tr w:rsidR="00166349" w14:paraId="66802A61" w14:textId="77777777" w:rsidTr="00B550A6">
        <w:trPr>
          <w:cantSplit/>
          <w:trHeight w:val="432"/>
        </w:trPr>
        <w:tc>
          <w:tcPr>
            <w:tcW w:w="777" w:type="dxa"/>
            <w:tcBorders>
              <w:left w:val="single" w:sz="12" w:space="0" w:color="auto"/>
              <w:bottom w:val="single" w:sz="12" w:space="0" w:color="auto"/>
              <w:right w:val="single" w:sz="12" w:space="0" w:color="auto"/>
            </w:tcBorders>
            <w:vAlign w:val="center"/>
          </w:tcPr>
          <w:p w14:paraId="69D447D5" w14:textId="77777777" w:rsidR="00166349" w:rsidRPr="0082115F" w:rsidRDefault="00166349" w:rsidP="00B550A6">
            <w:pPr>
              <w:jc w:val="center"/>
              <w:rPr>
                <w:rFonts w:ascii="Times New Roman" w:hAnsi="Times New Roman" w:cs="Times New Roman"/>
                <w:b/>
                <w:bCs/>
                <w:sz w:val="24"/>
                <w:szCs w:val="24"/>
              </w:rPr>
            </w:pPr>
            <w:r w:rsidRPr="0082115F">
              <w:rPr>
                <w:rFonts w:ascii="Times New Roman" w:hAnsi="Times New Roman" w:cs="Times New Roman"/>
                <w:b/>
                <w:bCs/>
                <w:sz w:val="24"/>
                <w:szCs w:val="24"/>
              </w:rPr>
              <w:t>5</w:t>
            </w:r>
          </w:p>
        </w:tc>
        <w:tc>
          <w:tcPr>
            <w:tcW w:w="2024" w:type="dxa"/>
            <w:tcBorders>
              <w:left w:val="single" w:sz="12" w:space="0" w:color="auto"/>
              <w:bottom w:val="single" w:sz="12" w:space="0" w:color="auto"/>
            </w:tcBorders>
            <w:vAlign w:val="center"/>
          </w:tcPr>
          <w:p w14:paraId="0FD4965E" w14:textId="5349F369" w:rsidR="00166349" w:rsidRPr="005623C0" w:rsidRDefault="00166349" w:rsidP="00B550A6">
            <w:pPr>
              <w:jc w:val="center"/>
              <w:rPr>
                <w:rFonts w:ascii="Times New Roman" w:hAnsi="Times New Roman" w:cs="Times New Roman"/>
                <w:sz w:val="24"/>
                <w:szCs w:val="24"/>
              </w:rPr>
            </w:pPr>
            <w:r>
              <w:rPr>
                <w:rFonts w:ascii="Times New Roman" w:hAnsi="Times New Roman" w:cs="Times New Roman"/>
                <w:sz w:val="24"/>
                <w:szCs w:val="24"/>
              </w:rPr>
              <w:t>Bilbo</w:t>
            </w:r>
          </w:p>
        </w:tc>
        <w:tc>
          <w:tcPr>
            <w:tcW w:w="2025" w:type="dxa"/>
            <w:tcBorders>
              <w:bottom w:val="single" w:sz="12" w:space="0" w:color="auto"/>
            </w:tcBorders>
            <w:vAlign w:val="center"/>
          </w:tcPr>
          <w:p w14:paraId="69993B69" w14:textId="02A2084F" w:rsidR="00166349"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54.95</w:t>
            </w:r>
          </w:p>
        </w:tc>
        <w:tc>
          <w:tcPr>
            <w:tcW w:w="2235" w:type="dxa"/>
            <w:tcBorders>
              <w:bottom w:val="single" w:sz="12" w:space="0" w:color="auto"/>
            </w:tcBorders>
            <w:vAlign w:val="center"/>
          </w:tcPr>
          <w:p w14:paraId="36890BE1" w14:textId="6F522E5C" w:rsidR="00166349"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Elrond</w:t>
            </w:r>
          </w:p>
        </w:tc>
        <w:tc>
          <w:tcPr>
            <w:tcW w:w="2025" w:type="dxa"/>
            <w:tcBorders>
              <w:bottom w:val="single" w:sz="12" w:space="0" w:color="auto"/>
            </w:tcBorders>
            <w:vAlign w:val="center"/>
          </w:tcPr>
          <w:p w14:paraId="42997D52" w14:textId="558C146F" w:rsidR="00166349"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92.52</w:t>
            </w:r>
          </w:p>
        </w:tc>
        <w:tc>
          <w:tcPr>
            <w:tcW w:w="2024" w:type="dxa"/>
            <w:tcBorders>
              <w:bottom w:val="single" w:sz="12" w:space="0" w:color="auto"/>
            </w:tcBorders>
            <w:vAlign w:val="center"/>
          </w:tcPr>
          <w:p w14:paraId="156990AD" w14:textId="77777777" w:rsidR="00166349" w:rsidRPr="005623C0" w:rsidRDefault="00166349" w:rsidP="00B550A6">
            <w:pPr>
              <w:jc w:val="center"/>
              <w:rPr>
                <w:rFonts w:ascii="Times New Roman" w:hAnsi="Times New Roman" w:cs="Times New Roman"/>
                <w:sz w:val="24"/>
                <w:szCs w:val="24"/>
              </w:rPr>
            </w:pPr>
            <w:r>
              <w:rPr>
                <w:rFonts w:ascii="Times New Roman" w:hAnsi="Times New Roman" w:cs="Times New Roman"/>
                <w:sz w:val="24"/>
                <w:szCs w:val="24"/>
              </w:rPr>
              <w:t>Bilbo</w:t>
            </w:r>
          </w:p>
        </w:tc>
        <w:tc>
          <w:tcPr>
            <w:tcW w:w="2025" w:type="dxa"/>
            <w:tcBorders>
              <w:bottom w:val="single" w:sz="12" w:space="0" w:color="auto"/>
              <w:right w:val="single" w:sz="12" w:space="0" w:color="auto"/>
            </w:tcBorders>
            <w:vAlign w:val="center"/>
          </w:tcPr>
          <w:p w14:paraId="0DE0072E" w14:textId="304245B6" w:rsidR="00166349"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107.69</w:t>
            </w:r>
          </w:p>
        </w:tc>
      </w:tr>
    </w:tbl>
    <w:p w14:paraId="0B46D3AF" w14:textId="67F08EBF" w:rsidR="00166349" w:rsidRPr="0089095A" w:rsidRDefault="003D6799" w:rsidP="003D6799">
      <w:pPr>
        <w:spacing w:before="240"/>
        <w:jc w:val="both"/>
        <w:rPr>
          <w:rFonts w:ascii="Times New Roman" w:hAnsi="Times New Roman" w:cs="Times New Roman"/>
          <w:sz w:val="24"/>
          <w:szCs w:val="24"/>
        </w:rPr>
      </w:pPr>
      <w:r w:rsidRPr="003D6799">
        <w:rPr>
          <w:rFonts w:ascii="Times New Roman" w:hAnsi="Times New Roman" w:cs="Times New Roman"/>
          <w:sz w:val="24"/>
          <w:szCs w:val="24"/>
        </w:rPr>
        <w:t>T</w:t>
      </w:r>
      <w:r>
        <w:rPr>
          <w:rFonts w:ascii="Times New Roman" w:hAnsi="Times New Roman" w:cs="Times New Roman"/>
          <w:sz w:val="24"/>
          <w:szCs w:val="24"/>
        </w:rPr>
        <w:t xml:space="preserve">he ranking of characters in terms of their PageRank when </w:t>
      </w:r>
      <m:oMath>
        <m:r>
          <w:rPr>
            <w:rFonts w:ascii="Cambria Math" w:hAnsi="Cambria Math" w:cs="Times New Roman"/>
            <w:sz w:val="24"/>
            <w:szCs w:val="24"/>
          </w:rPr>
          <m:t>α=0.95</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is shown in </w:t>
      </w:r>
      <w:r>
        <w:rPr>
          <w:rFonts w:ascii="Times New Roman" w:hAnsi="Times New Roman" w:cs="Times New Roman"/>
          <w:b/>
          <w:bCs/>
          <w:sz w:val="24"/>
          <w:szCs w:val="24"/>
        </w:rPr>
        <w:t>Table 4</w:t>
      </w:r>
      <w:r>
        <w:rPr>
          <w:rFonts w:ascii="Times New Roman" w:hAnsi="Times New Roman" w:cs="Times New Roman"/>
          <w:sz w:val="24"/>
          <w:szCs w:val="24"/>
        </w:rPr>
        <w:t xml:space="preserve">. The fact that </w:t>
      </w:r>
      <w:r w:rsidR="0089095A">
        <w:rPr>
          <w:rFonts w:ascii="Times New Roman" w:hAnsi="Times New Roman" w:cs="Times New Roman"/>
          <w:sz w:val="24"/>
          <w:szCs w:val="24"/>
        </w:rPr>
        <w:t xml:space="preserve">Elrond replaces Bilbo as the last character on the list when weights are considered, but regains that position once </w:t>
      </w:r>
      <w:r w:rsidR="0089095A">
        <w:rPr>
          <w:rFonts w:ascii="Times New Roman" w:hAnsi="Times New Roman" w:cs="Times New Roman"/>
          <w:i/>
          <w:iCs/>
          <w:sz w:val="24"/>
          <w:szCs w:val="24"/>
        </w:rPr>
        <w:t xml:space="preserve">The Hobbit </w:t>
      </w:r>
      <w:r w:rsidR="0089095A">
        <w:rPr>
          <w:rFonts w:ascii="Times New Roman" w:hAnsi="Times New Roman" w:cs="Times New Roman"/>
          <w:sz w:val="24"/>
          <w:szCs w:val="24"/>
        </w:rPr>
        <w:t xml:space="preserve">is considered can be attributed to a few things with the measurement of PageRank. PageRank is used to reduce the effect of high-degree nodes on their low-degree neighbors </w:t>
      </w:r>
      <w:r w:rsidR="0089095A">
        <w:rPr>
          <w:rFonts w:ascii="Times New Roman" w:hAnsi="Times New Roman" w:cs="Times New Roman"/>
          <w:sz w:val="24"/>
          <w:szCs w:val="24"/>
        </w:rPr>
        <w:lastRenderedPageBreak/>
        <w:t xml:space="preserve">when calculating centrality. Elrond being able to take the last spot on the list from bilbo when weights are considered can mean that Bilbo does not have as many interactions as Elrond, which is confirmed by the degree centrality, but those interactions that Bilbo does have are with other characters that are highly central. Bilbo commonly increases on the ranks when </w:t>
      </w:r>
      <w:r w:rsidR="0089095A">
        <w:rPr>
          <w:rFonts w:ascii="Times New Roman" w:hAnsi="Times New Roman" w:cs="Times New Roman"/>
          <w:i/>
          <w:iCs/>
          <w:sz w:val="24"/>
          <w:szCs w:val="24"/>
        </w:rPr>
        <w:t xml:space="preserve">The Hobbit </w:t>
      </w:r>
      <w:r w:rsidR="0089095A">
        <w:rPr>
          <w:rFonts w:ascii="Times New Roman" w:hAnsi="Times New Roman" w:cs="Times New Roman"/>
          <w:sz w:val="24"/>
          <w:szCs w:val="24"/>
        </w:rPr>
        <w:t xml:space="preserve">is introduced, which is likely a product of the fact that Bilbo is a more central character in </w:t>
      </w:r>
      <w:r w:rsidR="0089095A">
        <w:rPr>
          <w:rFonts w:ascii="Times New Roman" w:hAnsi="Times New Roman" w:cs="Times New Roman"/>
          <w:i/>
          <w:iCs/>
          <w:sz w:val="24"/>
          <w:szCs w:val="24"/>
        </w:rPr>
        <w:t xml:space="preserve">The Hobbit </w:t>
      </w:r>
      <w:r w:rsidR="0089095A">
        <w:rPr>
          <w:rFonts w:ascii="Times New Roman" w:hAnsi="Times New Roman" w:cs="Times New Roman"/>
          <w:sz w:val="24"/>
          <w:szCs w:val="24"/>
        </w:rPr>
        <w:t xml:space="preserve">than in </w:t>
      </w:r>
      <w:r w:rsidR="0089095A">
        <w:rPr>
          <w:rFonts w:ascii="Times New Roman" w:hAnsi="Times New Roman" w:cs="Times New Roman"/>
          <w:i/>
          <w:iCs/>
          <w:sz w:val="24"/>
          <w:szCs w:val="24"/>
        </w:rPr>
        <w:t>T</w:t>
      </w:r>
      <w:r w:rsidR="0089095A" w:rsidRPr="0089095A">
        <w:rPr>
          <w:rFonts w:ascii="Times New Roman" w:hAnsi="Times New Roman" w:cs="Times New Roman"/>
          <w:i/>
          <w:iCs/>
          <w:sz w:val="24"/>
          <w:szCs w:val="24"/>
        </w:rPr>
        <w:t>he</w:t>
      </w:r>
      <w:r w:rsidR="0089095A">
        <w:rPr>
          <w:rFonts w:ascii="Times New Roman" w:hAnsi="Times New Roman" w:cs="Times New Roman"/>
          <w:sz w:val="24"/>
          <w:szCs w:val="24"/>
        </w:rPr>
        <w:t xml:space="preserve"> </w:t>
      </w:r>
      <w:r w:rsidR="0089095A">
        <w:rPr>
          <w:rFonts w:ascii="Times New Roman" w:hAnsi="Times New Roman" w:cs="Times New Roman"/>
          <w:i/>
          <w:iCs/>
          <w:sz w:val="24"/>
          <w:szCs w:val="24"/>
        </w:rPr>
        <w:t xml:space="preserve">Lord of The Rings </w:t>
      </w:r>
      <w:r w:rsidR="0089095A">
        <w:rPr>
          <w:rFonts w:ascii="Times New Roman" w:hAnsi="Times New Roman" w:cs="Times New Roman"/>
          <w:sz w:val="24"/>
          <w:szCs w:val="24"/>
        </w:rPr>
        <w:t>trilogy.</w:t>
      </w:r>
    </w:p>
    <w:p w14:paraId="45B0F742" w14:textId="4627724F" w:rsidR="0076779C" w:rsidRPr="0082115F" w:rsidRDefault="0076779C" w:rsidP="0076779C">
      <w:pPr>
        <w:spacing w:before="240"/>
        <w:jc w:val="center"/>
        <w:rPr>
          <w:rFonts w:ascii="Times New Roman" w:hAnsi="Times New Roman" w:cs="Times New Roman"/>
          <w:sz w:val="24"/>
          <w:szCs w:val="24"/>
        </w:rPr>
      </w:pPr>
      <w:r>
        <w:rPr>
          <w:rFonts w:ascii="Times New Roman" w:hAnsi="Times New Roman" w:cs="Times New Roman"/>
          <w:b/>
          <w:bCs/>
          <w:sz w:val="24"/>
          <w:szCs w:val="24"/>
        </w:rPr>
        <w:t>Table 5:</w:t>
      </w:r>
      <w:r>
        <w:rPr>
          <w:rFonts w:ascii="Times New Roman" w:hAnsi="Times New Roman" w:cs="Times New Roman"/>
          <w:sz w:val="24"/>
          <w:szCs w:val="24"/>
        </w:rPr>
        <w:t xml:space="preserve"> Ranking of characters in terms of Betweenness Centrality.</w:t>
      </w:r>
      <w:r w:rsidRPr="0082115F">
        <w:t xml:space="preserve"> </w:t>
      </w:r>
    </w:p>
    <w:tbl>
      <w:tblPr>
        <w:tblStyle w:val="TableGrid"/>
        <w:tblW w:w="13135" w:type="dxa"/>
        <w:tblLook w:val="04A0" w:firstRow="1" w:lastRow="0" w:firstColumn="1" w:lastColumn="0" w:noHBand="0" w:noVBand="1"/>
      </w:tblPr>
      <w:tblGrid>
        <w:gridCol w:w="777"/>
        <w:gridCol w:w="2024"/>
        <w:gridCol w:w="2025"/>
        <w:gridCol w:w="2235"/>
        <w:gridCol w:w="2025"/>
        <w:gridCol w:w="2024"/>
        <w:gridCol w:w="2025"/>
      </w:tblGrid>
      <w:tr w:rsidR="0076779C" w14:paraId="01031DC9" w14:textId="77777777" w:rsidTr="00B550A6">
        <w:trPr>
          <w:cantSplit/>
          <w:trHeight w:val="720"/>
        </w:trPr>
        <w:tc>
          <w:tcPr>
            <w:tcW w:w="777" w:type="dxa"/>
            <w:vMerge w:val="restart"/>
            <w:tcBorders>
              <w:top w:val="single" w:sz="12" w:space="0" w:color="auto"/>
              <w:left w:val="single" w:sz="12" w:space="0" w:color="auto"/>
              <w:right w:val="single" w:sz="12" w:space="0" w:color="auto"/>
            </w:tcBorders>
            <w:shd w:val="clear" w:color="auto" w:fill="BFBFBF" w:themeFill="background1" w:themeFillShade="BF"/>
            <w:vAlign w:val="center"/>
          </w:tcPr>
          <w:p w14:paraId="310A875A" w14:textId="77777777" w:rsidR="0076779C" w:rsidRPr="00BF3489" w:rsidRDefault="0076779C" w:rsidP="00B550A6">
            <w:pPr>
              <w:jc w:val="center"/>
              <w:rPr>
                <w:rFonts w:ascii="Times New Roman" w:hAnsi="Times New Roman" w:cs="Times New Roman"/>
                <w:b/>
                <w:bCs/>
                <w:sz w:val="24"/>
                <w:szCs w:val="24"/>
              </w:rPr>
            </w:pPr>
            <w:r w:rsidRPr="00BF3489">
              <w:rPr>
                <w:rFonts w:ascii="Times New Roman" w:hAnsi="Times New Roman" w:cs="Times New Roman"/>
                <w:b/>
                <w:bCs/>
                <w:sz w:val="24"/>
                <w:szCs w:val="24"/>
              </w:rPr>
              <w:t>Rank</w:t>
            </w:r>
          </w:p>
        </w:tc>
        <w:tc>
          <w:tcPr>
            <w:tcW w:w="4049" w:type="dxa"/>
            <w:gridSpan w:val="2"/>
            <w:tcBorders>
              <w:top w:val="single" w:sz="12" w:space="0" w:color="auto"/>
              <w:left w:val="single" w:sz="12" w:space="0" w:color="auto"/>
              <w:bottom w:val="single" w:sz="12" w:space="0" w:color="auto"/>
            </w:tcBorders>
            <w:shd w:val="clear" w:color="auto" w:fill="BFBFBF" w:themeFill="background1" w:themeFillShade="BF"/>
            <w:vAlign w:val="center"/>
          </w:tcPr>
          <w:p w14:paraId="7BF76281" w14:textId="77777777" w:rsidR="0076779C" w:rsidRPr="00BF3489" w:rsidRDefault="0076779C" w:rsidP="00B550A6">
            <w:pPr>
              <w:jc w:val="center"/>
              <w:rPr>
                <w:rFonts w:ascii="Times New Roman" w:hAnsi="Times New Roman" w:cs="Times New Roman"/>
                <w:b/>
                <w:bCs/>
                <w:sz w:val="24"/>
                <w:szCs w:val="24"/>
              </w:rPr>
            </w:pPr>
            <w:r w:rsidRPr="00AF7950">
              <w:rPr>
                <w:rFonts w:ascii="Times New Roman" w:hAnsi="Times New Roman" w:cs="Times New Roman"/>
                <w:b/>
                <w:bCs/>
                <w:i/>
                <w:iCs/>
                <w:sz w:val="24"/>
                <w:szCs w:val="24"/>
              </w:rPr>
              <w:t>Lord of The Rings</w:t>
            </w:r>
            <w:r w:rsidRPr="00BF3489">
              <w:rPr>
                <w:rFonts w:ascii="Times New Roman" w:hAnsi="Times New Roman" w:cs="Times New Roman"/>
                <w:b/>
                <w:bCs/>
                <w:sz w:val="24"/>
                <w:szCs w:val="24"/>
              </w:rPr>
              <w:t xml:space="preserve"> - Unweighted</w:t>
            </w:r>
          </w:p>
        </w:tc>
        <w:tc>
          <w:tcPr>
            <w:tcW w:w="4260" w:type="dxa"/>
            <w:gridSpan w:val="2"/>
            <w:tcBorders>
              <w:top w:val="single" w:sz="12" w:space="0" w:color="auto"/>
              <w:bottom w:val="single" w:sz="12" w:space="0" w:color="auto"/>
            </w:tcBorders>
            <w:shd w:val="clear" w:color="auto" w:fill="BFBFBF" w:themeFill="background1" w:themeFillShade="BF"/>
            <w:vAlign w:val="center"/>
          </w:tcPr>
          <w:p w14:paraId="5C8AF4C2" w14:textId="77777777" w:rsidR="0076779C" w:rsidRPr="00BF3489" w:rsidRDefault="0076779C" w:rsidP="00B550A6">
            <w:pPr>
              <w:jc w:val="center"/>
              <w:rPr>
                <w:rFonts w:ascii="Times New Roman" w:hAnsi="Times New Roman" w:cs="Times New Roman"/>
                <w:b/>
                <w:bCs/>
                <w:sz w:val="24"/>
                <w:szCs w:val="24"/>
              </w:rPr>
            </w:pPr>
            <w:r w:rsidRPr="00AF7950">
              <w:rPr>
                <w:rFonts w:ascii="Times New Roman" w:hAnsi="Times New Roman" w:cs="Times New Roman"/>
                <w:b/>
                <w:bCs/>
                <w:i/>
                <w:iCs/>
                <w:sz w:val="24"/>
                <w:szCs w:val="24"/>
              </w:rPr>
              <w:t>Lord of The Rings</w:t>
            </w:r>
            <w:r w:rsidRPr="00BF3489">
              <w:rPr>
                <w:rFonts w:ascii="Times New Roman" w:hAnsi="Times New Roman" w:cs="Times New Roman"/>
                <w:b/>
                <w:bCs/>
                <w:sz w:val="24"/>
                <w:szCs w:val="24"/>
              </w:rPr>
              <w:t xml:space="preserve"> - Weighted</w:t>
            </w:r>
          </w:p>
        </w:tc>
        <w:tc>
          <w:tcPr>
            <w:tcW w:w="4049" w:type="dxa"/>
            <w:gridSpan w:val="2"/>
            <w:tcBorders>
              <w:top w:val="single" w:sz="12" w:space="0" w:color="auto"/>
              <w:right w:val="single" w:sz="12" w:space="0" w:color="auto"/>
            </w:tcBorders>
            <w:shd w:val="clear" w:color="auto" w:fill="BFBFBF" w:themeFill="background1" w:themeFillShade="BF"/>
            <w:vAlign w:val="center"/>
          </w:tcPr>
          <w:p w14:paraId="59DCA718" w14:textId="55CE2C1E" w:rsidR="0076779C" w:rsidRPr="00BF3489" w:rsidRDefault="0076779C" w:rsidP="00B550A6">
            <w:pPr>
              <w:jc w:val="center"/>
              <w:rPr>
                <w:rFonts w:ascii="Times New Roman" w:hAnsi="Times New Roman" w:cs="Times New Roman"/>
                <w:b/>
                <w:bCs/>
                <w:sz w:val="24"/>
                <w:szCs w:val="24"/>
              </w:rPr>
            </w:pPr>
            <w:r w:rsidRPr="00AF7950">
              <w:rPr>
                <w:rFonts w:ascii="Times New Roman" w:hAnsi="Times New Roman" w:cs="Times New Roman"/>
                <w:b/>
                <w:bCs/>
                <w:i/>
                <w:iCs/>
                <w:sz w:val="24"/>
                <w:szCs w:val="24"/>
              </w:rPr>
              <w:t>Lord of The Rings</w:t>
            </w:r>
            <w:r w:rsidRPr="00BF3489">
              <w:rPr>
                <w:rFonts w:ascii="Times New Roman" w:hAnsi="Times New Roman" w:cs="Times New Roman"/>
                <w:b/>
                <w:bCs/>
                <w:sz w:val="24"/>
                <w:szCs w:val="24"/>
              </w:rPr>
              <w:t xml:space="preserve"> &amp;</w:t>
            </w:r>
            <w:r w:rsidRPr="00AF7950">
              <w:rPr>
                <w:rFonts w:ascii="Times New Roman" w:hAnsi="Times New Roman" w:cs="Times New Roman"/>
                <w:b/>
                <w:bCs/>
                <w:i/>
                <w:iCs/>
                <w:sz w:val="24"/>
                <w:szCs w:val="24"/>
              </w:rPr>
              <w:t xml:space="preserve"> The Hobbit</w:t>
            </w:r>
            <w:r w:rsidRPr="00BF3489">
              <w:rPr>
                <w:rFonts w:ascii="Times New Roman" w:hAnsi="Times New Roman" w:cs="Times New Roman"/>
                <w:b/>
                <w:bCs/>
                <w:sz w:val="24"/>
                <w:szCs w:val="24"/>
              </w:rPr>
              <w:t xml:space="preserve"> </w:t>
            </w:r>
            <w:r w:rsidR="00AF7950">
              <w:rPr>
                <w:rFonts w:ascii="Times New Roman" w:hAnsi="Times New Roman" w:cs="Times New Roman"/>
                <w:b/>
                <w:bCs/>
                <w:sz w:val="24"/>
                <w:szCs w:val="24"/>
              </w:rPr>
              <w:t>–</w:t>
            </w:r>
            <w:r w:rsidRPr="00BF3489">
              <w:rPr>
                <w:rFonts w:ascii="Times New Roman" w:hAnsi="Times New Roman" w:cs="Times New Roman"/>
                <w:b/>
                <w:bCs/>
                <w:sz w:val="24"/>
                <w:szCs w:val="24"/>
              </w:rPr>
              <w:t xml:space="preserve"> Weighted</w:t>
            </w:r>
          </w:p>
        </w:tc>
      </w:tr>
      <w:tr w:rsidR="0076779C" w14:paraId="2042F458" w14:textId="77777777" w:rsidTr="00B550A6">
        <w:trPr>
          <w:cantSplit/>
          <w:trHeight w:val="576"/>
        </w:trPr>
        <w:tc>
          <w:tcPr>
            <w:tcW w:w="777" w:type="dxa"/>
            <w:vMerge/>
            <w:tcBorders>
              <w:left w:val="single" w:sz="12" w:space="0" w:color="auto"/>
              <w:bottom w:val="single" w:sz="12" w:space="0" w:color="auto"/>
              <w:right w:val="single" w:sz="12" w:space="0" w:color="auto"/>
            </w:tcBorders>
            <w:shd w:val="clear" w:color="auto" w:fill="BFBFBF" w:themeFill="background1" w:themeFillShade="BF"/>
            <w:vAlign w:val="center"/>
          </w:tcPr>
          <w:p w14:paraId="6F9A683B" w14:textId="77777777" w:rsidR="0076779C" w:rsidRPr="00BF3489" w:rsidRDefault="0076779C" w:rsidP="00B550A6">
            <w:pPr>
              <w:jc w:val="center"/>
              <w:rPr>
                <w:rFonts w:ascii="Times New Roman" w:hAnsi="Times New Roman" w:cs="Times New Roman"/>
                <w:b/>
                <w:bCs/>
                <w:sz w:val="24"/>
                <w:szCs w:val="24"/>
              </w:rPr>
            </w:pPr>
          </w:p>
        </w:tc>
        <w:tc>
          <w:tcPr>
            <w:tcW w:w="2024" w:type="dxa"/>
            <w:tcBorders>
              <w:top w:val="single" w:sz="12" w:space="0" w:color="auto"/>
              <w:left w:val="single" w:sz="12" w:space="0" w:color="auto"/>
              <w:bottom w:val="single" w:sz="12" w:space="0" w:color="auto"/>
            </w:tcBorders>
            <w:shd w:val="clear" w:color="auto" w:fill="BFBFBF" w:themeFill="background1" w:themeFillShade="BF"/>
            <w:vAlign w:val="center"/>
          </w:tcPr>
          <w:p w14:paraId="119D92D4" w14:textId="77777777" w:rsidR="0076779C" w:rsidRPr="00BF3489" w:rsidRDefault="0076779C" w:rsidP="00B550A6">
            <w:pPr>
              <w:jc w:val="center"/>
              <w:rPr>
                <w:rFonts w:ascii="Times New Roman" w:hAnsi="Times New Roman" w:cs="Times New Roman"/>
                <w:b/>
                <w:bCs/>
                <w:sz w:val="24"/>
                <w:szCs w:val="24"/>
              </w:rPr>
            </w:pPr>
            <w:r w:rsidRPr="00BF3489">
              <w:rPr>
                <w:rFonts w:ascii="Times New Roman" w:hAnsi="Times New Roman" w:cs="Times New Roman"/>
                <w:b/>
                <w:bCs/>
                <w:sz w:val="24"/>
                <w:szCs w:val="24"/>
              </w:rPr>
              <w:t>Character</w:t>
            </w:r>
          </w:p>
        </w:tc>
        <w:tc>
          <w:tcPr>
            <w:tcW w:w="2025" w:type="dxa"/>
            <w:tcBorders>
              <w:top w:val="single" w:sz="12" w:space="0" w:color="auto"/>
              <w:bottom w:val="single" w:sz="12" w:space="0" w:color="auto"/>
            </w:tcBorders>
            <w:shd w:val="clear" w:color="auto" w:fill="BFBFBF" w:themeFill="background1" w:themeFillShade="BF"/>
            <w:vAlign w:val="center"/>
          </w:tcPr>
          <w:p w14:paraId="6516838A" w14:textId="1AD492F0" w:rsidR="0076779C" w:rsidRPr="00166349" w:rsidRDefault="0076779C" w:rsidP="00B550A6">
            <w:pPr>
              <w:jc w:val="center"/>
              <w:rPr>
                <w:rFonts w:ascii="Times New Roman" w:eastAsiaTheme="minorEastAsia" w:hAnsi="Times New Roman" w:cs="Times New Roman"/>
                <w:b/>
                <w:bCs/>
                <w:sz w:val="24"/>
                <w:szCs w:val="24"/>
              </w:rPr>
            </w:pPr>
            <w:r>
              <w:rPr>
                <w:rFonts w:ascii="Times New Roman" w:hAnsi="Times New Roman" w:cs="Times New Roman"/>
                <w:b/>
                <w:bCs/>
                <w:sz w:val="24"/>
                <w:szCs w:val="24"/>
              </w:rPr>
              <w:t>Centrality</w:t>
            </w:r>
          </w:p>
        </w:tc>
        <w:tc>
          <w:tcPr>
            <w:tcW w:w="2235" w:type="dxa"/>
            <w:tcBorders>
              <w:top w:val="single" w:sz="12" w:space="0" w:color="auto"/>
              <w:bottom w:val="single" w:sz="12" w:space="0" w:color="auto"/>
            </w:tcBorders>
            <w:shd w:val="clear" w:color="auto" w:fill="BFBFBF" w:themeFill="background1" w:themeFillShade="BF"/>
            <w:vAlign w:val="center"/>
          </w:tcPr>
          <w:p w14:paraId="2BC12BA3" w14:textId="77777777" w:rsidR="0076779C" w:rsidRPr="00BF3489" w:rsidRDefault="0076779C" w:rsidP="00B550A6">
            <w:pPr>
              <w:jc w:val="center"/>
              <w:rPr>
                <w:rFonts w:ascii="Times New Roman" w:hAnsi="Times New Roman" w:cs="Times New Roman"/>
                <w:b/>
                <w:bCs/>
                <w:sz w:val="24"/>
                <w:szCs w:val="24"/>
              </w:rPr>
            </w:pPr>
            <w:r w:rsidRPr="00BF3489">
              <w:rPr>
                <w:rFonts w:ascii="Times New Roman" w:hAnsi="Times New Roman" w:cs="Times New Roman"/>
                <w:b/>
                <w:bCs/>
                <w:sz w:val="24"/>
                <w:szCs w:val="24"/>
              </w:rPr>
              <w:t>Character</w:t>
            </w:r>
          </w:p>
        </w:tc>
        <w:tc>
          <w:tcPr>
            <w:tcW w:w="2025" w:type="dxa"/>
            <w:tcBorders>
              <w:top w:val="single" w:sz="12" w:space="0" w:color="auto"/>
              <w:bottom w:val="single" w:sz="12" w:space="0" w:color="auto"/>
            </w:tcBorders>
            <w:shd w:val="clear" w:color="auto" w:fill="BFBFBF" w:themeFill="background1" w:themeFillShade="BF"/>
            <w:vAlign w:val="center"/>
          </w:tcPr>
          <w:p w14:paraId="2CB3D246" w14:textId="0561E881" w:rsidR="0076779C" w:rsidRPr="00166349" w:rsidRDefault="0076779C" w:rsidP="00B550A6">
            <w:pPr>
              <w:jc w:val="center"/>
              <w:rPr>
                <w:rFonts w:ascii="Times New Roman" w:eastAsiaTheme="minorEastAsia" w:hAnsi="Times New Roman" w:cs="Times New Roman"/>
                <w:b/>
                <w:bCs/>
                <w:sz w:val="24"/>
                <w:szCs w:val="24"/>
              </w:rPr>
            </w:pPr>
            <w:r>
              <w:rPr>
                <w:rFonts w:ascii="Times New Roman" w:hAnsi="Times New Roman" w:cs="Times New Roman"/>
                <w:b/>
                <w:bCs/>
                <w:sz w:val="24"/>
                <w:szCs w:val="24"/>
              </w:rPr>
              <w:t>Centrality</w:t>
            </w:r>
          </w:p>
        </w:tc>
        <w:tc>
          <w:tcPr>
            <w:tcW w:w="2024" w:type="dxa"/>
            <w:tcBorders>
              <w:top w:val="single" w:sz="12" w:space="0" w:color="auto"/>
              <w:bottom w:val="single" w:sz="12" w:space="0" w:color="auto"/>
            </w:tcBorders>
            <w:shd w:val="clear" w:color="auto" w:fill="BFBFBF" w:themeFill="background1" w:themeFillShade="BF"/>
            <w:vAlign w:val="center"/>
          </w:tcPr>
          <w:p w14:paraId="09969AE7" w14:textId="77777777" w:rsidR="0076779C" w:rsidRPr="00BF3489" w:rsidRDefault="0076779C" w:rsidP="00B550A6">
            <w:pPr>
              <w:jc w:val="center"/>
              <w:rPr>
                <w:rFonts w:ascii="Times New Roman" w:hAnsi="Times New Roman" w:cs="Times New Roman"/>
                <w:b/>
                <w:bCs/>
                <w:sz w:val="24"/>
                <w:szCs w:val="24"/>
              </w:rPr>
            </w:pPr>
            <w:r w:rsidRPr="00BF3489">
              <w:rPr>
                <w:rFonts w:ascii="Times New Roman" w:hAnsi="Times New Roman" w:cs="Times New Roman"/>
                <w:b/>
                <w:bCs/>
                <w:sz w:val="24"/>
                <w:szCs w:val="24"/>
              </w:rPr>
              <w:t>Character</w:t>
            </w:r>
          </w:p>
        </w:tc>
        <w:tc>
          <w:tcPr>
            <w:tcW w:w="2025" w:type="dxa"/>
            <w:tcBorders>
              <w:top w:val="single" w:sz="12" w:space="0" w:color="auto"/>
              <w:bottom w:val="single" w:sz="12" w:space="0" w:color="auto"/>
              <w:right w:val="single" w:sz="12" w:space="0" w:color="auto"/>
            </w:tcBorders>
            <w:shd w:val="clear" w:color="auto" w:fill="BFBFBF" w:themeFill="background1" w:themeFillShade="BF"/>
            <w:vAlign w:val="center"/>
          </w:tcPr>
          <w:p w14:paraId="71C150BA" w14:textId="2CBAABC7" w:rsidR="0076779C" w:rsidRPr="00BF3489" w:rsidRDefault="0076779C" w:rsidP="00B550A6">
            <w:pPr>
              <w:jc w:val="center"/>
              <w:rPr>
                <w:rFonts w:ascii="Times New Roman" w:hAnsi="Times New Roman" w:cs="Times New Roman"/>
                <w:b/>
                <w:bCs/>
                <w:sz w:val="24"/>
                <w:szCs w:val="24"/>
              </w:rPr>
            </w:pPr>
            <w:r>
              <w:rPr>
                <w:rFonts w:ascii="Times New Roman" w:hAnsi="Times New Roman" w:cs="Times New Roman"/>
                <w:b/>
                <w:bCs/>
                <w:sz w:val="24"/>
                <w:szCs w:val="24"/>
              </w:rPr>
              <w:t>Centrality</w:t>
            </w:r>
          </w:p>
        </w:tc>
      </w:tr>
      <w:tr w:rsidR="0076779C" w14:paraId="566B619D" w14:textId="77777777" w:rsidTr="00B550A6">
        <w:trPr>
          <w:cantSplit/>
          <w:trHeight w:val="432"/>
        </w:trPr>
        <w:tc>
          <w:tcPr>
            <w:tcW w:w="777" w:type="dxa"/>
            <w:tcBorders>
              <w:top w:val="single" w:sz="12" w:space="0" w:color="auto"/>
              <w:left w:val="single" w:sz="12" w:space="0" w:color="auto"/>
              <w:right w:val="single" w:sz="12" w:space="0" w:color="auto"/>
            </w:tcBorders>
            <w:vAlign w:val="center"/>
          </w:tcPr>
          <w:p w14:paraId="43A4A8B6" w14:textId="77777777" w:rsidR="0076779C" w:rsidRPr="0082115F" w:rsidRDefault="0076779C" w:rsidP="00B550A6">
            <w:pPr>
              <w:jc w:val="center"/>
              <w:rPr>
                <w:rFonts w:ascii="Times New Roman" w:hAnsi="Times New Roman" w:cs="Times New Roman"/>
                <w:b/>
                <w:bCs/>
                <w:sz w:val="24"/>
                <w:szCs w:val="24"/>
              </w:rPr>
            </w:pPr>
            <w:r w:rsidRPr="0082115F">
              <w:rPr>
                <w:rFonts w:ascii="Times New Roman" w:hAnsi="Times New Roman" w:cs="Times New Roman"/>
                <w:b/>
                <w:bCs/>
                <w:sz w:val="24"/>
                <w:szCs w:val="24"/>
              </w:rPr>
              <w:t>1</w:t>
            </w:r>
          </w:p>
        </w:tc>
        <w:tc>
          <w:tcPr>
            <w:tcW w:w="2024" w:type="dxa"/>
            <w:tcBorders>
              <w:top w:val="single" w:sz="12" w:space="0" w:color="auto"/>
              <w:left w:val="single" w:sz="12" w:space="0" w:color="auto"/>
            </w:tcBorders>
            <w:vAlign w:val="center"/>
          </w:tcPr>
          <w:p w14:paraId="1EE938AB" w14:textId="77777777" w:rsidR="0076779C" w:rsidRPr="005623C0" w:rsidRDefault="0076779C" w:rsidP="00B550A6">
            <w:pPr>
              <w:jc w:val="center"/>
              <w:rPr>
                <w:rFonts w:ascii="Times New Roman" w:hAnsi="Times New Roman" w:cs="Times New Roman"/>
                <w:sz w:val="24"/>
                <w:szCs w:val="24"/>
              </w:rPr>
            </w:pPr>
            <w:r w:rsidRPr="005623C0">
              <w:rPr>
                <w:rFonts w:ascii="Times New Roman" w:hAnsi="Times New Roman" w:cs="Times New Roman"/>
                <w:sz w:val="24"/>
                <w:szCs w:val="24"/>
              </w:rPr>
              <w:t>Gandalf</w:t>
            </w:r>
          </w:p>
        </w:tc>
        <w:tc>
          <w:tcPr>
            <w:tcW w:w="2025" w:type="dxa"/>
            <w:tcBorders>
              <w:top w:val="single" w:sz="12" w:space="0" w:color="auto"/>
            </w:tcBorders>
            <w:vAlign w:val="center"/>
          </w:tcPr>
          <w:p w14:paraId="742FB6D5" w14:textId="1E73C75A"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0.0797</w:t>
            </w:r>
          </w:p>
        </w:tc>
        <w:tc>
          <w:tcPr>
            <w:tcW w:w="2235" w:type="dxa"/>
            <w:tcBorders>
              <w:top w:val="single" w:sz="12" w:space="0" w:color="auto"/>
            </w:tcBorders>
            <w:vAlign w:val="center"/>
          </w:tcPr>
          <w:p w14:paraId="65860ADA" w14:textId="77777777" w:rsidR="0076779C" w:rsidRPr="005623C0" w:rsidRDefault="0076779C" w:rsidP="00B550A6">
            <w:pPr>
              <w:jc w:val="center"/>
              <w:rPr>
                <w:rFonts w:ascii="Times New Roman" w:hAnsi="Times New Roman" w:cs="Times New Roman"/>
                <w:sz w:val="24"/>
                <w:szCs w:val="24"/>
              </w:rPr>
            </w:pPr>
            <w:r w:rsidRPr="005623C0">
              <w:rPr>
                <w:rFonts w:ascii="Times New Roman" w:hAnsi="Times New Roman" w:cs="Times New Roman"/>
                <w:sz w:val="24"/>
                <w:szCs w:val="24"/>
              </w:rPr>
              <w:t>Gandalf</w:t>
            </w:r>
          </w:p>
        </w:tc>
        <w:tc>
          <w:tcPr>
            <w:tcW w:w="2025" w:type="dxa"/>
            <w:tcBorders>
              <w:top w:val="single" w:sz="12" w:space="0" w:color="auto"/>
            </w:tcBorders>
            <w:vAlign w:val="center"/>
          </w:tcPr>
          <w:p w14:paraId="625B489A" w14:textId="6140ACA9"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0.0437</w:t>
            </w:r>
          </w:p>
        </w:tc>
        <w:tc>
          <w:tcPr>
            <w:tcW w:w="2024" w:type="dxa"/>
            <w:tcBorders>
              <w:top w:val="single" w:sz="12" w:space="0" w:color="auto"/>
            </w:tcBorders>
            <w:vAlign w:val="center"/>
          </w:tcPr>
          <w:p w14:paraId="62FD1C00" w14:textId="77777777" w:rsidR="0076779C" w:rsidRPr="005623C0" w:rsidRDefault="0076779C" w:rsidP="00B550A6">
            <w:pPr>
              <w:jc w:val="center"/>
              <w:rPr>
                <w:rFonts w:ascii="Times New Roman" w:hAnsi="Times New Roman" w:cs="Times New Roman"/>
                <w:sz w:val="24"/>
                <w:szCs w:val="24"/>
              </w:rPr>
            </w:pPr>
            <w:r w:rsidRPr="005623C0">
              <w:rPr>
                <w:rFonts w:ascii="Times New Roman" w:hAnsi="Times New Roman" w:cs="Times New Roman"/>
                <w:sz w:val="24"/>
                <w:szCs w:val="24"/>
              </w:rPr>
              <w:t>Gandalf</w:t>
            </w:r>
          </w:p>
        </w:tc>
        <w:tc>
          <w:tcPr>
            <w:tcW w:w="2025" w:type="dxa"/>
            <w:tcBorders>
              <w:top w:val="single" w:sz="12" w:space="0" w:color="auto"/>
              <w:right w:val="single" w:sz="12" w:space="0" w:color="auto"/>
            </w:tcBorders>
            <w:vAlign w:val="center"/>
          </w:tcPr>
          <w:p w14:paraId="232826F6" w14:textId="4C339E68"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0.0498</w:t>
            </w:r>
          </w:p>
        </w:tc>
      </w:tr>
      <w:tr w:rsidR="0076779C" w14:paraId="16E9669A" w14:textId="77777777" w:rsidTr="00B550A6">
        <w:trPr>
          <w:cantSplit/>
          <w:trHeight w:val="432"/>
        </w:trPr>
        <w:tc>
          <w:tcPr>
            <w:tcW w:w="777" w:type="dxa"/>
            <w:tcBorders>
              <w:left w:val="single" w:sz="12" w:space="0" w:color="auto"/>
              <w:right w:val="single" w:sz="12" w:space="0" w:color="auto"/>
            </w:tcBorders>
            <w:shd w:val="clear" w:color="auto" w:fill="D9D9D9" w:themeFill="background1" w:themeFillShade="D9"/>
            <w:vAlign w:val="center"/>
          </w:tcPr>
          <w:p w14:paraId="708CB15A" w14:textId="77777777" w:rsidR="0076779C" w:rsidRPr="0082115F" w:rsidRDefault="0076779C" w:rsidP="00B550A6">
            <w:pPr>
              <w:jc w:val="center"/>
              <w:rPr>
                <w:rFonts w:ascii="Times New Roman" w:hAnsi="Times New Roman" w:cs="Times New Roman"/>
                <w:b/>
                <w:bCs/>
                <w:sz w:val="24"/>
                <w:szCs w:val="24"/>
              </w:rPr>
            </w:pPr>
            <w:r w:rsidRPr="0082115F">
              <w:rPr>
                <w:rFonts w:ascii="Times New Roman" w:hAnsi="Times New Roman" w:cs="Times New Roman"/>
                <w:b/>
                <w:bCs/>
                <w:sz w:val="24"/>
                <w:szCs w:val="24"/>
              </w:rPr>
              <w:t>2</w:t>
            </w:r>
          </w:p>
        </w:tc>
        <w:tc>
          <w:tcPr>
            <w:tcW w:w="2024" w:type="dxa"/>
            <w:tcBorders>
              <w:left w:val="single" w:sz="12" w:space="0" w:color="auto"/>
            </w:tcBorders>
            <w:shd w:val="clear" w:color="auto" w:fill="D9D9D9" w:themeFill="background1" w:themeFillShade="D9"/>
            <w:vAlign w:val="center"/>
          </w:tcPr>
          <w:p w14:paraId="607CCA6C" w14:textId="77777777"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Frodo</w:t>
            </w:r>
          </w:p>
        </w:tc>
        <w:tc>
          <w:tcPr>
            <w:tcW w:w="2025" w:type="dxa"/>
            <w:shd w:val="clear" w:color="auto" w:fill="D9D9D9" w:themeFill="background1" w:themeFillShade="D9"/>
            <w:vAlign w:val="center"/>
          </w:tcPr>
          <w:p w14:paraId="2E6E6D79" w14:textId="57DBC112"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0.0675</w:t>
            </w:r>
          </w:p>
        </w:tc>
        <w:tc>
          <w:tcPr>
            <w:tcW w:w="2235" w:type="dxa"/>
            <w:shd w:val="clear" w:color="auto" w:fill="D9D9D9" w:themeFill="background1" w:themeFillShade="D9"/>
            <w:vAlign w:val="center"/>
          </w:tcPr>
          <w:p w14:paraId="5D6A856F" w14:textId="33EC8D39"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Pippin</w:t>
            </w:r>
          </w:p>
        </w:tc>
        <w:tc>
          <w:tcPr>
            <w:tcW w:w="2025" w:type="dxa"/>
            <w:shd w:val="clear" w:color="auto" w:fill="D9D9D9" w:themeFill="background1" w:themeFillShade="D9"/>
            <w:vAlign w:val="center"/>
          </w:tcPr>
          <w:p w14:paraId="5A8DE24B" w14:textId="04556B91"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0.0366</w:t>
            </w:r>
          </w:p>
        </w:tc>
        <w:tc>
          <w:tcPr>
            <w:tcW w:w="2024" w:type="dxa"/>
            <w:shd w:val="clear" w:color="auto" w:fill="D9D9D9" w:themeFill="background1" w:themeFillShade="D9"/>
            <w:vAlign w:val="center"/>
          </w:tcPr>
          <w:p w14:paraId="102F3177" w14:textId="091A34E0"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Pippin</w:t>
            </w:r>
          </w:p>
        </w:tc>
        <w:tc>
          <w:tcPr>
            <w:tcW w:w="2025" w:type="dxa"/>
            <w:tcBorders>
              <w:right w:val="single" w:sz="12" w:space="0" w:color="auto"/>
            </w:tcBorders>
            <w:shd w:val="clear" w:color="auto" w:fill="D9D9D9" w:themeFill="background1" w:themeFillShade="D9"/>
            <w:vAlign w:val="center"/>
          </w:tcPr>
          <w:p w14:paraId="7D894A04" w14:textId="09B80DC6"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0.0370</w:t>
            </w:r>
          </w:p>
        </w:tc>
      </w:tr>
      <w:tr w:rsidR="0076779C" w14:paraId="04C665BE" w14:textId="77777777" w:rsidTr="00B550A6">
        <w:trPr>
          <w:cantSplit/>
          <w:trHeight w:val="432"/>
        </w:trPr>
        <w:tc>
          <w:tcPr>
            <w:tcW w:w="777" w:type="dxa"/>
            <w:tcBorders>
              <w:left w:val="single" w:sz="12" w:space="0" w:color="auto"/>
              <w:right w:val="single" w:sz="12" w:space="0" w:color="auto"/>
            </w:tcBorders>
            <w:vAlign w:val="center"/>
          </w:tcPr>
          <w:p w14:paraId="1311F232" w14:textId="77777777" w:rsidR="0076779C" w:rsidRPr="0082115F" w:rsidRDefault="0076779C" w:rsidP="00B550A6">
            <w:pPr>
              <w:jc w:val="center"/>
              <w:rPr>
                <w:rFonts w:ascii="Times New Roman" w:hAnsi="Times New Roman" w:cs="Times New Roman"/>
                <w:b/>
                <w:bCs/>
                <w:sz w:val="24"/>
                <w:szCs w:val="24"/>
              </w:rPr>
            </w:pPr>
            <w:r w:rsidRPr="0082115F">
              <w:rPr>
                <w:rFonts w:ascii="Times New Roman" w:hAnsi="Times New Roman" w:cs="Times New Roman"/>
                <w:b/>
                <w:bCs/>
                <w:sz w:val="24"/>
                <w:szCs w:val="24"/>
              </w:rPr>
              <w:t>3</w:t>
            </w:r>
          </w:p>
        </w:tc>
        <w:tc>
          <w:tcPr>
            <w:tcW w:w="2024" w:type="dxa"/>
            <w:tcBorders>
              <w:left w:val="single" w:sz="12" w:space="0" w:color="auto"/>
            </w:tcBorders>
            <w:vAlign w:val="center"/>
          </w:tcPr>
          <w:p w14:paraId="3285303F" w14:textId="5F132E6E"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Pippin</w:t>
            </w:r>
          </w:p>
        </w:tc>
        <w:tc>
          <w:tcPr>
            <w:tcW w:w="2025" w:type="dxa"/>
            <w:vAlign w:val="center"/>
          </w:tcPr>
          <w:p w14:paraId="3A98B0B0" w14:textId="6028998E"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0.0613</w:t>
            </w:r>
          </w:p>
        </w:tc>
        <w:tc>
          <w:tcPr>
            <w:tcW w:w="2235" w:type="dxa"/>
            <w:vAlign w:val="center"/>
          </w:tcPr>
          <w:p w14:paraId="0EBF1493" w14:textId="77777777" w:rsidR="0076779C" w:rsidRPr="005623C0" w:rsidRDefault="0076779C" w:rsidP="00B550A6">
            <w:pPr>
              <w:jc w:val="center"/>
              <w:rPr>
                <w:rFonts w:ascii="Times New Roman" w:hAnsi="Times New Roman" w:cs="Times New Roman"/>
                <w:sz w:val="24"/>
                <w:szCs w:val="24"/>
              </w:rPr>
            </w:pPr>
            <w:r w:rsidRPr="005623C0">
              <w:rPr>
                <w:rFonts w:ascii="Times New Roman" w:hAnsi="Times New Roman" w:cs="Times New Roman"/>
                <w:sz w:val="24"/>
                <w:szCs w:val="24"/>
              </w:rPr>
              <w:t>Aragorn</w:t>
            </w:r>
          </w:p>
        </w:tc>
        <w:tc>
          <w:tcPr>
            <w:tcW w:w="2025" w:type="dxa"/>
            <w:vAlign w:val="center"/>
          </w:tcPr>
          <w:p w14:paraId="53850D90" w14:textId="24075154"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0.0345</w:t>
            </w:r>
          </w:p>
        </w:tc>
        <w:tc>
          <w:tcPr>
            <w:tcW w:w="2024" w:type="dxa"/>
            <w:vAlign w:val="center"/>
          </w:tcPr>
          <w:p w14:paraId="32663610" w14:textId="77777777" w:rsidR="0076779C" w:rsidRPr="005623C0" w:rsidRDefault="0076779C" w:rsidP="00B550A6">
            <w:pPr>
              <w:jc w:val="center"/>
              <w:rPr>
                <w:rFonts w:ascii="Times New Roman" w:hAnsi="Times New Roman" w:cs="Times New Roman"/>
                <w:sz w:val="24"/>
                <w:szCs w:val="24"/>
              </w:rPr>
            </w:pPr>
            <w:r w:rsidRPr="005623C0">
              <w:rPr>
                <w:rFonts w:ascii="Times New Roman" w:hAnsi="Times New Roman" w:cs="Times New Roman"/>
                <w:sz w:val="24"/>
                <w:szCs w:val="24"/>
              </w:rPr>
              <w:t>Aragorn</w:t>
            </w:r>
          </w:p>
        </w:tc>
        <w:tc>
          <w:tcPr>
            <w:tcW w:w="2025" w:type="dxa"/>
            <w:tcBorders>
              <w:right w:val="single" w:sz="12" w:space="0" w:color="auto"/>
            </w:tcBorders>
            <w:vAlign w:val="center"/>
          </w:tcPr>
          <w:p w14:paraId="1634DB1B" w14:textId="63852447"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0.0339</w:t>
            </w:r>
          </w:p>
        </w:tc>
      </w:tr>
      <w:tr w:rsidR="0076779C" w14:paraId="18C58F0F" w14:textId="77777777" w:rsidTr="00B550A6">
        <w:trPr>
          <w:cantSplit/>
          <w:trHeight w:val="432"/>
        </w:trPr>
        <w:tc>
          <w:tcPr>
            <w:tcW w:w="777" w:type="dxa"/>
            <w:tcBorders>
              <w:left w:val="single" w:sz="12" w:space="0" w:color="auto"/>
              <w:right w:val="single" w:sz="12" w:space="0" w:color="auto"/>
            </w:tcBorders>
            <w:shd w:val="clear" w:color="auto" w:fill="D9D9D9" w:themeFill="background1" w:themeFillShade="D9"/>
            <w:vAlign w:val="center"/>
          </w:tcPr>
          <w:p w14:paraId="4A39CFB6" w14:textId="77777777" w:rsidR="0076779C" w:rsidRPr="0082115F" w:rsidRDefault="0076779C" w:rsidP="00B550A6">
            <w:pPr>
              <w:jc w:val="center"/>
              <w:rPr>
                <w:rFonts w:ascii="Times New Roman" w:hAnsi="Times New Roman" w:cs="Times New Roman"/>
                <w:b/>
                <w:bCs/>
                <w:sz w:val="24"/>
                <w:szCs w:val="24"/>
              </w:rPr>
            </w:pPr>
            <w:r w:rsidRPr="0082115F">
              <w:rPr>
                <w:rFonts w:ascii="Times New Roman" w:hAnsi="Times New Roman" w:cs="Times New Roman"/>
                <w:b/>
                <w:bCs/>
                <w:sz w:val="24"/>
                <w:szCs w:val="24"/>
              </w:rPr>
              <w:t>4</w:t>
            </w:r>
          </w:p>
        </w:tc>
        <w:tc>
          <w:tcPr>
            <w:tcW w:w="2024" w:type="dxa"/>
            <w:tcBorders>
              <w:left w:val="single" w:sz="12" w:space="0" w:color="auto"/>
            </w:tcBorders>
            <w:shd w:val="clear" w:color="auto" w:fill="D9D9D9" w:themeFill="background1" w:themeFillShade="D9"/>
            <w:vAlign w:val="center"/>
          </w:tcPr>
          <w:p w14:paraId="26E260F8" w14:textId="57571F8C"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Aragorn</w:t>
            </w:r>
          </w:p>
        </w:tc>
        <w:tc>
          <w:tcPr>
            <w:tcW w:w="2025" w:type="dxa"/>
            <w:shd w:val="clear" w:color="auto" w:fill="D9D9D9" w:themeFill="background1" w:themeFillShade="D9"/>
            <w:vAlign w:val="center"/>
          </w:tcPr>
          <w:p w14:paraId="55AEDA7E" w14:textId="3C72FABC"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0.0486</w:t>
            </w:r>
          </w:p>
        </w:tc>
        <w:tc>
          <w:tcPr>
            <w:tcW w:w="2235" w:type="dxa"/>
            <w:shd w:val="clear" w:color="auto" w:fill="D9D9D9" w:themeFill="background1" w:themeFillShade="D9"/>
            <w:vAlign w:val="center"/>
          </w:tcPr>
          <w:p w14:paraId="3000E9CB" w14:textId="5D9D1C90"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Frodo</w:t>
            </w:r>
          </w:p>
        </w:tc>
        <w:tc>
          <w:tcPr>
            <w:tcW w:w="2025" w:type="dxa"/>
            <w:shd w:val="clear" w:color="auto" w:fill="D9D9D9" w:themeFill="background1" w:themeFillShade="D9"/>
            <w:vAlign w:val="center"/>
          </w:tcPr>
          <w:p w14:paraId="2E15D84E" w14:textId="4AD4948A"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0.0289</w:t>
            </w:r>
          </w:p>
        </w:tc>
        <w:tc>
          <w:tcPr>
            <w:tcW w:w="2024" w:type="dxa"/>
            <w:shd w:val="clear" w:color="auto" w:fill="D9D9D9" w:themeFill="background1" w:themeFillShade="D9"/>
            <w:vAlign w:val="center"/>
          </w:tcPr>
          <w:p w14:paraId="1717EDB9" w14:textId="1BBF0A3C"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Frodo</w:t>
            </w:r>
          </w:p>
        </w:tc>
        <w:tc>
          <w:tcPr>
            <w:tcW w:w="2025" w:type="dxa"/>
            <w:tcBorders>
              <w:right w:val="single" w:sz="12" w:space="0" w:color="auto"/>
            </w:tcBorders>
            <w:shd w:val="clear" w:color="auto" w:fill="D9D9D9" w:themeFill="background1" w:themeFillShade="D9"/>
            <w:vAlign w:val="center"/>
          </w:tcPr>
          <w:p w14:paraId="0C078D54" w14:textId="30B13901"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0.0296</w:t>
            </w:r>
          </w:p>
        </w:tc>
      </w:tr>
      <w:tr w:rsidR="0076779C" w14:paraId="584F8181" w14:textId="77777777" w:rsidTr="00B550A6">
        <w:trPr>
          <w:cantSplit/>
          <w:trHeight w:val="432"/>
        </w:trPr>
        <w:tc>
          <w:tcPr>
            <w:tcW w:w="777" w:type="dxa"/>
            <w:tcBorders>
              <w:left w:val="single" w:sz="12" w:space="0" w:color="auto"/>
              <w:bottom w:val="single" w:sz="12" w:space="0" w:color="auto"/>
              <w:right w:val="single" w:sz="12" w:space="0" w:color="auto"/>
            </w:tcBorders>
            <w:vAlign w:val="center"/>
          </w:tcPr>
          <w:p w14:paraId="6E0DE71F" w14:textId="77777777" w:rsidR="0076779C" w:rsidRPr="0082115F" w:rsidRDefault="0076779C" w:rsidP="00B550A6">
            <w:pPr>
              <w:jc w:val="center"/>
              <w:rPr>
                <w:rFonts w:ascii="Times New Roman" w:hAnsi="Times New Roman" w:cs="Times New Roman"/>
                <w:b/>
                <w:bCs/>
                <w:sz w:val="24"/>
                <w:szCs w:val="24"/>
              </w:rPr>
            </w:pPr>
            <w:r w:rsidRPr="0082115F">
              <w:rPr>
                <w:rFonts w:ascii="Times New Roman" w:hAnsi="Times New Roman" w:cs="Times New Roman"/>
                <w:b/>
                <w:bCs/>
                <w:sz w:val="24"/>
                <w:szCs w:val="24"/>
              </w:rPr>
              <w:t>5</w:t>
            </w:r>
          </w:p>
        </w:tc>
        <w:tc>
          <w:tcPr>
            <w:tcW w:w="2024" w:type="dxa"/>
            <w:tcBorders>
              <w:left w:val="single" w:sz="12" w:space="0" w:color="auto"/>
              <w:bottom w:val="single" w:sz="12" w:space="0" w:color="auto"/>
            </w:tcBorders>
            <w:vAlign w:val="center"/>
          </w:tcPr>
          <w:p w14:paraId="266884B4" w14:textId="77777777"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Bilbo</w:t>
            </w:r>
          </w:p>
        </w:tc>
        <w:tc>
          <w:tcPr>
            <w:tcW w:w="2025" w:type="dxa"/>
            <w:tcBorders>
              <w:bottom w:val="single" w:sz="12" w:space="0" w:color="auto"/>
            </w:tcBorders>
            <w:vAlign w:val="center"/>
          </w:tcPr>
          <w:p w14:paraId="12B7AB5C" w14:textId="4EC73D52"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0.0393</w:t>
            </w:r>
          </w:p>
        </w:tc>
        <w:tc>
          <w:tcPr>
            <w:tcW w:w="2235" w:type="dxa"/>
            <w:tcBorders>
              <w:bottom w:val="single" w:sz="12" w:space="0" w:color="auto"/>
            </w:tcBorders>
            <w:vAlign w:val="center"/>
          </w:tcPr>
          <w:p w14:paraId="2B35A437" w14:textId="58813502"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Bilbo</w:t>
            </w:r>
          </w:p>
        </w:tc>
        <w:tc>
          <w:tcPr>
            <w:tcW w:w="2025" w:type="dxa"/>
            <w:tcBorders>
              <w:bottom w:val="single" w:sz="12" w:space="0" w:color="auto"/>
            </w:tcBorders>
            <w:vAlign w:val="center"/>
          </w:tcPr>
          <w:p w14:paraId="43E9A9DF" w14:textId="6E285E09"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0.0270</w:t>
            </w:r>
          </w:p>
        </w:tc>
        <w:tc>
          <w:tcPr>
            <w:tcW w:w="2024" w:type="dxa"/>
            <w:tcBorders>
              <w:bottom w:val="single" w:sz="12" w:space="0" w:color="auto"/>
            </w:tcBorders>
            <w:vAlign w:val="center"/>
          </w:tcPr>
          <w:p w14:paraId="7626AC52" w14:textId="77777777"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Bilbo</w:t>
            </w:r>
          </w:p>
        </w:tc>
        <w:tc>
          <w:tcPr>
            <w:tcW w:w="2025" w:type="dxa"/>
            <w:tcBorders>
              <w:bottom w:val="single" w:sz="12" w:space="0" w:color="auto"/>
              <w:right w:val="single" w:sz="12" w:space="0" w:color="auto"/>
            </w:tcBorders>
            <w:vAlign w:val="center"/>
          </w:tcPr>
          <w:p w14:paraId="44ADBD99" w14:textId="5EE9B090" w:rsidR="0076779C" w:rsidRPr="005623C0" w:rsidRDefault="0076779C" w:rsidP="00B550A6">
            <w:pPr>
              <w:jc w:val="center"/>
              <w:rPr>
                <w:rFonts w:ascii="Times New Roman" w:hAnsi="Times New Roman" w:cs="Times New Roman"/>
                <w:sz w:val="24"/>
                <w:szCs w:val="24"/>
              </w:rPr>
            </w:pPr>
            <w:r>
              <w:rPr>
                <w:rFonts w:ascii="Times New Roman" w:hAnsi="Times New Roman" w:cs="Times New Roman"/>
                <w:sz w:val="24"/>
                <w:szCs w:val="24"/>
              </w:rPr>
              <w:t>0.0292</w:t>
            </w:r>
          </w:p>
        </w:tc>
      </w:tr>
    </w:tbl>
    <w:p w14:paraId="0002456C" w14:textId="15B0DE19" w:rsidR="0089095A" w:rsidRPr="00FB01DA" w:rsidRDefault="0089095A" w:rsidP="0089095A">
      <w:pPr>
        <w:spacing w:before="240"/>
        <w:jc w:val="both"/>
        <w:rPr>
          <w:rFonts w:ascii="Times New Roman" w:hAnsi="Times New Roman" w:cs="Times New Roman"/>
          <w:sz w:val="24"/>
          <w:szCs w:val="24"/>
        </w:rPr>
      </w:pPr>
      <w:r w:rsidRPr="003D6799">
        <w:rPr>
          <w:rFonts w:ascii="Times New Roman" w:hAnsi="Times New Roman" w:cs="Times New Roman"/>
          <w:sz w:val="24"/>
          <w:szCs w:val="24"/>
        </w:rPr>
        <w:t>T</w:t>
      </w:r>
      <w:r>
        <w:rPr>
          <w:rFonts w:ascii="Times New Roman" w:hAnsi="Times New Roman" w:cs="Times New Roman"/>
          <w:sz w:val="24"/>
          <w:szCs w:val="24"/>
        </w:rPr>
        <w:t>he ranking of characters in terms of their betweenness centrality</w:t>
      </w:r>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is shown in </w:t>
      </w:r>
      <w:r>
        <w:rPr>
          <w:rFonts w:ascii="Times New Roman" w:hAnsi="Times New Roman" w:cs="Times New Roman"/>
          <w:b/>
          <w:bCs/>
          <w:sz w:val="24"/>
          <w:szCs w:val="24"/>
        </w:rPr>
        <w:t>Table 5</w:t>
      </w:r>
      <w:r>
        <w:rPr>
          <w:rFonts w:ascii="Times New Roman" w:hAnsi="Times New Roman" w:cs="Times New Roman"/>
          <w:sz w:val="24"/>
          <w:szCs w:val="24"/>
        </w:rPr>
        <w:t xml:space="preserve">. We see a drastic change in the order when weights are considered, which is to be expected. The edges between </w:t>
      </w:r>
      <w:r w:rsidR="00FB01DA">
        <w:rPr>
          <w:rFonts w:ascii="Times New Roman" w:hAnsi="Times New Roman" w:cs="Times New Roman"/>
          <w:sz w:val="24"/>
          <w:szCs w:val="24"/>
        </w:rPr>
        <w:t xml:space="preserve">highly central characters are likely to have a very large weight as main characters likely interact very frequently throughout the series. Betweenness centrality is calculated using shortest paths, and as weights, which are likely very large, are considered, it is very likely that these shortest paths will have significant changes, thus changing the nodes which are passed through frequently by these shortest paths. There is virtually no change in the betweenness centrality when </w:t>
      </w:r>
      <w:r w:rsidR="00FB01DA">
        <w:rPr>
          <w:rFonts w:ascii="Times New Roman" w:hAnsi="Times New Roman" w:cs="Times New Roman"/>
          <w:i/>
          <w:iCs/>
          <w:sz w:val="24"/>
          <w:szCs w:val="24"/>
        </w:rPr>
        <w:t xml:space="preserve">The Hobbit </w:t>
      </w:r>
      <w:r w:rsidR="00FB01DA">
        <w:rPr>
          <w:rFonts w:ascii="Times New Roman" w:hAnsi="Times New Roman" w:cs="Times New Roman"/>
          <w:sz w:val="24"/>
          <w:szCs w:val="24"/>
        </w:rPr>
        <w:t xml:space="preserve">is considered, which is likely due to the fact that </w:t>
      </w:r>
      <w:r w:rsidR="00FB01DA">
        <w:rPr>
          <w:rFonts w:ascii="Times New Roman" w:hAnsi="Times New Roman" w:cs="Times New Roman"/>
          <w:i/>
          <w:iCs/>
          <w:sz w:val="24"/>
          <w:szCs w:val="24"/>
        </w:rPr>
        <w:t>The Hobbit</w:t>
      </w:r>
      <w:r w:rsidR="00FB01DA">
        <w:rPr>
          <w:rFonts w:ascii="Times New Roman" w:hAnsi="Times New Roman" w:cs="Times New Roman"/>
          <w:sz w:val="24"/>
          <w:szCs w:val="24"/>
        </w:rPr>
        <w:t xml:space="preserve"> has many less chapters than </w:t>
      </w:r>
      <w:r w:rsidR="00FB01DA">
        <w:rPr>
          <w:rFonts w:ascii="Times New Roman" w:hAnsi="Times New Roman" w:cs="Times New Roman"/>
          <w:i/>
          <w:iCs/>
          <w:sz w:val="24"/>
          <w:szCs w:val="24"/>
        </w:rPr>
        <w:t>T</w:t>
      </w:r>
      <w:r w:rsidR="00FB01DA" w:rsidRPr="00FB01DA">
        <w:rPr>
          <w:rFonts w:ascii="Times New Roman" w:hAnsi="Times New Roman" w:cs="Times New Roman"/>
          <w:i/>
          <w:iCs/>
          <w:sz w:val="24"/>
          <w:szCs w:val="24"/>
        </w:rPr>
        <w:t>he</w:t>
      </w:r>
      <w:r w:rsidR="00FB01DA">
        <w:rPr>
          <w:rFonts w:ascii="Times New Roman" w:hAnsi="Times New Roman" w:cs="Times New Roman"/>
          <w:sz w:val="24"/>
          <w:szCs w:val="24"/>
        </w:rPr>
        <w:t xml:space="preserve"> </w:t>
      </w:r>
      <w:r w:rsidR="00FB01DA">
        <w:rPr>
          <w:rFonts w:ascii="Times New Roman" w:hAnsi="Times New Roman" w:cs="Times New Roman"/>
          <w:i/>
          <w:iCs/>
          <w:sz w:val="24"/>
          <w:szCs w:val="24"/>
        </w:rPr>
        <w:t xml:space="preserve">Lord of The Rings </w:t>
      </w:r>
      <w:r w:rsidR="00FB01DA">
        <w:rPr>
          <w:rFonts w:ascii="Times New Roman" w:hAnsi="Times New Roman" w:cs="Times New Roman"/>
          <w:sz w:val="24"/>
          <w:szCs w:val="24"/>
        </w:rPr>
        <w:t>trilogy, and thus contributes much less to the centrality of the network.</w:t>
      </w:r>
    </w:p>
    <w:p w14:paraId="1F981CCF" w14:textId="77777777" w:rsidR="00FB01DA" w:rsidRDefault="00FB01DA" w:rsidP="002A18E4">
      <w:pPr>
        <w:pStyle w:val="Heading1"/>
        <w:rPr>
          <w:i/>
          <w:iCs/>
        </w:rPr>
      </w:pPr>
    </w:p>
    <w:p w14:paraId="78FC354A" w14:textId="77777777" w:rsidR="00FB01DA" w:rsidRDefault="00FB01DA" w:rsidP="002A18E4">
      <w:pPr>
        <w:pStyle w:val="Heading1"/>
        <w:rPr>
          <w:i/>
          <w:iCs/>
        </w:rPr>
      </w:pPr>
    </w:p>
    <w:p w14:paraId="40B7A8E1" w14:textId="77777777" w:rsidR="00FB01DA" w:rsidRDefault="00FB01DA" w:rsidP="002A18E4">
      <w:pPr>
        <w:pStyle w:val="Heading1"/>
        <w:rPr>
          <w:i/>
          <w:iCs/>
        </w:rPr>
      </w:pPr>
    </w:p>
    <w:p w14:paraId="679B1B7C" w14:textId="075D0FD6" w:rsidR="00FB01DA" w:rsidRDefault="002A18E4" w:rsidP="002A18E4">
      <w:pPr>
        <w:pStyle w:val="Heading1"/>
      </w:pPr>
      <w:r w:rsidRPr="00AF7950">
        <w:rPr>
          <w:i/>
          <w:iCs/>
        </w:rPr>
        <w:lastRenderedPageBreak/>
        <w:t>Lord of The Rings</w:t>
      </w:r>
      <w:r>
        <w:t xml:space="preserve"> Unweighted Network </w:t>
      </w:r>
      <w:r w:rsidR="00AF7950">
        <w:t>Print</w:t>
      </w:r>
    </w:p>
    <w:p w14:paraId="53AA096D" w14:textId="11D52406" w:rsidR="00FB01DA" w:rsidRPr="00FB01DA" w:rsidRDefault="00FB01DA" w:rsidP="00FB01DA">
      <w:pPr>
        <w:jc w:val="both"/>
        <w:rPr>
          <w:rFonts w:ascii="Times New Roman" w:hAnsi="Times New Roman" w:cs="Times New Roman"/>
          <w:sz w:val="24"/>
          <w:szCs w:val="24"/>
        </w:rPr>
      </w:pPr>
      <w:r>
        <w:rPr>
          <w:rFonts w:ascii="Times New Roman" w:hAnsi="Times New Roman" w:cs="Times New Roman"/>
          <w:sz w:val="24"/>
          <w:szCs w:val="24"/>
        </w:rPr>
        <w:t xml:space="preserve">The following is the output of the lab3_tjk190000.ipynb file when analyzing the unweighted </w:t>
      </w:r>
      <w:r>
        <w:rPr>
          <w:rFonts w:ascii="Times New Roman" w:hAnsi="Times New Roman" w:cs="Times New Roman"/>
          <w:i/>
          <w:iCs/>
          <w:sz w:val="24"/>
          <w:szCs w:val="24"/>
        </w:rPr>
        <w:t xml:space="preserve">Lord of The Rings </w:t>
      </w:r>
      <w:r>
        <w:rPr>
          <w:rFonts w:ascii="Times New Roman" w:hAnsi="Times New Roman" w:cs="Times New Roman"/>
          <w:sz w:val="24"/>
          <w:szCs w:val="24"/>
        </w:rPr>
        <w:t>graph.</w:t>
      </w:r>
    </w:p>
    <w:p w14:paraId="1C9CF097" w14:textId="3D250347" w:rsidR="00FB01DA" w:rsidRDefault="002A18E4" w:rsidP="006809E9">
      <w:r w:rsidRPr="002A18E4">
        <w:rPr>
          <w:noProof/>
        </w:rPr>
        <w:drawing>
          <wp:inline distT="0" distB="0" distL="0" distR="0" wp14:anchorId="0A51C707" wp14:editId="7E4D126F">
            <wp:extent cx="2448267" cy="10764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448267" cy="1076475"/>
                    </a:xfrm>
                    <a:prstGeom prst="rect">
                      <a:avLst/>
                    </a:prstGeom>
                  </pic:spPr>
                </pic:pic>
              </a:graphicData>
            </a:graphic>
          </wp:inline>
        </w:drawing>
      </w:r>
      <w:r w:rsidRPr="002A18E4">
        <w:rPr>
          <w:noProof/>
        </w:rPr>
        <w:drawing>
          <wp:inline distT="0" distB="0" distL="0" distR="0" wp14:anchorId="7CEFCBB0" wp14:editId="16660E22">
            <wp:extent cx="2705478" cy="1105054"/>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stretch>
                      <a:fillRect/>
                    </a:stretch>
                  </pic:blipFill>
                  <pic:spPr>
                    <a:xfrm>
                      <a:off x="0" y="0"/>
                      <a:ext cx="2705478" cy="1105054"/>
                    </a:xfrm>
                    <a:prstGeom prst="rect">
                      <a:avLst/>
                    </a:prstGeom>
                  </pic:spPr>
                </pic:pic>
              </a:graphicData>
            </a:graphic>
          </wp:inline>
        </w:drawing>
      </w:r>
      <w:r w:rsidRPr="002A18E4">
        <w:rPr>
          <w:noProof/>
        </w:rPr>
        <w:drawing>
          <wp:inline distT="0" distB="0" distL="0" distR="0" wp14:anchorId="7C7203E3" wp14:editId="3D0C0A82">
            <wp:extent cx="3029373" cy="1038370"/>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029373" cy="1038370"/>
                    </a:xfrm>
                    <a:prstGeom prst="rect">
                      <a:avLst/>
                    </a:prstGeom>
                  </pic:spPr>
                </pic:pic>
              </a:graphicData>
            </a:graphic>
          </wp:inline>
        </w:drawing>
      </w:r>
      <w:r w:rsidRPr="002A18E4">
        <w:rPr>
          <w:noProof/>
        </w:rPr>
        <w:drawing>
          <wp:inline distT="0" distB="0" distL="0" distR="0" wp14:anchorId="4E2A41E6" wp14:editId="462EEF85">
            <wp:extent cx="6392167" cy="48584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2167" cy="485843"/>
                    </a:xfrm>
                    <a:prstGeom prst="rect">
                      <a:avLst/>
                    </a:prstGeom>
                  </pic:spPr>
                </pic:pic>
              </a:graphicData>
            </a:graphic>
          </wp:inline>
        </w:drawing>
      </w:r>
      <w:r w:rsidR="00FB01DA" w:rsidRPr="002A18E4">
        <w:rPr>
          <w:noProof/>
        </w:rPr>
        <w:drawing>
          <wp:inline distT="0" distB="0" distL="0" distR="0" wp14:anchorId="4FFB9FCC" wp14:editId="24527196">
            <wp:extent cx="4710360" cy="370332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4710360" cy="3703320"/>
                    </a:xfrm>
                    <a:prstGeom prst="rect">
                      <a:avLst/>
                    </a:prstGeom>
                  </pic:spPr>
                </pic:pic>
              </a:graphicData>
            </a:graphic>
          </wp:inline>
        </w:drawing>
      </w:r>
      <w:r w:rsidR="00FB01DA" w:rsidRPr="002A18E4">
        <w:rPr>
          <w:noProof/>
        </w:rPr>
        <w:drawing>
          <wp:inline distT="0" distB="0" distL="0" distR="0" wp14:anchorId="192BA9BA" wp14:editId="5FF192A7">
            <wp:extent cx="3253385" cy="3703320"/>
            <wp:effectExtent l="0" t="0" r="444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9"/>
                    <a:srcRect b="1835"/>
                    <a:stretch/>
                  </pic:blipFill>
                  <pic:spPr bwMode="auto">
                    <a:xfrm>
                      <a:off x="0" y="0"/>
                      <a:ext cx="3253385" cy="3703320"/>
                    </a:xfrm>
                    <a:prstGeom prst="rect">
                      <a:avLst/>
                    </a:prstGeom>
                    <a:ln>
                      <a:noFill/>
                    </a:ln>
                    <a:extLst>
                      <a:ext uri="{53640926-AAD7-44D8-BBD7-CCE9431645EC}">
                        <a14:shadowObscured xmlns:a14="http://schemas.microsoft.com/office/drawing/2010/main"/>
                      </a:ext>
                    </a:extLst>
                  </pic:spPr>
                </pic:pic>
              </a:graphicData>
            </a:graphic>
          </wp:inline>
        </w:drawing>
      </w:r>
    </w:p>
    <w:p w14:paraId="36DF4FD7" w14:textId="5163324D" w:rsidR="006809E9" w:rsidRDefault="002A18E4" w:rsidP="006809E9">
      <w:r w:rsidRPr="002A18E4">
        <w:rPr>
          <w:noProof/>
        </w:rPr>
        <w:lastRenderedPageBreak/>
        <w:drawing>
          <wp:inline distT="0" distB="0" distL="0" distR="0" wp14:anchorId="3FC5E176" wp14:editId="25674E8D">
            <wp:extent cx="1609950" cy="1047896"/>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1609950" cy="1047896"/>
                    </a:xfrm>
                    <a:prstGeom prst="rect">
                      <a:avLst/>
                    </a:prstGeom>
                  </pic:spPr>
                </pic:pic>
              </a:graphicData>
            </a:graphic>
          </wp:inline>
        </w:drawing>
      </w:r>
      <w:r w:rsidRPr="002A18E4">
        <w:rPr>
          <w:noProof/>
        </w:rPr>
        <w:drawing>
          <wp:inline distT="0" distB="0" distL="0" distR="0" wp14:anchorId="788D3F66" wp14:editId="5DC61627">
            <wp:extent cx="1581371" cy="106694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1581371" cy="1066949"/>
                    </a:xfrm>
                    <a:prstGeom prst="rect">
                      <a:avLst/>
                    </a:prstGeom>
                  </pic:spPr>
                </pic:pic>
              </a:graphicData>
            </a:graphic>
          </wp:inline>
        </w:drawing>
      </w:r>
    </w:p>
    <w:p w14:paraId="061E0CDB" w14:textId="77777777" w:rsidR="00FB01DA" w:rsidRDefault="00FB01DA">
      <w:pPr>
        <w:rPr>
          <w:rFonts w:ascii="Times New Roman" w:eastAsia="Calibri" w:hAnsi="Times New Roman" w:cs="Calibri"/>
          <w:b/>
          <w:bCs/>
          <w:i/>
          <w:iCs/>
          <w:sz w:val="28"/>
          <w:szCs w:val="24"/>
          <w:lang w:bidi="en-US"/>
        </w:rPr>
      </w:pPr>
      <w:r>
        <w:rPr>
          <w:i/>
          <w:iCs/>
        </w:rPr>
        <w:br w:type="page"/>
      </w:r>
    </w:p>
    <w:p w14:paraId="1F58582C" w14:textId="671FAB5E" w:rsidR="002A18E4" w:rsidRDefault="002A18E4" w:rsidP="006809E9">
      <w:pPr>
        <w:pStyle w:val="Heading1"/>
      </w:pPr>
      <w:r w:rsidRPr="00AF7950">
        <w:rPr>
          <w:i/>
          <w:iCs/>
        </w:rPr>
        <w:lastRenderedPageBreak/>
        <w:t>Lord of The Rings</w:t>
      </w:r>
      <w:r>
        <w:t xml:space="preserve"> Weighted Network </w:t>
      </w:r>
      <w:r w:rsidR="00AF7950">
        <w:t>Print</w:t>
      </w:r>
    </w:p>
    <w:p w14:paraId="2A8FC18D" w14:textId="0B160370" w:rsidR="00FB01DA" w:rsidRPr="00FB01DA" w:rsidRDefault="00FB01DA" w:rsidP="00FB01DA">
      <w:pPr>
        <w:jc w:val="both"/>
        <w:rPr>
          <w:rFonts w:ascii="Times New Roman" w:hAnsi="Times New Roman" w:cs="Times New Roman"/>
          <w:sz w:val="24"/>
          <w:szCs w:val="24"/>
        </w:rPr>
      </w:pPr>
      <w:r>
        <w:rPr>
          <w:rFonts w:ascii="Times New Roman" w:hAnsi="Times New Roman" w:cs="Times New Roman"/>
          <w:sz w:val="24"/>
          <w:szCs w:val="24"/>
        </w:rPr>
        <w:t xml:space="preserve">The following is the output of the lab3_tjk190000.ipynb file when analyzing the weighted </w:t>
      </w:r>
      <w:r>
        <w:rPr>
          <w:rFonts w:ascii="Times New Roman" w:hAnsi="Times New Roman" w:cs="Times New Roman"/>
          <w:i/>
          <w:iCs/>
          <w:sz w:val="24"/>
          <w:szCs w:val="24"/>
        </w:rPr>
        <w:t xml:space="preserve">Lord of The Rings </w:t>
      </w:r>
      <w:r>
        <w:rPr>
          <w:rFonts w:ascii="Times New Roman" w:hAnsi="Times New Roman" w:cs="Times New Roman"/>
          <w:sz w:val="24"/>
          <w:szCs w:val="24"/>
        </w:rPr>
        <w:t>graph.</w:t>
      </w:r>
    </w:p>
    <w:p w14:paraId="15781B6F" w14:textId="77777777" w:rsidR="00FB01DA" w:rsidRDefault="006809E9" w:rsidP="008935EB">
      <w:pPr>
        <w:pStyle w:val="Heading1"/>
      </w:pPr>
      <w:r w:rsidRPr="006809E9">
        <w:rPr>
          <w:noProof/>
        </w:rPr>
        <w:drawing>
          <wp:inline distT="0" distB="0" distL="0" distR="0" wp14:anchorId="2DE17FDA" wp14:editId="3EF2ABA2">
            <wp:extent cx="2438740" cy="1047896"/>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2438740" cy="1047896"/>
                    </a:xfrm>
                    <a:prstGeom prst="rect">
                      <a:avLst/>
                    </a:prstGeom>
                  </pic:spPr>
                </pic:pic>
              </a:graphicData>
            </a:graphic>
          </wp:inline>
        </w:drawing>
      </w:r>
      <w:r w:rsidRPr="006809E9">
        <w:rPr>
          <w:noProof/>
        </w:rPr>
        <w:drawing>
          <wp:inline distT="0" distB="0" distL="0" distR="0" wp14:anchorId="4FD8BCD8" wp14:editId="48D19C6F">
            <wp:extent cx="2638793" cy="1057423"/>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2638793" cy="1057423"/>
                    </a:xfrm>
                    <a:prstGeom prst="rect">
                      <a:avLst/>
                    </a:prstGeom>
                  </pic:spPr>
                </pic:pic>
              </a:graphicData>
            </a:graphic>
          </wp:inline>
        </w:drawing>
      </w:r>
      <w:r w:rsidRPr="006809E9">
        <w:rPr>
          <w:noProof/>
        </w:rPr>
        <w:drawing>
          <wp:inline distT="0" distB="0" distL="0" distR="0" wp14:anchorId="36C1AD02" wp14:editId="3F170855">
            <wp:extent cx="3010320" cy="99073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3010320" cy="990738"/>
                    </a:xfrm>
                    <a:prstGeom prst="rect">
                      <a:avLst/>
                    </a:prstGeom>
                  </pic:spPr>
                </pic:pic>
              </a:graphicData>
            </a:graphic>
          </wp:inline>
        </w:drawing>
      </w:r>
      <w:r w:rsidRPr="006809E9">
        <w:rPr>
          <w:noProof/>
        </w:rPr>
        <w:drawing>
          <wp:inline distT="0" distB="0" distL="0" distR="0" wp14:anchorId="2567032F" wp14:editId="7BF1D925">
            <wp:extent cx="6325483" cy="5144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5483" cy="514422"/>
                    </a:xfrm>
                    <a:prstGeom prst="rect">
                      <a:avLst/>
                    </a:prstGeom>
                  </pic:spPr>
                </pic:pic>
              </a:graphicData>
            </a:graphic>
          </wp:inline>
        </w:drawing>
      </w:r>
      <w:r w:rsidRPr="006809E9">
        <w:rPr>
          <w:noProof/>
        </w:rPr>
        <w:drawing>
          <wp:inline distT="0" distB="0" distL="0" distR="0" wp14:anchorId="6C91605E" wp14:editId="526F7DF2">
            <wp:extent cx="4821917" cy="3782060"/>
            <wp:effectExtent l="0" t="0" r="0" b="889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a:stretch>
                      <a:fillRect/>
                    </a:stretch>
                  </pic:blipFill>
                  <pic:spPr>
                    <a:xfrm>
                      <a:off x="0" y="0"/>
                      <a:ext cx="4856098" cy="3808869"/>
                    </a:xfrm>
                    <a:prstGeom prst="rect">
                      <a:avLst/>
                    </a:prstGeom>
                  </pic:spPr>
                </pic:pic>
              </a:graphicData>
            </a:graphic>
          </wp:inline>
        </w:drawing>
      </w:r>
      <w:r w:rsidRPr="006809E9">
        <w:rPr>
          <w:noProof/>
        </w:rPr>
        <w:drawing>
          <wp:inline distT="0" distB="0" distL="0" distR="0" wp14:anchorId="22C60740" wp14:editId="78F1D043">
            <wp:extent cx="3347433" cy="3785616"/>
            <wp:effectExtent l="0" t="0" r="5715" b="571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3347433" cy="3785616"/>
                    </a:xfrm>
                    <a:prstGeom prst="rect">
                      <a:avLst/>
                    </a:prstGeom>
                  </pic:spPr>
                </pic:pic>
              </a:graphicData>
            </a:graphic>
          </wp:inline>
        </w:drawing>
      </w:r>
    </w:p>
    <w:p w14:paraId="09AAE0C8" w14:textId="77777777" w:rsidR="00DC666F" w:rsidRDefault="006809E9" w:rsidP="008935EB">
      <w:pPr>
        <w:pStyle w:val="Heading1"/>
        <w:rPr>
          <w:i/>
          <w:iCs/>
        </w:rPr>
      </w:pPr>
      <w:r w:rsidRPr="006809E9">
        <w:rPr>
          <w:noProof/>
        </w:rPr>
        <w:lastRenderedPageBreak/>
        <w:drawing>
          <wp:inline distT="0" distB="0" distL="0" distR="0" wp14:anchorId="1C1AF322" wp14:editId="50EE325F">
            <wp:extent cx="1686160" cy="1047896"/>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1686160" cy="1047896"/>
                    </a:xfrm>
                    <a:prstGeom prst="rect">
                      <a:avLst/>
                    </a:prstGeom>
                  </pic:spPr>
                </pic:pic>
              </a:graphicData>
            </a:graphic>
          </wp:inline>
        </w:drawing>
      </w:r>
      <w:r w:rsidRPr="006809E9">
        <w:rPr>
          <w:noProof/>
        </w:rPr>
        <w:drawing>
          <wp:inline distT="0" distB="0" distL="0" distR="0" wp14:anchorId="7C2164A3" wp14:editId="281EAA57">
            <wp:extent cx="1581371" cy="1047896"/>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1581371" cy="1047896"/>
                    </a:xfrm>
                    <a:prstGeom prst="rect">
                      <a:avLst/>
                    </a:prstGeom>
                  </pic:spPr>
                </pic:pic>
              </a:graphicData>
            </a:graphic>
          </wp:inline>
        </w:drawing>
      </w:r>
      <w:r w:rsidR="008935EB">
        <w:br/>
      </w:r>
      <w:r w:rsidR="008935EB">
        <w:br/>
      </w:r>
      <w:r w:rsidR="008935EB">
        <w:br/>
      </w:r>
      <w:r w:rsidR="008935EB">
        <w:br/>
      </w:r>
      <w:r w:rsidR="008935EB">
        <w:br/>
      </w:r>
    </w:p>
    <w:p w14:paraId="2F2574B2" w14:textId="77777777" w:rsidR="00DC666F" w:rsidRDefault="00DC666F">
      <w:pPr>
        <w:rPr>
          <w:rFonts w:ascii="Times New Roman" w:eastAsia="Calibri" w:hAnsi="Times New Roman" w:cs="Calibri"/>
          <w:b/>
          <w:bCs/>
          <w:i/>
          <w:iCs/>
          <w:sz w:val="28"/>
          <w:szCs w:val="24"/>
          <w:lang w:bidi="en-US"/>
        </w:rPr>
      </w:pPr>
      <w:r>
        <w:rPr>
          <w:i/>
          <w:iCs/>
        </w:rPr>
        <w:br w:type="page"/>
      </w:r>
    </w:p>
    <w:p w14:paraId="33401F2C" w14:textId="08992DF3" w:rsidR="002A18E4" w:rsidRDefault="008935EB" w:rsidP="008935EB">
      <w:pPr>
        <w:pStyle w:val="Heading1"/>
      </w:pPr>
      <w:r w:rsidRPr="00AF7950">
        <w:rPr>
          <w:i/>
          <w:iCs/>
        </w:rPr>
        <w:lastRenderedPageBreak/>
        <w:t>Lord of The Rings</w:t>
      </w:r>
      <w:r>
        <w:t xml:space="preserve"> &amp; </w:t>
      </w:r>
      <w:r w:rsidRPr="00AF7950">
        <w:rPr>
          <w:i/>
          <w:iCs/>
        </w:rPr>
        <w:t>The Hobbit</w:t>
      </w:r>
      <w:r>
        <w:t xml:space="preserve"> Weighted Network </w:t>
      </w:r>
      <w:r w:rsidR="00AF7950">
        <w:t>Print-out</w:t>
      </w:r>
    </w:p>
    <w:p w14:paraId="77846C43" w14:textId="75D081CE" w:rsidR="00DC666F" w:rsidRPr="00DC666F" w:rsidRDefault="00DC666F" w:rsidP="00DC666F">
      <w:pPr>
        <w:jc w:val="both"/>
        <w:rPr>
          <w:rFonts w:ascii="Times New Roman" w:hAnsi="Times New Roman" w:cs="Times New Roman"/>
          <w:sz w:val="24"/>
          <w:szCs w:val="24"/>
        </w:rPr>
      </w:pPr>
      <w:r>
        <w:rPr>
          <w:rFonts w:ascii="Times New Roman" w:hAnsi="Times New Roman" w:cs="Times New Roman"/>
          <w:sz w:val="24"/>
          <w:szCs w:val="24"/>
        </w:rPr>
        <w:t xml:space="preserve">The following is the output of the lab3_tjk190000.ipynb file when analyzing the weighted </w:t>
      </w:r>
      <w:r>
        <w:rPr>
          <w:rFonts w:ascii="Times New Roman" w:hAnsi="Times New Roman" w:cs="Times New Roman"/>
          <w:i/>
          <w:iCs/>
          <w:sz w:val="24"/>
          <w:szCs w:val="24"/>
        </w:rPr>
        <w:t xml:space="preserve">Lord of The Rings &amp; The Hobbit </w:t>
      </w:r>
      <w:r>
        <w:rPr>
          <w:rFonts w:ascii="Times New Roman" w:hAnsi="Times New Roman" w:cs="Times New Roman"/>
          <w:sz w:val="24"/>
          <w:szCs w:val="24"/>
        </w:rPr>
        <w:t>graph.</w:t>
      </w:r>
    </w:p>
    <w:p w14:paraId="26D37FB2" w14:textId="77777777" w:rsidR="00DC666F" w:rsidRDefault="008935EB" w:rsidP="008935EB">
      <w:r w:rsidRPr="008935EB">
        <w:rPr>
          <w:noProof/>
        </w:rPr>
        <w:drawing>
          <wp:inline distT="0" distB="0" distL="0" distR="0" wp14:anchorId="649B2492" wp14:editId="2ED6CF7B">
            <wp:extent cx="2457793" cy="1019317"/>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2457793" cy="1019317"/>
                    </a:xfrm>
                    <a:prstGeom prst="rect">
                      <a:avLst/>
                    </a:prstGeom>
                  </pic:spPr>
                </pic:pic>
              </a:graphicData>
            </a:graphic>
          </wp:inline>
        </w:drawing>
      </w:r>
      <w:r w:rsidRPr="008935EB">
        <w:rPr>
          <w:noProof/>
        </w:rPr>
        <w:drawing>
          <wp:inline distT="0" distB="0" distL="0" distR="0" wp14:anchorId="2EC2909F" wp14:editId="7932EF97">
            <wp:extent cx="2581635" cy="990738"/>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2581635" cy="990738"/>
                    </a:xfrm>
                    <a:prstGeom prst="rect">
                      <a:avLst/>
                    </a:prstGeom>
                  </pic:spPr>
                </pic:pic>
              </a:graphicData>
            </a:graphic>
          </wp:inline>
        </w:drawing>
      </w:r>
      <w:r w:rsidRPr="008935EB">
        <w:rPr>
          <w:noProof/>
        </w:rPr>
        <w:drawing>
          <wp:inline distT="0" distB="0" distL="0" distR="0" wp14:anchorId="40E53808" wp14:editId="34A35C94">
            <wp:extent cx="2991267" cy="962159"/>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2991267" cy="962159"/>
                    </a:xfrm>
                    <a:prstGeom prst="rect">
                      <a:avLst/>
                    </a:prstGeom>
                  </pic:spPr>
                </pic:pic>
              </a:graphicData>
            </a:graphic>
          </wp:inline>
        </w:drawing>
      </w:r>
      <w:r w:rsidRPr="008935EB">
        <w:rPr>
          <w:noProof/>
        </w:rPr>
        <w:drawing>
          <wp:inline distT="0" distB="0" distL="0" distR="0" wp14:anchorId="0B96DE1F" wp14:editId="35D40482">
            <wp:extent cx="6315956" cy="523948"/>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15956" cy="523948"/>
                    </a:xfrm>
                    <a:prstGeom prst="rect">
                      <a:avLst/>
                    </a:prstGeom>
                  </pic:spPr>
                </pic:pic>
              </a:graphicData>
            </a:graphic>
          </wp:inline>
        </w:drawing>
      </w:r>
      <w:r w:rsidRPr="008935EB">
        <w:rPr>
          <w:noProof/>
        </w:rPr>
        <w:drawing>
          <wp:inline distT="0" distB="0" distL="0" distR="0" wp14:anchorId="6DF38FB8" wp14:editId="102C936F">
            <wp:extent cx="4835497" cy="3765550"/>
            <wp:effectExtent l="0" t="0" r="3810" b="635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4"/>
                    <a:stretch>
                      <a:fillRect/>
                    </a:stretch>
                  </pic:blipFill>
                  <pic:spPr>
                    <a:xfrm>
                      <a:off x="0" y="0"/>
                      <a:ext cx="4845031" cy="3772975"/>
                    </a:xfrm>
                    <a:prstGeom prst="rect">
                      <a:avLst/>
                    </a:prstGeom>
                  </pic:spPr>
                </pic:pic>
              </a:graphicData>
            </a:graphic>
          </wp:inline>
        </w:drawing>
      </w:r>
      <w:r w:rsidRPr="008935EB">
        <w:rPr>
          <w:noProof/>
        </w:rPr>
        <w:drawing>
          <wp:inline distT="0" distB="0" distL="0" distR="0" wp14:anchorId="41D4939F" wp14:editId="68EFC4B8">
            <wp:extent cx="3342640" cy="3771185"/>
            <wp:effectExtent l="0" t="0" r="0" b="127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5"/>
                    <a:stretch>
                      <a:fillRect/>
                    </a:stretch>
                  </pic:blipFill>
                  <pic:spPr>
                    <a:xfrm>
                      <a:off x="0" y="0"/>
                      <a:ext cx="3347557" cy="3776733"/>
                    </a:xfrm>
                    <a:prstGeom prst="rect">
                      <a:avLst/>
                    </a:prstGeom>
                  </pic:spPr>
                </pic:pic>
              </a:graphicData>
            </a:graphic>
          </wp:inline>
        </w:drawing>
      </w:r>
    </w:p>
    <w:p w14:paraId="0CE0D4E3" w14:textId="7C1E05DA" w:rsidR="008935EB" w:rsidRPr="002A18E4" w:rsidRDefault="008935EB" w:rsidP="008935EB">
      <w:r w:rsidRPr="008935EB">
        <w:rPr>
          <w:noProof/>
        </w:rPr>
        <w:lastRenderedPageBreak/>
        <w:drawing>
          <wp:inline distT="0" distB="0" distL="0" distR="0" wp14:anchorId="18406A9F" wp14:editId="7A471C7E">
            <wp:extent cx="1676634" cy="1009791"/>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6"/>
                    <a:stretch>
                      <a:fillRect/>
                    </a:stretch>
                  </pic:blipFill>
                  <pic:spPr>
                    <a:xfrm>
                      <a:off x="0" y="0"/>
                      <a:ext cx="1676634" cy="1009791"/>
                    </a:xfrm>
                    <a:prstGeom prst="rect">
                      <a:avLst/>
                    </a:prstGeom>
                  </pic:spPr>
                </pic:pic>
              </a:graphicData>
            </a:graphic>
          </wp:inline>
        </w:drawing>
      </w:r>
      <w:r w:rsidRPr="008935EB">
        <w:rPr>
          <w:noProof/>
        </w:rPr>
        <w:drawing>
          <wp:inline distT="0" distB="0" distL="0" distR="0" wp14:anchorId="0C807A6C" wp14:editId="37E530D1">
            <wp:extent cx="1676634" cy="1047896"/>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7"/>
                    <a:stretch>
                      <a:fillRect/>
                    </a:stretch>
                  </pic:blipFill>
                  <pic:spPr>
                    <a:xfrm>
                      <a:off x="0" y="0"/>
                      <a:ext cx="1676634" cy="1047896"/>
                    </a:xfrm>
                    <a:prstGeom prst="rect">
                      <a:avLst/>
                    </a:prstGeom>
                  </pic:spPr>
                </pic:pic>
              </a:graphicData>
            </a:graphic>
          </wp:inline>
        </w:drawing>
      </w:r>
    </w:p>
    <w:sectPr w:rsidR="008935EB" w:rsidRPr="002A18E4" w:rsidSect="002A18E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E4"/>
    <w:rsid w:val="000E7796"/>
    <w:rsid w:val="00163256"/>
    <w:rsid w:val="00166349"/>
    <w:rsid w:val="00222F09"/>
    <w:rsid w:val="002A18E4"/>
    <w:rsid w:val="003D6799"/>
    <w:rsid w:val="004002BC"/>
    <w:rsid w:val="00460C56"/>
    <w:rsid w:val="005623C0"/>
    <w:rsid w:val="006809E9"/>
    <w:rsid w:val="0076779C"/>
    <w:rsid w:val="0082115F"/>
    <w:rsid w:val="00864484"/>
    <w:rsid w:val="008847D1"/>
    <w:rsid w:val="0089095A"/>
    <w:rsid w:val="008935EB"/>
    <w:rsid w:val="0094562D"/>
    <w:rsid w:val="00AF7950"/>
    <w:rsid w:val="00BF3489"/>
    <w:rsid w:val="00D07619"/>
    <w:rsid w:val="00DC666F"/>
    <w:rsid w:val="00F6256D"/>
    <w:rsid w:val="00F71EDE"/>
    <w:rsid w:val="00FB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2BAA"/>
  <w15:chartTrackingRefBased/>
  <w15:docId w15:val="{AAFCDE25-37EE-4F44-BED5-F5A64D40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1"/>
    <w:qFormat/>
    <w:rsid w:val="002A18E4"/>
    <w:pPr>
      <w:widowControl w:val="0"/>
      <w:autoSpaceDE w:val="0"/>
      <w:autoSpaceDN w:val="0"/>
      <w:spacing w:before="120" w:after="120" w:line="240" w:lineRule="auto"/>
      <w:jc w:val="both"/>
      <w:outlineLvl w:val="0"/>
    </w:pPr>
    <w:rPr>
      <w:rFonts w:ascii="Times New Roman" w:eastAsia="Calibri" w:hAnsi="Times New Roman" w:cs="Calibri"/>
      <w:b/>
      <w:bCs/>
      <w:sz w:val="28"/>
      <w:szCs w:val="24"/>
      <w:lang w:bidi="en-US"/>
    </w:rPr>
  </w:style>
  <w:style w:type="paragraph" w:styleId="Heading2">
    <w:name w:val="heading 2"/>
    <w:basedOn w:val="Normal"/>
    <w:next w:val="Normal"/>
    <w:link w:val="Heading2Char"/>
    <w:autoRedefine/>
    <w:uiPriority w:val="9"/>
    <w:semiHidden/>
    <w:unhideWhenUsed/>
    <w:qFormat/>
    <w:rsid w:val="000E7796"/>
    <w:pPr>
      <w:keepNext/>
      <w:keepLines/>
      <w:widowControl w:val="0"/>
      <w:autoSpaceDE w:val="0"/>
      <w:autoSpaceDN w:val="0"/>
      <w:spacing w:before="40" w:after="0" w:line="240" w:lineRule="auto"/>
      <w:jc w:val="both"/>
      <w:outlineLvl w:val="1"/>
    </w:pPr>
    <w:rPr>
      <w:rFonts w:ascii="Times New Roman" w:eastAsiaTheme="majorEastAsia" w:hAnsi="Times New Roman" w:cstheme="majorBidi"/>
      <w:b/>
      <w:i/>
      <w:color w:val="000000" w:themeColor="text1"/>
      <w:sz w:val="24"/>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A18E4"/>
    <w:rPr>
      <w:rFonts w:ascii="Times New Roman" w:eastAsia="Calibri" w:hAnsi="Times New Roman" w:cs="Calibri"/>
      <w:b/>
      <w:bCs/>
      <w:sz w:val="28"/>
      <w:szCs w:val="24"/>
      <w:lang w:bidi="en-US"/>
    </w:rPr>
  </w:style>
  <w:style w:type="character" w:customStyle="1" w:styleId="Heading2Char">
    <w:name w:val="Heading 2 Char"/>
    <w:basedOn w:val="DefaultParagraphFont"/>
    <w:link w:val="Heading2"/>
    <w:uiPriority w:val="9"/>
    <w:semiHidden/>
    <w:rsid w:val="000E7796"/>
    <w:rPr>
      <w:rFonts w:ascii="Times New Roman" w:eastAsiaTheme="majorEastAsia" w:hAnsi="Times New Roman" w:cstheme="majorBidi"/>
      <w:b/>
      <w:i/>
      <w:color w:val="000000" w:themeColor="text1"/>
      <w:sz w:val="24"/>
      <w:szCs w:val="26"/>
      <w:lang w:bidi="en-US"/>
    </w:rPr>
  </w:style>
  <w:style w:type="paragraph" w:styleId="BodyText">
    <w:name w:val="Body Text"/>
    <w:basedOn w:val="Normal"/>
    <w:next w:val="Normal"/>
    <w:link w:val="BodyTextChar"/>
    <w:autoRedefine/>
    <w:uiPriority w:val="1"/>
    <w:qFormat/>
    <w:rsid w:val="000E7796"/>
    <w:pPr>
      <w:widowControl w:val="0"/>
      <w:autoSpaceDE w:val="0"/>
      <w:autoSpaceDN w:val="0"/>
      <w:spacing w:after="0" w:line="240" w:lineRule="auto"/>
      <w:jc w:val="both"/>
    </w:pPr>
    <w:rPr>
      <w:rFonts w:ascii="Times New Roman" w:eastAsia="Calibri" w:hAnsi="Times New Roman" w:cs="Calibri"/>
      <w:sz w:val="24"/>
      <w:szCs w:val="24"/>
      <w:lang w:bidi="en-US"/>
    </w:rPr>
  </w:style>
  <w:style w:type="character" w:customStyle="1" w:styleId="BodyTextChar">
    <w:name w:val="Body Text Char"/>
    <w:basedOn w:val="DefaultParagraphFont"/>
    <w:link w:val="BodyText"/>
    <w:uiPriority w:val="1"/>
    <w:rsid w:val="000E7796"/>
    <w:rPr>
      <w:rFonts w:ascii="Times New Roman" w:eastAsia="Calibri" w:hAnsi="Times New Roman" w:cs="Calibri"/>
      <w:sz w:val="24"/>
      <w:szCs w:val="24"/>
      <w:lang w:bidi="en-US"/>
    </w:rPr>
  </w:style>
  <w:style w:type="table" w:styleId="TableGrid">
    <w:name w:val="Table Grid"/>
    <w:basedOn w:val="TableNormal"/>
    <w:uiPriority w:val="39"/>
    <w:rsid w:val="00562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63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Kogel, Tanner Jay</dc:creator>
  <cp:keywords/>
  <dc:description/>
  <cp:lastModifiedBy>Kogel, Tanner Jay</cp:lastModifiedBy>
  <cp:revision>2</cp:revision>
  <dcterms:created xsi:type="dcterms:W3CDTF">2023-02-23T21:55:00Z</dcterms:created>
  <dcterms:modified xsi:type="dcterms:W3CDTF">2023-02-23T21:55:00Z</dcterms:modified>
</cp:coreProperties>
</file>