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E592E" w14:textId="77777777" w:rsidR="001160E9" w:rsidRPr="001160E9" w:rsidRDefault="001160E9" w:rsidP="001160E9">
      <w:pPr>
        <w:spacing w:after="0" w:line="240" w:lineRule="auto"/>
        <w:rPr>
          <w:rFonts w:ascii="Times New Roman" w:eastAsia="Times New Roman" w:hAnsi="Times New Roman" w:cs="Times New Roman"/>
          <w:kern w:val="0"/>
          <w14:ligatures w14:val="none"/>
        </w:rPr>
      </w:pPr>
      <w:r w:rsidRPr="001160E9">
        <w:rPr>
          <w:rFonts w:ascii="Times New Roman" w:eastAsia="Times New Roman" w:hAnsi="Times New Roman" w:cs="Times New Roman"/>
          <w:b/>
          <w:bCs/>
          <w:color w:val="000000"/>
          <w:kern w:val="0"/>
          <w14:ligatures w14:val="none"/>
        </w:rPr>
        <w:t>Group Name: </w:t>
      </w:r>
    </w:p>
    <w:p w14:paraId="50E007C9" w14:textId="77777777" w:rsidR="001160E9" w:rsidRPr="001160E9" w:rsidRDefault="001160E9" w:rsidP="001160E9">
      <w:pPr>
        <w:spacing w:after="0" w:line="240" w:lineRule="auto"/>
        <w:rPr>
          <w:rFonts w:ascii="Times New Roman" w:eastAsia="Times New Roman" w:hAnsi="Times New Roman" w:cs="Times New Roman"/>
          <w:kern w:val="0"/>
          <w14:ligatures w14:val="none"/>
        </w:rPr>
      </w:pPr>
      <w:r w:rsidRPr="001160E9">
        <w:rPr>
          <w:rFonts w:ascii="Times New Roman" w:eastAsia="Times New Roman" w:hAnsi="Times New Roman" w:cs="Times New Roman"/>
          <w:color w:val="000000"/>
          <w:kern w:val="0"/>
          <w14:ligatures w14:val="none"/>
        </w:rPr>
        <w:t>Product Teams 2</w:t>
      </w:r>
    </w:p>
    <w:p w14:paraId="3D978E33" w14:textId="77777777" w:rsidR="001160E9" w:rsidRPr="001160E9" w:rsidRDefault="001160E9" w:rsidP="001160E9">
      <w:pPr>
        <w:spacing w:after="0" w:line="240" w:lineRule="auto"/>
        <w:rPr>
          <w:rFonts w:ascii="Times New Roman" w:eastAsia="Times New Roman" w:hAnsi="Times New Roman" w:cs="Times New Roman"/>
          <w:kern w:val="0"/>
          <w14:ligatures w14:val="none"/>
        </w:rPr>
      </w:pPr>
    </w:p>
    <w:p w14:paraId="7A370EBE" w14:textId="77777777" w:rsidR="001160E9" w:rsidRPr="001160E9" w:rsidRDefault="001160E9" w:rsidP="001160E9">
      <w:pPr>
        <w:spacing w:after="0" w:line="240" w:lineRule="auto"/>
        <w:rPr>
          <w:rFonts w:ascii="Times New Roman" w:eastAsia="Times New Roman" w:hAnsi="Times New Roman" w:cs="Times New Roman"/>
          <w:kern w:val="0"/>
          <w14:ligatures w14:val="none"/>
        </w:rPr>
      </w:pPr>
      <w:r w:rsidRPr="001160E9">
        <w:rPr>
          <w:rFonts w:ascii="Times New Roman" w:eastAsia="Times New Roman" w:hAnsi="Times New Roman" w:cs="Times New Roman"/>
          <w:b/>
          <w:bCs/>
          <w:color w:val="000000"/>
          <w:kern w:val="0"/>
          <w14:ligatures w14:val="none"/>
        </w:rPr>
        <w:t>Team Members:</w:t>
      </w:r>
    </w:p>
    <w:p w14:paraId="2D3D9585" w14:textId="77777777" w:rsidR="001160E9" w:rsidRPr="001160E9" w:rsidRDefault="001160E9" w:rsidP="001160E9">
      <w:pPr>
        <w:spacing w:after="0" w:line="240" w:lineRule="auto"/>
        <w:rPr>
          <w:rFonts w:ascii="Times New Roman" w:eastAsia="Times New Roman" w:hAnsi="Times New Roman" w:cs="Times New Roman"/>
          <w:kern w:val="0"/>
          <w14:ligatures w14:val="none"/>
        </w:rPr>
      </w:pPr>
      <w:r w:rsidRPr="001160E9">
        <w:rPr>
          <w:rFonts w:ascii="Times New Roman" w:eastAsia="Times New Roman" w:hAnsi="Times New Roman" w:cs="Times New Roman"/>
          <w:color w:val="000000"/>
          <w:kern w:val="0"/>
          <w14:ligatures w14:val="none"/>
        </w:rPr>
        <w:t>Madilyn Carpenter </w:t>
      </w:r>
    </w:p>
    <w:p w14:paraId="2E9DEAF5" w14:textId="77777777" w:rsidR="001160E9" w:rsidRPr="001160E9" w:rsidRDefault="001160E9" w:rsidP="001160E9">
      <w:pPr>
        <w:spacing w:after="0" w:line="240" w:lineRule="auto"/>
        <w:rPr>
          <w:rFonts w:ascii="Times New Roman" w:eastAsia="Times New Roman" w:hAnsi="Times New Roman" w:cs="Times New Roman"/>
          <w:kern w:val="0"/>
          <w14:ligatures w14:val="none"/>
        </w:rPr>
      </w:pPr>
      <w:r w:rsidRPr="001160E9">
        <w:rPr>
          <w:rFonts w:ascii="Times New Roman" w:eastAsia="Times New Roman" w:hAnsi="Times New Roman" w:cs="Times New Roman"/>
          <w:color w:val="000000"/>
          <w:kern w:val="0"/>
          <w14:ligatures w14:val="none"/>
        </w:rPr>
        <w:t>Tanner Elston</w:t>
      </w:r>
    </w:p>
    <w:p w14:paraId="4864928B" w14:textId="77777777" w:rsidR="004364D6" w:rsidRDefault="004364D6"/>
    <w:p w14:paraId="15B5A111" w14:textId="77777777" w:rsidR="001160E9" w:rsidRDefault="001160E9"/>
    <w:p w14:paraId="7417F4A2" w14:textId="77777777" w:rsidR="001160E9" w:rsidRDefault="001160E9"/>
    <w:p w14:paraId="5D59C958" w14:textId="1D75E15F" w:rsidR="001160E9" w:rsidRPr="001160E9" w:rsidRDefault="001160E9" w:rsidP="001160E9">
      <w:r>
        <w:rPr>
          <w:noProof/>
        </w:rPr>
        <w:drawing>
          <wp:inline distT="0" distB="0" distL="0" distR="0" wp14:anchorId="4E53CB08" wp14:editId="6E26707A">
            <wp:extent cx="5943600" cy="1042737"/>
            <wp:effectExtent l="0" t="0" r="0" b="0"/>
            <wp:docPr id="1731317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1720" name="Picture 1" descr="A screenshot of a computer screen&#10;&#10;Description automatically generated"/>
                    <pic:cNvPicPr/>
                  </pic:nvPicPr>
                  <pic:blipFill rotWithShape="1">
                    <a:blip r:embed="rId4">
                      <a:extLst>
                        <a:ext uri="{28A0092B-C50C-407E-A947-70E740481C1C}">
                          <a14:useLocalDpi xmlns:a14="http://schemas.microsoft.com/office/drawing/2010/main" val="0"/>
                        </a:ext>
                      </a:extLst>
                    </a:blip>
                    <a:srcRect b="72790"/>
                    <a:stretch/>
                  </pic:blipFill>
                  <pic:spPr bwMode="auto">
                    <a:xfrm>
                      <a:off x="0" y="0"/>
                      <a:ext cx="5943600" cy="1042737"/>
                    </a:xfrm>
                    <a:prstGeom prst="rect">
                      <a:avLst/>
                    </a:prstGeom>
                    <a:ln>
                      <a:noFill/>
                    </a:ln>
                    <a:extLst>
                      <a:ext uri="{53640926-AAD7-44D8-BBD7-CCE9431645EC}">
                        <a14:shadowObscured xmlns:a14="http://schemas.microsoft.com/office/drawing/2010/main"/>
                      </a:ext>
                    </a:extLst>
                  </pic:spPr>
                </pic:pic>
              </a:graphicData>
            </a:graphic>
          </wp:inline>
        </w:drawing>
      </w:r>
    </w:p>
    <w:p w14:paraId="5F0893C8" w14:textId="77777777" w:rsidR="001160E9" w:rsidRPr="001160E9" w:rsidRDefault="001160E9" w:rsidP="001160E9"/>
    <w:p w14:paraId="74F704FA" w14:textId="782E2ACE" w:rsidR="001160E9" w:rsidRDefault="001160E9" w:rsidP="001160E9">
      <w:r w:rsidRPr="001160E9">
        <w:rPr>
          <w:b/>
          <w:bCs/>
        </w:rPr>
        <w:t>Report 1</w:t>
      </w:r>
      <w:r>
        <w:t>:</w:t>
      </w:r>
    </w:p>
    <w:p w14:paraId="448D0C0D" w14:textId="7CD3560E" w:rsidR="001160E9" w:rsidRDefault="001160E9" w:rsidP="001160E9">
      <w:r>
        <w:t xml:space="preserve">This report is responsible for showing delivery delays for business goods, such as corks, wine bottles, and labels. This allows the winery to identify which item delays might be causing bottle necks in the production process. </w:t>
      </w:r>
      <w:r w:rsidR="00600EAC">
        <w:t>Rather than showing both the actual and expected delivery dates, ours calculates the date differential as delay days.</w:t>
      </w:r>
    </w:p>
    <w:p w14:paraId="4B21E495" w14:textId="7A28DB5A" w:rsidR="001160E9" w:rsidRDefault="001160E9" w:rsidP="001160E9">
      <w:r>
        <w:rPr>
          <w:noProof/>
        </w:rPr>
        <w:drawing>
          <wp:inline distT="0" distB="0" distL="0" distR="0" wp14:anchorId="0C7414D1" wp14:editId="085E7746">
            <wp:extent cx="5942890" cy="1411705"/>
            <wp:effectExtent l="0" t="0" r="1270" b="0"/>
            <wp:docPr id="20592857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8577" name="Picture 2" descr="A screenshot of a computer screen&#10;&#10;Description automatically generated"/>
                    <pic:cNvPicPr/>
                  </pic:nvPicPr>
                  <pic:blipFill rotWithShape="1">
                    <a:blip r:embed="rId4">
                      <a:extLst>
                        <a:ext uri="{28A0092B-C50C-407E-A947-70E740481C1C}">
                          <a14:useLocalDpi xmlns:a14="http://schemas.microsoft.com/office/drawing/2010/main" val="0"/>
                        </a:ext>
                      </a:extLst>
                    </a:blip>
                    <a:srcRect t="27001" b="36157"/>
                    <a:stretch/>
                  </pic:blipFill>
                  <pic:spPr bwMode="auto">
                    <a:xfrm>
                      <a:off x="0" y="0"/>
                      <a:ext cx="5943600" cy="1411874"/>
                    </a:xfrm>
                    <a:prstGeom prst="rect">
                      <a:avLst/>
                    </a:prstGeom>
                    <a:ln>
                      <a:noFill/>
                    </a:ln>
                    <a:extLst>
                      <a:ext uri="{53640926-AAD7-44D8-BBD7-CCE9431645EC}">
                        <a14:shadowObscured xmlns:a14="http://schemas.microsoft.com/office/drawing/2010/main"/>
                      </a:ext>
                    </a:extLst>
                  </pic:spPr>
                </pic:pic>
              </a:graphicData>
            </a:graphic>
          </wp:inline>
        </w:drawing>
      </w:r>
    </w:p>
    <w:p w14:paraId="2CAA350D" w14:textId="77777777" w:rsidR="001160E9" w:rsidRDefault="001160E9" w:rsidP="001160E9">
      <w:pPr>
        <w:rPr>
          <w:b/>
          <w:bCs/>
        </w:rPr>
      </w:pPr>
    </w:p>
    <w:p w14:paraId="4E04915B" w14:textId="26086F7F" w:rsidR="001160E9" w:rsidRDefault="001160E9" w:rsidP="001160E9">
      <w:r w:rsidRPr="001160E9">
        <w:rPr>
          <w:b/>
          <w:bCs/>
        </w:rPr>
        <w:t>Report 2</w:t>
      </w:r>
      <w:r>
        <w:t>:</w:t>
      </w:r>
    </w:p>
    <w:p w14:paraId="28F06291" w14:textId="2B65D074" w:rsidR="001160E9" w:rsidRDefault="001160E9" w:rsidP="00600EAC">
      <w:r>
        <w:t xml:space="preserve">The wine distribution summary identifies the quantity and wine type a distributor buys. The total quantity is ordered in an ascending fashion, allowing </w:t>
      </w:r>
      <w:r w:rsidR="00600EAC">
        <w:t>the winery to identify smaller purchase quantities first</w:t>
      </w:r>
      <w:r>
        <w:lastRenderedPageBreak/>
        <w:tab/>
      </w:r>
      <w:r w:rsidR="00600EAC">
        <w:rPr>
          <w:noProof/>
        </w:rPr>
        <w:drawing>
          <wp:inline distT="0" distB="0" distL="0" distR="0" wp14:anchorId="43E80B75" wp14:editId="2BBFBBBA">
            <wp:extent cx="5942208" cy="1379621"/>
            <wp:effectExtent l="0" t="0" r="1905" b="5080"/>
            <wp:docPr id="20905277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2773" name="Picture 3" descr="A screenshot of a computer screen&#10;&#10;Description automatically generated"/>
                    <pic:cNvPicPr/>
                  </pic:nvPicPr>
                  <pic:blipFill rotWithShape="1">
                    <a:blip r:embed="rId4">
                      <a:extLst>
                        <a:ext uri="{28A0092B-C50C-407E-A947-70E740481C1C}">
                          <a14:useLocalDpi xmlns:a14="http://schemas.microsoft.com/office/drawing/2010/main" val="0"/>
                        </a:ext>
                      </a:extLst>
                    </a:blip>
                    <a:srcRect t="62791" b="1199"/>
                    <a:stretch/>
                  </pic:blipFill>
                  <pic:spPr bwMode="auto">
                    <a:xfrm>
                      <a:off x="0" y="0"/>
                      <a:ext cx="5943600" cy="1379944"/>
                    </a:xfrm>
                    <a:prstGeom prst="rect">
                      <a:avLst/>
                    </a:prstGeom>
                    <a:ln>
                      <a:noFill/>
                    </a:ln>
                    <a:extLst>
                      <a:ext uri="{53640926-AAD7-44D8-BBD7-CCE9431645EC}">
                        <a14:shadowObscured xmlns:a14="http://schemas.microsoft.com/office/drawing/2010/main"/>
                      </a:ext>
                    </a:extLst>
                  </pic:spPr>
                </pic:pic>
              </a:graphicData>
            </a:graphic>
          </wp:inline>
        </w:drawing>
      </w:r>
    </w:p>
    <w:p w14:paraId="701BF422" w14:textId="77777777" w:rsidR="00600EAC" w:rsidRDefault="00600EAC" w:rsidP="00600EAC">
      <w:pPr>
        <w:rPr>
          <w:noProof/>
        </w:rPr>
      </w:pPr>
    </w:p>
    <w:p w14:paraId="4D796400" w14:textId="6CAF2048" w:rsidR="00600EAC" w:rsidRDefault="00600EAC" w:rsidP="00600EAC">
      <w:pPr>
        <w:tabs>
          <w:tab w:val="left" w:pos="2034"/>
        </w:tabs>
        <w:rPr>
          <w:b/>
          <w:bCs/>
        </w:rPr>
      </w:pPr>
      <w:r w:rsidRPr="00600EAC">
        <w:rPr>
          <w:b/>
          <w:bCs/>
        </w:rPr>
        <w:t>Report 3:</w:t>
      </w:r>
    </w:p>
    <w:p w14:paraId="7976AD34" w14:textId="02C19111" w:rsidR="00600EAC" w:rsidRPr="00600EAC" w:rsidRDefault="00600EAC" w:rsidP="00600EAC">
      <w:pPr>
        <w:tabs>
          <w:tab w:val="left" w:pos="2034"/>
        </w:tabs>
      </w:pPr>
      <w:r>
        <w:t xml:space="preserve">The employee work hours report shows how many hours each employee works in each quarter. It is assumed Bacchus Winery have not fully integrated their quarter one hours into the database. This report is up to date as of May 2025 (Q2). Further along in the year, the counts will update according to the last four quarters. The employee section is sorted in alphabetical order for viewing ease.  </w:t>
      </w:r>
    </w:p>
    <w:sectPr w:rsidR="00600EAC" w:rsidRPr="0060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7A"/>
    <w:rsid w:val="001160E9"/>
    <w:rsid w:val="00217CFA"/>
    <w:rsid w:val="0043400F"/>
    <w:rsid w:val="004364D6"/>
    <w:rsid w:val="00600EAC"/>
    <w:rsid w:val="00644D7A"/>
    <w:rsid w:val="006D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92001"/>
  <w15:chartTrackingRefBased/>
  <w15:docId w15:val="{FF5A17BF-F70E-7F44-8EEC-97C4A62F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7A"/>
    <w:rPr>
      <w:rFonts w:eastAsiaTheme="majorEastAsia" w:cstheme="majorBidi"/>
      <w:color w:val="272727" w:themeColor="text1" w:themeTint="D8"/>
    </w:rPr>
  </w:style>
  <w:style w:type="paragraph" w:styleId="Title">
    <w:name w:val="Title"/>
    <w:basedOn w:val="Normal"/>
    <w:next w:val="Normal"/>
    <w:link w:val="TitleChar"/>
    <w:uiPriority w:val="10"/>
    <w:qFormat/>
    <w:rsid w:val="00644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7A"/>
    <w:pPr>
      <w:spacing w:before="160"/>
      <w:jc w:val="center"/>
    </w:pPr>
    <w:rPr>
      <w:i/>
      <w:iCs/>
      <w:color w:val="404040" w:themeColor="text1" w:themeTint="BF"/>
    </w:rPr>
  </w:style>
  <w:style w:type="character" w:customStyle="1" w:styleId="QuoteChar">
    <w:name w:val="Quote Char"/>
    <w:basedOn w:val="DefaultParagraphFont"/>
    <w:link w:val="Quote"/>
    <w:uiPriority w:val="29"/>
    <w:rsid w:val="00644D7A"/>
    <w:rPr>
      <w:i/>
      <w:iCs/>
      <w:color w:val="404040" w:themeColor="text1" w:themeTint="BF"/>
    </w:rPr>
  </w:style>
  <w:style w:type="paragraph" w:styleId="ListParagraph">
    <w:name w:val="List Paragraph"/>
    <w:basedOn w:val="Normal"/>
    <w:uiPriority w:val="34"/>
    <w:qFormat/>
    <w:rsid w:val="00644D7A"/>
    <w:pPr>
      <w:ind w:left="720"/>
      <w:contextualSpacing/>
    </w:pPr>
  </w:style>
  <w:style w:type="character" w:styleId="IntenseEmphasis">
    <w:name w:val="Intense Emphasis"/>
    <w:basedOn w:val="DefaultParagraphFont"/>
    <w:uiPriority w:val="21"/>
    <w:qFormat/>
    <w:rsid w:val="00644D7A"/>
    <w:rPr>
      <w:i/>
      <w:iCs/>
      <w:color w:val="0F4761" w:themeColor="accent1" w:themeShade="BF"/>
    </w:rPr>
  </w:style>
  <w:style w:type="paragraph" w:styleId="IntenseQuote">
    <w:name w:val="Intense Quote"/>
    <w:basedOn w:val="Normal"/>
    <w:next w:val="Normal"/>
    <w:link w:val="IntenseQuoteChar"/>
    <w:uiPriority w:val="30"/>
    <w:qFormat/>
    <w:rsid w:val="00644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D7A"/>
    <w:rPr>
      <w:i/>
      <w:iCs/>
      <w:color w:val="0F4761" w:themeColor="accent1" w:themeShade="BF"/>
    </w:rPr>
  </w:style>
  <w:style w:type="character" w:styleId="IntenseReference">
    <w:name w:val="Intense Reference"/>
    <w:basedOn w:val="DefaultParagraphFont"/>
    <w:uiPriority w:val="32"/>
    <w:qFormat/>
    <w:rsid w:val="00644D7A"/>
    <w:rPr>
      <w:b/>
      <w:bCs/>
      <w:smallCaps/>
      <w:color w:val="0F4761" w:themeColor="accent1" w:themeShade="BF"/>
      <w:spacing w:val="5"/>
    </w:rPr>
  </w:style>
  <w:style w:type="paragraph" w:styleId="NormalWeb">
    <w:name w:val="Normal (Web)"/>
    <w:basedOn w:val="Normal"/>
    <w:uiPriority w:val="99"/>
    <w:semiHidden/>
    <w:unhideWhenUsed/>
    <w:rsid w:val="001160E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05934">
      <w:bodyDiv w:val="1"/>
      <w:marLeft w:val="0"/>
      <w:marRight w:val="0"/>
      <w:marTop w:val="0"/>
      <w:marBottom w:val="0"/>
      <w:divBdr>
        <w:top w:val="none" w:sz="0" w:space="0" w:color="auto"/>
        <w:left w:val="none" w:sz="0" w:space="0" w:color="auto"/>
        <w:bottom w:val="none" w:sz="0" w:space="0" w:color="auto"/>
        <w:right w:val="none" w:sz="0" w:space="0" w:color="auto"/>
      </w:divBdr>
    </w:div>
    <w:div w:id="108626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Elston</dc:creator>
  <cp:keywords/>
  <dc:description/>
  <cp:lastModifiedBy>Tanner Elston</cp:lastModifiedBy>
  <cp:revision>2</cp:revision>
  <dcterms:created xsi:type="dcterms:W3CDTF">2025-05-26T03:43:00Z</dcterms:created>
  <dcterms:modified xsi:type="dcterms:W3CDTF">2025-05-26T04:03:00Z</dcterms:modified>
</cp:coreProperties>
</file>