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4FF47" w14:textId="77777777" w:rsidR="003B5D1A" w:rsidRDefault="003B5D1A" w:rsidP="003B5D1A">
      <w:pPr>
        <w:spacing w:line="480" w:lineRule="auto"/>
        <w:jc w:val="center"/>
        <w:rPr>
          <w:rFonts w:ascii="Times New Roman" w:eastAsia="Times New Roman" w:hAnsi="Times New Roman" w:cs="Times New Roman"/>
          <w:b/>
          <w:bCs/>
          <w:color w:val="000000"/>
          <w:kern w:val="0"/>
          <w14:ligatures w14:val="none"/>
        </w:rPr>
      </w:pPr>
    </w:p>
    <w:p w14:paraId="47B833ED" w14:textId="77777777" w:rsidR="003B5D1A" w:rsidRDefault="003B5D1A" w:rsidP="003B5D1A">
      <w:pPr>
        <w:spacing w:line="480" w:lineRule="auto"/>
        <w:jc w:val="center"/>
        <w:rPr>
          <w:rFonts w:ascii="Times New Roman" w:eastAsia="Times New Roman" w:hAnsi="Times New Roman" w:cs="Times New Roman"/>
          <w:b/>
          <w:bCs/>
          <w:color w:val="000000"/>
          <w:kern w:val="0"/>
          <w14:ligatures w14:val="none"/>
        </w:rPr>
      </w:pPr>
    </w:p>
    <w:p w14:paraId="017BF806" w14:textId="77777777" w:rsidR="003B5D1A" w:rsidRDefault="003B5D1A" w:rsidP="003B5D1A">
      <w:pPr>
        <w:spacing w:line="480" w:lineRule="auto"/>
        <w:jc w:val="center"/>
        <w:rPr>
          <w:rFonts w:ascii="Times New Roman" w:eastAsia="Times New Roman" w:hAnsi="Times New Roman" w:cs="Times New Roman"/>
          <w:b/>
          <w:bCs/>
          <w:color w:val="000000"/>
          <w:kern w:val="0"/>
          <w14:ligatures w14:val="none"/>
        </w:rPr>
      </w:pPr>
    </w:p>
    <w:p w14:paraId="299F7535" w14:textId="77777777" w:rsidR="003B5D1A" w:rsidRDefault="003B5D1A" w:rsidP="003B5D1A">
      <w:pPr>
        <w:spacing w:line="480" w:lineRule="auto"/>
        <w:jc w:val="center"/>
        <w:rPr>
          <w:rFonts w:ascii="Times New Roman" w:eastAsia="Times New Roman" w:hAnsi="Times New Roman" w:cs="Times New Roman"/>
          <w:b/>
          <w:bCs/>
          <w:color w:val="000000"/>
          <w:kern w:val="0"/>
          <w14:ligatures w14:val="none"/>
        </w:rPr>
      </w:pPr>
    </w:p>
    <w:p w14:paraId="388FA6BC" w14:textId="77777777" w:rsidR="003B5D1A" w:rsidRDefault="003B5D1A" w:rsidP="003B5D1A">
      <w:pPr>
        <w:spacing w:line="480" w:lineRule="auto"/>
        <w:jc w:val="center"/>
        <w:rPr>
          <w:rFonts w:ascii="Times New Roman" w:eastAsia="Times New Roman" w:hAnsi="Times New Roman" w:cs="Times New Roman"/>
          <w:b/>
          <w:bCs/>
          <w:color w:val="000000"/>
          <w:kern w:val="0"/>
          <w14:ligatures w14:val="none"/>
        </w:rPr>
      </w:pPr>
    </w:p>
    <w:p w14:paraId="4BCD51B8" w14:textId="6560404D" w:rsidR="003B5D1A" w:rsidRPr="003B5D1A" w:rsidRDefault="003B5D1A" w:rsidP="003B5D1A">
      <w:pPr>
        <w:spacing w:line="480" w:lineRule="auto"/>
        <w:jc w:val="center"/>
        <w:rPr>
          <w:rFonts w:ascii="Times New Roman" w:eastAsia="Times New Roman" w:hAnsi="Times New Roman" w:cs="Times New Roman"/>
          <w:b/>
          <w:bCs/>
          <w:color w:val="000000"/>
          <w:kern w:val="0"/>
          <w14:ligatures w14:val="none"/>
        </w:rPr>
      </w:pPr>
      <w:r w:rsidRPr="003B5D1A">
        <w:rPr>
          <w:rFonts w:ascii="Times New Roman" w:eastAsia="Times New Roman" w:hAnsi="Times New Roman" w:cs="Times New Roman"/>
          <w:b/>
          <w:bCs/>
          <w:color w:val="000000"/>
          <w:kern w:val="0"/>
          <w14:ligatures w14:val="none"/>
        </w:rPr>
        <w:t xml:space="preserve">Case Study Summary: Operation </w:t>
      </w:r>
      <w:proofErr w:type="spellStart"/>
      <w:r w:rsidRPr="003B5D1A">
        <w:rPr>
          <w:rFonts w:ascii="Times New Roman" w:eastAsia="Times New Roman" w:hAnsi="Times New Roman" w:cs="Times New Roman"/>
          <w:b/>
          <w:bCs/>
          <w:color w:val="000000"/>
          <w:kern w:val="0"/>
          <w14:ligatures w14:val="none"/>
        </w:rPr>
        <w:t>InVersion</w:t>
      </w:r>
      <w:proofErr w:type="spellEnd"/>
      <w:r w:rsidRPr="003B5D1A">
        <w:rPr>
          <w:rFonts w:ascii="Times New Roman" w:eastAsia="Times New Roman" w:hAnsi="Times New Roman" w:cs="Times New Roman"/>
          <w:b/>
          <w:bCs/>
          <w:color w:val="000000"/>
          <w:kern w:val="0"/>
          <w14:ligatures w14:val="none"/>
        </w:rPr>
        <w:t xml:space="preserve"> at LinkedIn</w:t>
      </w:r>
    </w:p>
    <w:p w14:paraId="13CF5627" w14:textId="77777777" w:rsidR="003B5D1A" w:rsidRDefault="003B5D1A" w:rsidP="003B5D1A">
      <w:pPr>
        <w:spacing w:line="480" w:lineRule="auto"/>
        <w:jc w:val="center"/>
        <w:rPr>
          <w:rFonts w:ascii="Times New Roman" w:eastAsia="Times New Roman" w:hAnsi="Times New Roman" w:cs="Times New Roman"/>
          <w:color w:val="000000"/>
          <w:kern w:val="0"/>
          <w14:ligatures w14:val="none"/>
        </w:rPr>
      </w:pPr>
    </w:p>
    <w:p w14:paraId="0BE11E37" w14:textId="41EEEDAD" w:rsidR="003B5D1A" w:rsidRDefault="003B5D1A" w:rsidP="003B5D1A">
      <w:pPr>
        <w:spacing w:line="48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Tanner Elston, Bellevue University</w:t>
      </w:r>
    </w:p>
    <w:p w14:paraId="2618E6AB" w14:textId="78156DE6" w:rsidR="003B5D1A" w:rsidRDefault="003B5D1A" w:rsidP="003B5D1A">
      <w:pPr>
        <w:spacing w:line="48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CSD380</w:t>
      </w:r>
      <w:r w:rsidRPr="003B5D1A">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color w:val="000000"/>
          <w:kern w:val="0"/>
          <w14:ligatures w14:val="none"/>
        </w:rPr>
        <w:t>DevOps</w:t>
      </w:r>
    </w:p>
    <w:p w14:paraId="6A993688" w14:textId="77777777" w:rsidR="003B5D1A" w:rsidRDefault="003B5D1A" w:rsidP="003B5D1A">
      <w:pPr>
        <w:spacing w:line="480" w:lineRule="auto"/>
        <w:jc w:val="center"/>
        <w:rPr>
          <w:rFonts w:ascii="Times New Roman" w:eastAsia="Times New Roman" w:hAnsi="Times New Roman" w:cs="Times New Roman"/>
          <w:color w:val="000000"/>
          <w:kern w:val="0"/>
          <w14:ligatures w14:val="none"/>
        </w:rPr>
      </w:pPr>
      <w:r w:rsidRPr="003B5D1A">
        <w:rPr>
          <w:rFonts w:ascii="Times New Roman" w:eastAsia="Times New Roman" w:hAnsi="Times New Roman" w:cs="Times New Roman"/>
          <w:color w:val="000000"/>
          <w:kern w:val="0"/>
          <w14:ligatures w14:val="none"/>
        </w:rPr>
        <w:t>Chandra Bobba</w:t>
      </w:r>
    </w:p>
    <w:p w14:paraId="7249EC12" w14:textId="3F6A4300" w:rsidR="003B5D1A" w:rsidRDefault="003B5D1A" w:rsidP="003B5D1A">
      <w:pPr>
        <w:spacing w:line="48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September</w:t>
      </w:r>
      <w:r w:rsidRPr="003B5D1A">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color w:val="000000"/>
          <w:kern w:val="0"/>
          <w14:ligatures w14:val="none"/>
        </w:rPr>
        <w:t>20</w:t>
      </w:r>
      <w:r w:rsidRPr="003B5D1A">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color w:val="000000"/>
          <w:kern w:val="0"/>
          <w14:ligatures w14:val="none"/>
        </w:rPr>
        <w:t>2026</w:t>
      </w:r>
      <w:r w:rsidRPr="003B5D1A">
        <w:rPr>
          <w:rFonts w:ascii="Times New Roman" w:eastAsia="Times New Roman" w:hAnsi="Times New Roman" w:cs="Times New Roman"/>
          <w:color w:val="000000"/>
          <w:kern w:val="0"/>
          <w14:ligatures w14:val="none"/>
        </w:rPr>
        <w:t xml:space="preserve"> </w:t>
      </w:r>
    </w:p>
    <w:p w14:paraId="5D36735F" w14:textId="77777777" w:rsidR="003B5D1A" w:rsidRDefault="003B5D1A" w:rsidP="003B5D1A">
      <w:pPr>
        <w:spacing w:line="480" w:lineRule="auto"/>
        <w:ind w:firstLine="720"/>
        <w:jc w:val="center"/>
        <w:rPr>
          <w:rFonts w:ascii="Times New Roman" w:eastAsia="Times New Roman" w:hAnsi="Times New Roman" w:cs="Times New Roman"/>
          <w:color w:val="000000"/>
          <w:kern w:val="0"/>
          <w14:ligatures w14:val="none"/>
        </w:rPr>
      </w:pPr>
    </w:p>
    <w:p w14:paraId="2B6ED9C1" w14:textId="77777777" w:rsidR="003B5D1A" w:rsidRDefault="003B5D1A" w:rsidP="003B5D1A">
      <w:pPr>
        <w:spacing w:line="480" w:lineRule="auto"/>
        <w:ind w:firstLine="720"/>
        <w:jc w:val="center"/>
        <w:rPr>
          <w:rFonts w:ascii="Times New Roman" w:eastAsia="Times New Roman" w:hAnsi="Times New Roman" w:cs="Times New Roman"/>
          <w:color w:val="000000"/>
          <w:kern w:val="0"/>
          <w14:ligatures w14:val="none"/>
        </w:rPr>
      </w:pPr>
    </w:p>
    <w:p w14:paraId="438A1A3C" w14:textId="77777777" w:rsidR="003B5D1A" w:rsidRDefault="003B5D1A" w:rsidP="003B5D1A">
      <w:pPr>
        <w:spacing w:line="480" w:lineRule="auto"/>
        <w:ind w:firstLine="720"/>
        <w:jc w:val="center"/>
        <w:rPr>
          <w:rFonts w:ascii="Times New Roman" w:eastAsia="Times New Roman" w:hAnsi="Times New Roman" w:cs="Times New Roman"/>
          <w:color w:val="000000"/>
          <w:kern w:val="0"/>
          <w14:ligatures w14:val="none"/>
        </w:rPr>
      </w:pPr>
    </w:p>
    <w:p w14:paraId="10995B2B" w14:textId="77777777" w:rsidR="003B5D1A" w:rsidRDefault="003B5D1A" w:rsidP="003B5D1A">
      <w:pPr>
        <w:spacing w:line="480" w:lineRule="auto"/>
        <w:ind w:firstLine="720"/>
        <w:jc w:val="center"/>
        <w:rPr>
          <w:rFonts w:ascii="Times New Roman" w:eastAsia="Times New Roman" w:hAnsi="Times New Roman" w:cs="Times New Roman"/>
          <w:color w:val="000000"/>
          <w:kern w:val="0"/>
          <w14:ligatures w14:val="none"/>
        </w:rPr>
      </w:pPr>
    </w:p>
    <w:p w14:paraId="6FF79F48" w14:textId="77777777" w:rsidR="003B5D1A" w:rsidRDefault="003B5D1A" w:rsidP="003B5D1A">
      <w:pPr>
        <w:spacing w:line="480" w:lineRule="auto"/>
        <w:ind w:firstLine="720"/>
        <w:jc w:val="center"/>
        <w:rPr>
          <w:rFonts w:ascii="Times New Roman" w:eastAsia="Times New Roman" w:hAnsi="Times New Roman" w:cs="Times New Roman"/>
          <w:color w:val="000000"/>
          <w:kern w:val="0"/>
          <w14:ligatures w14:val="none"/>
        </w:rPr>
      </w:pPr>
    </w:p>
    <w:p w14:paraId="566FC9D2" w14:textId="77777777" w:rsidR="003B5D1A" w:rsidRDefault="003B5D1A" w:rsidP="003B5D1A">
      <w:pPr>
        <w:spacing w:line="480" w:lineRule="auto"/>
        <w:ind w:firstLine="720"/>
        <w:jc w:val="center"/>
        <w:rPr>
          <w:rFonts w:ascii="Times New Roman" w:eastAsia="Times New Roman" w:hAnsi="Times New Roman" w:cs="Times New Roman"/>
          <w:color w:val="000000"/>
          <w:kern w:val="0"/>
          <w14:ligatures w14:val="none"/>
        </w:rPr>
      </w:pPr>
    </w:p>
    <w:p w14:paraId="6DD15882" w14:textId="77777777" w:rsidR="003B5D1A" w:rsidRDefault="003B5D1A" w:rsidP="003B5D1A">
      <w:pPr>
        <w:spacing w:line="480" w:lineRule="auto"/>
        <w:ind w:firstLine="720"/>
        <w:jc w:val="center"/>
        <w:rPr>
          <w:rFonts w:ascii="Times New Roman" w:eastAsia="Times New Roman" w:hAnsi="Times New Roman" w:cs="Times New Roman"/>
          <w:color w:val="000000"/>
          <w:kern w:val="0"/>
          <w14:ligatures w14:val="none"/>
        </w:rPr>
      </w:pPr>
    </w:p>
    <w:p w14:paraId="337A2310" w14:textId="77777777" w:rsidR="003B5D1A" w:rsidRDefault="003B5D1A" w:rsidP="003B5D1A">
      <w:pPr>
        <w:spacing w:line="480" w:lineRule="auto"/>
        <w:ind w:firstLine="720"/>
        <w:jc w:val="center"/>
        <w:rPr>
          <w:rFonts w:ascii="Times New Roman" w:eastAsia="Times New Roman" w:hAnsi="Times New Roman" w:cs="Times New Roman"/>
          <w:color w:val="000000"/>
          <w:kern w:val="0"/>
          <w14:ligatures w14:val="none"/>
        </w:rPr>
      </w:pPr>
    </w:p>
    <w:p w14:paraId="6433F3F4" w14:textId="77777777" w:rsidR="003B5D1A" w:rsidRDefault="003B5D1A" w:rsidP="003B5D1A">
      <w:pPr>
        <w:spacing w:line="480" w:lineRule="auto"/>
        <w:ind w:firstLine="720"/>
        <w:jc w:val="center"/>
        <w:rPr>
          <w:rFonts w:ascii="Times New Roman" w:eastAsia="Times New Roman" w:hAnsi="Times New Roman" w:cs="Times New Roman"/>
          <w:color w:val="000000"/>
          <w:kern w:val="0"/>
          <w14:ligatures w14:val="none"/>
        </w:rPr>
      </w:pPr>
    </w:p>
    <w:p w14:paraId="2963A64D" w14:textId="77777777" w:rsidR="003B5D1A" w:rsidRDefault="003B5D1A" w:rsidP="003B5D1A">
      <w:pPr>
        <w:spacing w:line="480" w:lineRule="auto"/>
        <w:ind w:firstLine="720"/>
        <w:jc w:val="center"/>
        <w:rPr>
          <w:rFonts w:ascii="Times New Roman" w:eastAsia="Times New Roman" w:hAnsi="Times New Roman" w:cs="Times New Roman"/>
          <w:color w:val="000000"/>
          <w:kern w:val="0"/>
          <w14:ligatures w14:val="none"/>
        </w:rPr>
      </w:pPr>
    </w:p>
    <w:p w14:paraId="15A9107D" w14:textId="77777777" w:rsidR="003B5D1A" w:rsidRDefault="003B5D1A" w:rsidP="003B5D1A">
      <w:pPr>
        <w:spacing w:line="480" w:lineRule="auto"/>
        <w:jc w:val="center"/>
        <w:rPr>
          <w:rFonts w:ascii="Times New Roman" w:eastAsia="Times New Roman" w:hAnsi="Times New Roman" w:cs="Times New Roman"/>
          <w:b/>
          <w:bCs/>
          <w:color w:val="000000"/>
          <w:kern w:val="0"/>
          <w14:ligatures w14:val="none"/>
        </w:rPr>
      </w:pPr>
    </w:p>
    <w:p w14:paraId="4C0B5545" w14:textId="77777777" w:rsidR="003B5D1A" w:rsidRDefault="003B5D1A" w:rsidP="003B5D1A">
      <w:pPr>
        <w:spacing w:line="480" w:lineRule="auto"/>
        <w:jc w:val="center"/>
        <w:rPr>
          <w:rFonts w:ascii="Times New Roman" w:eastAsia="Times New Roman" w:hAnsi="Times New Roman" w:cs="Times New Roman"/>
          <w:b/>
          <w:bCs/>
          <w:color w:val="000000"/>
          <w:kern w:val="0"/>
          <w14:ligatures w14:val="none"/>
        </w:rPr>
      </w:pPr>
    </w:p>
    <w:p w14:paraId="5BA0634E" w14:textId="5489F866" w:rsidR="003B5D1A" w:rsidRDefault="003B5D1A" w:rsidP="003B5D1A">
      <w:pPr>
        <w:spacing w:line="480" w:lineRule="auto"/>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lastRenderedPageBreak/>
        <w:t>Brief Summary</w:t>
      </w:r>
    </w:p>
    <w:p w14:paraId="5F76DCEC" w14:textId="77777777" w:rsidR="003B5D1A" w:rsidRPr="003B5D1A" w:rsidRDefault="003B5D1A" w:rsidP="003B5D1A">
      <w:pPr>
        <w:spacing w:line="480" w:lineRule="auto"/>
        <w:rPr>
          <w:rFonts w:ascii="Times New Roman" w:eastAsia="Times New Roman" w:hAnsi="Times New Roman" w:cs="Times New Roman"/>
          <w:b/>
          <w:bCs/>
          <w:color w:val="000000"/>
          <w:kern w:val="0"/>
          <w14:ligatures w14:val="none"/>
        </w:rPr>
      </w:pPr>
    </w:p>
    <w:p w14:paraId="2D31BA18" w14:textId="0CF4EE83" w:rsidR="003B5D1A" w:rsidRPr="003B5D1A" w:rsidRDefault="003B5D1A" w:rsidP="003B5D1A">
      <w:pPr>
        <w:spacing w:line="480" w:lineRule="auto"/>
        <w:ind w:firstLine="720"/>
        <w:rPr>
          <w:rFonts w:ascii="Times New Roman" w:eastAsia="Times New Roman" w:hAnsi="Times New Roman" w:cs="Times New Roman"/>
          <w:kern w:val="0"/>
          <w14:ligatures w14:val="none"/>
        </w:rPr>
      </w:pPr>
      <w:r w:rsidRPr="003B5D1A">
        <w:rPr>
          <w:rFonts w:ascii="Times New Roman" w:eastAsia="Times New Roman" w:hAnsi="Times New Roman" w:cs="Times New Roman"/>
          <w:color w:val="000000"/>
          <w:kern w:val="0"/>
          <w14:ligatures w14:val="none"/>
        </w:rPr>
        <w:t xml:space="preserve">Chapter 6 of The DevOps Handbook includes a case study on LinkedIn's Leo application, a monolithic system whose accumulated technical debt made deployments slow and risky by 2011. Leo was deployed only once every two weeks and often failed in production. In response, LinkedIn launched Operation </w:t>
      </w:r>
      <w:proofErr w:type="spellStart"/>
      <w:r w:rsidRPr="003B5D1A">
        <w:rPr>
          <w:rFonts w:ascii="Times New Roman" w:eastAsia="Times New Roman" w:hAnsi="Times New Roman" w:cs="Times New Roman"/>
          <w:color w:val="000000"/>
          <w:kern w:val="0"/>
          <w14:ligatures w14:val="none"/>
        </w:rPr>
        <w:t>InVersion</w:t>
      </w:r>
      <w:proofErr w:type="spellEnd"/>
      <w:r w:rsidRPr="003B5D1A">
        <w:rPr>
          <w:rFonts w:ascii="Times New Roman" w:eastAsia="Times New Roman" w:hAnsi="Times New Roman" w:cs="Times New Roman"/>
          <w:color w:val="000000"/>
          <w:kern w:val="0"/>
          <w14:ligatures w14:val="none"/>
        </w:rPr>
        <w:t>, stopping work on new features so teams could fix "the site's core infrastructure" (Kim et al., 2021, p. 127). After the overhaul, engineers could ship major site upgrades three times a day. Shifting focus from new features to paying down technical debt made developers more productive, cut the time spent on operational firefighting, and ultimately enabled faster, feature-focused releases. A key lesson is that technical debt should be managed continuously as part of daily work, because letting it pile up leads to crises that force drastic measures, such as a company-wide feature freeze.</w:t>
      </w:r>
    </w:p>
    <w:p w14:paraId="67BCEF6D" w14:textId="77777777" w:rsidR="003B5D1A" w:rsidRDefault="003B5D1A" w:rsidP="003B5D1A">
      <w:pPr>
        <w:spacing w:after="240" w:line="480" w:lineRule="auto"/>
        <w:rPr>
          <w:rFonts w:ascii="Times New Roman" w:eastAsia="Times New Roman" w:hAnsi="Times New Roman" w:cs="Times New Roman"/>
          <w:kern w:val="0"/>
          <w14:ligatures w14:val="none"/>
        </w:rPr>
      </w:pPr>
      <w:r w:rsidRPr="003B5D1A">
        <w:rPr>
          <w:rFonts w:ascii="Times New Roman" w:eastAsia="Times New Roman" w:hAnsi="Times New Roman" w:cs="Times New Roman"/>
          <w:kern w:val="0"/>
          <w14:ligatures w14:val="none"/>
        </w:rPr>
        <w:br/>
      </w:r>
    </w:p>
    <w:p w14:paraId="19DE683D" w14:textId="77777777" w:rsidR="003B5D1A" w:rsidRPr="003B5D1A" w:rsidRDefault="003B5D1A" w:rsidP="003B5D1A">
      <w:pPr>
        <w:spacing w:after="240" w:line="480" w:lineRule="auto"/>
        <w:rPr>
          <w:rFonts w:ascii="Times New Roman" w:eastAsia="Times New Roman" w:hAnsi="Times New Roman" w:cs="Times New Roman"/>
          <w:kern w:val="0"/>
          <w14:ligatures w14:val="none"/>
        </w:rPr>
      </w:pPr>
    </w:p>
    <w:p w14:paraId="0DBB0EFD" w14:textId="0160E2EF" w:rsidR="003B5D1A" w:rsidRPr="003B5D1A" w:rsidRDefault="003B5D1A" w:rsidP="003B5D1A">
      <w:pPr>
        <w:spacing w:line="480" w:lineRule="auto"/>
        <w:rPr>
          <w:rFonts w:ascii="Times New Roman" w:eastAsia="Times New Roman" w:hAnsi="Times New Roman" w:cs="Times New Roman"/>
          <w:kern w:val="0"/>
          <w14:ligatures w14:val="none"/>
        </w:rPr>
      </w:pPr>
      <w:r w:rsidRPr="003B5D1A">
        <w:rPr>
          <w:rFonts w:ascii="Times New Roman" w:eastAsia="Times New Roman" w:hAnsi="Times New Roman" w:cs="Times New Roman"/>
          <w:b/>
          <w:bCs/>
          <w:color w:val="000000"/>
          <w:kern w:val="0"/>
          <w14:ligatures w14:val="none"/>
        </w:rPr>
        <w:t>Reference</w:t>
      </w:r>
    </w:p>
    <w:p w14:paraId="5C3AB136" w14:textId="77777777" w:rsidR="003B5D1A" w:rsidRPr="003B5D1A" w:rsidRDefault="003B5D1A" w:rsidP="003B5D1A">
      <w:pPr>
        <w:spacing w:line="480" w:lineRule="auto"/>
        <w:rPr>
          <w:rFonts w:ascii="Times New Roman" w:eastAsia="Times New Roman" w:hAnsi="Times New Roman" w:cs="Times New Roman"/>
          <w:kern w:val="0"/>
          <w14:ligatures w14:val="none"/>
        </w:rPr>
      </w:pPr>
      <w:r w:rsidRPr="003B5D1A">
        <w:rPr>
          <w:rFonts w:ascii="Times New Roman" w:eastAsia="Times New Roman" w:hAnsi="Times New Roman" w:cs="Times New Roman"/>
          <w:color w:val="000000"/>
          <w:kern w:val="0"/>
          <w14:ligatures w14:val="none"/>
        </w:rPr>
        <w:t>Kim, G., Humble, J., Debois, P., Willis, J., &amp; Forsgren, N. (2021). The DevOps handbook: How to create world-class agility, reliability, &amp; security in technology organizations (2nd ed.). IT Revolution Press.</w:t>
      </w:r>
    </w:p>
    <w:p w14:paraId="2F026CE2" w14:textId="77777777" w:rsidR="004364D6" w:rsidRPr="003B5D1A" w:rsidRDefault="004364D6" w:rsidP="003B5D1A">
      <w:pPr>
        <w:spacing w:line="480" w:lineRule="auto"/>
      </w:pPr>
    </w:p>
    <w:sectPr w:rsidR="004364D6" w:rsidRPr="003B5D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CDE"/>
    <w:rsid w:val="00225838"/>
    <w:rsid w:val="003B5D1A"/>
    <w:rsid w:val="003E2F38"/>
    <w:rsid w:val="0043400F"/>
    <w:rsid w:val="004364D6"/>
    <w:rsid w:val="007D0CDE"/>
    <w:rsid w:val="009A4755"/>
    <w:rsid w:val="00EB70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10002"/>
  <w15:chartTrackingRefBased/>
  <w15:docId w15:val="{957A8465-04B9-B343-B2B7-DB1502FFC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0C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0C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0C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0C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0C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0CD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CD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CD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CD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0C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0C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0C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0C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0C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0C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0C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0C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0CDE"/>
    <w:rPr>
      <w:rFonts w:eastAsiaTheme="majorEastAsia" w:cstheme="majorBidi"/>
      <w:color w:val="272727" w:themeColor="text1" w:themeTint="D8"/>
    </w:rPr>
  </w:style>
  <w:style w:type="paragraph" w:styleId="Title">
    <w:name w:val="Title"/>
    <w:basedOn w:val="Normal"/>
    <w:next w:val="Normal"/>
    <w:link w:val="TitleChar"/>
    <w:uiPriority w:val="10"/>
    <w:qFormat/>
    <w:rsid w:val="007D0CD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C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C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C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CDE"/>
    <w:pPr>
      <w:spacing w:before="160"/>
      <w:jc w:val="center"/>
    </w:pPr>
    <w:rPr>
      <w:i/>
      <w:iCs/>
      <w:color w:val="404040" w:themeColor="text1" w:themeTint="BF"/>
    </w:rPr>
  </w:style>
  <w:style w:type="character" w:customStyle="1" w:styleId="QuoteChar">
    <w:name w:val="Quote Char"/>
    <w:basedOn w:val="DefaultParagraphFont"/>
    <w:link w:val="Quote"/>
    <w:uiPriority w:val="29"/>
    <w:rsid w:val="007D0CDE"/>
    <w:rPr>
      <w:i/>
      <w:iCs/>
      <w:color w:val="404040" w:themeColor="text1" w:themeTint="BF"/>
    </w:rPr>
  </w:style>
  <w:style w:type="paragraph" w:styleId="ListParagraph">
    <w:name w:val="List Paragraph"/>
    <w:basedOn w:val="Normal"/>
    <w:uiPriority w:val="34"/>
    <w:qFormat/>
    <w:rsid w:val="007D0CDE"/>
    <w:pPr>
      <w:ind w:left="720"/>
      <w:contextualSpacing/>
    </w:pPr>
  </w:style>
  <w:style w:type="character" w:styleId="IntenseEmphasis">
    <w:name w:val="Intense Emphasis"/>
    <w:basedOn w:val="DefaultParagraphFont"/>
    <w:uiPriority w:val="21"/>
    <w:qFormat/>
    <w:rsid w:val="007D0CDE"/>
    <w:rPr>
      <w:i/>
      <w:iCs/>
      <w:color w:val="0F4761" w:themeColor="accent1" w:themeShade="BF"/>
    </w:rPr>
  </w:style>
  <w:style w:type="paragraph" w:styleId="IntenseQuote">
    <w:name w:val="Intense Quote"/>
    <w:basedOn w:val="Normal"/>
    <w:next w:val="Normal"/>
    <w:link w:val="IntenseQuoteChar"/>
    <w:uiPriority w:val="30"/>
    <w:qFormat/>
    <w:rsid w:val="007D0C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0CDE"/>
    <w:rPr>
      <w:i/>
      <w:iCs/>
      <w:color w:val="0F4761" w:themeColor="accent1" w:themeShade="BF"/>
    </w:rPr>
  </w:style>
  <w:style w:type="character" w:styleId="IntenseReference">
    <w:name w:val="Intense Reference"/>
    <w:basedOn w:val="DefaultParagraphFont"/>
    <w:uiPriority w:val="32"/>
    <w:qFormat/>
    <w:rsid w:val="007D0CDE"/>
    <w:rPr>
      <w:b/>
      <w:bCs/>
      <w:smallCaps/>
      <w:color w:val="0F4761" w:themeColor="accent1" w:themeShade="BF"/>
      <w:spacing w:val="5"/>
    </w:rPr>
  </w:style>
  <w:style w:type="paragraph" w:styleId="NormalWeb">
    <w:name w:val="Normal (Web)"/>
    <w:basedOn w:val="Normal"/>
    <w:uiPriority w:val="99"/>
    <w:semiHidden/>
    <w:unhideWhenUsed/>
    <w:rsid w:val="00225838"/>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813530-6A6D-704F-8DE7-D2D9FDB9D2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192</Words>
  <Characters>1098</Characters>
  <Application>Microsoft Office Word</Application>
  <DocSecurity>0</DocSecurity>
  <Lines>9</Lines>
  <Paragraphs>2</Paragraphs>
  <ScaleCrop>false</ScaleCrop>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Tanner Elston</dc:creator>
  <cp:keywords/>
  <dc:description/>
  <cp:lastModifiedBy>Tanner Elston</cp:lastModifiedBy>
  <cp:revision>3</cp:revision>
  <dcterms:created xsi:type="dcterms:W3CDTF">2026-09-20T21:28:00Z</dcterms:created>
  <dcterms:modified xsi:type="dcterms:W3CDTF">2026-09-20T21:36:00Z</dcterms:modified>
</cp:coreProperties>
</file>