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08A0D" w14:textId="2D66116C" w:rsidR="00A77F1F" w:rsidRPr="00A77F1F" w:rsidRDefault="00A77F1F">
      <w:pPr>
        <w:rPr>
          <w:b/>
          <w:bCs/>
        </w:rPr>
      </w:pPr>
      <w:r w:rsidRPr="00A77F1F">
        <w:rPr>
          <w:b/>
          <w:bCs/>
        </w:rPr>
        <w:t>Subject: Report on Myotis Bat Recovery and Population Crash Models</w:t>
      </w:r>
    </w:p>
    <w:p w14:paraId="77115C63" w14:textId="48CEFF37" w:rsidR="00A77F1F" w:rsidRDefault="006126A5">
      <w:r>
        <w:t>I am writing to provide an update on the models we have been developing to study Myotis bat recovery and population crashes across hibernacula site in Michigan’s Upper Peninsula</w:t>
      </w:r>
      <w:r w:rsidR="00511317">
        <w:t xml:space="preserve">. The Myotis species in this region experienced significant population declines following the introduction of </w:t>
      </w:r>
      <w:r w:rsidR="00511317" w:rsidRPr="006577C0">
        <w:rPr>
          <w:i/>
          <w:iCs/>
        </w:rPr>
        <w:t xml:space="preserve">Pseudogymnoascus </w:t>
      </w:r>
      <w:proofErr w:type="spellStart"/>
      <w:r w:rsidR="00511317" w:rsidRPr="006577C0">
        <w:rPr>
          <w:i/>
          <w:iCs/>
        </w:rPr>
        <w:t>destructans</w:t>
      </w:r>
      <w:proofErr w:type="spellEnd"/>
      <w:r w:rsidR="00511317">
        <w:t xml:space="preserve"> (Pd) the fungus </w:t>
      </w:r>
      <w:r w:rsidR="006577C0">
        <w:t xml:space="preserve">responsible for </w:t>
      </w:r>
      <w:r w:rsidR="00511317">
        <w:t>white-nose syndrome</w:t>
      </w:r>
      <w:r w:rsidR="006577C0">
        <w:t xml:space="preserve"> (WNS). </w:t>
      </w:r>
    </w:p>
    <w:p w14:paraId="559530DA" w14:textId="4D04B649" w:rsidR="006577C0" w:rsidRPr="00E7248A" w:rsidRDefault="006577C0">
      <w:pPr>
        <w:rPr>
          <w:b/>
          <w:bCs/>
        </w:rPr>
      </w:pPr>
      <w:r w:rsidRPr="00E7248A">
        <w:rPr>
          <w:b/>
          <w:bCs/>
        </w:rPr>
        <w:t>Data and Modeling Approach</w:t>
      </w:r>
    </w:p>
    <w:p w14:paraId="393A1ECF" w14:textId="555E4A58" w:rsidR="006126A5" w:rsidRDefault="006577C0">
      <w:r>
        <w:t xml:space="preserve">We have survey data from sites across the Upper Peninsula dating back to 1996. While some sites were surveyed sporadically, others have more consistent data. Our analysis compares populations before and after WNS-induced population crashes, recognizing that the timing of these crashes varies depending on the year of survey and the year of initial infection at each site. </w:t>
      </w:r>
    </w:p>
    <w:p w14:paraId="046828B7" w14:textId="3E0EC2C2" w:rsidR="00C034A8" w:rsidRDefault="00C034A8">
      <w:r>
        <w:t>Our hypothesis is that environmental conditions conducive to Pd growth correlate with the rates of population decline (</w:t>
      </w:r>
      <w:r w:rsidRPr="00E7248A">
        <w:rPr>
          <w:b/>
          <w:bCs/>
        </w:rPr>
        <w:t>crash</w:t>
      </w:r>
      <w:r>
        <w:t xml:space="preserve">) and subsequent recovery. Specifically, we predict that sites with cooler mean temperatures, which inhibit fungal growth, will show lower population </w:t>
      </w:r>
      <w:r w:rsidRPr="00E7248A">
        <w:rPr>
          <w:b/>
          <w:bCs/>
        </w:rPr>
        <w:t xml:space="preserve">crash </w:t>
      </w:r>
      <w:r>
        <w:t xml:space="preserve">rates and steeper recovery </w:t>
      </w:r>
      <w:r w:rsidRPr="00E7248A">
        <w:rPr>
          <w:b/>
          <w:bCs/>
        </w:rPr>
        <w:t>slopes</w:t>
      </w:r>
      <w:r>
        <w:t xml:space="preserve">. </w:t>
      </w:r>
    </w:p>
    <w:p w14:paraId="1848430D" w14:textId="52422275" w:rsidR="00266C36" w:rsidRPr="0008036F" w:rsidRDefault="000A6534">
      <w:pPr>
        <w:rPr>
          <w:b/>
          <w:bCs/>
        </w:rPr>
      </w:pPr>
      <w:r w:rsidRPr="0008036F">
        <w:rPr>
          <w:b/>
          <w:bCs/>
        </w:rPr>
        <w:t xml:space="preserve">Crash Rate Calculation </w:t>
      </w:r>
    </w:p>
    <w:p w14:paraId="41AD2B80" w14:textId="5D07AA95" w:rsidR="000A6534" w:rsidRDefault="000A6534">
      <w:r>
        <w:t xml:space="preserve">The population </w:t>
      </w:r>
      <w:r w:rsidRPr="00E7248A">
        <w:rPr>
          <w:b/>
          <w:bCs/>
        </w:rPr>
        <w:t xml:space="preserve">crash </w:t>
      </w:r>
      <w:r>
        <w:t>rate at each site was calculated using the formula:</w:t>
      </w:r>
    </w:p>
    <w:p w14:paraId="39AC4913" w14:textId="0D36B85D" w:rsidR="000A6534" w:rsidRDefault="00B2101B">
      <w:pPr>
        <w:rPr>
          <w:rStyle w:val="mord"/>
        </w:rPr>
      </w:pPr>
      <w:r w:rsidRPr="00227558">
        <w:rPr>
          <w:rStyle w:val="mord"/>
          <w:b/>
          <w:bCs/>
        </w:rPr>
        <w:t>Population Crash Rate</w:t>
      </w:r>
      <w:r>
        <w:rPr>
          <w:rStyle w:val="mrel"/>
        </w:rPr>
        <w:t>=</w:t>
      </w:r>
      <w:r>
        <w:rPr>
          <w:rStyle w:val="mord"/>
        </w:rPr>
        <w:t>1</w:t>
      </w:r>
      <w:proofErr w:type="gramStart"/>
      <w:r>
        <w:rPr>
          <w:rStyle w:val="mbin"/>
        </w:rPr>
        <w:t>−</w:t>
      </w:r>
      <w:r>
        <w:rPr>
          <w:rStyle w:val="delimsizing"/>
        </w:rPr>
        <w:t>(</w:t>
      </w:r>
      <w:proofErr w:type="gramEnd"/>
      <w:r w:rsidR="003460BA">
        <w:rPr>
          <w:rStyle w:val="mord"/>
        </w:rPr>
        <w:t>Minimum Survey Count / Mean Survey Count Before WNS)</w:t>
      </w:r>
    </w:p>
    <w:p w14:paraId="772BDAD8" w14:textId="0670CC23" w:rsidR="003460BA" w:rsidRDefault="003460BA">
      <w:pPr>
        <w:rPr>
          <w:rStyle w:val="mord"/>
        </w:rPr>
      </w:pPr>
      <w:r>
        <w:rPr>
          <w:rStyle w:val="mord"/>
        </w:rPr>
        <w:t xml:space="preserve">This captures the overall population decline from a “steady state” before WNS to the minimum number of bats surveyed. </w:t>
      </w:r>
    </w:p>
    <w:p w14:paraId="33AFA5B6" w14:textId="444B7E50" w:rsidR="0008036F" w:rsidRPr="00C20E71" w:rsidRDefault="0008036F">
      <w:pPr>
        <w:rPr>
          <w:rStyle w:val="mord"/>
          <w:b/>
          <w:bCs/>
        </w:rPr>
      </w:pPr>
      <w:r w:rsidRPr="00C20E71">
        <w:rPr>
          <w:rStyle w:val="mord"/>
          <w:b/>
          <w:bCs/>
        </w:rPr>
        <w:t xml:space="preserve">Recovery Rate Calculation </w:t>
      </w:r>
    </w:p>
    <w:p w14:paraId="7E3FB2DD" w14:textId="46896614" w:rsidR="0008036F" w:rsidRDefault="0008036F">
      <w:pPr>
        <w:rPr>
          <w:rStyle w:val="mord"/>
        </w:rPr>
      </w:pPr>
      <w:r>
        <w:rPr>
          <w:rStyle w:val="mord"/>
        </w:rPr>
        <w:t xml:space="preserve">We calculated the </w:t>
      </w:r>
      <w:r w:rsidRPr="00227558">
        <w:rPr>
          <w:rStyle w:val="mord"/>
          <w:b/>
          <w:bCs/>
        </w:rPr>
        <w:t xml:space="preserve">slope </w:t>
      </w:r>
      <w:r>
        <w:rPr>
          <w:rStyle w:val="mord"/>
        </w:rPr>
        <w:t>of recovery by first normalizing the bat counts at each site to a range of [0, 1] using the following formula</w:t>
      </w:r>
      <w:r w:rsidR="00E7248A">
        <w:rPr>
          <w:rStyle w:val="mord"/>
        </w:rPr>
        <w:t>:</w:t>
      </w:r>
    </w:p>
    <w:p w14:paraId="5D767DA5" w14:textId="16474AD9" w:rsidR="0008036F" w:rsidRDefault="0008036F">
      <w:pPr>
        <w:rPr>
          <w:rStyle w:val="mord"/>
        </w:rPr>
      </w:pPr>
      <w:r w:rsidRPr="00227558">
        <w:rPr>
          <w:rStyle w:val="mord"/>
          <w:b/>
          <w:bCs/>
        </w:rPr>
        <w:t>Normalized Count</w:t>
      </w:r>
      <w:r>
        <w:rPr>
          <w:rStyle w:val="mord"/>
        </w:rPr>
        <w:t xml:space="preserve"> = </w:t>
      </w:r>
      <w:r w:rsidR="00616B1A">
        <w:rPr>
          <w:rStyle w:val="mord"/>
        </w:rPr>
        <w:t xml:space="preserve">(count – minimum count) / (maximum count - minimum count) </w:t>
      </w:r>
    </w:p>
    <w:p w14:paraId="06431C72" w14:textId="5661C1DD" w:rsidR="00616B1A" w:rsidRDefault="00616B1A">
      <w:pPr>
        <w:rPr>
          <w:rStyle w:val="mord"/>
        </w:rPr>
      </w:pPr>
      <w:r>
        <w:rPr>
          <w:rStyle w:val="mord"/>
        </w:rPr>
        <w:t xml:space="preserve">This ensures that the maximum count at each site is standardized </w:t>
      </w:r>
      <w:r w:rsidR="00C20E71">
        <w:rPr>
          <w:rStyle w:val="mord"/>
        </w:rPr>
        <w:t xml:space="preserve">to 1 and the minimum count to 0. We then fit a linear regression of normalized count against the relative year (where year 0 corresponds to the year of the minimum survey count) to derive the slope of recovery. </w:t>
      </w:r>
    </w:p>
    <w:p w14:paraId="7CCA8D7D" w14:textId="6CF06C91" w:rsidR="00BA07F2" w:rsidRDefault="00BA07F2">
      <w:pPr>
        <w:rPr>
          <w:rStyle w:val="mord"/>
        </w:rPr>
      </w:pPr>
      <w:proofErr w:type="spellStart"/>
      <w:r>
        <w:rPr>
          <w:rStyle w:val="mord"/>
        </w:rPr>
        <w:t>Lm</w:t>
      </w:r>
      <w:proofErr w:type="spellEnd"/>
      <w:r>
        <w:rPr>
          <w:rStyle w:val="mord"/>
        </w:rPr>
        <w:t xml:space="preserve"> = normalized count ~ relative year</w:t>
      </w:r>
    </w:p>
    <w:p w14:paraId="4DE5DADC" w14:textId="381278AA" w:rsidR="00C20E71" w:rsidRPr="002C7124" w:rsidRDefault="00C20E71">
      <w:pPr>
        <w:rPr>
          <w:b/>
          <w:bCs/>
        </w:rPr>
      </w:pPr>
      <w:r w:rsidRPr="002C7124">
        <w:rPr>
          <w:rStyle w:val="mord"/>
          <w:b/>
          <w:bCs/>
        </w:rPr>
        <w:t xml:space="preserve">Initial Models and Results </w:t>
      </w:r>
    </w:p>
    <w:p w14:paraId="0415F581" w14:textId="38B737F3" w:rsidR="00266C36" w:rsidRDefault="009D71BC">
      <w:r>
        <w:t>After processing the data, we constructed models using the `</w:t>
      </w:r>
      <w:proofErr w:type="spellStart"/>
      <w:r>
        <w:t>glm</w:t>
      </w:r>
      <w:proofErr w:type="spellEnd"/>
      <w:r>
        <w:t xml:space="preserve">` function in R, where the response variables were population </w:t>
      </w:r>
      <w:r w:rsidRPr="00341A87">
        <w:rPr>
          <w:b/>
          <w:bCs/>
        </w:rPr>
        <w:t xml:space="preserve">crash </w:t>
      </w:r>
      <w:r>
        <w:t xml:space="preserve">rate and recovery </w:t>
      </w:r>
      <w:r w:rsidRPr="00341A87">
        <w:rPr>
          <w:b/>
          <w:bCs/>
        </w:rPr>
        <w:t>slope</w:t>
      </w:r>
      <w:r>
        <w:t xml:space="preserve">, and the explanatory variables included mean temperature, log-transformed passage length, standing water presence, recovery years, and various bat count metrics. </w:t>
      </w:r>
    </w:p>
    <w:p w14:paraId="6CA684CD" w14:textId="11D62337" w:rsidR="00266C36" w:rsidRDefault="00C55E7F">
      <w:r>
        <w:t xml:space="preserve">We fit three models to explore the relationship between environmental factors and population crash rate: </w:t>
      </w:r>
    </w:p>
    <w:p w14:paraId="472457E3" w14:textId="529B5A7C" w:rsidR="00C55E7F" w:rsidRDefault="00453DE5">
      <w:proofErr w:type="spellStart"/>
      <w:r>
        <w:t>c</w:t>
      </w:r>
      <w:r w:rsidR="00C55E7F">
        <w:t>rash_null_model</w:t>
      </w:r>
      <w:proofErr w:type="spellEnd"/>
      <w:r w:rsidR="00C55E7F">
        <w:t xml:space="preserve"> &lt;- </w:t>
      </w:r>
      <w:proofErr w:type="spellStart"/>
      <w:proofErr w:type="gramStart"/>
      <w:r w:rsidR="00C55E7F">
        <w:t>glm</w:t>
      </w:r>
      <w:proofErr w:type="spellEnd"/>
      <w:r w:rsidR="00C55E7F">
        <w:t>(</w:t>
      </w:r>
      <w:proofErr w:type="gramEnd"/>
      <w:r w:rsidR="00C55E7F" w:rsidRPr="008A0932">
        <w:t xml:space="preserve">crash ~ 1, weights = </w:t>
      </w:r>
      <w:proofErr w:type="spellStart"/>
      <w:r w:rsidR="00C55E7F" w:rsidRPr="008A0932">
        <w:t>mean_count</w:t>
      </w:r>
      <w:proofErr w:type="spellEnd"/>
      <w:r w:rsidR="00C55E7F" w:rsidRPr="008A0932">
        <w:t>, family = gaussian</w:t>
      </w:r>
      <w:r w:rsidR="00C55E7F">
        <w:t>)</w:t>
      </w:r>
    </w:p>
    <w:p w14:paraId="479D0C6F" w14:textId="2EF43313" w:rsidR="00453DE5" w:rsidRPr="008A0932" w:rsidRDefault="00453DE5" w:rsidP="00453DE5">
      <w:r w:rsidRPr="008A0932">
        <w:lastRenderedPageBreak/>
        <w:t>crash_</w:t>
      </w:r>
      <w:r>
        <w:t>1</w:t>
      </w:r>
      <w:r w:rsidRPr="008A0932">
        <w:t xml:space="preserve"> &lt;- </w:t>
      </w:r>
      <w:proofErr w:type="spellStart"/>
      <w:proofErr w:type="gramStart"/>
      <w:r w:rsidRPr="008A0932">
        <w:t>glm</w:t>
      </w:r>
      <w:proofErr w:type="spellEnd"/>
      <w:r w:rsidRPr="008A0932">
        <w:t>(</w:t>
      </w:r>
      <w:proofErr w:type="gramEnd"/>
      <w:r w:rsidRPr="008A0932">
        <w:t xml:space="preserve">crash ~ </w:t>
      </w:r>
      <w:proofErr w:type="spellStart"/>
      <w:r w:rsidRPr="008A0932">
        <w:t>mean_temp</w:t>
      </w:r>
      <w:proofErr w:type="spellEnd"/>
      <w:r w:rsidRPr="008A0932">
        <w:t xml:space="preserve">, weights = </w:t>
      </w:r>
      <w:proofErr w:type="spellStart"/>
      <w:r w:rsidRPr="008A0932">
        <w:t>mean_count</w:t>
      </w:r>
      <w:proofErr w:type="spellEnd"/>
      <w:r w:rsidRPr="008A0932">
        <w:t>, family = gaussian</w:t>
      </w:r>
      <w:r>
        <w:t>)</w:t>
      </w:r>
    </w:p>
    <w:p w14:paraId="6EF2D850" w14:textId="10C5976B" w:rsidR="00453DE5" w:rsidRDefault="00453DE5" w:rsidP="00453DE5">
      <w:r w:rsidRPr="008A0932">
        <w:t>crash_</w:t>
      </w:r>
      <w:r>
        <w:t>2</w:t>
      </w:r>
      <w:r w:rsidRPr="008A0932">
        <w:t xml:space="preserve"> &lt;- </w:t>
      </w:r>
      <w:proofErr w:type="spellStart"/>
      <w:proofErr w:type="gramStart"/>
      <w:r w:rsidRPr="008A0932">
        <w:t>glm</w:t>
      </w:r>
      <w:proofErr w:type="spellEnd"/>
      <w:r w:rsidRPr="008A0932">
        <w:t>(</w:t>
      </w:r>
      <w:proofErr w:type="gramEnd"/>
      <w:r w:rsidRPr="008A0932">
        <w:t xml:space="preserve">crash ~ </w:t>
      </w:r>
      <w:proofErr w:type="spellStart"/>
      <w:r w:rsidRPr="008A0932">
        <w:t>mean_temp</w:t>
      </w:r>
      <w:proofErr w:type="spellEnd"/>
      <w:r>
        <w:t xml:space="preserve"> + </w:t>
      </w:r>
      <w:proofErr w:type="spellStart"/>
      <w:r>
        <w:t>log_passage</w:t>
      </w:r>
      <w:proofErr w:type="spellEnd"/>
      <w:r w:rsidRPr="008A0932">
        <w:t xml:space="preserve">, weights = </w:t>
      </w:r>
      <w:proofErr w:type="spellStart"/>
      <w:r w:rsidRPr="008A0932">
        <w:t>mean_count</w:t>
      </w:r>
      <w:proofErr w:type="spellEnd"/>
      <w:r w:rsidRPr="008A0932">
        <w:t>, family = gaussian</w:t>
      </w:r>
      <w:r>
        <w:t>)</w:t>
      </w:r>
    </w:p>
    <w:p w14:paraId="756154AB" w14:textId="11318495" w:rsidR="00453DE5" w:rsidRDefault="00453DE5" w:rsidP="00453DE5">
      <w:r w:rsidRPr="008A0932">
        <w:t>crash_</w:t>
      </w:r>
      <w:r>
        <w:t>3</w:t>
      </w:r>
      <w:r w:rsidRPr="008A0932">
        <w:t xml:space="preserve"> &lt;- </w:t>
      </w:r>
      <w:proofErr w:type="spellStart"/>
      <w:proofErr w:type="gramStart"/>
      <w:r w:rsidRPr="008A0932">
        <w:t>glm</w:t>
      </w:r>
      <w:proofErr w:type="spellEnd"/>
      <w:r w:rsidRPr="008A0932">
        <w:t>(</w:t>
      </w:r>
      <w:proofErr w:type="gramEnd"/>
      <w:r w:rsidRPr="008A0932">
        <w:t xml:space="preserve">crash ~ </w:t>
      </w:r>
      <w:proofErr w:type="spellStart"/>
      <w:r w:rsidRPr="008A0932">
        <w:t>median_temp</w:t>
      </w:r>
      <w:proofErr w:type="spellEnd"/>
      <w:r w:rsidRPr="008A0932">
        <w:t xml:space="preserve"> + </w:t>
      </w:r>
      <w:proofErr w:type="spellStart"/>
      <w:r w:rsidRPr="008A0932">
        <w:t>log_passage</w:t>
      </w:r>
      <w:proofErr w:type="spellEnd"/>
      <w:r>
        <w:t xml:space="preserve"> + </w:t>
      </w:r>
      <w:proofErr w:type="spellStart"/>
      <w:r>
        <w:t>standing_water</w:t>
      </w:r>
      <w:proofErr w:type="spellEnd"/>
      <w:r w:rsidRPr="008A0932">
        <w:t xml:space="preserve">, weights = </w:t>
      </w:r>
      <w:proofErr w:type="spellStart"/>
      <w:r w:rsidRPr="008A0932">
        <w:t>mean_count</w:t>
      </w:r>
      <w:proofErr w:type="spellEnd"/>
      <w:r w:rsidRPr="008A0932">
        <w:t>, family = gaussian</w:t>
      </w:r>
      <w:r>
        <w:t>)</w:t>
      </w:r>
    </w:p>
    <w:p w14:paraId="35FF86AD" w14:textId="70154D49" w:rsidR="00453DE5" w:rsidRDefault="00453DE5" w:rsidP="00453DE5"/>
    <w:p w14:paraId="1C4BD4C4" w14:textId="5F85D28E" w:rsidR="000B16EE" w:rsidRDefault="00453DE5" w:rsidP="000B16EE">
      <w:r>
        <w:t xml:space="preserve">The best model according to AIC was crash_2, which included mean temperature and </w:t>
      </w:r>
      <w:proofErr w:type="gramStart"/>
      <w:r>
        <w:t>log</w:t>
      </w:r>
      <w:proofErr w:type="gramEnd"/>
      <w:r>
        <w:t xml:space="preserve">-transformed passage length as predictors. The results are as follows: </w:t>
      </w:r>
    </w:p>
    <w:p w14:paraId="242E18A1" w14:textId="77777777" w:rsidR="000B16EE" w:rsidRPr="000B16EE" w:rsidRDefault="000B16EE" w:rsidP="000B16EE">
      <w:pPr>
        <w:rPr>
          <w:b/>
          <w:bCs/>
        </w:rPr>
      </w:pPr>
      <w:r w:rsidRPr="000B16EE">
        <w:rPr>
          <w:b/>
          <w:bCs/>
        </w:rPr>
        <w:t>Coefficients</w:t>
      </w:r>
      <w:r w:rsidRPr="000B16EE">
        <w:rPr>
          <w:b/>
          <w:bCs/>
        </w:rPr>
        <w:tab/>
        <w:t>Estimate</w:t>
      </w:r>
      <w:r w:rsidRPr="000B16EE">
        <w:rPr>
          <w:b/>
          <w:bCs/>
        </w:rPr>
        <w:tab/>
        <w:t>Std. Error</w:t>
      </w:r>
      <w:r w:rsidRPr="000B16EE">
        <w:rPr>
          <w:b/>
          <w:bCs/>
        </w:rPr>
        <w:tab/>
        <w:t>t-value</w:t>
      </w:r>
      <w:r w:rsidRPr="000B16EE">
        <w:rPr>
          <w:b/>
          <w:bCs/>
        </w:rPr>
        <w:tab/>
        <w:t>P-value</w:t>
      </w:r>
    </w:p>
    <w:p w14:paraId="17739F86" w14:textId="77777777" w:rsidR="000B16EE" w:rsidRDefault="000B16EE" w:rsidP="000B16EE">
      <w:r>
        <w:t>Intercept</w:t>
      </w:r>
      <w:r>
        <w:tab/>
        <w:t>0.30213</w:t>
      </w:r>
      <w:r>
        <w:tab/>
        <w:t>0.14092</w:t>
      </w:r>
      <w:r>
        <w:tab/>
        <w:t>2.144</w:t>
      </w:r>
      <w:r>
        <w:tab/>
        <w:t>0.0488</w:t>
      </w:r>
    </w:p>
    <w:p w14:paraId="49BB92A6" w14:textId="77777777" w:rsidR="000B16EE" w:rsidRDefault="000B16EE" w:rsidP="000B16EE">
      <w:proofErr w:type="spellStart"/>
      <w:r>
        <w:t>Mean_temp</w:t>
      </w:r>
      <w:proofErr w:type="spellEnd"/>
      <w:r>
        <w:tab/>
        <w:t>0.03467</w:t>
      </w:r>
      <w:r>
        <w:tab/>
        <w:t>0.01113</w:t>
      </w:r>
      <w:r>
        <w:tab/>
        <w:t>3.115</w:t>
      </w:r>
      <w:r>
        <w:tab/>
        <w:t>0.0071</w:t>
      </w:r>
    </w:p>
    <w:p w14:paraId="6B83B785" w14:textId="3BF5C245" w:rsidR="00453DE5" w:rsidRDefault="000B16EE" w:rsidP="000B16EE">
      <w:proofErr w:type="spellStart"/>
      <w:r>
        <w:t>Log_passage</w:t>
      </w:r>
      <w:proofErr w:type="spellEnd"/>
      <w:r>
        <w:tab/>
        <w:t>0.05141</w:t>
      </w:r>
      <w:r>
        <w:tab/>
        <w:t>0.01875</w:t>
      </w:r>
      <w:r>
        <w:tab/>
        <w:t>2.742</w:t>
      </w:r>
      <w:r>
        <w:tab/>
        <w:t>0.0151</w:t>
      </w:r>
    </w:p>
    <w:p w14:paraId="2980FB45" w14:textId="77777777" w:rsidR="000B16EE" w:rsidRDefault="000B16EE" w:rsidP="000B16EE"/>
    <w:p w14:paraId="03C10C8A" w14:textId="6E253CBB" w:rsidR="000B16EE" w:rsidRDefault="000B16EE" w:rsidP="000B16EE">
      <w:r>
        <w:t>This model suggests that both mean</w:t>
      </w:r>
      <w:r w:rsidR="002C7124">
        <w:t xml:space="preserve"> temperature and passage length are significant predictors of population crash, with higher temperatures and longer passages associated with greater crashes. </w:t>
      </w:r>
    </w:p>
    <w:p w14:paraId="4B4E8715" w14:textId="77777777" w:rsidR="002C7124" w:rsidRDefault="002C7124" w:rsidP="000B16EE"/>
    <w:p w14:paraId="21CB1E66" w14:textId="2233CB7F" w:rsidR="002C7124" w:rsidRPr="00174521" w:rsidRDefault="002C7124" w:rsidP="000B16EE">
      <w:pPr>
        <w:rPr>
          <w:b/>
          <w:bCs/>
        </w:rPr>
      </w:pPr>
      <w:r w:rsidRPr="00174521">
        <w:rPr>
          <w:b/>
          <w:bCs/>
        </w:rPr>
        <w:t xml:space="preserve">Recovery Rate Models </w:t>
      </w:r>
    </w:p>
    <w:p w14:paraId="76E5E93F" w14:textId="554BCC9C" w:rsidR="000B16EE" w:rsidRDefault="002C7124" w:rsidP="000B16EE">
      <w:r>
        <w:t>We then examined the slope of recovery rate, incorporating an offset variable (`</w:t>
      </w:r>
      <w:proofErr w:type="spellStart"/>
      <w:r>
        <w:t>recovery_years</w:t>
      </w:r>
      <w:proofErr w:type="spellEnd"/>
      <w:r>
        <w:t xml:space="preserve">`) to account </w:t>
      </w:r>
      <w:r w:rsidR="00123AC0">
        <w:t xml:space="preserve">for differences in the duration of recovery across sites. The models were: </w:t>
      </w:r>
    </w:p>
    <w:p w14:paraId="1FA6706A" w14:textId="215B9EB2" w:rsidR="00123AC0" w:rsidRDefault="00123AC0" w:rsidP="00123AC0">
      <w:proofErr w:type="spellStart"/>
      <w:r>
        <w:t>null_model</w:t>
      </w:r>
      <w:proofErr w:type="spellEnd"/>
      <w:r>
        <w:t xml:space="preserve"> &lt;- </w:t>
      </w:r>
      <w:proofErr w:type="spellStart"/>
      <w:proofErr w:type="gramStart"/>
      <w:r w:rsidRPr="008A0932">
        <w:t>glm</w:t>
      </w:r>
      <w:proofErr w:type="spellEnd"/>
      <w:r w:rsidRPr="008A0932">
        <w:t>(</w:t>
      </w:r>
      <w:proofErr w:type="gramEnd"/>
      <w:r w:rsidRPr="008A0932">
        <w:t>slope ~ 1 + offset(</w:t>
      </w:r>
      <w:proofErr w:type="spellStart"/>
      <w:r w:rsidRPr="008A0932">
        <w:t>recovery_years</w:t>
      </w:r>
      <w:proofErr w:type="spellEnd"/>
      <w:r w:rsidRPr="008A0932">
        <w:t xml:space="preserve">), family = gaussian, weights = </w:t>
      </w:r>
      <w:proofErr w:type="spellStart"/>
      <w:r w:rsidRPr="008A0932">
        <w:t>last_count</w:t>
      </w:r>
      <w:proofErr w:type="spellEnd"/>
      <w:r w:rsidRPr="008A0932">
        <w:t>)</w:t>
      </w:r>
      <w:r>
        <w:t xml:space="preserve">. </w:t>
      </w:r>
    </w:p>
    <w:p w14:paraId="4F336860" w14:textId="6E57692C" w:rsidR="00123AC0" w:rsidRPr="00AC51FF" w:rsidRDefault="00123AC0" w:rsidP="00123AC0">
      <w:r>
        <w:t>s</w:t>
      </w:r>
      <w:r w:rsidRPr="00AC51FF">
        <w:t>lope</w:t>
      </w:r>
      <w:r>
        <w:t>_</w:t>
      </w:r>
      <w:proofErr w:type="gramStart"/>
      <w:r>
        <w:t xml:space="preserve">1 </w:t>
      </w:r>
      <w:r w:rsidRPr="00AC51FF">
        <w:t xml:space="preserve"> &lt;</w:t>
      </w:r>
      <w:proofErr w:type="gramEnd"/>
      <w:r w:rsidRPr="00AC51FF">
        <w:t xml:space="preserve">- </w:t>
      </w:r>
      <w:proofErr w:type="spellStart"/>
      <w:r w:rsidRPr="00AC51FF">
        <w:t>glm</w:t>
      </w:r>
      <w:proofErr w:type="spellEnd"/>
      <w:r w:rsidRPr="00AC51FF">
        <w:t xml:space="preserve">(slope ~ </w:t>
      </w:r>
      <w:proofErr w:type="spellStart"/>
      <w:r w:rsidRPr="00AC51FF">
        <w:t>mean_temp</w:t>
      </w:r>
      <w:proofErr w:type="spellEnd"/>
      <w:r w:rsidRPr="00AC51FF">
        <w:t xml:space="preserve"> + offset(</w:t>
      </w:r>
      <w:proofErr w:type="spellStart"/>
      <w:r w:rsidRPr="00AC51FF">
        <w:t>recovery_years</w:t>
      </w:r>
      <w:proofErr w:type="spellEnd"/>
      <w:r w:rsidRPr="00AC51FF">
        <w:t xml:space="preserve">), family = gaussian, weights = </w:t>
      </w:r>
      <w:proofErr w:type="spellStart"/>
      <w:r w:rsidRPr="00AC51FF">
        <w:t>last_count</w:t>
      </w:r>
      <w:proofErr w:type="spellEnd"/>
      <w:r w:rsidRPr="00AC51FF">
        <w:t>)</w:t>
      </w:r>
    </w:p>
    <w:p w14:paraId="02380ADD" w14:textId="1B74E3AA" w:rsidR="00123AC0" w:rsidRPr="00AC51FF" w:rsidRDefault="00123AC0" w:rsidP="00123AC0">
      <w:r w:rsidRPr="00AC51FF">
        <w:t>slope_</w:t>
      </w:r>
      <w:r>
        <w:t xml:space="preserve">2 </w:t>
      </w:r>
      <w:r w:rsidRPr="00AC51FF">
        <w:t xml:space="preserve">&lt;- </w:t>
      </w:r>
      <w:proofErr w:type="spellStart"/>
      <w:proofErr w:type="gramStart"/>
      <w:r w:rsidRPr="00AC51FF">
        <w:t>glm</w:t>
      </w:r>
      <w:proofErr w:type="spellEnd"/>
      <w:r w:rsidRPr="00AC51FF">
        <w:t>(</w:t>
      </w:r>
      <w:proofErr w:type="gramEnd"/>
      <w:r w:rsidRPr="00AC51FF">
        <w:t xml:space="preserve">slope ~ </w:t>
      </w:r>
      <w:proofErr w:type="spellStart"/>
      <w:r w:rsidRPr="00AC51FF">
        <w:t>mean_temp</w:t>
      </w:r>
      <w:proofErr w:type="spellEnd"/>
      <w:r w:rsidRPr="00AC51FF">
        <w:t xml:space="preserve"> + </w:t>
      </w:r>
      <w:proofErr w:type="spellStart"/>
      <w:r w:rsidRPr="00AC51FF">
        <w:t>log_passage</w:t>
      </w:r>
      <w:proofErr w:type="spellEnd"/>
      <w:r w:rsidRPr="00AC51FF">
        <w:t xml:space="preserve"> + offset(</w:t>
      </w:r>
      <w:proofErr w:type="spellStart"/>
      <w:r w:rsidRPr="00AC51FF">
        <w:t>recovery_years</w:t>
      </w:r>
      <w:proofErr w:type="spellEnd"/>
      <w:r w:rsidRPr="00AC51FF">
        <w:t xml:space="preserve">), family = gaussian, weights = </w:t>
      </w:r>
      <w:proofErr w:type="spellStart"/>
      <w:r w:rsidRPr="00AC51FF">
        <w:t>last_count</w:t>
      </w:r>
      <w:proofErr w:type="spellEnd"/>
      <w:r w:rsidRPr="00AC51FF">
        <w:t>)</w:t>
      </w:r>
    </w:p>
    <w:p w14:paraId="3B05678C" w14:textId="1FD4BF5C" w:rsidR="00123AC0" w:rsidRDefault="00123AC0" w:rsidP="00123AC0">
      <w:r w:rsidRPr="00AC51FF">
        <w:t>slope_</w:t>
      </w:r>
      <w:proofErr w:type="gramStart"/>
      <w:r>
        <w:t xml:space="preserve">3  </w:t>
      </w:r>
      <w:r w:rsidRPr="00AC51FF">
        <w:t>&lt;</w:t>
      </w:r>
      <w:proofErr w:type="gramEnd"/>
      <w:r w:rsidRPr="00AC51FF">
        <w:t xml:space="preserve">- </w:t>
      </w:r>
      <w:proofErr w:type="spellStart"/>
      <w:r w:rsidRPr="00AC51FF">
        <w:t>glm</w:t>
      </w:r>
      <w:proofErr w:type="spellEnd"/>
      <w:r w:rsidRPr="00AC51FF">
        <w:t xml:space="preserve">(slope ~ </w:t>
      </w:r>
      <w:proofErr w:type="spellStart"/>
      <w:r w:rsidRPr="00AC51FF">
        <w:t>mean_temp</w:t>
      </w:r>
      <w:proofErr w:type="spellEnd"/>
      <w:r w:rsidRPr="00AC51FF">
        <w:t xml:space="preserve"> + </w:t>
      </w:r>
      <w:proofErr w:type="spellStart"/>
      <w:r w:rsidRPr="00AC51FF">
        <w:t>log_passage</w:t>
      </w:r>
      <w:proofErr w:type="spellEnd"/>
      <w:r w:rsidRPr="00AC51FF">
        <w:t xml:space="preserve"> + </w:t>
      </w:r>
      <w:proofErr w:type="spellStart"/>
      <w:r w:rsidRPr="00AC51FF">
        <w:t>standing_water</w:t>
      </w:r>
      <w:proofErr w:type="spellEnd"/>
      <w:r w:rsidRPr="00AC51FF">
        <w:t xml:space="preserve"> + offset(</w:t>
      </w:r>
      <w:proofErr w:type="spellStart"/>
      <w:r w:rsidRPr="00AC51FF">
        <w:t>recovery_years</w:t>
      </w:r>
      <w:proofErr w:type="spellEnd"/>
      <w:r w:rsidRPr="00AC51FF">
        <w:t xml:space="preserve">), family = gaussian, weights = </w:t>
      </w:r>
      <w:proofErr w:type="spellStart"/>
      <w:r w:rsidRPr="00AC51FF">
        <w:t>last_count</w:t>
      </w:r>
      <w:proofErr w:type="spellEnd"/>
      <w:r w:rsidRPr="00AC51FF">
        <w:t>)</w:t>
      </w:r>
    </w:p>
    <w:p w14:paraId="7C54D69E" w14:textId="77777777" w:rsidR="00123AC0" w:rsidRDefault="00123AC0" w:rsidP="000B16EE"/>
    <w:p w14:paraId="04B74C00" w14:textId="4458D976" w:rsidR="00123AC0" w:rsidRDefault="00123AC0" w:rsidP="000B16EE">
      <w:r>
        <w:t xml:space="preserve">The best model according to AIC was `slope_1`, which included only mean temperature: </w:t>
      </w:r>
    </w:p>
    <w:p w14:paraId="69186708" w14:textId="77777777" w:rsidR="00174521" w:rsidRPr="00174521" w:rsidRDefault="00174521" w:rsidP="00174521">
      <w:pPr>
        <w:rPr>
          <w:b/>
          <w:bCs/>
        </w:rPr>
      </w:pPr>
      <w:r w:rsidRPr="00174521">
        <w:rPr>
          <w:b/>
          <w:bCs/>
        </w:rPr>
        <w:t>Coefficients</w:t>
      </w:r>
      <w:r w:rsidRPr="00174521">
        <w:rPr>
          <w:b/>
          <w:bCs/>
        </w:rPr>
        <w:tab/>
        <w:t>Estimate</w:t>
      </w:r>
      <w:r w:rsidRPr="00174521">
        <w:rPr>
          <w:b/>
          <w:bCs/>
        </w:rPr>
        <w:tab/>
        <w:t>Std. Error</w:t>
      </w:r>
      <w:r w:rsidRPr="00174521">
        <w:rPr>
          <w:b/>
          <w:bCs/>
        </w:rPr>
        <w:tab/>
        <w:t>t-value</w:t>
      </w:r>
      <w:r w:rsidRPr="00174521">
        <w:rPr>
          <w:b/>
          <w:bCs/>
        </w:rPr>
        <w:tab/>
        <w:t>P-value</w:t>
      </w:r>
    </w:p>
    <w:p w14:paraId="68359531" w14:textId="77777777" w:rsidR="00174521" w:rsidRDefault="00174521" w:rsidP="00174521">
      <w:r>
        <w:t>Intercept</w:t>
      </w:r>
      <w:r>
        <w:tab/>
        <w:t>-3.08296</w:t>
      </w:r>
      <w:r>
        <w:tab/>
        <w:t>0.35650</w:t>
      </w:r>
      <w:r>
        <w:tab/>
        <w:t>-8.648</w:t>
      </w:r>
      <w:r>
        <w:tab/>
        <w:t>2.31e-08</w:t>
      </w:r>
    </w:p>
    <w:p w14:paraId="26B886C6" w14:textId="6AA9593B" w:rsidR="00123AC0" w:rsidRDefault="00174521" w:rsidP="00174521">
      <w:proofErr w:type="spellStart"/>
      <w:r>
        <w:t>Mean_temp</w:t>
      </w:r>
      <w:proofErr w:type="spellEnd"/>
      <w:r>
        <w:tab/>
        <w:t>-0.30872</w:t>
      </w:r>
      <w:r>
        <w:tab/>
        <w:t>0.08055</w:t>
      </w:r>
      <w:r>
        <w:tab/>
        <w:t>-3.833</w:t>
      </w:r>
      <w:r>
        <w:tab/>
        <w:t>0.000969</w:t>
      </w:r>
    </w:p>
    <w:p w14:paraId="30176B5B" w14:textId="77777777" w:rsidR="00266C36" w:rsidRDefault="00266C36"/>
    <w:p w14:paraId="3F0C2C9B" w14:textId="444E37CD" w:rsidR="00266C36" w:rsidRDefault="00174521">
      <w:r>
        <w:lastRenderedPageBreak/>
        <w:t xml:space="preserve">This model indicates that higher temperatures are associated with slower </w:t>
      </w:r>
      <w:r w:rsidR="00BA1BC6">
        <w:t xml:space="preserve">recovery rates. </w:t>
      </w:r>
    </w:p>
    <w:p w14:paraId="5A15EDD0" w14:textId="75A34876" w:rsidR="00BA1BC6" w:rsidRDefault="00BA1BC6">
      <w:r>
        <w:t>Questions and Concerns</w:t>
      </w:r>
    </w:p>
    <w:p w14:paraId="253CD745" w14:textId="7BCFB48D" w:rsidR="00BA1BC6" w:rsidRDefault="00BA1BC6" w:rsidP="00BA1BC6">
      <w:pPr>
        <w:pStyle w:val="ListParagraph"/>
        <w:numPr>
          <w:ilvl w:val="0"/>
          <w:numId w:val="1"/>
        </w:numPr>
      </w:pPr>
      <w:r>
        <w:t xml:space="preserve">Weighting the Response Variable in Bayesian Models: </w:t>
      </w:r>
    </w:p>
    <w:p w14:paraId="5DFA7F74" w14:textId="5B7B6B2C" w:rsidR="00BA1BC6" w:rsidRDefault="00BA1BC6" w:rsidP="00BA1BC6">
      <w:pPr>
        <w:pStyle w:val="ListParagraph"/>
      </w:pPr>
      <w:r>
        <w:t xml:space="preserve">When we attempted to incorporate weights into our Bayesian </w:t>
      </w:r>
      <w:r w:rsidR="00063051">
        <w:t xml:space="preserve">models using the `brms` package, we encountered issues where the model returned a standard error of 0.00. As a workaround, we pre-weighted the response variable by multiplying it with the square root of the count variable </w:t>
      </w:r>
      <w:r w:rsidR="00EE722E">
        <w:t>(e.g., `crash * sqrt(</w:t>
      </w:r>
      <w:proofErr w:type="spellStart"/>
      <w:r w:rsidR="00EE722E">
        <w:t>mean_</w:t>
      </w:r>
      <w:proofErr w:type="gramStart"/>
      <w:r w:rsidR="00EE722E">
        <w:t>count</w:t>
      </w:r>
      <w:proofErr w:type="spellEnd"/>
      <w:r w:rsidR="00EE722E">
        <w:t>)`</w:t>
      </w:r>
      <w:proofErr w:type="gramEnd"/>
      <w:r w:rsidR="00EE722E">
        <w:t>)</w:t>
      </w:r>
      <w:r w:rsidR="0047681A">
        <w:t xml:space="preserve">, which allowed the model to run successfully. However, we are uncertain whether this is an appropriate </w:t>
      </w:r>
      <w:r w:rsidR="00AF5DCB">
        <w:t>method to apply weights in a Bayesian context. Could you please advise if this approach is valid, or suggest</w:t>
      </w:r>
      <w:r w:rsidR="00DB4BBC">
        <w:t xml:space="preserve"> alternative strategies? </w:t>
      </w:r>
    </w:p>
    <w:p w14:paraId="1F85EB2C" w14:textId="77777777" w:rsidR="00DB4BBC" w:rsidRDefault="00DB4BBC" w:rsidP="00BA1BC6">
      <w:pPr>
        <w:pStyle w:val="ListParagraph"/>
      </w:pPr>
    </w:p>
    <w:p w14:paraId="67FAB4FC" w14:textId="77777777" w:rsidR="00DB4BBC" w:rsidRDefault="00DB4BBC" w:rsidP="00DB4BBC">
      <w:r w:rsidRPr="00C77778">
        <w:rPr>
          <w:b/>
          <w:bCs/>
          <w:highlight w:val="yellow"/>
        </w:rPr>
        <w:t>CRASH MODEL using brms</w:t>
      </w:r>
      <w:r>
        <w:t xml:space="preserve"> with uninformative prior </w:t>
      </w:r>
    </w:p>
    <w:p w14:paraId="17FE061C" w14:textId="77777777" w:rsidR="00DB4BBC" w:rsidRDefault="00DB4BBC" w:rsidP="00DB4BBC">
      <w:r>
        <w:t>Coefficients</w:t>
      </w:r>
      <w:r>
        <w:tab/>
      </w:r>
      <w:r>
        <w:tab/>
        <w:t>Estimate</w:t>
      </w:r>
      <w:r>
        <w:tab/>
        <w:t>Est. Error</w:t>
      </w:r>
      <w:r>
        <w:tab/>
        <w:t>l-95%</w:t>
      </w:r>
      <w:r>
        <w:tab/>
      </w:r>
      <w:r>
        <w:tab/>
        <w:t>u-95%</w:t>
      </w:r>
    </w:p>
    <w:p w14:paraId="073D1C7E" w14:textId="77777777" w:rsidR="00DB4BBC" w:rsidRDefault="00DB4BBC" w:rsidP="00DB4BBC">
      <w:r>
        <w:t>Intercept</w:t>
      </w:r>
      <w:r>
        <w:tab/>
      </w:r>
      <w:r>
        <w:tab/>
        <w:t>-139.11</w:t>
      </w:r>
      <w:r>
        <w:tab/>
      </w:r>
      <w:r>
        <w:tab/>
        <w:t>84.59</w:t>
      </w:r>
      <w:r>
        <w:tab/>
      </w:r>
      <w:r>
        <w:tab/>
        <w:t>-306.92</w:t>
      </w:r>
      <w:r>
        <w:tab/>
        <w:t>26.32</w:t>
      </w:r>
    </w:p>
    <w:p w14:paraId="4E7AC9B7" w14:textId="77777777" w:rsidR="00DB4BBC" w:rsidRPr="00C77778" w:rsidRDefault="00DB4BBC" w:rsidP="00DB4BBC">
      <w:pPr>
        <w:rPr>
          <w:highlight w:val="yellow"/>
        </w:rPr>
      </w:pPr>
      <w:proofErr w:type="spellStart"/>
      <w:r w:rsidRPr="00C77778">
        <w:rPr>
          <w:highlight w:val="yellow"/>
        </w:rPr>
        <w:t>Mean_temp</w:t>
      </w:r>
      <w:proofErr w:type="spellEnd"/>
      <w:r w:rsidRPr="00C77778">
        <w:rPr>
          <w:highlight w:val="yellow"/>
        </w:rPr>
        <w:tab/>
      </w:r>
      <w:r w:rsidRPr="00C77778">
        <w:rPr>
          <w:highlight w:val="yellow"/>
        </w:rPr>
        <w:tab/>
      </w:r>
      <w:r w:rsidRPr="00C77778">
        <w:rPr>
          <w:b/>
          <w:bCs/>
          <w:highlight w:val="yellow"/>
        </w:rPr>
        <w:t>-0.02</w:t>
      </w:r>
      <w:r w:rsidRPr="00C77778">
        <w:rPr>
          <w:b/>
          <w:bCs/>
          <w:highlight w:val="yellow"/>
        </w:rPr>
        <w:tab/>
      </w:r>
      <w:r w:rsidRPr="00C77778">
        <w:rPr>
          <w:highlight w:val="yellow"/>
        </w:rPr>
        <w:tab/>
      </w:r>
      <w:r w:rsidRPr="00C77778">
        <w:rPr>
          <w:b/>
          <w:bCs/>
          <w:highlight w:val="yellow"/>
        </w:rPr>
        <w:t>0.99</w:t>
      </w:r>
      <w:r w:rsidRPr="00C77778">
        <w:rPr>
          <w:highlight w:val="yellow"/>
        </w:rPr>
        <w:tab/>
      </w:r>
      <w:r w:rsidRPr="00C77778">
        <w:rPr>
          <w:highlight w:val="yellow"/>
        </w:rPr>
        <w:tab/>
      </w:r>
      <w:r w:rsidRPr="00C77778">
        <w:rPr>
          <w:b/>
          <w:bCs/>
          <w:highlight w:val="yellow"/>
        </w:rPr>
        <w:t>-1.95</w:t>
      </w:r>
      <w:r w:rsidRPr="00C77778">
        <w:rPr>
          <w:b/>
          <w:bCs/>
          <w:highlight w:val="yellow"/>
        </w:rPr>
        <w:tab/>
      </w:r>
      <w:r w:rsidRPr="00C77778">
        <w:rPr>
          <w:b/>
          <w:bCs/>
          <w:highlight w:val="yellow"/>
        </w:rPr>
        <w:tab/>
        <w:t>1.87</w:t>
      </w:r>
    </w:p>
    <w:p w14:paraId="5799574F" w14:textId="77777777" w:rsidR="00DB4BBC" w:rsidRDefault="00DB4BBC" w:rsidP="00DB4BBC">
      <w:proofErr w:type="spellStart"/>
      <w:r w:rsidRPr="00C77778">
        <w:rPr>
          <w:highlight w:val="yellow"/>
        </w:rPr>
        <w:t>Log_passage</w:t>
      </w:r>
      <w:proofErr w:type="spellEnd"/>
      <w:r w:rsidRPr="00C77778">
        <w:rPr>
          <w:highlight w:val="yellow"/>
        </w:rPr>
        <w:tab/>
      </w:r>
      <w:r w:rsidRPr="00C77778">
        <w:rPr>
          <w:highlight w:val="yellow"/>
        </w:rPr>
        <w:tab/>
      </w:r>
      <w:r w:rsidRPr="00C77778">
        <w:rPr>
          <w:b/>
          <w:bCs/>
          <w:highlight w:val="yellow"/>
        </w:rPr>
        <w:t>21.01</w:t>
      </w:r>
      <w:r w:rsidRPr="00C77778">
        <w:rPr>
          <w:b/>
          <w:bCs/>
          <w:highlight w:val="yellow"/>
        </w:rPr>
        <w:tab/>
      </w:r>
      <w:r w:rsidRPr="00C77778">
        <w:rPr>
          <w:b/>
          <w:bCs/>
          <w:highlight w:val="yellow"/>
        </w:rPr>
        <w:tab/>
        <w:t>12.67</w:t>
      </w:r>
      <w:r w:rsidRPr="00C77778">
        <w:rPr>
          <w:b/>
          <w:bCs/>
          <w:highlight w:val="yellow"/>
        </w:rPr>
        <w:tab/>
      </w:r>
      <w:r w:rsidRPr="00C77778">
        <w:rPr>
          <w:b/>
          <w:bCs/>
          <w:highlight w:val="yellow"/>
        </w:rPr>
        <w:tab/>
        <w:t>-3.82</w:t>
      </w:r>
      <w:r w:rsidRPr="00C77778">
        <w:rPr>
          <w:b/>
          <w:bCs/>
          <w:highlight w:val="yellow"/>
        </w:rPr>
        <w:tab/>
      </w:r>
      <w:r w:rsidRPr="00C77778">
        <w:rPr>
          <w:b/>
          <w:bCs/>
          <w:highlight w:val="yellow"/>
        </w:rPr>
        <w:tab/>
        <w:t>45.91</w:t>
      </w:r>
    </w:p>
    <w:p w14:paraId="4B4BE4A5" w14:textId="77777777" w:rsidR="00DB4BBC" w:rsidRDefault="00DB4BBC" w:rsidP="00DB4BBC"/>
    <w:p w14:paraId="398F65AF" w14:textId="77777777" w:rsidR="00DB4BBC" w:rsidRDefault="00DB4BBC" w:rsidP="00DB4BBC">
      <w:r w:rsidRPr="00C77778">
        <w:rPr>
          <w:b/>
          <w:bCs/>
          <w:highlight w:val="yellow"/>
        </w:rPr>
        <w:t>SLOPE MODEL using</w:t>
      </w:r>
      <w:r w:rsidRPr="00C77778">
        <w:rPr>
          <w:b/>
          <w:bCs/>
        </w:rPr>
        <w:t xml:space="preserve"> </w:t>
      </w:r>
      <w:r w:rsidRPr="00C77778">
        <w:rPr>
          <w:b/>
          <w:bCs/>
          <w:highlight w:val="yellow"/>
        </w:rPr>
        <w:t>brms</w:t>
      </w:r>
      <w:r>
        <w:t xml:space="preserve"> with uninformative prior</w:t>
      </w:r>
    </w:p>
    <w:p w14:paraId="4D3CCFF4" w14:textId="77777777" w:rsidR="00DB4BBC" w:rsidRDefault="00DB4BBC" w:rsidP="00DB4BBC">
      <w:r>
        <w:t>Coefficients</w:t>
      </w:r>
      <w:r>
        <w:tab/>
      </w:r>
      <w:r>
        <w:tab/>
        <w:t>Estimate</w:t>
      </w:r>
      <w:r>
        <w:tab/>
        <w:t xml:space="preserve">Est. Error </w:t>
      </w:r>
      <w:r>
        <w:tab/>
        <w:t>l-95%</w:t>
      </w:r>
      <w:r>
        <w:tab/>
        <w:t xml:space="preserve">u-95% </w:t>
      </w:r>
      <w:r>
        <w:tab/>
      </w:r>
    </w:p>
    <w:p w14:paraId="31029444" w14:textId="77777777" w:rsidR="00DB4BBC" w:rsidRDefault="00DB4BBC" w:rsidP="00DB4BBC">
      <w:r>
        <w:t>Intercept</w:t>
      </w:r>
      <w:r>
        <w:tab/>
      </w:r>
      <w:r>
        <w:tab/>
        <w:t>1.54</w:t>
      </w:r>
      <w:r>
        <w:tab/>
      </w:r>
      <w:r>
        <w:tab/>
        <w:t>1.60</w:t>
      </w:r>
      <w:r>
        <w:tab/>
      </w:r>
      <w:r>
        <w:tab/>
        <w:t>-1.64</w:t>
      </w:r>
      <w:r>
        <w:tab/>
        <w:t>4.66</w:t>
      </w:r>
    </w:p>
    <w:p w14:paraId="4AFEB943" w14:textId="77777777" w:rsidR="00DB4BBC" w:rsidRPr="00C77778" w:rsidRDefault="00DB4BBC" w:rsidP="00DB4BBC">
      <w:pPr>
        <w:rPr>
          <w:b/>
          <w:bCs/>
        </w:rPr>
      </w:pPr>
      <w:proofErr w:type="spellStart"/>
      <w:r w:rsidRPr="00C77778">
        <w:rPr>
          <w:b/>
          <w:bCs/>
          <w:highlight w:val="yellow"/>
        </w:rPr>
        <w:t>Mean_temp</w:t>
      </w:r>
      <w:proofErr w:type="spellEnd"/>
      <w:r w:rsidRPr="00C77778">
        <w:rPr>
          <w:b/>
          <w:bCs/>
          <w:highlight w:val="yellow"/>
        </w:rPr>
        <w:tab/>
      </w:r>
      <w:r w:rsidRPr="00C77778">
        <w:rPr>
          <w:b/>
          <w:bCs/>
          <w:highlight w:val="yellow"/>
        </w:rPr>
        <w:tab/>
        <w:t>-0.65</w:t>
      </w:r>
      <w:r w:rsidRPr="00C77778">
        <w:rPr>
          <w:b/>
          <w:bCs/>
          <w:highlight w:val="yellow"/>
        </w:rPr>
        <w:tab/>
      </w:r>
      <w:r w:rsidRPr="00C77778">
        <w:rPr>
          <w:b/>
          <w:bCs/>
          <w:highlight w:val="yellow"/>
        </w:rPr>
        <w:tab/>
        <w:t>0.26</w:t>
      </w:r>
      <w:r w:rsidRPr="00C77778">
        <w:rPr>
          <w:b/>
          <w:bCs/>
          <w:highlight w:val="yellow"/>
        </w:rPr>
        <w:tab/>
      </w:r>
      <w:r w:rsidRPr="00C77778">
        <w:rPr>
          <w:b/>
          <w:bCs/>
          <w:highlight w:val="yellow"/>
        </w:rPr>
        <w:tab/>
        <w:t>-1.15</w:t>
      </w:r>
      <w:r w:rsidRPr="00C77778">
        <w:rPr>
          <w:b/>
          <w:bCs/>
          <w:highlight w:val="yellow"/>
        </w:rPr>
        <w:tab/>
        <w:t>-0.14</w:t>
      </w:r>
    </w:p>
    <w:p w14:paraId="291620E6" w14:textId="77777777" w:rsidR="00DB4BBC" w:rsidRDefault="00DB4BBC" w:rsidP="00DB4BBC"/>
    <w:p w14:paraId="50F8DE10" w14:textId="77777777" w:rsidR="00DB4BBC" w:rsidRPr="007B5D50" w:rsidRDefault="00DB4BBC" w:rsidP="00DB4BBC">
      <w:pPr>
        <w:rPr>
          <w:b/>
          <w:bCs/>
        </w:rPr>
      </w:pPr>
      <w:r w:rsidRPr="007B5D50">
        <w:rPr>
          <w:b/>
          <w:bCs/>
        </w:rPr>
        <w:t>Same models but using weighted responses using GLM</w:t>
      </w:r>
    </w:p>
    <w:p w14:paraId="766BE2BA" w14:textId="77777777" w:rsidR="00DB4BBC" w:rsidRPr="00C77778" w:rsidRDefault="00DB4BBC" w:rsidP="00DB4BBC">
      <w:pPr>
        <w:rPr>
          <w:b/>
          <w:bCs/>
        </w:rPr>
      </w:pPr>
      <w:r w:rsidRPr="00C77778">
        <w:rPr>
          <w:b/>
          <w:bCs/>
          <w:highlight w:val="green"/>
        </w:rPr>
        <w:t>CRASH MODEL GLM</w:t>
      </w:r>
    </w:p>
    <w:p w14:paraId="23E5EE63" w14:textId="77777777" w:rsidR="00DB4BBC" w:rsidRDefault="00DB4BBC" w:rsidP="00DB4BBC">
      <w:r>
        <w:t>Coefficients</w:t>
      </w:r>
      <w:r>
        <w:tab/>
      </w:r>
      <w:r>
        <w:tab/>
        <w:t>Estimate</w:t>
      </w:r>
      <w:r>
        <w:tab/>
        <w:t>std. Error</w:t>
      </w:r>
      <w:r>
        <w:tab/>
        <w:t>t-value</w:t>
      </w:r>
      <w:r>
        <w:tab/>
        <w:t>p-value</w:t>
      </w:r>
    </w:p>
    <w:p w14:paraId="46F70655" w14:textId="77777777" w:rsidR="00DB4BBC" w:rsidRDefault="00DB4BBC" w:rsidP="00DB4BBC">
      <w:r>
        <w:t>Intercept</w:t>
      </w:r>
      <w:r>
        <w:tab/>
      </w:r>
      <w:r>
        <w:tab/>
        <w:t>-83.8891</w:t>
      </w:r>
      <w:r>
        <w:tab/>
        <w:t>54.0440</w:t>
      </w:r>
      <w:r>
        <w:tab/>
        <w:t>-1.552</w:t>
      </w:r>
      <w:r>
        <w:tab/>
        <w:t>0.1414</w:t>
      </w:r>
    </w:p>
    <w:p w14:paraId="0DBAD7D4" w14:textId="77777777" w:rsidR="00DB4BBC" w:rsidRPr="00C77778" w:rsidRDefault="00DB4BBC" w:rsidP="00DB4BBC">
      <w:pPr>
        <w:rPr>
          <w:b/>
          <w:bCs/>
          <w:highlight w:val="green"/>
        </w:rPr>
      </w:pPr>
      <w:proofErr w:type="spellStart"/>
      <w:r w:rsidRPr="00C77778">
        <w:rPr>
          <w:b/>
          <w:bCs/>
          <w:highlight w:val="green"/>
        </w:rPr>
        <w:t>Mean_temp</w:t>
      </w:r>
      <w:proofErr w:type="spellEnd"/>
      <w:r w:rsidRPr="00C77778">
        <w:rPr>
          <w:b/>
          <w:bCs/>
          <w:highlight w:val="green"/>
        </w:rPr>
        <w:tab/>
      </w:r>
      <w:r w:rsidRPr="00C77778">
        <w:rPr>
          <w:b/>
          <w:bCs/>
          <w:highlight w:val="green"/>
        </w:rPr>
        <w:tab/>
        <w:t>-0.9582</w:t>
      </w:r>
      <w:r w:rsidRPr="00C77778">
        <w:rPr>
          <w:b/>
          <w:bCs/>
          <w:highlight w:val="green"/>
        </w:rPr>
        <w:tab/>
        <w:t>3.9573</w:t>
      </w:r>
      <w:r w:rsidRPr="00C77778">
        <w:rPr>
          <w:b/>
          <w:bCs/>
          <w:highlight w:val="green"/>
        </w:rPr>
        <w:tab/>
      </w:r>
      <w:r w:rsidRPr="00C77778">
        <w:rPr>
          <w:b/>
          <w:bCs/>
          <w:highlight w:val="green"/>
        </w:rPr>
        <w:tab/>
        <w:t>-0.242</w:t>
      </w:r>
      <w:r w:rsidRPr="00C77778">
        <w:rPr>
          <w:b/>
          <w:bCs/>
          <w:highlight w:val="green"/>
        </w:rPr>
        <w:tab/>
        <w:t>0.8119</w:t>
      </w:r>
    </w:p>
    <w:p w14:paraId="53F69789" w14:textId="77777777" w:rsidR="00DB4BBC" w:rsidRPr="00C77778" w:rsidRDefault="00DB4BBC" w:rsidP="00DB4BBC">
      <w:pPr>
        <w:rPr>
          <w:b/>
          <w:bCs/>
        </w:rPr>
      </w:pPr>
      <w:proofErr w:type="spellStart"/>
      <w:r w:rsidRPr="00C77778">
        <w:rPr>
          <w:b/>
          <w:bCs/>
          <w:highlight w:val="green"/>
        </w:rPr>
        <w:t>Log_passage</w:t>
      </w:r>
      <w:proofErr w:type="spellEnd"/>
      <w:r w:rsidRPr="00C77778">
        <w:rPr>
          <w:b/>
          <w:bCs/>
          <w:highlight w:val="green"/>
        </w:rPr>
        <w:tab/>
      </w:r>
      <w:r w:rsidRPr="00C77778">
        <w:rPr>
          <w:b/>
          <w:bCs/>
          <w:highlight w:val="green"/>
        </w:rPr>
        <w:tab/>
        <w:t>21.1142</w:t>
      </w:r>
      <w:r w:rsidRPr="00C77778">
        <w:rPr>
          <w:b/>
          <w:bCs/>
          <w:highlight w:val="green"/>
        </w:rPr>
        <w:tab/>
        <w:t>7.1806</w:t>
      </w:r>
      <w:r w:rsidRPr="00C77778">
        <w:rPr>
          <w:b/>
          <w:bCs/>
          <w:highlight w:val="green"/>
        </w:rPr>
        <w:tab/>
      </w:r>
      <w:r w:rsidRPr="00C77778">
        <w:rPr>
          <w:b/>
          <w:bCs/>
          <w:highlight w:val="green"/>
        </w:rPr>
        <w:tab/>
        <w:t>2.940</w:t>
      </w:r>
      <w:r w:rsidRPr="00C77778">
        <w:rPr>
          <w:b/>
          <w:bCs/>
          <w:highlight w:val="green"/>
        </w:rPr>
        <w:tab/>
        <w:t>0.0101</w:t>
      </w:r>
    </w:p>
    <w:p w14:paraId="36205376" w14:textId="77777777" w:rsidR="00DB4BBC" w:rsidRDefault="00DB4BBC" w:rsidP="00DB4BBC"/>
    <w:p w14:paraId="112EB6E7" w14:textId="77777777" w:rsidR="00DB4BBC" w:rsidRPr="00C77778" w:rsidRDefault="00DB4BBC" w:rsidP="00DB4BBC">
      <w:pPr>
        <w:rPr>
          <w:b/>
          <w:bCs/>
        </w:rPr>
      </w:pPr>
      <w:r w:rsidRPr="00C77778">
        <w:rPr>
          <w:b/>
          <w:bCs/>
          <w:highlight w:val="green"/>
        </w:rPr>
        <w:t>SLOPE MODEL GLM</w:t>
      </w:r>
    </w:p>
    <w:p w14:paraId="482B7803" w14:textId="77777777" w:rsidR="00DB4BBC" w:rsidRDefault="00DB4BBC" w:rsidP="00DB4BBC">
      <w:r>
        <w:t>Coefficients</w:t>
      </w:r>
      <w:r>
        <w:tab/>
      </w:r>
      <w:r>
        <w:tab/>
        <w:t>Estimate</w:t>
      </w:r>
      <w:r>
        <w:tab/>
        <w:t>std. Error</w:t>
      </w:r>
      <w:r>
        <w:tab/>
        <w:t>t-value</w:t>
      </w:r>
      <w:r>
        <w:tab/>
        <w:t>p-value</w:t>
      </w:r>
      <w:r>
        <w:tab/>
      </w:r>
    </w:p>
    <w:p w14:paraId="46A7D87E" w14:textId="77777777" w:rsidR="00DB4BBC" w:rsidRDefault="00DB4BBC" w:rsidP="00DB4BBC">
      <w:r>
        <w:t>Intercept</w:t>
      </w:r>
      <w:r>
        <w:tab/>
      </w:r>
      <w:r>
        <w:tab/>
        <w:t>1.5713</w:t>
      </w:r>
      <w:r>
        <w:tab/>
      </w:r>
      <w:r>
        <w:tab/>
        <w:t>1.5260</w:t>
      </w:r>
      <w:r>
        <w:tab/>
      </w:r>
      <w:r>
        <w:tab/>
        <w:t>1.030</w:t>
      </w:r>
      <w:r>
        <w:tab/>
        <w:t>0.3149</w:t>
      </w:r>
    </w:p>
    <w:p w14:paraId="173BA913" w14:textId="2C9D6B73" w:rsidR="00DB4BBC" w:rsidRPr="00DB4BBC" w:rsidRDefault="00DB4BBC" w:rsidP="00DB4BBC">
      <w:pPr>
        <w:rPr>
          <w:b/>
          <w:bCs/>
        </w:rPr>
      </w:pPr>
      <w:proofErr w:type="spellStart"/>
      <w:r w:rsidRPr="00C77778">
        <w:rPr>
          <w:b/>
          <w:bCs/>
          <w:highlight w:val="green"/>
        </w:rPr>
        <w:lastRenderedPageBreak/>
        <w:t>Mean_temp</w:t>
      </w:r>
      <w:proofErr w:type="spellEnd"/>
      <w:r w:rsidRPr="00C77778">
        <w:rPr>
          <w:b/>
          <w:bCs/>
          <w:highlight w:val="green"/>
        </w:rPr>
        <w:tab/>
      </w:r>
      <w:r w:rsidRPr="00C77778">
        <w:rPr>
          <w:b/>
          <w:bCs/>
          <w:highlight w:val="green"/>
        </w:rPr>
        <w:tab/>
        <w:t>-0.6466</w:t>
      </w:r>
      <w:r w:rsidRPr="00C77778">
        <w:rPr>
          <w:b/>
          <w:bCs/>
          <w:highlight w:val="green"/>
        </w:rPr>
        <w:tab/>
        <w:t>0.2431</w:t>
      </w:r>
      <w:r w:rsidRPr="00C77778">
        <w:rPr>
          <w:b/>
          <w:bCs/>
          <w:highlight w:val="green"/>
        </w:rPr>
        <w:tab/>
      </w:r>
      <w:r w:rsidRPr="00C77778">
        <w:rPr>
          <w:b/>
          <w:bCs/>
          <w:highlight w:val="green"/>
        </w:rPr>
        <w:tab/>
        <w:t>-2.659</w:t>
      </w:r>
      <w:r w:rsidRPr="00C77778">
        <w:rPr>
          <w:b/>
          <w:bCs/>
          <w:highlight w:val="green"/>
        </w:rPr>
        <w:tab/>
        <w:t>0.0147</w:t>
      </w:r>
    </w:p>
    <w:p w14:paraId="004606BC" w14:textId="1EF11046" w:rsidR="00BA1BC6" w:rsidRDefault="00DB4BBC" w:rsidP="00DB4BBC">
      <w:pPr>
        <w:pStyle w:val="ListParagraph"/>
        <w:numPr>
          <w:ilvl w:val="0"/>
          <w:numId w:val="1"/>
        </w:numPr>
      </w:pPr>
      <w:r>
        <w:t>Discrepancy Between Models</w:t>
      </w:r>
      <w:r w:rsidR="00832231">
        <w:t>:</w:t>
      </w:r>
    </w:p>
    <w:p w14:paraId="18614F7D" w14:textId="1776F6CF" w:rsidR="00832231" w:rsidRDefault="00832231" w:rsidP="00832231">
      <w:pPr>
        <w:pStyle w:val="ListParagraph"/>
      </w:pPr>
      <w:r>
        <w:t xml:space="preserve">We observed some discrepancies between the frequentist and Bayesian model results, particularly in the crash model estimates of mean temperature. What could be the cause of these differences, and should we be concerned about the robustness of our findings? </w:t>
      </w:r>
    </w:p>
    <w:sectPr w:rsidR="00832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547"/>
    <w:multiLevelType w:val="hybridMultilevel"/>
    <w:tmpl w:val="064E3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51D6A"/>
    <w:multiLevelType w:val="hybridMultilevel"/>
    <w:tmpl w:val="B6C8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D0D36"/>
    <w:multiLevelType w:val="hybridMultilevel"/>
    <w:tmpl w:val="B304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499272">
    <w:abstractNumId w:val="2"/>
  </w:num>
  <w:num w:numId="2" w16cid:durableId="256257132">
    <w:abstractNumId w:val="1"/>
  </w:num>
  <w:num w:numId="3" w16cid:durableId="82478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C8"/>
    <w:rsid w:val="00001DD5"/>
    <w:rsid w:val="00011516"/>
    <w:rsid w:val="0001164A"/>
    <w:rsid w:val="00020EA7"/>
    <w:rsid w:val="00036FD6"/>
    <w:rsid w:val="00063051"/>
    <w:rsid w:val="000731A3"/>
    <w:rsid w:val="0008036F"/>
    <w:rsid w:val="0008261B"/>
    <w:rsid w:val="000931C4"/>
    <w:rsid w:val="000A6534"/>
    <w:rsid w:val="000B0F9A"/>
    <w:rsid w:val="000B14E4"/>
    <w:rsid w:val="000B16EE"/>
    <w:rsid w:val="000C7838"/>
    <w:rsid w:val="000D216D"/>
    <w:rsid w:val="001039B6"/>
    <w:rsid w:val="001106E9"/>
    <w:rsid w:val="001136D6"/>
    <w:rsid w:val="00114D8D"/>
    <w:rsid w:val="0012192D"/>
    <w:rsid w:val="00123AC0"/>
    <w:rsid w:val="00153D89"/>
    <w:rsid w:val="00174521"/>
    <w:rsid w:val="00174623"/>
    <w:rsid w:val="00191BF0"/>
    <w:rsid w:val="00196925"/>
    <w:rsid w:val="001D6738"/>
    <w:rsid w:val="001E3204"/>
    <w:rsid w:val="001E50C1"/>
    <w:rsid w:val="002171F2"/>
    <w:rsid w:val="00225FD1"/>
    <w:rsid w:val="00227558"/>
    <w:rsid w:val="00233386"/>
    <w:rsid w:val="00234554"/>
    <w:rsid w:val="0023639A"/>
    <w:rsid w:val="00252FAC"/>
    <w:rsid w:val="002605BA"/>
    <w:rsid w:val="0026198A"/>
    <w:rsid w:val="00266C36"/>
    <w:rsid w:val="00266D82"/>
    <w:rsid w:val="00293F49"/>
    <w:rsid w:val="002C4E2B"/>
    <w:rsid w:val="002C7124"/>
    <w:rsid w:val="002F10E9"/>
    <w:rsid w:val="003165B0"/>
    <w:rsid w:val="00330C98"/>
    <w:rsid w:val="0033368B"/>
    <w:rsid w:val="00341A87"/>
    <w:rsid w:val="003460BA"/>
    <w:rsid w:val="0037091A"/>
    <w:rsid w:val="00383291"/>
    <w:rsid w:val="00384A45"/>
    <w:rsid w:val="003A4DCE"/>
    <w:rsid w:val="003A6722"/>
    <w:rsid w:val="003B2B4F"/>
    <w:rsid w:val="003B5344"/>
    <w:rsid w:val="003D4D90"/>
    <w:rsid w:val="003F1C4F"/>
    <w:rsid w:val="004100C4"/>
    <w:rsid w:val="00417657"/>
    <w:rsid w:val="00421C7A"/>
    <w:rsid w:val="00422610"/>
    <w:rsid w:val="0043582A"/>
    <w:rsid w:val="00441F40"/>
    <w:rsid w:val="00453DE5"/>
    <w:rsid w:val="00464D72"/>
    <w:rsid w:val="0047681A"/>
    <w:rsid w:val="00482B01"/>
    <w:rsid w:val="00490A94"/>
    <w:rsid w:val="00491C15"/>
    <w:rsid w:val="004A6504"/>
    <w:rsid w:val="004B24AC"/>
    <w:rsid w:val="004B2F67"/>
    <w:rsid w:val="004B6C9B"/>
    <w:rsid w:val="004C2DAC"/>
    <w:rsid w:val="004F76FE"/>
    <w:rsid w:val="00511317"/>
    <w:rsid w:val="005369CE"/>
    <w:rsid w:val="005415AA"/>
    <w:rsid w:val="005713B3"/>
    <w:rsid w:val="00583ADE"/>
    <w:rsid w:val="005A521B"/>
    <w:rsid w:val="005B540D"/>
    <w:rsid w:val="005E3476"/>
    <w:rsid w:val="005F5B6E"/>
    <w:rsid w:val="005F7D14"/>
    <w:rsid w:val="006018C9"/>
    <w:rsid w:val="006126A5"/>
    <w:rsid w:val="00612E61"/>
    <w:rsid w:val="00616B1A"/>
    <w:rsid w:val="00640FD6"/>
    <w:rsid w:val="00654112"/>
    <w:rsid w:val="006577C0"/>
    <w:rsid w:val="00680830"/>
    <w:rsid w:val="006D740C"/>
    <w:rsid w:val="006F5527"/>
    <w:rsid w:val="00715F08"/>
    <w:rsid w:val="00730896"/>
    <w:rsid w:val="00745205"/>
    <w:rsid w:val="00764155"/>
    <w:rsid w:val="00767342"/>
    <w:rsid w:val="00775051"/>
    <w:rsid w:val="00797F10"/>
    <w:rsid w:val="007A5B45"/>
    <w:rsid w:val="007B5D50"/>
    <w:rsid w:val="007C1858"/>
    <w:rsid w:val="007E5097"/>
    <w:rsid w:val="007F02D1"/>
    <w:rsid w:val="008014C9"/>
    <w:rsid w:val="00816E23"/>
    <w:rsid w:val="00832231"/>
    <w:rsid w:val="0084194F"/>
    <w:rsid w:val="008433F1"/>
    <w:rsid w:val="0085257A"/>
    <w:rsid w:val="008758F4"/>
    <w:rsid w:val="00877511"/>
    <w:rsid w:val="008A0932"/>
    <w:rsid w:val="008B3BD5"/>
    <w:rsid w:val="008C7DE8"/>
    <w:rsid w:val="008D31C4"/>
    <w:rsid w:val="008F7F5D"/>
    <w:rsid w:val="00912AA0"/>
    <w:rsid w:val="00993681"/>
    <w:rsid w:val="009A0F52"/>
    <w:rsid w:val="009C1386"/>
    <w:rsid w:val="009D71BC"/>
    <w:rsid w:val="009E4274"/>
    <w:rsid w:val="009E684D"/>
    <w:rsid w:val="009F468F"/>
    <w:rsid w:val="00A01EDE"/>
    <w:rsid w:val="00A064E4"/>
    <w:rsid w:val="00A1118A"/>
    <w:rsid w:val="00A47420"/>
    <w:rsid w:val="00A53C6E"/>
    <w:rsid w:val="00A57C9C"/>
    <w:rsid w:val="00A77F1F"/>
    <w:rsid w:val="00A9126F"/>
    <w:rsid w:val="00A95371"/>
    <w:rsid w:val="00AA19A4"/>
    <w:rsid w:val="00AA7117"/>
    <w:rsid w:val="00AB0165"/>
    <w:rsid w:val="00AB0713"/>
    <w:rsid w:val="00AC4FA8"/>
    <w:rsid w:val="00AC51FF"/>
    <w:rsid w:val="00AC75F7"/>
    <w:rsid w:val="00AD0E41"/>
    <w:rsid w:val="00AE3B72"/>
    <w:rsid w:val="00AE579E"/>
    <w:rsid w:val="00AF5DCB"/>
    <w:rsid w:val="00B00400"/>
    <w:rsid w:val="00B00548"/>
    <w:rsid w:val="00B173B0"/>
    <w:rsid w:val="00B2101B"/>
    <w:rsid w:val="00B33013"/>
    <w:rsid w:val="00B45126"/>
    <w:rsid w:val="00B47584"/>
    <w:rsid w:val="00B555AC"/>
    <w:rsid w:val="00B5732C"/>
    <w:rsid w:val="00B57F48"/>
    <w:rsid w:val="00B615B8"/>
    <w:rsid w:val="00B7629F"/>
    <w:rsid w:val="00B831C3"/>
    <w:rsid w:val="00B861CE"/>
    <w:rsid w:val="00B96786"/>
    <w:rsid w:val="00BA07F2"/>
    <w:rsid w:val="00BA1BC6"/>
    <w:rsid w:val="00BA3C68"/>
    <w:rsid w:val="00BA6586"/>
    <w:rsid w:val="00BB3830"/>
    <w:rsid w:val="00BC37BC"/>
    <w:rsid w:val="00BC567F"/>
    <w:rsid w:val="00BD4D84"/>
    <w:rsid w:val="00C034A8"/>
    <w:rsid w:val="00C20E71"/>
    <w:rsid w:val="00C34078"/>
    <w:rsid w:val="00C42ABA"/>
    <w:rsid w:val="00C55E7F"/>
    <w:rsid w:val="00C70091"/>
    <w:rsid w:val="00C77778"/>
    <w:rsid w:val="00C921F3"/>
    <w:rsid w:val="00CE3475"/>
    <w:rsid w:val="00CE3D53"/>
    <w:rsid w:val="00CF5B09"/>
    <w:rsid w:val="00D01990"/>
    <w:rsid w:val="00D02FD4"/>
    <w:rsid w:val="00D15365"/>
    <w:rsid w:val="00D22023"/>
    <w:rsid w:val="00D26D2E"/>
    <w:rsid w:val="00D30126"/>
    <w:rsid w:val="00D3778F"/>
    <w:rsid w:val="00D50201"/>
    <w:rsid w:val="00D63CCD"/>
    <w:rsid w:val="00D75A0E"/>
    <w:rsid w:val="00D83B95"/>
    <w:rsid w:val="00DB4BBC"/>
    <w:rsid w:val="00DC0921"/>
    <w:rsid w:val="00DD191C"/>
    <w:rsid w:val="00DD2BD4"/>
    <w:rsid w:val="00DF191D"/>
    <w:rsid w:val="00E031DC"/>
    <w:rsid w:val="00E050DC"/>
    <w:rsid w:val="00E075C8"/>
    <w:rsid w:val="00E174F6"/>
    <w:rsid w:val="00E22046"/>
    <w:rsid w:val="00E2438D"/>
    <w:rsid w:val="00E34539"/>
    <w:rsid w:val="00E42269"/>
    <w:rsid w:val="00E57253"/>
    <w:rsid w:val="00E622B3"/>
    <w:rsid w:val="00E653A1"/>
    <w:rsid w:val="00E7248A"/>
    <w:rsid w:val="00E817B0"/>
    <w:rsid w:val="00E81CD6"/>
    <w:rsid w:val="00E91685"/>
    <w:rsid w:val="00EC30C6"/>
    <w:rsid w:val="00EE341B"/>
    <w:rsid w:val="00EE722E"/>
    <w:rsid w:val="00EF0A4E"/>
    <w:rsid w:val="00EF1F60"/>
    <w:rsid w:val="00F0442E"/>
    <w:rsid w:val="00F064B2"/>
    <w:rsid w:val="00F103C9"/>
    <w:rsid w:val="00F17EE6"/>
    <w:rsid w:val="00F222D2"/>
    <w:rsid w:val="00F36431"/>
    <w:rsid w:val="00F642A9"/>
    <w:rsid w:val="00F66181"/>
    <w:rsid w:val="00F7767A"/>
    <w:rsid w:val="00F865E6"/>
    <w:rsid w:val="00F959C8"/>
    <w:rsid w:val="00FB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31F9"/>
  <w15:chartTrackingRefBased/>
  <w15:docId w15:val="{FBA1DCAF-0347-4F77-B38D-051B09F3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ADE"/>
  </w:style>
  <w:style w:type="paragraph" w:styleId="Heading1">
    <w:name w:val="heading 1"/>
    <w:basedOn w:val="Normal"/>
    <w:next w:val="Normal"/>
    <w:link w:val="Heading1Char"/>
    <w:uiPriority w:val="9"/>
    <w:qFormat/>
    <w:rsid w:val="00E07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5C8"/>
    <w:rPr>
      <w:rFonts w:eastAsiaTheme="majorEastAsia" w:cstheme="majorBidi"/>
      <w:color w:val="272727" w:themeColor="text1" w:themeTint="D8"/>
    </w:rPr>
  </w:style>
  <w:style w:type="paragraph" w:styleId="Title">
    <w:name w:val="Title"/>
    <w:basedOn w:val="Normal"/>
    <w:next w:val="Normal"/>
    <w:link w:val="TitleChar"/>
    <w:uiPriority w:val="10"/>
    <w:qFormat/>
    <w:rsid w:val="00E07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5C8"/>
    <w:pPr>
      <w:spacing w:before="160"/>
      <w:jc w:val="center"/>
    </w:pPr>
    <w:rPr>
      <w:i/>
      <w:iCs/>
      <w:color w:val="404040" w:themeColor="text1" w:themeTint="BF"/>
    </w:rPr>
  </w:style>
  <w:style w:type="character" w:customStyle="1" w:styleId="QuoteChar">
    <w:name w:val="Quote Char"/>
    <w:basedOn w:val="DefaultParagraphFont"/>
    <w:link w:val="Quote"/>
    <w:uiPriority w:val="29"/>
    <w:rsid w:val="00E075C8"/>
    <w:rPr>
      <w:i/>
      <w:iCs/>
      <w:color w:val="404040" w:themeColor="text1" w:themeTint="BF"/>
    </w:rPr>
  </w:style>
  <w:style w:type="paragraph" w:styleId="ListParagraph">
    <w:name w:val="List Paragraph"/>
    <w:basedOn w:val="Normal"/>
    <w:uiPriority w:val="34"/>
    <w:qFormat/>
    <w:rsid w:val="00E075C8"/>
    <w:pPr>
      <w:ind w:left="720"/>
      <w:contextualSpacing/>
    </w:pPr>
  </w:style>
  <w:style w:type="character" w:styleId="IntenseEmphasis">
    <w:name w:val="Intense Emphasis"/>
    <w:basedOn w:val="DefaultParagraphFont"/>
    <w:uiPriority w:val="21"/>
    <w:qFormat/>
    <w:rsid w:val="00E075C8"/>
    <w:rPr>
      <w:i/>
      <w:iCs/>
      <w:color w:val="0F4761" w:themeColor="accent1" w:themeShade="BF"/>
    </w:rPr>
  </w:style>
  <w:style w:type="paragraph" w:styleId="IntenseQuote">
    <w:name w:val="Intense Quote"/>
    <w:basedOn w:val="Normal"/>
    <w:next w:val="Normal"/>
    <w:link w:val="IntenseQuoteChar"/>
    <w:uiPriority w:val="30"/>
    <w:qFormat/>
    <w:rsid w:val="00E07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5C8"/>
    <w:rPr>
      <w:i/>
      <w:iCs/>
      <w:color w:val="0F4761" w:themeColor="accent1" w:themeShade="BF"/>
    </w:rPr>
  </w:style>
  <w:style w:type="character" w:styleId="IntenseReference">
    <w:name w:val="Intense Reference"/>
    <w:basedOn w:val="DefaultParagraphFont"/>
    <w:uiPriority w:val="32"/>
    <w:qFormat/>
    <w:rsid w:val="00E075C8"/>
    <w:rPr>
      <w:b/>
      <w:bCs/>
      <w:smallCaps/>
      <w:color w:val="0F4761" w:themeColor="accent1" w:themeShade="BF"/>
      <w:spacing w:val="5"/>
    </w:rPr>
  </w:style>
  <w:style w:type="character" w:customStyle="1" w:styleId="mord">
    <w:name w:val="mord"/>
    <w:basedOn w:val="DefaultParagraphFont"/>
    <w:rsid w:val="00B2101B"/>
  </w:style>
  <w:style w:type="character" w:customStyle="1" w:styleId="mrel">
    <w:name w:val="mrel"/>
    <w:basedOn w:val="DefaultParagraphFont"/>
    <w:rsid w:val="00B2101B"/>
  </w:style>
  <w:style w:type="character" w:customStyle="1" w:styleId="mbin">
    <w:name w:val="mbin"/>
    <w:basedOn w:val="DefaultParagraphFont"/>
    <w:rsid w:val="00B2101B"/>
  </w:style>
  <w:style w:type="character" w:customStyle="1" w:styleId="delimsizing">
    <w:name w:val="delimsizing"/>
    <w:basedOn w:val="DefaultParagraphFont"/>
    <w:rsid w:val="00B2101B"/>
  </w:style>
  <w:style w:type="character" w:customStyle="1" w:styleId="vlist-s">
    <w:name w:val="vlist-s"/>
    <w:basedOn w:val="DefaultParagraphFont"/>
    <w:rsid w:val="00B2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255">
      <w:bodyDiv w:val="1"/>
      <w:marLeft w:val="0"/>
      <w:marRight w:val="0"/>
      <w:marTop w:val="0"/>
      <w:marBottom w:val="0"/>
      <w:divBdr>
        <w:top w:val="none" w:sz="0" w:space="0" w:color="auto"/>
        <w:left w:val="none" w:sz="0" w:space="0" w:color="auto"/>
        <w:bottom w:val="none" w:sz="0" w:space="0" w:color="auto"/>
        <w:right w:val="none" w:sz="0" w:space="0" w:color="auto"/>
      </w:divBdr>
    </w:div>
    <w:div w:id="100994530">
      <w:bodyDiv w:val="1"/>
      <w:marLeft w:val="0"/>
      <w:marRight w:val="0"/>
      <w:marTop w:val="0"/>
      <w:marBottom w:val="0"/>
      <w:divBdr>
        <w:top w:val="none" w:sz="0" w:space="0" w:color="auto"/>
        <w:left w:val="none" w:sz="0" w:space="0" w:color="auto"/>
        <w:bottom w:val="none" w:sz="0" w:space="0" w:color="auto"/>
        <w:right w:val="none" w:sz="0" w:space="0" w:color="auto"/>
      </w:divBdr>
      <w:divsChild>
        <w:div w:id="1963655175">
          <w:marLeft w:val="0"/>
          <w:marRight w:val="0"/>
          <w:marTop w:val="0"/>
          <w:marBottom w:val="0"/>
          <w:divBdr>
            <w:top w:val="none" w:sz="0" w:space="0" w:color="auto"/>
            <w:left w:val="none" w:sz="0" w:space="0" w:color="auto"/>
            <w:bottom w:val="none" w:sz="0" w:space="0" w:color="auto"/>
            <w:right w:val="none" w:sz="0" w:space="0" w:color="auto"/>
          </w:divBdr>
          <w:divsChild>
            <w:div w:id="67851165">
              <w:marLeft w:val="0"/>
              <w:marRight w:val="0"/>
              <w:marTop w:val="0"/>
              <w:marBottom w:val="0"/>
              <w:divBdr>
                <w:top w:val="none" w:sz="0" w:space="0" w:color="auto"/>
                <w:left w:val="none" w:sz="0" w:space="0" w:color="auto"/>
                <w:bottom w:val="none" w:sz="0" w:space="0" w:color="auto"/>
                <w:right w:val="none" w:sz="0" w:space="0" w:color="auto"/>
              </w:divBdr>
            </w:div>
            <w:div w:id="1317875012">
              <w:marLeft w:val="0"/>
              <w:marRight w:val="0"/>
              <w:marTop w:val="0"/>
              <w:marBottom w:val="0"/>
              <w:divBdr>
                <w:top w:val="none" w:sz="0" w:space="0" w:color="auto"/>
                <w:left w:val="none" w:sz="0" w:space="0" w:color="auto"/>
                <w:bottom w:val="none" w:sz="0" w:space="0" w:color="auto"/>
                <w:right w:val="none" w:sz="0" w:space="0" w:color="auto"/>
              </w:divBdr>
            </w:div>
            <w:div w:id="363096357">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372074154">
              <w:marLeft w:val="0"/>
              <w:marRight w:val="0"/>
              <w:marTop w:val="0"/>
              <w:marBottom w:val="0"/>
              <w:divBdr>
                <w:top w:val="none" w:sz="0" w:space="0" w:color="auto"/>
                <w:left w:val="none" w:sz="0" w:space="0" w:color="auto"/>
                <w:bottom w:val="none" w:sz="0" w:space="0" w:color="auto"/>
                <w:right w:val="none" w:sz="0" w:space="0" w:color="auto"/>
              </w:divBdr>
            </w:div>
            <w:div w:id="1070426886">
              <w:marLeft w:val="0"/>
              <w:marRight w:val="0"/>
              <w:marTop w:val="0"/>
              <w:marBottom w:val="0"/>
              <w:divBdr>
                <w:top w:val="none" w:sz="0" w:space="0" w:color="auto"/>
                <w:left w:val="none" w:sz="0" w:space="0" w:color="auto"/>
                <w:bottom w:val="none" w:sz="0" w:space="0" w:color="auto"/>
                <w:right w:val="none" w:sz="0" w:space="0" w:color="auto"/>
              </w:divBdr>
            </w:div>
            <w:div w:id="2121878255">
              <w:marLeft w:val="0"/>
              <w:marRight w:val="0"/>
              <w:marTop w:val="0"/>
              <w:marBottom w:val="0"/>
              <w:divBdr>
                <w:top w:val="none" w:sz="0" w:space="0" w:color="auto"/>
                <w:left w:val="none" w:sz="0" w:space="0" w:color="auto"/>
                <w:bottom w:val="none" w:sz="0" w:space="0" w:color="auto"/>
                <w:right w:val="none" w:sz="0" w:space="0" w:color="auto"/>
              </w:divBdr>
            </w:div>
            <w:div w:id="15296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2919">
      <w:bodyDiv w:val="1"/>
      <w:marLeft w:val="0"/>
      <w:marRight w:val="0"/>
      <w:marTop w:val="0"/>
      <w:marBottom w:val="0"/>
      <w:divBdr>
        <w:top w:val="none" w:sz="0" w:space="0" w:color="auto"/>
        <w:left w:val="none" w:sz="0" w:space="0" w:color="auto"/>
        <w:bottom w:val="none" w:sz="0" w:space="0" w:color="auto"/>
        <w:right w:val="none" w:sz="0" w:space="0" w:color="auto"/>
      </w:divBdr>
      <w:divsChild>
        <w:div w:id="1721897095">
          <w:marLeft w:val="0"/>
          <w:marRight w:val="0"/>
          <w:marTop w:val="0"/>
          <w:marBottom w:val="0"/>
          <w:divBdr>
            <w:top w:val="none" w:sz="0" w:space="0" w:color="auto"/>
            <w:left w:val="none" w:sz="0" w:space="0" w:color="auto"/>
            <w:bottom w:val="none" w:sz="0" w:space="0" w:color="auto"/>
            <w:right w:val="none" w:sz="0" w:space="0" w:color="auto"/>
          </w:divBdr>
          <w:divsChild>
            <w:div w:id="270816811">
              <w:marLeft w:val="0"/>
              <w:marRight w:val="0"/>
              <w:marTop w:val="0"/>
              <w:marBottom w:val="0"/>
              <w:divBdr>
                <w:top w:val="none" w:sz="0" w:space="0" w:color="auto"/>
                <w:left w:val="none" w:sz="0" w:space="0" w:color="auto"/>
                <w:bottom w:val="none" w:sz="0" w:space="0" w:color="auto"/>
                <w:right w:val="none" w:sz="0" w:space="0" w:color="auto"/>
              </w:divBdr>
            </w:div>
            <w:div w:id="1553079940">
              <w:marLeft w:val="0"/>
              <w:marRight w:val="0"/>
              <w:marTop w:val="0"/>
              <w:marBottom w:val="0"/>
              <w:divBdr>
                <w:top w:val="none" w:sz="0" w:space="0" w:color="auto"/>
                <w:left w:val="none" w:sz="0" w:space="0" w:color="auto"/>
                <w:bottom w:val="none" w:sz="0" w:space="0" w:color="auto"/>
                <w:right w:val="none" w:sz="0" w:space="0" w:color="auto"/>
              </w:divBdr>
            </w:div>
            <w:div w:id="760570719">
              <w:marLeft w:val="0"/>
              <w:marRight w:val="0"/>
              <w:marTop w:val="0"/>
              <w:marBottom w:val="0"/>
              <w:divBdr>
                <w:top w:val="none" w:sz="0" w:space="0" w:color="auto"/>
                <w:left w:val="none" w:sz="0" w:space="0" w:color="auto"/>
                <w:bottom w:val="none" w:sz="0" w:space="0" w:color="auto"/>
                <w:right w:val="none" w:sz="0" w:space="0" w:color="auto"/>
              </w:divBdr>
            </w:div>
            <w:div w:id="1748723652">
              <w:marLeft w:val="0"/>
              <w:marRight w:val="0"/>
              <w:marTop w:val="0"/>
              <w:marBottom w:val="0"/>
              <w:divBdr>
                <w:top w:val="none" w:sz="0" w:space="0" w:color="auto"/>
                <w:left w:val="none" w:sz="0" w:space="0" w:color="auto"/>
                <w:bottom w:val="none" w:sz="0" w:space="0" w:color="auto"/>
                <w:right w:val="none" w:sz="0" w:space="0" w:color="auto"/>
              </w:divBdr>
            </w:div>
            <w:div w:id="1817994681">
              <w:marLeft w:val="0"/>
              <w:marRight w:val="0"/>
              <w:marTop w:val="0"/>
              <w:marBottom w:val="0"/>
              <w:divBdr>
                <w:top w:val="none" w:sz="0" w:space="0" w:color="auto"/>
                <w:left w:val="none" w:sz="0" w:space="0" w:color="auto"/>
                <w:bottom w:val="none" w:sz="0" w:space="0" w:color="auto"/>
                <w:right w:val="none" w:sz="0" w:space="0" w:color="auto"/>
              </w:divBdr>
            </w:div>
            <w:div w:id="594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697">
      <w:bodyDiv w:val="1"/>
      <w:marLeft w:val="0"/>
      <w:marRight w:val="0"/>
      <w:marTop w:val="0"/>
      <w:marBottom w:val="0"/>
      <w:divBdr>
        <w:top w:val="none" w:sz="0" w:space="0" w:color="auto"/>
        <w:left w:val="none" w:sz="0" w:space="0" w:color="auto"/>
        <w:bottom w:val="none" w:sz="0" w:space="0" w:color="auto"/>
        <w:right w:val="none" w:sz="0" w:space="0" w:color="auto"/>
      </w:divBdr>
    </w:div>
    <w:div w:id="289485083">
      <w:bodyDiv w:val="1"/>
      <w:marLeft w:val="0"/>
      <w:marRight w:val="0"/>
      <w:marTop w:val="0"/>
      <w:marBottom w:val="0"/>
      <w:divBdr>
        <w:top w:val="none" w:sz="0" w:space="0" w:color="auto"/>
        <w:left w:val="none" w:sz="0" w:space="0" w:color="auto"/>
        <w:bottom w:val="none" w:sz="0" w:space="0" w:color="auto"/>
        <w:right w:val="none" w:sz="0" w:space="0" w:color="auto"/>
      </w:divBdr>
    </w:div>
    <w:div w:id="317152595">
      <w:bodyDiv w:val="1"/>
      <w:marLeft w:val="0"/>
      <w:marRight w:val="0"/>
      <w:marTop w:val="0"/>
      <w:marBottom w:val="0"/>
      <w:divBdr>
        <w:top w:val="none" w:sz="0" w:space="0" w:color="auto"/>
        <w:left w:val="none" w:sz="0" w:space="0" w:color="auto"/>
        <w:bottom w:val="none" w:sz="0" w:space="0" w:color="auto"/>
        <w:right w:val="none" w:sz="0" w:space="0" w:color="auto"/>
      </w:divBdr>
      <w:divsChild>
        <w:div w:id="1844005493">
          <w:marLeft w:val="0"/>
          <w:marRight w:val="0"/>
          <w:marTop w:val="0"/>
          <w:marBottom w:val="0"/>
          <w:divBdr>
            <w:top w:val="none" w:sz="0" w:space="0" w:color="auto"/>
            <w:left w:val="none" w:sz="0" w:space="0" w:color="auto"/>
            <w:bottom w:val="none" w:sz="0" w:space="0" w:color="auto"/>
            <w:right w:val="none" w:sz="0" w:space="0" w:color="auto"/>
          </w:divBdr>
          <w:divsChild>
            <w:div w:id="1890608494">
              <w:marLeft w:val="0"/>
              <w:marRight w:val="0"/>
              <w:marTop w:val="0"/>
              <w:marBottom w:val="0"/>
              <w:divBdr>
                <w:top w:val="none" w:sz="0" w:space="0" w:color="auto"/>
                <w:left w:val="none" w:sz="0" w:space="0" w:color="auto"/>
                <w:bottom w:val="none" w:sz="0" w:space="0" w:color="auto"/>
                <w:right w:val="none" w:sz="0" w:space="0" w:color="auto"/>
              </w:divBdr>
            </w:div>
            <w:div w:id="1092430530">
              <w:marLeft w:val="0"/>
              <w:marRight w:val="0"/>
              <w:marTop w:val="0"/>
              <w:marBottom w:val="0"/>
              <w:divBdr>
                <w:top w:val="none" w:sz="0" w:space="0" w:color="auto"/>
                <w:left w:val="none" w:sz="0" w:space="0" w:color="auto"/>
                <w:bottom w:val="none" w:sz="0" w:space="0" w:color="auto"/>
                <w:right w:val="none" w:sz="0" w:space="0" w:color="auto"/>
              </w:divBdr>
            </w:div>
            <w:div w:id="1898782655">
              <w:marLeft w:val="0"/>
              <w:marRight w:val="0"/>
              <w:marTop w:val="0"/>
              <w:marBottom w:val="0"/>
              <w:divBdr>
                <w:top w:val="none" w:sz="0" w:space="0" w:color="auto"/>
                <w:left w:val="none" w:sz="0" w:space="0" w:color="auto"/>
                <w:bottom w:val="none" w:sz="0" w:space="0" w:color="auto"/>
                <w:right w:val="none" w:sz="0" w:space="0" w:color="auto"/>
              </w:divBdr>
            </w:div>
            <w:div w:id="2048289526">
              <w:marLeft w:val="0"/>
              <w:marRight w:val="0"/>
              <w:marTop w:val="0"/>
              <w:marBottom w:val="0"/>
              <w:divBdr>
                <w:top w:val="none" w:sz="0" w:space="0" w:color="auto"/>
                <w:left w:val="none" w:sz="0" w:space="0" w:color="auto"/>
                <w:bottom w:val="none" w:sz="0" w:space="0" w:color="auto"/>
                <w:right w:val="none" w:sz="0" w:space="0" w:color="auto"/>
              </w:divBdr>
            </w:div>
            <w:div w:id="80758074">
              <w:marLeft w:val="0"/>
              <w:marRight w:val="0"/>
              <w:marTop w:val="0"/>
              <w:marBottom w:val="0"/>
              <w:divBdr>
                <w:top w:val="none" w:sz="0" w:space="0" w:color="auto"/>
                <w:left w:val="none" w:sz="0" w:space="0" w:color="auto"/>
                <w:bottom w:val="none" w:sz="0" w:space="0" w:color="auto"/>
                <w:right w:val="none" w:sz="0" w:space="0" w:color="auto"/>
              </w:divBdr>
            </w:div>
            <w:div w:id="1409158053">
              <w:marLeft w:val="0"/>
              <w:marRight w:val="0"/>
              <w:marTop w:val="0"/>
              <w:marBottom w:val="0"/>
              <w:divBdr>
                <w:top w:val="none" w:sz="0" w:space="0" w:color="auto"/>
                <w:left w:val="none" w:sz="0" w:space="0" w:color="auto"/>
                <w:bottom w:val="none" w:sz="0" w:space="0" w:color="auto"/>
                <w:right w:val="none" w:sz="0" w:space="0" w:color="auto"/>
              </w:divBdr>
            </w:div>
            <w:div w:id="965088905">
              <w:marLeft w:val="0"/>
              <w:marRight w:val="0"/>
              <w:marTop w:val="0"/>
              <w:marBottom w:val="0"/>
              <w:divBdr>
                <w:top w:val="none" w:sz="0" w:space="0" w:color="auto"/>
                <w:left w:val="none" w:sz="0" w:space="0" w:color="auto"/>
                <w:bottom w:val="none" w:sz="0" w:space="0" w:color="auto"/>
                <w:right w:val="none" w:sz="0" w:space="0" w:color="auto"/>
              </w:divBdr>
            </w:div>
            <w:div w:id="6094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163">
      <w:bodyDiv w:val="1"/>
      <w:marLeft w:val="0"/>
      <w:marRight w:val="0"/>
      <w:marTop w:val="0"/>
      <w:marBottom w:val="0"/>
      <w:divBdr>
        <w:top w:val="none" w:sz="0" w:space="0" w:color="auto"/>
        <w:left w:val="none" w:sz="0" w:space="0" w:color="auto"/>
        <w:bottom w:val="none" w:sz="0" w:space="0" w:color="auto"/>
        <w:right w:val="none" w:sz="0" w:space="0" w:color="auto"/>
      </w:divBdr>
    </w:div>
    <w:div w:id="339426537">
      <w:bodyDiv w:val="1"/>
      <w:marLeft w:val="0"/>
      <w:marRight w:val="0"/>
      <w:marTop w:val="0"/>
      <w:marBottom w:val="0"/>
      <w:divBdr>
        <w:top w:val="none" w:sz="0" w:space="0" w:color="auto"/>
        <w:left w:val="none" w:sz="0" w:space="0" w:color="auto"/>
        <w:bottom w:val="none" w:sz="0" w:space="0" w:color="auto"/>
        <w:right w:val="none" w:sz="0" w:space="0" w:color="auto"/>
      </w:divBdr>
    </w:div>
    <w:div w:id="539899531">
      <w:bodyDiv w:val="1"/>
      <w:marLeft w:val="0"/>
      <w:marRight w:val="0"/>
      <w:marTop w:val="0"/>
      <w:marBottom w:val="0"/>
      <w:divBdr>
        <w:top w:val="none" w:sz="0" w:space="0" w:color="auto"/>
        <w:left w:val="none" w:sz="0" w:space="0" w:color="auto"/>
        <w:bottom w:val="none" w:sz="0" w:space="0" w:color="auto"/>
        <w:right w:val="none" w:sz="0" w:space="0" w:color="auto"/>
      </w:divBdr>
      <w:divsChild>
        <w:div w:id="1935237661">
          <w:marLeft w:val="0"/>
          <w:marRight w:val="0"/>
          <w:marTop w:val="0"/>
          <w:marBottom w:val="0"/>
          <w:divBdr>
            <w:top w:val="none" w:sz="0" w:space="0" w:color="auto"/>
            <w:left w:val="none" w:sz="0" w:space="0" w:color="auto"/>
            <w:bottom w:val="none" w:sz="0" w:space="0" w:color="auto"/>
            <w:right w:val="none" w:sz="0" w:space="0" w:color="auto"/>
          </w:divBdr>
          <w:divsChild>
            <w:div w:id="17453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8191">
      <w:bodyDiv w:val="1"/>
      <w:marLeft w:val="0"/>
      <w:marRight w:val="0"/>
      <w:marTop w:val="0"/>
      <w:marBottom w:val="0"/>
      <w:divBdr>
        <w:top w:val="none" w:sz="0" w:space="0" w:color="auto"/>
        <w:left w:val="none" w:sz="0" w:space="0" w:color="auto"/>
        <w:bottom w:val="none" w:sz="0" w:space="0" w:color="auto"/>
        <w:right w:val="none" w:sz="0" w:space="0" w:color="auto"/>
      </w:divBdr>
      <w:divsChild>
        <w:div w:id="108015630">
          <w:marLeft w:val="0"/>
          <w:marRight w:val="0"/>
          <w:marTop w:val="0"/>
          <w:marBottom w:val="0"/>
          <w:divBdr>
            <w:top w:val="none" w:sz="0" w:space="0" w:color="auto"/>
            <w:left w:val="none" w:sz="0" w:space="0" w:color="auto"/>
            <w:bottom w:val="none" w:sz="0" w:space="0" w:color="auto"/>
            <w:right w:val="none" w:sz="0" w:space="0" w:color="auto"/>
          </w:divBdr>
          <w:divsChild>
            <w:div w:id="1268004590">
              <w:marLeft w:val="0"/>
              <w:marRight w:val="0"/>
              <w:marTop w:val="0"/>
              <w:marBottom w:val="0"/>
              <w:divBdr>
                <w:top w:val="none" w:sz="0" w:space="0" w:color="auto"/>
                <w:left w:val="none" w:sz="0" w:space="0" w:color="auto"/>
                <w:bottom w:val="none" w:sz="0" w:space="0" w:color="auto"/>
                <w:right w:val="none" w:sz="0" w:space="0" w:color="auto"/>
              </w:divBdr>
            </w:div>
            <w:div w:id="1315454657">
              <w:marLeft w:val="0"/>
              <w:marRight w:val="0"/>
              <w:marTop w:val="0"/>
              <w:marBottom w:val="0"/>
              <w:divBdr>
                <w:top w:val="none" w:sz="0" w:space="0" w:color="auto"/>
                <w:left w:val="none" w:sz="0" w:space="0" w:color="auto"/>
                <w:bottom w:val="none" w:sz="0" w:space="0" w:color="auto"/>
                <w:right w:val="none" w:sz="0" w:space="0" w:color="auto"/>
              </w:divBdr>
            </w:div>
            <w:div w:id="156264727">
              <w:marLeft w:val="0"/>
              <w:marRight w:val="0"/>
              <w:marTop w:val="0"/>
              <w:marBottom w:val="0"/>
              <w:divBdr>
                <w:top w:val="none" w:sz="0" w:space="0" w:color="auto"/>
                <w:left w:val="none" w:sz="0" w:space="0" w:color="auto"/>
                <w:bottom w:val="none" w:sz="0" w:space="0" w:color="auto"/>
                <w:right w:val="none" w:sz="0" w:space="0" w:color="auto"/>
              </w:divBdr>
            </w:div>
            <w:div w:id="784807553">
              <w:marLeft w:val="0"/>
              <w:marRight w:val="0"/>
              <w:marTop w:val="0"/>
              <w:marBottom w:val="0"/>
              <w:divBdr>
                <w:top w:val="none" w:sz="0" w:space="0" w:color="auto"/>
                <w:left w:val="none" w:sz="0" w:space="0" w:color="auto"/>
                <w:bottom w:val="none" w:sz="0" w:space="0" w:color="auto"/>
                <w:right w:val="none" w:sz="0" w:space="0" w:color="auto"/>
              </w:divBdr>
            </w:div>
            <w:div w:id="201528076">
              <w:marLeft w:val="0"/>
              <w:marRight w:val="0"/>
              <w:marTop w:val="0"/>
              <w:marBottom w:val="0"/>
              <w:divBdr>
                <w:top w:val="none" w:sz="0" w:space="0" w:color="auto"/>
                <w:left w:val="none" w:sz="0" w:space="0" w:color="auto"/>
                <w:bottom w:val="none" w:sz="0" w:space="0" w:color="auto"/>
                <w:right w:val="none" w:sz="0" w:space="0" w:color="auto"/>
              </w:divBdr>
            </w:div>
            <w:div w:id="12074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338">
      <w:bodyDiv w:val="1"/>
      <w:marLeft w:val="0"/>
      <w:marRight w:val="0"/>
      <w:marTop w:val="0"/>
      <w:marBottom w:val="0"/>
      <w:divBdr>
        <w:top w:val="none" w:sz="0" w:space="0" w:color="auto"/>
        <w:left w:val="none" w:sz="0" w:space="0" w:color="auto"/>
        <w:bottom w:val="none" w:sz="0" w:space="0" w:color="auto"/>
        <w:right w:val="none" w:sz="0" w:space="0" w:color="auto"/>
      </w:divBdr>
      <w:divsChild>
        <w:div w:id="1192719590">
          <w:marLeft w:val="0"/>
          <w:marRight w:val="0"/>
          <w:marTop w:val="0"/>
          <w:marBottom w:val="0"/>
          <w:divBdr>
            <w:top w:val="none" w:sz="0" w:space="0" w:color="auto"/>
            <w:left w:val="none" w:sz="0" w:space="0" w:color="auto"/>
            <w:bottom w:val="none" w:sz="0" w:space="0" w:color="auto"/>
            <w:right w:val="none" w:sz="0" w:space="0" w:color="auto"/>
          </w:divBdr>
          <w:divsChild>
            <w:div w:id="5317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1772">
      <w:bodyDiv w:val="1"/>
      <w:marLeft w:val="0"/>
      <w:marRight w:val="0"/>
      <w:marTop w:val="0"/>
      <w:marBottom w:val="0"/>
      <w:divBdr>
        <w:top w:val="none" w:sz="0" w:space="0" w:color="auto"/>
        <w:left w:val="none" w:sz="0" w:space="0" w:color="auto"/>
        <w:bottom w:val="none" w:sz="0" w:space="0" w:color="auto"/>
        <w:right w:val="none" w:sz="0" w:space="0" w:color="auto"/>
      </w:divBdr>
    </w:div>
    <w:div w:id="1050496320">
      <w:bodyDiv w:val="1"/>
      <w:marLeft w:val="0"/>
      <w:marRight w:val="0"/>
      <w:marTop w:val="0"/>
      <w:marBottom w:val="0"/>
      <w:divBdr>
        <w:top w:val="none" w:sz="0" w:space="0" w:color="auto"/>
        <w:left w:val="none" w:sz="0" w:space="0" w:color="auto"/>
        <w:bottom w:val="none" w:sz="0" w:space="0" w:color="auto"/>
        <w:right w:val="none" w:sz="0" w:space="0" w:color="auto"/>
      </w:divBdr>
    </w:div>
    <w:div w:id="1194000655">
      <w:bodyDiv w:val="1"/>
      <w:marLeft w:val="0"/>
      <w:marRight w:val="0"/>
      <w:marTop w:val="0"/>
      <w:marBottom w:val="0"/>
      <w:divBdr>
        <w:top w:val="none" w:sz="0" w:space="0" w:color="auto"/>
        <w:left w:val="none" w:sz="0" w:space="0" w:color="auto"/>
        <w:bottom w:val="none" w:sz="0" w:space="0" w:color="auto"/>
        <w:right w:val="none" w:sz="0" w:space="0" w:color="auto"/>
      </w:divBdr>
      <w:divsChild>
        <w:div w:id="435756306">
          <w:marLeft w:val="0"/>
          <w:marRight w:val="0"/>
          <w:marTop w:val="0"/>
          <w:marBottom w:val="0"/>
          <w:divBdr>
            <w:top w:val="none" w:sz="0" w:space="0" w:color="auto"/>
            <w:left w:val="none" w:sz="0" w:space="0" w:color="auto"/>
            <w:bottom w:val="none" w:sz="0" w:space="0" w:color="auto"/>
            <w:right w:val="none" w:sz="0" w:space="0" w:color="auto"/>
          </w:divBdr>
          <w:divsChild>
            <w:div w:id="5375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8236">
      <w:bodyDiv w:val="1"/>
      <w:marLeft w:val="0"/>
      <w:marRight w:val="0"/>
      <w:marTop w:val="0"/>
      <w:marBottom w:val="0"/>
      <w:divBdr>
        <w:top w:val="none" w:sz="0" w:space="0" w:color="auto"/>
        <w:left w:val="none" w:sz="0" w:space="0" w:color="auto"/>
        <w:bottom w:val="none" w:sz="0" w:space="0" w:color="auto"/>
        <w:right w:val="none" w:sz="0" w:space="0" w:color="auto"/>
      </w:divBdr>
    </w:div>
    <w:div w:id="15625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678746">
          <w:marLeft w:val="0"/>
          <w:marRight w:val="0"/>
          <w:marTop w:val="0"/>
          <w:marBottom w:val="0"/>
          <w:divBdr>
            <w:top w:val="none" w:sz="0" w:space="0" w:color="auto"/>
            <w:left w:val="none" w:sz="0" w:space="0" w:color="auto"/>
            <w:bottom w:val="none" w:sz="0" w:space="0" w:color="auto"/>
            <w:right w:val="none" w:sz="0" w:space="0" w:color="auto"/>
          </w:divBdr>
          <w:divsChild>
            <w:div w:id="3321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5470</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218</cp:revision>
  <dcterms:created xsi:type="dcterms:W3CDTF">2024-08-28T12:34:00Z</dcterms:created>
  <dcterms:modified xsi:type="dcterms:W3CDTF">2024-09-03T17:49:00Z</dcterms:modified>
</cp:coreProperties>
</file>