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7D1C" w14:textId="77777777" w:rsidR="006518B9" w:rsidRPr="00B30CAE" w:rsidRDefault="006518B9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 xml:space="preserve">Wu, J., Wang, X., Wu, Y., Zhang, G., Liu, J., &amp; Li, X. (2025). Physics-informed machine learning for combustion: A review. </w:t>
      </w:r>
      <w:proofErr w:type="spellStart"/>
      <w:r w:rsidRPr="00B30CAE">
        <w:rPr>
          <w:sz w:val="18"/>
          <w:szCs w:val="18"/>
        </w:rPr>
        <w:t>arXiv</w:t>
      </w:r>
      <w:proofErr w:type="spellEnd"/>
      <w:r w:rsidRPr="00B30CAE">
        <w:rPr>
          <w:sz w:val="18"/>
          <w:szCs w:val="18"/>
        </w:rPr>
        <w:t xml:space="preserve"> preprint arXiv:2509.03347.</w:t>
      </w:r>
    </w:p>
    <w:p w14:paraId="49887110" w14:textId="11823CF4" w:rsidR="00B30CAE" w:rsidRPr="00025710" w:rsidRDefault="006518B9" w:rsidP="00B30CAE">
      <w:pPr>
        <w:pStyle w:val="NoSpacing"/>
        <w:numPr>
          <w:ilvl w:val="0"/>
          <w:numId w:val="3"/>
        </w:numPr>
        <w:rPr>
          <w:sz w:val="18"/>
          <w:szCs w:val="18"/>
        </w:rPr>
      </w:pPr>
      <w:hyperlink r:id="rId5" w:history="1">
        <w:r w:rsidRPr="00B30CAE">
          <w:rPr>
            <w:rStyle w:val="Hyperlink"/>
            <w:rFonts w:ascii="Times New Roman" w:hAnsi="Times New Roman" w:cs="Times New Roman"/>
            <w:sz w:val="18"/>
            <w:szCs w:val="18"/>
          </w:rPr>
          <w:t>https://arx</w:t>
        </w:r>
        <w:r w:rsidRPr="00B30CAE">
          <w:rPr>
            <w:rStyle w:val="Hyperlink"/>
            <w:rFonts w:ascii="Times New Roman" w:hAnsi="Times New Roman" w:cs="Times New Roman"/>
            <w:sz w:val="18"/>
            <w:szCs w:val="18"/>
          </w:rPr>
          <w:t>i</w:t>
        </w:r>
        <w:r w:rsidRPr="00B30CAE">
          <w:rPr>
            <w:rStyle w:val="Hyperlink"/>
            <w:rFonts w:ascii="Times New Roman" w:hAnsi="Times New Roman" w:cs="Times New Roman"/>
            <w:sz w:val="18"/>
            <w:szCs w:val="18"/>
          </w:rPr>
          <w:t>v.org/pdf/2509.03347</w:t>
        </w:r>
      </w:hyperlink>
    </w:p>
    <w:p w14:paraId="3E4BAE7B" w14:textId="4BCC3435" w:rsidR="00B30CAE" w:rsidRDefault="00B30CAE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hyperlink r:id="rId6" w:history="1">
        <w:r w:rsidRPr="007A6A57">
          <w:rPr>
            <w:rStyle w:val="Hyperlink"/>
            <w:sz w:val="18"/>
            <w:szCs w:val="18"/>
          </w:rPr>
          <w:t>https://www.nwcg.gov/publications/pms425-1/11-weather-and-fuel-moisture#:~:text=Fuel%20moisture%20changes%20as%20weather,any%20forest%20or%20range%20area</w:t>
        </w:r>
      </w:hyperlink>
      <w:r w:rsidRPr="00B30CAE">
        <w:rPr>
          <w:sz w:val="18"/>
          <w:szCs w:val="18"/>
        </w:rPr>
        <w:t>.</w:t>
      </w:r>
    </w:p>
    <w:p w14:paraId="53582119" w14:textId="76B91155" w:rsidR="00B30CAE" w:rsidRPr="00025710" w:rsidRDefault="00B30CAE" w:rsidP="00B30CAE">
      <w:pPr>
        <w:pStyle w:val="NoSpacing"/>
        <w:numPr>
          <w:ilvl w:val="1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>In fire-control language, fuel is any organic material—living or dead, in the ground, on the ground, or in the air—that will ignite and burn</w:t>
      </w:r>
    </w:p>
    <w:p w14:paraId="1217EB31" w14:textId="0D9CE4A3" w:rsidR="008A3B18" w:rsidRPr="00025710" w:rsidRDefault="008A3B18" w:rsidP="00B30CAE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 xml:space="preserve">Moritz, M.A.; Batllori, E.; Bradstock, R.A.; Gill, A.M.; </w:t>
      </w:r>
      <w:proofErr w:type="spellStart"/>
      <w:r w:rsidRPr="00B30CAE">
        <w:rPr>
          <w:sz w:val="18"/>
          <w:szCs w:val="18"/>
        </w:rPr>
        <w:t>Handmer</w:t>
      </w:r>
      <w:proofErr w:type="spellEnd"/>
      <w:r w:rsidRPr="00B30CAE">
        <w:rPr>
          <w:sz w:val="18"/>
          <w:szCs w:val="18"/>
        </w:rPr>
        <w:t xml:space="preserve">, J.; Hessburg, P.F.; Leonard, J.; McCaffrey, S.; Odion, D.C.; </w:t>
      </w:r>
      <w:proofErr w:type="spellStart"/>
      <w:r w:rsidRPr="00B30CAE">
        <w:rPr>
          <w:sz w:val="18"/>
          <w:szCs w:val="18"/>
        </w:rPr>
        <w:t>Schoennagel</w:t>
      </w:r>
      <w:proofErr w:type="spellEnd"/>
      <w:r w:rsidRPr="00B30CAE">
        <w:rPr>
          <w:sz w:val="18"/>
          <w:szCs w:val="18"/>
        </w:rPr>
        <w:t>, T. Learning to coexist with wildfire. </w:t>
      </w:r>
      <w:r w:rsidRPr="00B30CAE">
        <w:rPr>
          <w:i/>
          <w:iCs/>
          <w:sz w:val="18"/>
          <w:szCs w:val="18"/>
        </w:rPr>
        <w:t>Nature</w:t>
      </w:r>
      <w:r w:rsidRPr="00B30CAE">
        <w:rPr>
          <w:sz w:val="18"/>
          <w:szCs w:val="18"/>
        </w:rPr>
        <w:t> </w:t>
      </w:r>
      <w:r w:rsidRPr="00B30CAE">
        <w:rPr>
          <w:b/>
          <w:bCs/>
          <w:sz w:val="18"/>
          <w:szCs w:val="18"/>
        </w:rPr>
        <w:t>2014</w:t>
      </w:r>
      <w:r w:rsidRPr="00B30CAE">
        <w:rPr>
          <w:sz w:val="18"/>
          <w:szCs w:val="18"/>
        </w:rPr>
        <w:t>, </w:t>
      </w:r>
      <w:r w:rsidRPr="00B30CAE">
        <w:rPr>
          <w:i/>
          <w:iCs/>
          <w:sz w:val="18"/>
          <w:szCs w:val="18"/>
        </w:rPr>
        <w:t>515</w:t>
      </w:r>
      <w:r w:rsidRPr="00B30CAE">
        <w:rPr>
          <w:sz w:val="18"/>
          <w:szCs w:val="18"/>
        </w:rPr>
        <w:t>, 58–66.</w:t>
      </w:r>
    </w:p>
    <w:p w14:paraId="51273487" w14:textId="77777777" w:rsidR="008A3B18" w:rsidRPr="00B30CAE" w:rsidRDefault="008A3B18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 xml:space="preserve">Mustafa, S., </w:t>
      </w:r>
      <w:proofErr w:type="spellStart"/>
      <w:r w:rsidRPr="00B30CAE">
        <w:rPr>
          <w:sz w:val="18"/>
          <w:szCs w:val="18"/>
        </w:rPr>
        <w:t>Mohaghegh</w:t>
      </w:r>
      <w:proofErr w:type="spellEnd"/>
      <w:r w:rsidRPr="00B30CAE">
        <w:rPr>
          <w:sz w:val="18"/>
          <w:szCs w:val="18"/>
        </w:rPr>
        <w:t xml:space="preserve">, M., Ardekani, I., &amp; </w:t>
      </w:r>
      <w:proofErr w:type="spellStart"/>
      <w:r w:rsidRPr="00B30CAE">
        <w:rPr>
          <w:sz w:val="18"/>
          <w:szCs w:val="18"/>
        </w:rPr>
        <w:t>Sarrafzadeh</w:t>
      </w:r>
      <w:proofErr w:type="spellEnd"/>
      <w:r w:rsidRPr="00B30CAE">
        <w:rPr>
          <w:sz w:val="18"/>
          <w:szCs w:val="18"/>
        </w:rPr>
        <w:t>, A. (2025). Systematic Literature Review on Merging AI-Based Wildfire Detection with Bee Bioacoustics: A Hybrid Environmental Sensing Approach. Preprints.</w:t>
      </w:r>
    </w:p>
    <w:p w14:paraId="6A7F1696" w14:textId="77777777" w:rsidR="00025710" w:rsidRDefault="008A3B18" w:rsidP="00B30CAE">
      <w:pPr>
        <w:pStyle w:val="NoSpacing"/>
        <w:numPr>
          <w:ilvl w:val="0"/>
          <w:numId w:val="3"/>
        </w:numPr>
        <w:rPr>
          <w:sz w:val="18"/>
          <w:szCs w:val="18"/>
        </w:rPr>
      </w:pPr>
      <w:hyperlink r:id="rId7" w:history="1">
        <w:r w:rsidRPr="00B30CAE">
          <w:rPr>
            <w:rStyle w:val="Hyperlink"/>
            <w:rFonts w:ascii="Times New Roman" w:hAnsi="Times New Roman" w:cs="Times New Roman"/>
            <w:sz w:val="18"/>
            <w:szCs w:val="18"/>
          </w:rPr>
          <w:t>https://www.preprints.org/frontend/manuscript/81f31af1ceb3ec665038aace4fccb938/download_pub</w:t>
        </w:r>
      </w:hyperlink>
    </w:p>
    <w:p w14:paraId="7AD383BF" w14:textId="289262D1" w:rsidR="008A3B18" w:rsidRPr="00025710" w:rsidRDefault="008A3B18" w:rsidP="00025710">
      <w:pPr>
        <w:pStyle w:val="NoSpacing"/>
        <w:numPr>
          <w:ilvl w:val="1"/>
          <w:numId w:val="3"/>
        </w:numPr>
        <w:rPr>
          <w:sz w:val="18"/>
          <w:szCs w:val="18"/>
        </w:rPr>
      </w:pPr>
      <w:proofErr w:type="spellStart"/>
      <w:r w:rsidRPr="00B30CAE">
        <w:rPr>
          <w:sz w:val="18"/>
          <w:szCs w:val="18"/>
        </w:rPr>
        <w:t>ech</w:t>
      </w:r>
      <w:proofErr w:type="spellEnd"/>
      <w:r w:rsidRPr="00B30CAE">
        <w:rPr>
          <w:sz w:val="18"/>
          <w:szCs w:val="18"/>
        </w:rPr>
        <w:t>-survey of spatiotemporal methods</w:t>
      </w:r>
    </w:p>
    <w:p w14:paraId="71214733" w14:textId="77777777" w:rsidR="00025710" w:rsidRDefault="008A3B18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i/>
          <w:iCs/>
          <w:sz w:val="18"/>
          <w:szCs w:val="18"/>
        </w:rPr>
        <w:t>Mass, C. F. (2021). The future of wildfire in Washington state: Meteorological trends and predictive implications. Weather, Climate, and Society, 13(2), 211–223.</w:t>
      </w:r>
    </w:p>
    <w:p w14:paraId="57F13D7E" w14:textId="3FD8898A" w:rsidR="008A3B18" w:rsidRPr="00B30CAE" w:rsidRDefault="008A3B18" w:rsidP="00025710">
      <w:pPr>
        <w:pStyle w:val="NoSpacing"/>
        <w:numPr>
          <w:ilvl w:val="1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>https://journals.ametsoc.org/view/journals/wcas/13/2/WCAS-D-20-0100.1.xml</w:t>
      </w:r>
    </w:p>
    <w:p w14:paraId="5CD0F7B8" w14:textId="77777777" w:rsidR="008A3B18" w:rsidRPr="00B30CAE" w:rsidRDefault="008A3B18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proofErr w:type="spellStart"/>
      <w:r w:rsidRPr="00B30CAE">
        <w:rPr>
          <w:sz w:val="18"/>
          <w:szCs w:val="18"/>
        </w:rPr>
        <w:t>Abatzoglou</w:t>
      </w:r>
      <w:proofErr w:type="spellEnd"/>
      <w:r w:rsidRPr="00B30CAE">
        <w:rPr>
          <w:sz w:val="18"/>
          <w:szCs w:val="18"/>
        </w:rPr>
        <w:t>, J. T., &amp; Williams, A. P. (2016). Impact of anthropogenic climate change on wildfire across western US forests. PNAS, 113(42), 11770–11775.</w:t>
      </w:r>
    </w:p>
    <w:p w14:paraId="72C6F575" w14:textId="065BCB99" w:rsidR="002A4574" w:rsidRPr="00025710" w:rsidRDefault="00025710" w:rsidP="00B30CAE">
      <w:pPr>
        <w:pStyle w:val="NoSpacing"/>
        <w:numPr>
          <w:ilvl w:val="1"/>
          <w:numId w:val="3"/>
        </w:numPr>
        <w:rPr>
          <w:sz w:val="18"/>
          <w:szCs w:val="18"/>
        </w:rPr>
      </w:pPr>
      <w:hyperlink r:id="rId8" w:history="1">
        <w:r w:rsidRPr="00A1263B">
          <w:rPr>
            <w:rStyle w:val="Hyperlink"/>
            <w:rFonts w:ascii="Times New Roman" w:hAnsi="Times New Roman" w:cs="Times New Roman"/>
            <w:sz w:val="18"/>
            <w:szCs w:val="18"/>
          </w:rPr>
          <w:t>https://www.pnas.org/do</w:t>
        </w:r>
        <w:r w:rsidRPr="00A1263B">
          <w:rPr>
            <w:rStyle w:val="Hyperlink"/>
            <w:rFonts w:ascii="Times New Roman" w:hAnsi="Times New Roman" w:cs="Times New Roman"/>
            <w:sz w:val="18"/>
            <w:szCs w:val="18"/>
          </w:rPr>
          <w:t>i</w:t>
        </w:r>
        <w:r w:rsidRPr="00A1263B">
          <w:rPr>
            <w:rStyle w:val="Hyperlink"/>
            <w:rFonts w:ascii="Times New Roman" w:hAnsi="Times New Roman" w:cs="Times New Roman"/>
            <w:sz w:val="18"/>
            <w:szCs w:val="18"/>
          </w:rPr>
          <w:t>/full/10.1073/pnas.1607171113</w:t>
        </w:r>
      </w:hyperlink>
    </w:p>
    <w:p w14:paraId="4A896ADC" w14:textId="76E81D8F" w:rsidR="002A4574" w:rsidRDefault="00025710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Owerko</w:t>
      </w:r>
      <w:proofErr w:type="spellEnd"/>
      <w:r>
        <w:rPr>
          <w:sz w:val="18"/>
          <w:szCs w:val="18"/>
        </w:rPr>
        <w:t xml:space="preserve"> et al, 2024) </w:t>
      </w:r>
      <w:hyperlink r:id="rId9" w:history="1">
        <w:r w:rsidRPr="00A1263B">
          <w:rPr>
            <w:rStyle w:val="Hyperlink"/>
            <w:sz w:val="18"/>
            <w:szCs w:val="18"/>
          </w:rPr>
          <w:t>https://arxiv.org/html/2306.08191v2</w:t>
        </w:r>
      </w:hyperlink>
    </w:p>
    <w:p w14:paraId="769BEADB" w14:textId="3ABD24A0" w:rsidR="00025710" w:rsidRDefault="00025710" w:rsidP="00025710">
      <w:pPr>
        <w:pStyle w:val="NoSpacing"/>
        <w:numPr>
          <w:ilvl w:val="1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Windowed Spatial Attention</w:t>
      </w:r>
    </w:p>
    <w:p w14:paraId="2699CA71" w14:textId="12133150" w:rsidR="003663DE" w:rsidRDefault="003663DE" w:rsidP="003663DE">
      <w:pPr>
        <w:pStyle w:val="NoSpacing"/>
        <w:numPr>
          <w:ilvl w:val="0"/>
          <w:numId w:val="3"/>
        </w:numPr>
        <w:rPr>
          <w:sz w:val="18"/>
          <w:szCs w:val="18"/>
        </w:rPr>
      </w:pPr>
      <w:hyperlink r:id="rId10" w:history="1">
        <w:r w:rsidRPr="007A6A57">
          <w:rPr>
            <w:rStyle w:val="Hyperlink"/>
            <w:sz w:val="18"/>
            <w:szCs w:val="18"/>
          </w:rPr>
          <w:t>https://www.nwcg.gov/publications/pms425-1/11-weather-and-fuel-moisture#:~:text=Fuel%20moisture%20changes%20as%20weather,any%20forest%20or%20range%20area</w:t>
        </w:r>
      </w:hyperlink>
      <w:r w:rsidRPr="003663DE">
        <w:rPr>
          <w:sz w:val="18"/>
          <w:szCs w:val="18"/>
        </w:rPr>
        <w:t>.</w:t>
      </w:r>
    </w:p>
    <w:p w14:paraId="23C7706C" w14:textId="17E42630" w:rsidR="003663DE" w:rsidRDefault="003663DE" w:rsidP="003663DE">
      <w:pPr>
        <w:pStyle w:val="NoSpacing"/>
        <w:numPr>
          <w:ilvl w:val="1"/>
          <w:numId w:val="3"/>
        </w:numPr>
        <w:rPr>
          <w:sz w:val="18"/>
          <w:szCs w:val="18"/>
        </w:rPr>
      </w:pPr>
      <w:r w:rsidRPr="003663DE">
        <w:rPr>
          <w:sz w:val="18"/>
          <w:szCs w:val="18"/>
        </w:rPr>
        <w:t>In fire-control language, fuel is any organic material—living or dead, in the ground, on the ground, or in the air—that will ignite and burn</w:t>
      </w:r>
    </w:p>
    <w:p w14:paraId="078C336A" w14:textId="673B00F2" w:rsidR="003663DE" w:rsidRDefault="003663DE" w:rsidP="003663DE">
      <w:pPr>
        <w:pStyle w:val="NoSpacing"/>
        <w:numPr>
          <w:ilvl w:val="1"/>
          <w:numId w:val="3"/>
        </w:numPr>
        <w:rPr>
          <w:sz w:val="18"/>
          <w:szCs w:val="18"/>
        </w:rPr>
      </w:pPr>
      <w:proofErr w:type="gramStart"/>
      <w:r w:rsidRPr="003663DE">
        <w:rPr>
          <w:sz w:val="18"/>
          <w:szCs w:val="18"/>
        </w:rPr>
        <w:t>fuel</w:t>
      </w:r>
      <w:proofErr w:type="gramEnd"/>
      <w:r w:rsidRPr="003663DE">
        <w:rPr>
          <w:sz w:val="18"/>
          <w:szCs w:val="18"/>
        </w:rPr>
        <w:t xml:space="preserve"> moisture is a continuous variable controlled by seasonal, daily, and immediate weather changes</w:t>
      </w:r>
    </w:p>
    <w:p w14:paraId="00B720D2" w14:textId="77777777" w:rsidR="003663DE" w:rsidRDefault="003663DE" w:rsidP="003663DE">
      <w:pPr>
        <w:pStyle w:val="NoSpacing"/>
        <w:numPr>
          <w:ilvl w:val="1"/>
          <w:numId w:val="3"/>
        </w:numPr>
        <w:rPr>
          <w:sz w:val="18"/>
          <w:szCs w:val="18"/>
        </w:rPr>
      </w:pPr>
    </w:p>
    <w:p w14:paraId="1A90087D" w14:textId="77777777" w:rsidR="00025710" w:rsidRPr="00B30CAE" w:rsidRDefault="00025710" w:rsidP="00B30CAE">
      <w:pPr>
        <w:pStyle w:val="NoSpacing"/>
        <w:rPr>
          <w:sz w:val="18"/>
          <w:szCs w:val="18"/>
        </w:rPr>
      </w:pPr>
    </w:p>
    <w:p w14:paraId="59DDF046" w14:textId="77777777" w:rsidR="002A4574" w:rsidRPr="00B30CAE" w:rsidRDefault="002A4574" w:rsidP="00B30CAE">
      <w:pPr>
        <w:pStyle w:val="NoSpacing"/>
        <w:rPr>
          <w:sz w:val="18"/>
          <w:szCs w:val="18"/>
        </w:rPr>
      </w:pPr>
    </w:p>
    <w:p w14:paraId="651DBA85" w14:textId="77777777" w:rsidR="002A4574" w:rsidRPr="00B30CAE" w:rsidRDefault="002A4574" w:rsidP="00B30CAE">
      <w:pPr>
        <w:pStyle w:val="NoSpacing"/>
        <w:rPr>
          <w:sz w:val="18"/>
          <w:szCs w:val="18"/>
        </w:rPr>
      </w:pPr>
    </w:p>
    <w:p w14:paraId="7090DF7C" w14:textId="77777777" w:rsidR="002A4574" w:rsidRPr="00B30CAE" w:rsidRDefault="002A4574" w:rsidP="00B30CAE">
      <w:pPr>
        <w:pStyle w:val="NoSpacing"/>
        <w:rPr>
          <w:sz w:val="18"/>
          <w:szCs w:val="18"/>
        </w:rPr>
      </w:pPr>
    </w:p>
    <w:p w14:paraId="0C4DDBA0" w14:textId="77777777" w:rsidR="002A4574" w:rsidRPr="00B30CAE" w:rsidRDefault="002A4574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>Modeling human-caused forest fire ignition for assessing forest fire danger in Austria</w:t>
      </w:r>
    </w:p>
    <w:p w14:paraId="5B85D2CA" w14:textId="77777777" w:rsidR="002A4574" w:rsidRPr="00B30CAE" w:rsidRDefault="002A4574" w:rsidP="00B30CAE">
      <w:pPr>
        <w:pStyle w:val="NoSpacing"/>
        <w:rPr>
          <w:sz w:val="18"/>
          <w:szCs w:val="18"/>
        </w:rPr>
      </w:pPr>
    </w:p>
    <w:p w14:paraId="36DA2851" w14:textId="6D80E206" w:rsidR="002A4574" w:rsidRPr="00B30CAE" w:rsidRDefault="002A4574" w:rsidP="00025710">
      <w:pPr>
        <w:pStyle w:val="NoSpacing"/>
        <w:numPr>
          <w:ilvl w:val="0"/>
          <w:numId w:val="3"/>
        </w:numPr>
        <w:rPr>
          <w:sz w:val="18"/>
          <w:szCs w:val="18"/>
        </w:rPr>
      </w:pPr>
      <w:r w:rsidRPr="00B30CAE">
        <w:rPr>
          <w:sz w:val="18"/>
          <w:szCs w:val="18"/>
        </w:rPr>
        <w:t>https://iforest.sisef.org/contents/?id=ifor0936-006&amp;utm_source=chatgpt.com</w:t>
      </w:r>
    </w:p>
    <w:sectPr w:rsidR="002A4574" w:rsidRPr="00B30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615"/>
    <w:multiLevelType w:val="hybridMultilevel"/>
    <w:tmpl w:val="12744C72"/>
    <w:lvl w:ilvl="0" w:tplc="E7927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8242F"/>
    <w:multiLevelType w:val="hybridMultilevel"/>
    <w:tmpl w:val="4776CC12"/>
    <w:lvl w:ilvl="0" w:tplc="E7927E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E24D7"/>
    <w:multiLevelType w:val="hybridMultilevel"/>
    <w:tmpl w:val="F0906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443631">
    <w:abstractNumId w:val="1"/>
  </w:num>
  <w:num w:numId="2" w16cid:durableId="1311862591">
    <w:abstractNumId w:val="0"/>
  </w:num>
  <w:num w:numId="3" w16cid:durableId="213833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B9"/>
    <w:rsid w:val="00025710"/>
    <w:rsid w:val="000465F5"/>
    <w:rsid w:val="002A4574"/>
    <w:rsid w:val="003663DE"/>
    <w:rsid w:val="00537015"/>
    <w:rsid w:val="00641048"/>
    <w:rsid w:val="006518B9"/>
    <w:rsid w:val="008A3B18"/>
    <w:rsid w:val="009848AA"/>
    <w:rsid w:val="00A26787"/>
    <w:rsid w:val="00B30CAE"/>
    <w:rsid w:val="00B316CE"/>
    <w:rsid w:val="00C201D0"/>
    <w:rsid w:val="00EF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A955"/>
  <w15:chartTrackingRefBased/>
  <w15:docId w15:val="{2ED92EFF-0E1E-4E0C-B0E7-543C69BB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18B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51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C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doi/full/10.1073/pnas.160717111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eprints.org/frontend/manuscript/81f31af1ceb3ec665038aace4fccb938/download_pu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wcg.gov/publications/pms425-1/11-weather-and-fuel-moisture#:~:text=Fuel%20moisture%20changes%20as%20weather,any%20forest%20or%20range%20are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pdf/2509.03347" TargetMode="External"/><Relationship Id="rId10" Type="http://schemas.openxmlformats.org/officeDocument/2006/relationships/hyperlink" Target="https://www.nwcg.gov/publications/pms425-1/11-weather-and-fuel-moisture#:~:text=Fuel%20moisture%20changes%20as%20weather,any%20forest%20or%20range%20ar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306.08191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O'Rourke</dc:creator>
  <cp:keywords/>
  <dc:description/>
  <cp:lastModifiedBy>Tanner O'Rourke</cp:lastModifiedBy>
  <cp:revision>3</cp:revision>
  <dcterms:created xsi:type="dcterms:W3CDTF">2025-11-29T05:30:00Z</dcterms:created>
  <dcterms:modified xsi:type="dcterms:W3CDTF">2025-11-30T08:05:00Z</dcterms:modified>
</cp:coreProperties>
</file>