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02F64" w14:textId="21309BDE" w:rsidR="001A0C06" w:rsidRDefault="001A2D8F" w:rsidP="00F84C9E">
      <w:pPr>
        <w:rPr>
          <w:b/>
        </w:rPr>
      </w:pPr>
      <w:r>
        <w:rPr>
          <w:b/>
        </w:rPr>
        <w:t xml:space="preserve">HPC project </w:t>
      </w:r>
      <w:r w:rsidR="00DA7257">
        <w:rPr>
          <w:b/>
        </w:rPr>
        <w:tab/>
      </w:r>
      <w:r w:rsidR="00DA7257">
        <w:rPr>
          <w:b/>
        </w:rPr>
        <w:tab/>
      </w:r>
      <w:r w:rsidR="00DA7257">
        <w:rPr>
          <w:b/>
        </w:rPr>
        <w:tab/>
      </w:r>
      <w:r w:rsidR="00DA7257">
        <w:rPr>
          <w:b/>
        </w:rPr>
        <w:tab/>
      </w:r>
      <w:r w:rsidR="00DA7257">
        <w:rPr>
          <w:b/>
        </w:rPr>
        <w:tab/>
      </w:r>
      <w:r w:rsidR="00F84C9E">
        <w:rPr>
          <w:b/>
        </w:rPr>
        <w:tab/>
      </w:r>
      <w:r w:rsidR="00F84C9E">
        <w:rPr>
          <w:b/>
        </w:rPr>
        <w:tab/>
      </w:r>
      <w:r w:rsidR="00F84C9E">
        <w:rPr>
          <w:b/>
        </w:rPr>
        <w:tab/>
        <w:t>Tanner Salvage</w:t>
      </w:r>
    </w:p>
    <w:p w14:paraId="54171872" w14:textId="77777777" w:rsidR="00556CFB" w:rsidRDefault="00556CFB">
      <w:pPr>
        <w:rPr>
          <w:b/>
        </w:rPr>
      </w:pPr>
    </w:p>
    <w:p w14:paraId="0D3430BD" w14:textId="2B9D05EA" w:rsidR="00A31E49" w:rsidRDefault="00556CFB" w:rsidP="00A31E49">
      <w:pPr>
        <w:jc w:val="center"/>
        <w:rPr>
          <w:b/>
          <w:sz w:val="36"/>
          <w:szCs w:val="32"/>
        </w:rPr>
      </w:pPr>
      <w:r w:rsidRPr="002B799E">
        <w:rPr>
          <w:b/>
          <w:sz w:val="36"/>
          <w:szCs w:val="32"/>
        </w:rPr>
        <w:t xml:space="preserve">Iterative Solvers for </w:t>
      </w:r>
      <w:r w:rsidR="001A2D8F">
        <w:rPr>
          <w:b/>
          <w:sz w:val="36"/>
          <w:szCs w:val="32"/>
        </w:rPr>
        <w:t>Diffusion Processes</w:t>
      </w:r>
    </w:p>
    <w:p w14:paraId="7BFB2024" w14:textId="77777777" w:rsidR="001A2D8F" w:rsidRDefault="001A2D8F" w:rsidP="001A2D8F">
      <w:pPr>
        <w:rPr>
          <w:b/>
          <w:sz w:val="36"/>
          <w:szCs w:val="32"/>
        </w:rPr>
      </w:pPr>
      <w:bookmarkStart w:id="0" w:name="_GoBack"/>
      <w:bookmarkEnd w:id="0"/>
    </w:p>
    <w:p w14:paraId="6C0D09C6" w14:textId="4B3CE525" w:rsidR="001A2D8F" w:rsidRPr="00492C6F" w:rsidRDefault="001A2D8F" w:rsidP="00492C6F">
      <w:pPr>
        <w:jc w:val="center"/>
        <w:rPr>
          <w:b/>
          <w:sz w:val="36"/>
          <w:szCs w:val="32"/>
        </w:rPr>
      </w:pPr>
      <w:r w:rsidRPr="00492C6F">
        <w:rPr>
          <w:b/>
          <w:sz w:val="36"/>
          <w:szCs w:val="32"/>
        </w:rPr>
        <w:t>Part 1</w:t>
      </w:r>
    </w:p>
    <w:p w14:paraId="63A01F62" w14:textId="77777777" w:rsidR="00556CFB" w:rsidRDefault="00556CFB" w:rsidP="00556CFB">
      <w:pPr>
        <w:jc w:val="center"/>
        <w:rPr>
          <w:b/>
        </w:rPr>
      </w:pPr>
    </w:p>
    <w:p w14:paraId="1EC4720C" w14:textId="5674C8B2" w:rsidR="00730D8D" w:rsidRDefault="00DE2FDB" w:rsidP="00556CFB">
      <w:pPr>
        <w:jc w:val="both"/>
      </w:pPr>
      <w:r>
        <w:t xml:space="preserve">The Poisson Equation is a partial differential equation </w:t>
      </w:r>
      <w:r w:rsidR="00FA0364">
        <w:t xml:space="preserve">(PDE) </w:t>
      </w:r>
      <w:r>
        <w:t xml:space="preserve">with many applications </w:t>
      </w:r>
      <w:r w:rsidR="00556CFB">
        <w:t xml:space="preserve">including modeling the heat equation, gravity and gas diffusion. </w:t>
      </w:r>
      <w:r>
        <w:t>Its relevance in many fields means that an efficient way of solving the equa</w:t>
      </w:r>
      <w:r w:rsidR="00FA0364">
        <w:t>tion is constantly sought after with a popular method being the use of iterative solvers such as the finite difference method. With this in mind, this study discusses the finite-difference-method (FDM) to solve the Poisson equation given in (1)</w:t>
      </w:r>
      <w:r w:rsidR="008F1AD2">
        <w:t xml:space="preserve"> </w:t>
      </w:r>
      <w:r w:rsidR="00FE380C">
        <w:t xml:space="preserve">and in particular, compares the performance of two popular algorithms </w:t>
      </w:r>
      <w:proofErr w:type="spellStart"/>
      <w:r w:rsidR="00FE380C">
        <w:t>BiCGstab</w:t>
      </w:r>
      <w:proofErr w:type="spellEnd"/>
      <w:r w:rsidR="00FE380C">
        <w:t xml:space="preserve"> (</w:t>
      </w:r>
      <w:proofErr w:type="spellStart"/>
      <w:r w:rsidR="00FE380C">
        <w:t>biconjugate</w:t>
      </w:r>
      <w:proofErr w:type="spellEnd"/>
      <w:r w:rsidR="00FE380C">
        <w:t xml:space="preserve"> gradient stabilized) and GMRES (generalized minimal residual) from the python library SciPy.</w:t>
      </w:r>
    </w:p>
    <w:p w14:paraId="57CBE4B8" w14:textId="77777777" w:rsidR="00730D8D" w:rsidRDefault="00730D8D" w:rsidP="00556CFB">
      <w:pPr>
        <w:jc w:val="both"/>
      </w:pPr>
    </w:p>
    <w:p w14:paraId="44124DDF" w14:textId="77777777" w:rsidR="00730D8D" w:rsidRDefault="00730D8D" w:rsidP="00556CFB">
      <w:pPr>
        <w:jc w:val="both"/>
      </w:pPr>
      <w:r>
        <w:t>The 2D Poisson Equation can be written as</w:t>
      </w:r>
    </w:p>
    <w:p w14:paraId="0D42347D" w14:textId="77777777" w:rsidR="00730D8D" w:rsidRDefault="00730D8D" w:rsidP="00556CFB">
      <w:pPr>
        <w:jc w:val="both"/>
      </w:pPr>
    </w:p>
    <w:p w14:paraId="3FE45609" w14:textId="0A4E487F" w:rsidR="00556CFB" w:rsidRPr="00DA7257" w:rsidRDefault="00730D8D" w:rsidP="00556CFB">
      <w:pPr>
        <w:jc w:val="both"/>
        <w:rPr>
          <w:sz w:val="28"/>
          <w:szCs w:val="28"/>
        </w:rPr>
      </w:pPr>
      <w:r>
        <w:tab/>
      </w:r>
      <w:r w:rsidR="00DA7257">
        <w:tab/>
      </w:r>
      <w:r w:rsidR="00DA7257">
        <w:tab/>
      </w:r>
      <m:oMath>
        <m:r>
          <w:rPr>
            <w:rFonts w:ascii="Cambria Math" w:hAnsi="Cambria Math"/>
            <w:sz w:val="28"/>
            <w:szCs w:val="28"/>
          </w:rPr>
          <m:t>-</m:t>
        </m:r>
        <m:r>
          <m:rPr>
            <m:sty m:val="p"/>
          </m:rP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σ</m:t>
            </m:r>
            <m:d>
              <m:dPr>
                <m:ctrlPr>
                  <w:rPr>
                    <w:rFonts w:ascii="Cambria Math" w:hAnsi="Cambria Math"/>
                    <w:i/>
                    <w:sz w:val="28"/>
                    <w:szCs w:val="28"/>
                  </w:rPr>
                </m:ctrlPr>
              </m:dPr>
              <m:e>
                <m:r>
                  <w:rPr>
                    <w:rFonts w:ascii="Cambria Math" w:hAnsi="Cambria Math"/>
                    <w:sz w:val="28"/>
                    <w:szCs w:val="28"/>
                  </w:rPr>
                  <m:t>x, y</m:t>
                </m:r>
              </m:e>
            </m:d>
            <m:r>
              <m:rPr>
                <m:sty m:val="p"/>
              </m:rPr>
              <w:rPr>
                <w:rFonts w:ascii="Cambria Math" w:hAnsi="Cambria Math"/>
                <w:sz w:val="28"/>
                <w:szCs w:val="28"/>
              </w:rPr>
              <m:t>∇</m:t>
            </m:r>
          </m:e>
        </m:d>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 f(x,y)</m:t>
        </m:r>
      </m:oMath>
      <w:r w:rsidRPr="00DA7257">
        <w:rPr>
          <w:sz w:val="28"/>
          <w:szCs w:val="28"/>
        </w:rPr>
        <w:tab/>
      </w:r>
      <w:r w:rsidRPr="00DA7257">
        <w:rPr>
          <w:sz w:val="28"/>
          <w:szCs w:val="28"/>
        </w:rPr>
        <w:tab/>
      </w:r>
      <w:r w:rsidRPr="00DA7257">
        <w:rPr>
          <w:sz w:val="28"/>
          <w:szCs w:val="28"/>
        </w:rPr>
        <w:tab/>
        <w:t>(1)</w:t>
      </w:r>
    </w:p>
    <w:p w14:paraId="35C55AB5" w14:textId="77777777" w:rsidR="00556CFB" w:rsidRPr="00DA7257" w:rsidRDefault="00556CFB" w:rsidP="00556CFB">
      <w:pPr>
        <w:jc w:val="both"/>
        <w:rPr>
          <w:sz w:val="28"/>
          <w:szCs w:val="28"/>
        </w:rPr>
      </w:pPr>
    </w:p>
    <w:p w14:paraId="6F359782" w14:textId="6561C73B" w:rsidR="00556CFB" w:rsidRDefault="00FA0364" w:rsidP="00556CFB">
      <w:pPr>
        <w:jc w:val="both"/>
      </w:pPr>
      <w:r>
        <w:t>For</w:t>
      </w:r>
      <w:r w:rsidR="00556CFB">
        <w:t xml:space="preserve"> </w:t>
      </w:r>
      <m:oMath>
        <m:d>
          <m:dPr>
            <m:ctrlPr>
              <w:rPr>
                <w:rFonts w:ascii="Cambria Math" w:hAnsi="Cambria Math"/>
                <w:i/>
              </w:rPr>
            </m:ctrlPr>
          </m:dPr>
          <m:e>
            <m:r>
              <w:rPr>
                <w:rFonts w:ascii="Cambria Math" w:hAnsi="Cambria Math"/>
              </w:rPr>
              <m:t>x, y</m:t>
            </m:r>
          </m:e>
        </m:d>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 [0, 1]</m:t>
        </m:r>
      </m:oMath>
      <w:r w:rsidR="00556CFB">
        <w:t xml:space="preserve"> with boundary</w:t>
      </w:r>
      <w:r>
        <w:t xml:space="preserve"> </w:t>
      </w:r>
      <w:r w:rsidR="00556CFB">
        <w:t xml:space="preserve">conditions </w:t>
      </w:r>
      <m:oMath>
        <m:r>
          <w:rPr>
            <w:rFonts w:ascii="Cambria Math" w:hAnsi="Cambria Math"/>
          </w:rPr>
          <m:t>u</m:t>
        </m:r>
        <m:d>
          <m:dPr>
            <m:ctrlPr>
              <w:rPr>
                <w:rFonts w:ascii="Cambria Math" w:hAnsi="Cambria Math"/>
                <w:i/>
              </w:rPr>
            </m:ctrlPr>
          </m:dPr>
          <m:e>
            <m:r>
              <w:rPr>
                <w:rFonts w:ascii="Cambria Math" w:hAnsi="Cambria Math"/>
              </w:rPr>
              <m:t>x, y</m:t>
            </m:r>
          </m:e>
        </m:d>
        <m:r>
          <w:rPr>
            <w:rFonts w:ascii="Cambria Math" w:hAnsi="Cambria Math"/>
          </w:rPr>
          <m:t>=0</m:t>
        </m:r>
      </m:oMath>
      <w:r w:rsidR="00556CFB">
        <w:t>.</w:t>
      </w:r>
    </w:p>
    <w:p w14:paraId="1E5CE6B4" w14:textId="77777777" w:rsidR="00DA7257" w:rsidRDefault="00DA7257" w:rsidP="00556CFB">
      <w:pPr>
        <w:jc w:val="both"/>
      </w:pPr>
    </w:p>
    <w:p w14:paraId="7284B3C6" w14:textId="77777777" w:rsidR="00AF2B02" w:rsidRDefault="00AF2B02" w:rsidP="00556CFB">
      <w:pPr>
        <w:jc w:val="both"/>
      </w:pPr>
    </w:p>
    <w:p w14:paraId="67F1B7B3" w14:textId="3F214923" w:rsidR="00AF2B02" w:rsidRPr="00DA7257" w:rsidRDefault="00AF2B02" w:rsidP="00556CFB">
      <w:pPr>
        <w:jc w:val="both"/>
        <w:rPr>
          <w:b/>
          <w:sz w:val="28"/>
          <w:szCs w:val="28"/>
        </w:rPr>
      </w:pPr>
      <w:r w:rsidRPr="00DA7257">
        <w:rPr>
          <w:b/>
          <w:sz w:val="28"/>
          <w:szCs w:val="28"/>
        </w:rPr>
        <w:t>Method</w:t>
      </w:r>
    </w:p>
    <w:p w14:paraId="2F759449" w14:textId="77777777" w:rsidR="004A057F" w:rsidRDefault="004A057F" w:rsidP="00556CFB">
      <w:pPr>
        <w:jc w:val="both"/>
      </w:pPr>
    </w:p>
    <w:p w14:paraId="36F2D312" w14:textId="00660C9C" w:rsidR="00FE380C" w:rsidRDefault="0006238B" w:rsidP="00FE380C">
      <w:pPr>
        <w:jc w:val="both"/>
      </w:pPr>
      <w:r>
        <w:t>To</w:t>
      </w:r>
      <w:r w:rsidR="00FE380C">
        <w:t xml:space="preserve"> solve (1), the PDE must be written</w:t>
      </w:r>
      <w:r>
        <w:t xml:space="preserve"> in terms of a linear system in </w:t>
      </w:r>
      <w:r w:rsidR="00FE380C">
        <w:t xml:space="preserve">the form </w:t>
      </w:r>
      <m:oMath>
        <m:r>
          <w:rPr>
            <w:rFonts w:ascii="Cambria Math" w:hAnsi="Cambria Math"/>
          </w:rPr>
          <m:t xml:space="preserve">A x=b </m:t>
        </m:r>
      </m:oMath>
      <w:r w:rsidR="00FE380C">
        <w:t xml:space="preserve">where A is an N x N matrix of coefficients, x is a vector of unknowns and b the results vector. The resulting matrix is so large and sparse that it is impractical to store the full matrix and therefore finite difference methods are enforced to solve the simultaneous equations in a more efficient way. </w:t>
      </w:r>
    </w:p>
    <w:p w14:paraId="367B6588" w14:textId="77777777" w:rsidR="00FE380C" w:rsidRDefault="00FE380C" w:rsidP="00556CFB">
      <w:pPr>
        <w:jc w:val="both"/>
      </w:pPr>
    </w:p>
    <w:p w14:paraId="455029C3" w14:textId="45D30D0C" w:rsidR="002B799E" w:rsidRDefault="004A057F" w:rsidP="00556CFB">
      <w:pPr>
        <w:jc w:val="both"/>
      </w:pPr>
      <w:r>
        <w:t>Here, the cen</w:t>
      </w:r>
      <w:r w:rsidR="00FE380C">
        <w:t>tred finite difference method was</w:t>
      </w:r>
      <w:r>
        <w:t xml:space="preserve"> used to discretize (1) by means of equation (2).</w:t>
      </w:r>
    </w:p>
    <w:p w14:paraId="596FF681" w14:textId="0852363A" w:rsidR="004A057F" w:rsidRDefault="002B799E" w:rsidP="00556CFB">
      <w:pPr>
        <w:jc w:val="both"/>
      </w:pPr>
      <w:r>
        <w:tab/>
      </w:r>
      <w:r>
        <w:tab/>
      </w:r>
      <w:r>
        <w:tab/>
      </w:r>
      <w:r>
        <w:tab/>
      </w:r>
      <w:r>
        <w:tab/>
      </w:r>
      <w:r>
        <w:tab/>
      </w:r>
      <w:r>
        <w:tab/>
      </w:r>
      <w:r>
        <w:tab/>
      </w:r>
      <w:r>
        <w:tab/>
      </w:r>
      <w:r>
        <w:tab/>
      </w:r>
      <w:r>
        <w:tab/>
      </w:r>
      <w:r w:rsidRPr="00445089">
        <w:t>(2)</w:t>
      </w:r>
    </w:p>
    <w:p w14:paraId="3750964B" w14:textId="0D9A78C7" w:rsidR="004A057F" w:rsidRDefault="004A057F" w:rsidP="00556CFB">
      <w:pPr>
        <w:jc w:val="both"/>
      </w:pPr>
      <m:oMathPara>
        <m:oMath>
          <m:r>
            <m:rPr>
              <m:sty m:val="p"/>
            </m:rPr>
            <w:rPr>
              <w:rFonts w:ascii="Cambria Math" w:hAnsi="Cambria Math"/>
              <w:sz w:val="28"/>
              <w:szCs w:val="28"/>
            </w:rPr>
            <m:t>∇</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σ</m:t>
              </m:r>
              <m:d>
                <m:dPr>
                  <m:ctrlPr>
                    <w:rPr>
                      <w:rFonts w:ascii="Cambria Math" w:hAnsi="Cambria Math"/>
                      <w:i/>
                      <w:sz w:val="28"/>
                      <w:szCs w:val="28"/>
                    </w:rPr>
                  </m:ctrlPr>
                </m:dPr>
                <m:e>
                  <m:r>
                    <w:rPr>
                      <w:rFonts w:ascii="Cambria Math" w:hAnsi="Cambria Math"/>
                      <w:sz w:val="28"/>
                      <w:szCs w:val="28"/>
                    </w:rPr>
                    <m:t>x, y</m:t>
                  </m:r>
                </m:e>
              </m:d>
              <m:r>
                <m:rPr>
                  <m:sty m:val="p"/>
                </m:rPr>
                <w:rPr>
                  <w:rFonts w:ascii="Cambria Math" w:hAnsi="Cambria Math"/>
                  <w:sz w:val="28"/>
                  <w:szCs w:val="28"/>
                </w:rPr>
                <m:t>∇</m:t>
              </m:r>
            </m:e>
          </m:d>
          <m:r>
            <w:rPr>
              <w:rFonts w:ascii="Cambria Math" w:hAnsi="Cambria Math"/>
              <w:sz w:val="28"/>
              <w:szCs w:val="28"/>
            </w:rPr>
            <m:t xml:space="preserve">u ≈ </m:t>
          </m:r>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j</m:t>
                      </m:r>
                    </m:sub>
                  </m:sSub>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i+1, 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 j</m:t>
                              </m:r>
                            </m:sub>
                          </m:sSub>
                        </m:e>
                      </m:d>
                    </m:num>
                    <m:den>
                      <m:r>
                        <w:rPr>
                          <w:rFonts w:ascii="Cambria Math" w:hAnsi="Cambria Math"/>
                          <w:sz w:val="28"/>
                          <w:szCs w:val="28"/>
                        </w:rPr>
                        <m:t>h</m:t>
                      </m:r>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j</m:t>
                      </m:r>
                    </m:sub>
                  </m:sSub>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 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i-1, j</m:t>
                              </m:r>
                            </m:sub>
                          </m:sSub>
                        </m:e>
                      </m:d>
                    </m:num>
                    <m:den>
                      <m:r>
                        <w:rPr>
                          <w:rFonts w:ascii="Cambria Math" w:hAnsi="Cambria Math"/>
                          <w:sz w:val="28"/>
                          <w:szCs w:val="28"/>
                        </w:rPr>
                        <m:t>h</m:t>
                      </m:r>
                    </m:den>
                  </m:f>
                </m:e>
              </m:d>
            </m:num>
            <m:den>
              <m:r>
                <w:rPr>
                  <w:rFonts w:ascii="Cambria Math" w:hAnsi="Cambria Math"/>
                  <w:sz w:val="28"/>
                  <w:szCs w:val="28"/>
                </w:rPr>
                <m:t xml:space="preserve"> h</m:t>
              </m:r>
            </m:den>
          </m:f>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  j+</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 j+1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 j</m:t>
                              </m:r>
                            </m:sub>
                          </m:sSub>
                        </m:e>
                      </m:d>
                    </m:num>
                    <m:den>
                      <m:r>
                        <w:rPr>
                          <w:rFonts w:ascii="Cambria Math" w:hAnsi="Cambria Math"/>
                          <w:sz w:val="28"/>
                          <w:szCs w:val="28"/>
                        </w:rPr>
                        <m:t>h</m:t>
                      </m:r>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  j-</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 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 j-1</m:t>
                              </m:r>
                            </m:sub>
                          </m:sSub>
                        </m:e>
                      </m:d>
                    </m:num>
                    <m:den>
                      <m:r>
                        <w:rPr>
                          <w:rFonts w:ascii="Cambria Math" w:hAnsi="Cambria Math"/>
                          <w:sz w:val="28"/>
                          <w:szCs w:val="28"/>
                        </w:rPr>
                        <m:t>h</m:t>
                      </m:r>
                    </m:den>
                  </m:f>
                </m:e>
              </m:d>
            </m:num>
            <m:den>
              <m:r>
                <w:rPr>
                  <w:rFonts w:ascii="Cambria Math" w:hAnsi="Cambria Math"/>
                  <w:sz w:val="28"/>
                  <w:szCs w:val="28"/>
                </w:rPr>
                <m:t xml:space="preserve"> h</m:t>
              </m:r>
            </m:den>
          </m:f>
          <m:r>
            <m:rPr>
              <m:sty m:val="p"/>
            </m:rPr>
            <w:br/>
          </m:r>
        </m:oMath>
      </m:oMathPara>
      <w:r w:rsidR="00445089" w:rsidRPr="00445089">
        <w:t xml:space="preserve">            </w:t>
      </w:r>
      <w:r w:rsidR="00445089">
        <w:t xml:space="preserve">                                                                                                          </w:t>
      </w:r>
      <w:r w:rsidR="002B799E">
        <w:t xml:space="preserve">                                </w:t>
      </w:r>
      <w:r w:rsidR="00445089">
        <w:t xml:space="preserve"> </w:t>
      </w:r>
    </w:p>
    <w:p w14:paraId="0D923E95" w14:textId="77777777" w:rsidR="00445089" w:rsidRDefault="00445089" w:rsidP="00556CFB">
      <w:pPr>
        <w:jc w:val="both"/>
      </w:pPr>
    </w:p>
    <w:p w14:paraId="3E778A29" w14:textId="77777777" w:rsidR="00445089" w:rsidRDefault="00445089" w:rsidP="00556CFB">
      <w:pPr>
        <w:jc w:val="both"/>
      </w:pPr>
    </w:p>
    <w:p w14:paraId="0AFC0AEF" w14:textId="4CA86498" w:rsidR="00445089" w:rsidRPr="00421F13" w:rsidRDefault="00445089" w:rsidP="00556CFB">
      <w:pPr>
        <w:jc w:val="both"/>
      </w:pPr>
      <w:r>
        <w:lastRenderedPageBreak/>
        <w:t xml:space="preserve">Where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j</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i+1,  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  j</m:t>
                </m:r>
              </m:sub>
            </m:sSub>
          </m:e>
        </m:d>
      </m:oMath>
      <w:r>
        <w:t xml:space="preserve"> and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  j+</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  j+1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  j</m:t>
                </m:r>
              </m:sub>
            </m:sSub>
          </m:e>
        </m:d>
      </m:oMath>
      <w:r w:rsidR="008F1AD2">
        <w:t xml:space="preserve"> and similarly for other values of </w:t>
      </w:r>
      <m:oMath>
        <m:r>
          <w:rPr>
            <w:rFonts w:ascii="Cambria Math" w:hAnsi="Cambria Math"/>
          </w:rPr>
          <m:t>σ</m:t>
        </m:r>
      </m:oMath>
      <w:r w:rsidR="008F1AD2">
        <w:t xml:space="preserve">. </w:t>
      </w:r>
      <w:r w:rsidR="00421F13">
        <w:t xml:space="preserve">Here,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  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oMath>
      <w:r w:rsidR="00421F13">
        <w:rPr>
          <w:sz w:val="28"/>
          <w:szCs w:val="28"/>
        </w:rPr>
        <w:t xml:space="preserve"> </w:t>
      </w:r>
      <w:r w:rsidR="00421F13" w:rsidRPr="00421F13">
        <w:t>is the solution on a given grid point and h is the step size</w:t>
      </w:r>
      <w:r w:rsidR="00421F13">
        <w:t>.</w:t>
      </w:r>
    </w:p>
    <w:p w14:paraId="7F285549" w14:textId="77777777" w:rsidR="008F1AD2" w:rsidRPr="00421F13" w:rsidRDefault="008F1AD2" w:rsidP="00556CFB">
      <w:pPr>
        <w:jc w:val="both"/>
      </w:pPr>
    </w:p>
    <w:p w14:paraId="0AB21F0C" w14:textId="4A9BD5A2" w:rsidR="00556CFB" w:rsidRDefault="008F1AD2" w:rsidP="00556CFB">
      <w:pPr>
        <w:jc w:val="both"/>
      </w:pPr>
      <w:r>
        <w:t>The N</w:t>
      </w:r>
      <w:r w:rsidR="00FE380C">
        <w:t xml:space="preserve"> </w:t>
      </w:r>
      <w:r>
        <w:t>x</w:t>
      </w:r>
      <w:r w:rsidR="00FE380C">
        <w:t xml:space="preserve"> </w:t>
      </w:r>
      <w:r>
        <w:t>N</w:t>
      </w:r>
      <w:r w:rsidR="0006238B">
        <w:t xml:space="preserve"> matrix u was converted to a N^2</w:t>
      </w:r>
      <w:r>
        <w:t xml:space="preserve"> vector and the same was done for </w:t>
      </w:r>
      <w:proofErr w:type="gramStart"/>
      <m:oMath>
        <m:r>
          <w:rPr>
            <w:rFonts w:ascii="Cambria Math" w:hAnsi="Cambria Math"/>
          </w:rPr>
          <m:t>σ(</m:t>
        </m:r>
        <w:proofErr w:type="gramEnd"/>
        <m:r>
          <w:rPr>
            <w:rFonts w:ascii="Cambria Math" w:hAnsi="Cambria Math"/>
          </w:rPr>
          <m:t>x, y)</m:t>
        </m:r>
      </m:oMath>
      <w:r>
        <w:t xml:space="preserve"> and </w:t>
      </w:r>
      <m:oMath>
        <m:r>
          <w:rPr>
            <w:rFonts w:ascii="Cambria Math" w:hAnsi="Cambria Math"/>
          </w:rPr>
          <m:t>f</m:t>
        </m:r>
        <m:d>
          <m:dPr>
            <m:ctrlPr>
              <w:rPr>
                <w:rFonts w:ascii="Cambria Math" w:hAnsi="Cambria Math"/>
                <w:i/>
              </w:rPr>
            </m:ctrlPr>
          </m:dPr>
          <m:e>
            <m:r>
              <w:rPr>
                <w:rFonts w:ascii="Cambria Math" w:hAnsi="Cambria Math"/>
              </w:rPr>
              <m:t>x, y</m:t>
            </m:r>
          </m:e>
        </m:d>
      </m:oMath>
      <w:r>
        <w:t xml:space="preserve"> and these vectors were subsequently fed into an OpenCL implementation to discretize the problem in parallel. Once this was achieved, the function was converted into a linear operator class to allow the use of bicgstab and gmres</w:t>
      </w:r>
      <w:r w:rsidR="00FE380C">
        <w:t xml:space="preserve"> solvers</w:t>
      </w:r>
      <w:r>
        <w:t>.</w:t>
      </w:r>
      <w:r w:rsidR="00FE380C">
        <w:t xml:space="preserve"> </w:t>
      </w:r>
    </w:p>
    <w:p w14:paraId="78981D08" w14:textId="77777777" w:rsidR="00FE380C" w:rsidRDefault="00FE380C" w:rsidP="00556CFB">
      <w:pPr>
        <w:jc w:val="both"/>
      </w:pPr>
    </w:p>
    <w:p w14:paraId="7E9EC240" w14:textId="0424EA51" w:rsidR="00FE380C" w:rsidRDefault="00FE380C" w:rsidP="00556CFB">
      <w:pPr>
        <w:jc w:val="both"/>
      </w:pPr>
      <w:r>
        <w:t>By discretizing the problem in this way, we are left with a sparse matrix with no more than five non-zero elements in each row, i.e. the matrix has a bandwidth of five. Usin</w:t>
      </w:r>
      <w:r w:rsidR="0006238B">
        <w:t>g the scipy.sparse.linalg allows</w:t>
      </w:r>
      <w:r>
        <w:t xml:space="preserve"> us to store only the non zero elements of the matrix, therefore drastically reducing storage. </w:t>
      </w:r>
    </w:p>
    <w:p w14:paraId="4A339188" w14:textId="77777777" w:rsidR="00DA7257" w:rsidRDefault="00DA7257" w:rsidP="00556CFB">
      <w:pPr>
        <w:jc w:val="both"/>
      </w:pPr>
    </w:p>
    <w:p w14:paraId="6E5DCA8D" w14:textId="77777777" w:rsidR="00367741" w:rsidRDefault="00367741" w:rsidP="00556CFB">
      <w:pPr>
        <w:jc w:val="both"/>
      </w:pPr>
    </w:p>
    <w:p w14:paraId="1F307019" w14:textId="77777777" w:rsidR="00367741" w:rsidRPr="00DA7257" w:rsidRDefault="00367741" w:rsidP="00556CFB">
      <w:pPr>
        <w:jc w:val="both"/>
        <w:rPr>
          <w:b/>
          <w:sz w:val="28"/>
          <w:szCs w:val="28"/>
        </w:rPr>
      </w:pPr>
      <w:r w:rsidRPr="00DA7257">
        <w:rPr>
          <w:b/>
          <w:sz w:val="28"/>
          <w:szCs w:val="28"/>
        </w:rPr>
        <w:t>Validation</w:t>
      </w:r>
    </w:p>
    <w:p w14:paraId="20491FB6" w14:textId="77777777" w:rsidR="00367741" w:rsidRDefault="00367741" w:rsidP="00556CFB">
      <w:pPr>
        <w:jc w:val="both"/>
        <w:rPr>
          <w:b/>
        </w:rPr>
      </w:pPr>
    </w:p>
    <w:p w14:paraId="30525E89" w14:textId="4CE5539A" w:rsidR="00367741" w:rsidRDefault="008F1AD2" w:rsidP="00556CFB">
      <w:pPr>
        <w:jc w:val="both"/>
      </w:pPr>
      <w:r>
        <w:t xml:space="preserve">To test the correctness of the code, the solution u (x, y) was compared to the solution given from a </w:t>
      </w:r>
      <w:proofErr w:type="spellStart"/>
      <w:r>
        <w:t>FEniCS</w:t>
      </w:r>
      <w:proofErr w:type="spellEnd"/>
      <w:r>
        <w:t xml:space="preserve"> implementation. Here, t</w:t>
      </w:r>
      <w:r w:rsidR="005F48A4">
        <w:t xml:space="preserve">he operator sigma was defined as </w:t>
      </w:r>
      <m:oMath>
        <m:r>
          <w:rPr>
            <w:rFonts w:ascii="Cambria Math" w:hAnsi="Cambria Math"/>
          </w:rPr>
          <m:t>σ=(1+</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oMath>
      <w:r w:rsidR="005F48A4">
        <w:t xml:space="preserve"> and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1</m:t>
        </m:r>
      </m:oMath>
      <w:r w:rsidR="005F48A4">
        <w:t xml:space="preserve"> for </w:t>
      </w:r>
      <w:r>
        <w:t xml:space="preserve">simplicity </w:t>
      </w:r>
      <w:r w:rsidR="005F48A4">
        <w:t xml:space="preserve">with </w:t>
      </w:r>
      <w:r w:rsidR="00472872">
        <w:t>results shown in Figures 1 and 2</w:t>
      </w:r>
      <w:r w:rsidR="005F48A4">
        <w:t>.</w:t>
      </w:r>
    </w:p>
    <w:p w14:paraId="63018A4E" w14:textId="77777777" w:rsidR="005F48A4" w:rsidRDefault="005F48A4" w:rsidP="00556CFB">
      <w:pPr>
        <w:jc w:val="both"/>
      </w:pPr>
    </w:p>
    <w:p w14:paraId="1E9DA416" w14:textId="451D41DF" w:rsidR="008F1AD2" w:rsidRDefault="00CB30AF" w:rsidP="008F1AD2">
      <w:pPr>
        <w:keepNext/>
        <w:jc w:val="both"/>
      </w:pPr>
      <w:r>
        <w:rPr>
          <w:noProof/>
        </w:rPr>
        <w:drawing>
          <wp:inline distT="0" distB="0" distL="0" distR="0" wp14:anchorId="61FE80A4" wp14:editId="3B6E95B5">
            <wp:extent cx="2514600" cy="2420757"/>
            <wp:effectExtent l="0" t="0" r="0" b="0"/>
            <wp:docPr id="12" name="Picture 6" descr="Macintosh HD:Users:tanner:Desktop:MSc_computing:HPC: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anner:Desktop:MSc_computing:HPC: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5425" cy="2421551"/>
                    </a:xfrm>
                    <a:prstGeom prst="rect">
                      <a:avLst/>
                    </a:prstGeom>
                    <a:noFill/>
                    <a:ln>
                      <a:noFill/>
                    </a:ln>
                  </pic:spPr>
                </pic:pic>
              </a:graphicData>
            </a:graphic>
          </wp:inline>
        </w:drawing>
      </w:r>
      <w:r w:rsidRPr="00CB30AF">
        <w:rPr>
          <w:noProof/>
        </w:rPr>
        <w:drawing>
          <wp:inline distT="0" distB="0" distL="0" distR="0" wp14:anchorId="0E74DC89" wp14:editId="20E004C0">
            <wp:extent cx="2509157" cy="2415519"/>
            <wp:effectExtent l="0" t="0" r="5715" b="0"/>
            <wp:docPr id="13" name="Picture 7" descr="Macintosh HD:Users:tanner:Desktop:MSc_computing:HPC: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anner:Desktop:MSc_computing:HPC: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0619" cy="2416926"/>
                    </a:xfrm>
                    <a:prstGeom prst="rect">
                      <a:avLst/>
                    </a:prstGeom>
                    <a:noFill/>
                    <a:ln>
                      <a:noFill/>
                    </a:ln>
                  </pic:spPr>
                </pic:pic>
              </a:graphicData>
            </a:graphic>
          </wp:inline>
        </w:drawing>
      </w:r>
      <w:r w:rsidR="008F1AD2">
        <w:rPr>
          <w:noProof/>
        </w:rPr>
        <mc:AlternateContent>
          <mc:Choice Requires="wps">
            <w:drawing>
              <wp:anchor distT="0" distB="0" distL="114300" distR="114300" simplePos="0" relativeHeight="251660288" behindDoc="0" locked="0" layoutInCell="1" allowOverlap="1" wp14:anchorId="548FDA82" wp14:editId="2DBE935B">
                <wp:simplePos x="0" y="0"/>
                <wp:positionH relativeFrom="column">
                  <wp:posOffset>2646045</wp:posOffset>
                </wp:positionH>
                <wp:positionV relativeFrom="paragraph">
                  <wp:posOffset>2462530</wp:posOffset>
                </wp:positionV>
                <wp:extent cx="2496820" cy="260985"/>
                <wp:effectExtent l="0" t="0" r="0" b="0"/>
                <wp:wrapTight wrapText="bothSides">
                  <wp:wrapPolygon edited="0">
                    <wp:start x="0" y="0"/>
                    <wp:lineTo x="0" y="20571"/>
                    <wp:lineTo x="21314" y="20571"/>
                    <wp:lineTo x="2131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49682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6F81715" w14:textId="53449A38" w:rsidR="007F2537" w:rsidRDefault="007F2537" w:rsidP="008F1AD2">
                            <w:pPr>
                              <w:pStyle w:val="Caption"/>
                              <w:rPr>
                                <w:noProof/>
                              </w:rPr>
                            </w:pPr>
                            <w:r>
                              <w:t xml:space="preserve">Figure 2 - </w:t>
                            </w:r>
                            <w:proofErr w:type="spellStart"/>
                            <w:r>
                              <w:t>FEniCS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08.35pt;margin-top:193.9pt;width:196.6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" stroked="f">
                <v:textbox style="mso-fit-shape-to-text:t" inset="0,0,0,0">
                  <w:txbxContent>
                    <w:p w14:paraId="16F81715" w14:textId="53449A38" w:rsidR="007F2537" w:rsidRDefault="007F2537" w:rsidP="008F1AD2">
                      <w:pPr>
                        <w:pStyle w:val="Caption"/>
                        <w:rPr>
                          <w:noProof/>
                        </w:rPr>
                      </w:pPr>
                      <w:r>
                        <w:t xml:space="preserve">Figure 2 - </w:t>
                      </w:r>
                      <w:proofErr w:type="spellStart"/>
                      <w:r>
                        <w:t>FEniCS</w:t>
                      </w:r>
                      <w:proofErr w:type="spellEnd"/>
                    </w:p>
                  </w:txbxContent>
                </v:textbox>
                <w10:wrap type="tight"/>
              </v:shape>
            </w:pict>
          </mc:Fallback>
        </mc:AlternateContent>
      </w:r>
    </w:p>
    <w:p w14:paraId="3C694088" w14:textId="626C72C5" w:rsidR="00472872" w:rsidRDefault="008F1AD2" w:rsidP="008F1AD2">
      <w:pPr>
        <w:pStyle w:val="Caption"/>
        <w:jc w:val="both"/>
      </w:pPr>
      <w:r>
        <w:t xml:space="preserve">Figure </w:t>
      </w:r>
      <w:fldSimple w:instr=" SEQ Figure \* ARABIC ">
        <w:r w:rsidR="003C358C">
          <w:rPr>
            <w:noProof/>
          </w:rPr>
          <w:t>1</w:t>
        </w:r>
      </w:fldSimple>
      <w:r>
        <w:t xml:space="preserve"> - </w:t>
      </w:r>
      <w:proofErr w:type="spellStart"/>
      <w:r>
        <w:t>OpenCL</w:t>
      </w:r>
      <w:proofErr w:type="spellEnd"/>
      <w:r>
        <w:t xml:space="preserve"> with bicgstab</w:t>
      </w:r>
    </w:p>
    <w:p w14:paraId="037608F3" w14:textId="3CC60933" w:rsidR="005F48A4" w:rsidRDefault="005F48A4" w:rsidP="00556CFB">
      <w:pPr>
        <w:jc w:val="both"/>
      </w:pPr>
    </w:p>
    <w:p w14:paraId="4889C24A" w14:textId="77777777" w:rsidR="002B799E" w:rsidRDefault="002B799E" w:rsidP="00556CFB">
      <w:pPr>
        <w:jc w:val="both"/>
      </w:pPr>
    </w:p>
    <w:p w14:paraId="1E4AAB1B" w14:textId="39105A9A" w:rsidR="00AA16C3" w:rsidRPr="00AA16C3" w:rsidRDefault="00AA16C3" w:rsidP="00556CFB">
      <w:pPr>
        <w:jc w:val="both"/>
        <w:rPr>
          <w:highlight w:val="cyan"/>
        </w:rPr>
      </w:pPr>
      <w:r>
        <w:t xml:space="preserve">The graphs show good </w:t>
      </w:r>
      <w:r w:rsidR="0006238B">
        <w:t xml:space="preserve">agreement between both </w:t>
      </w:r>
      <w:r w:rsidR="008F1AD2">
        <w:t xml:space="preserve">solutions, validating the results from the OpenCL implementation. With this confirmed, </w:t>
      </w:r>
      <w:r w:rsidR="00AF2B02">
        <w:t>we move on to the experiments.</w:t>
      </w:r>
    </w:p>
    <w:p w14:paraId="783FF19F" w14:textId="77777777" w:rsidR="00DA7257" w:rsidRDefault="00DA7257" w:rsidP="00556CFB">
      <w:pPr>
        <w:jc w:val="both"/>
      </w:pPr>
    </w:p>
    <w:p w14:paraId="63C46CDD" w14:textId="77777777" w:rsidR="002B799E" w:rsidRDefault="002B799E" w:rsidP="00556CFB">
      <w:pPr>
        <w:jc w:val="both"/>
      </w:pPr>
    </w:p>
    <w:p w14:paraId="48255786" w14:textId="77777777" w:rsidR="00DA7257" w:rsidRDefault="00DA7257" w:rsidP="00556CFB">
      <w:pPr>
        <w:jc w:val="both"/>
        <w:rPr>
          <w:b/>
        </w:rPr>
      </w:pPr>
    </w:p>
    <w:p w14:paraId="4A1DC26F" w14:textId="4258AB4D" w:rsidR="004A2510" w:rsidRPr="00DA7257" w:rsidRDefault="004A2510" w:rsidP="00556CFB">
      <w:pPr>
        <w:jc w:val="both"/>
        <w:rPr>
          <w:b/>
          <w:sz w:val="28"/>
          <w:szCs w:val="28"/>
        </w:rPr>
      </w:pPr>
      <w:r w:rsidRPr="00DA7257">
        <w:rPr>
          <w:b/>
          <w:sz w:val="28"/>
          <w:szCs w:val="28"/>
        </w:rPr>
        <w:t>Experiment</w:t>
      </w:r>
      <w:r w:rsidR="00AF2B02" w:rsidRPr="00DA7257">
        <w:rPr>
          <w:b/>
          <w:sz w:val="28"/>
          <w:szCs w:val="28"/>
        </w:rPr>
        <w:t>s</w:t>
      </w:r>
      <w:r w:rsidRPr="00DA7257">
        <w:rPr>
          <w:b/>
          <w:sz w:val="28"/>
          <w:szCs w:val="28"/>
        </w:rPr>
        <w:t xml:space="preserve"> and results</w:t>
      </w:r>
    </w:p>
    <w:p w14:paraId="61DB9884" w14:textId="77777777" w:rsidR="004F338D" w:rsidRDefault="004F338D" w:rsidP="00556CFB">
      <w:pPr>
        <w:jc w:val="both"/>
        <w:rPr>
          <w:b/>
        </w:rPr>
      </w:pPr>
    </w:p>
    <w:p w14:paraId="00FB4D62" w14:textId="67EF6639" w:rsidR="002F3FE5" w:rsidRDefault="004A2510" w:rsidP="00556CFB">
      <w:pPr>
        <w:jc w:val="both"/>
      </w:pPr>
      <w:r>
        <w:t xml:space="preserve">The solvers </w:t>
      </w:r>
      <w:r w:rsidR="00EF4A13" w:rsidRPr="00EF4A13">
        <w:t>bicg</w:t>
      </w:r>
      <w:r w:rsidR="00A77BCE">
        <w:t xml:space="preserve">stab and </w:t>
      </w:r>
      <w:r w:rsidR="00EF4A13" w:rsidRPr="00EF4A13">
        <w:t xml:space="preserve">gmres </w:t>
      </w:r>
      <w:r>
        <w:t xml:space="preserve">were </w:t>
      </w:r>
      <w:r w:rsidR="00825C38">
        <w:t>implemented</w:t>
      </w:r>
      <w:r w:rsidR="004F338D">
        <w:t xml:space="preserve"> using</w:t>
      </w:r>
      <w:r w:rsidR="00EF4A13">
        <w:t xml:space="preserve"> parameters specified in table </w:t>
      </w:r>
      <w:r w:rsidR="00AF2B02">
        <w:t>1</w:t>
      </w:r>
      <w:r w:rsidR="003D515F">
        <w:t>.</w:t>
      </w:r>
    </w:p>
    <w:p w14:paraId="0499EF3A" w14:textId="77777777" w:rsidR="00DA7257" w:rsidRDefault="00DA7257" w:rsidP="00556CFB">
      <w:pPr>
        <w:jc w:val="both"/>
      </w:pPr>
    </w:p>
    <w:p w14:paraId="5B707936" w14:textId="340A3B17" w:rsidR="00053448" w:rsidRDefault="00053448" w:rsidP="00053448">
      <w:pPr>
        <w:pStyle w:val="Caption"/>
        <w:keepNext/>
      </w:pPr>
      <w:r>
        <w:t xml:space="preserve">Table </w:t>
      </w:r>
      <w:fldSimple w:instr=" SEQ Table \* ARABIC ">
        <w:r w:rsidR="003C358C">
          <w:rPr>
            <w:noProof/>
          </w:rPr>
          <w:t>1</w:t>
        </w:r>
      </w:fldSimple>
    </w:p>
    <w:tbl>
      <w:tblPr>
        <w:tblStyle w:val="TableGrid"/>
        <w:tblW w:w="8516" w:type="dxa"/>
        <w:tblLook w:val="04A0" w:firstRow="1" w:lastRow="0" w:firstColumn="1" w:lastColumn="0" w:noHBand="0" w:noVBand="1"/>
      </w:tblPr>
      <w:tblGrid>
        <w:gridCol w:w="4258"/>
        <w:gridCol w:w="4258"/>
      </w:tblGrid>
      <w:tr w:rsidR="00053448" w14:paraId="3C27FCAC" w14:textId="77777777" w:rsidTr="00053448">
        <w:tc>
          <w:tcPr>
            <w:tcW w:w="4258" w:type="dxa"/>
          </w:tcPr>
          <w:p w14:paraId="3A20BC6E" w14:textId="77777777" w:rsidR="00053448" w:rsidRDefault="00053448" w:rsidP="00053448">
            <w:pPr>
              <w:rPr>
                <w:b/>
                <w:bCs/>
                <w:color w:val="4F81BD" w:themeColor="accent1"/>
                <w:sz w:val="18"/>
                <w:szCs w:val="18"/>
              </w:rPr>
            </w:pPr>
          </w:p>
          <w:p w14:paraId="23BE9483" w14:textId="14E9AB78" w:rsidR="00053448" w:rsidRDefault="00053448" w:rsidP="00053448">
            <w:pPr>
              <w:jc w:val="both"/>
            </w:pPr>
            <w:r>
              <w:t>Parameter</w:t>
            </w:r>
          </w:p>
        </w:tc>
        <w:tc>
          <w:tcPr>
            <w:tcW w:w="4258" w:type="dxa"/>
          </w:tcPr>
          <w:p w14:paraId="6363D676" w14:textId="77777777" w:rsidR="00053448" w:rsidRDefault="00053448" w:rsidP="00053448">
            <w:pPr>
              <w:jc w:val="center"/>
            </w:pPr>
          </w:p>
          <w:p w14:paraId="61541924" w14:textId="08274BBB" w:rsidR="00053448" w:rsidRDefault="00053448" w:rsidP="00053448">
            <w:pPr>
              <w:jc w:val="both"/>
            </w:pPr>
            <w:r>
              <w:t>Value</w:t>
            </w:r>
          </w:p>
        </w:tc>
      </w:tr>
      <w:tr w:rsidR="00053448" w14:paraId="3FA1271C" w14:textId="77777777" w:rsidTr="00DA7257">
        <w:trPr>
          <w:trHeight w:val="1139"/>
        </w:trPr>
        <w:tc>
          <w:tcPr>
            <w:tcW w:w="4258" w:type="dxa"/>
          </w:tcPr>
          <w:p w14:paraId="386ED94E" w14:textId="7CB8309D" w:rsidR="00053448" w:rsidRDefault="00053448" w:rsidP="00053448">
            <w:pPr>
              <w:jc w:val="center"/>
              <w:rPr>
                <w:b/>
                <w:bCs/>
                <w:color w:val="4F81BD" w:themeColor="accent1"/>
                <w:sz w:val="18"/>
                <w:szCs w:val="18"/>
              </w:rPr>
            </w:pPr>
            <m:oMath>
              <m:r>
                <w:rPr>
                  <w:rFonts w:ascii="Cambria Math" w:hAnsi="Cambria Math"/>
                </w:rPr>
                <m:t>σ(x, y)</m:t>
              </m:r>
            </m:oMath>
            <w:r>
              <w:t xml:space="preserve"> </w:t>
            </w:r>
          </w:p>
        </w:tc>
        <w:tc>
          <w:tcPr>
            <w:tcW w:w="4258" w:type="dxa"/>
          </w:tcPr>
          <w:p w14:paraId="161C04EB" w14:textId="77777777" w:rsidR="00053448" w:rsidRPr="00A77BCE" w:rsidRDefault="00053448" w:rsidP="00053448">
            <w:pPr>
              <w:jc w:val="center"/>
            </w:pPr>
            <m:oMathPara>
              <m:oMath>
                <m:r>
                  <m:rPr>
                    <m:sty m:val="p"/>
                  </m:rPr>
                  <w:rPr>
                    <w:rFonts w:ascii="Cambria Math" w:hAnsi="Cambria Math"/>
                  </w:rPr>
                  <m:t>exp⁡</m:t>
                </m:r>
                <m:r>
                  <w:rPr>
                    <w:rFonts w:ascii="Cambria Math" w:hAnsi="Cambria Math"/>
                  </w:rPr>
                  <m:t>(-S</m:t>
                </m:r>
                <m:d>
                  <m:dPr>
                    <m:ctrlPr>
                      <w:rPr>
                        <w:rFonts w:ascii="Cambria Math" w:hAnsi="Cambria Math"/>
                        <w:i/>
                      </w:rPr>
                    </m:ctrlPr>
                  </m:dPr>
                  <m:e>
                    <m:r>
                      <w:rPr>
                        <w:rFonts w:ascii="Cambria Math" w:hAnsi="Cambria Math"/>
                      </w:rPr>
                      <m:t>x, y</m:t>
                    </m:r>
                  </m:e>
                </m:d>
                <m:r>
                  <w:rPr>
                    <w:rFonts w:ascii="Cambria Math" w:hAnsi="Cambria Math"/>
                  </w:rPr>
                  <m:t>)</m:t>
                </m:r>
              </m:oMath>
            </m:oMathPara>
          </w:p>
          <w:p w14:paraId="4BF55FBF" w14:textId="77777777" w:rsidR="00053448" w:rsidRPr="00A77BCE" w:rsidRDefault="00053448" w:rsidP="00053448">
            <w:pPr>
              <w:jc w:val="center"/>
            </w:pPr>
          </w:p>
          <w:p w14:paraId="0F934A59" w14:textId="2833FF01" w:rsidR="00053448" w:rsidRPr="00DA7257" w:rsidRDefault="00053448" w:rsidP="00DA7257">
            <w:pPr>
              <w:jc w:val="both"/>
              <w:rPr>
                <w:sz w:val="22"/>
              </w:rPr>
            </w:pPr>
            <w:r w:rsidRPr="00A77BCE">
              <w:rPr>
                <w:sz w:val="22"/>
              </w:rPr>
              <w:t xml:space="preserve">Where </w:t>
            </w:r>
            <m:oMath>
              <m:r>
                <w:rPr>
                  <w:rFonts w:ascii="Cambria Math" w:hAnsi="Cambria Math"/>
                  <w:sz w:val="22"/>
                </w:rPr>
                <m:t>S</m:t>
              </m:r>
              <m:d>
                <m:dPr>
                  <m:ctrlPr>
                    <w:rPr>
                      <w:rFonts w:ascii="Cambria Math" w:hAnsi="Cambria Math"/>
                      <w:i/>
                      <w:sz w:val="22"/>
                    </w:rPr>
                  </m:ctrlPr>
                </m:dPr>
                <m:e>
                  <m:r>
                    <w:rPr>
                      <w:rFonts w:ascii="Cambria Math" w:hAnsi="Cambria Math"/>
                      <w:sz w:val="22"/>
                    </w:rPr>
                    <m:t>x, y</m:t>
                  </m:r>
                </m:e>
              </m:d>
            </m:oMath>
            <w:r w:rsidRPr="00A77BCE">
              <w:rPr>
                <w:sz w:val="22"/>
              </w:rPr>
              <w:t xml:space="preserve"> is a field of normally distributed random numbers.</w:t>
            </w:r>
          </w:p>
        </w:tc>
      </w:tr>
      <w:tr w:rsidR="00053448" w14:paraId="67AC00FD" w14:textId="77777777" w:rsidTr="00DA7257">
        <w:trPr>
          <w:trHeight w:val="417"/>
        </w:trPr>
        <w:tc>
          <w:tcPr>
            <w:tcW w:w="4258" w:type="dxa"/>
          </w:tcPr>
          <w:p w14:paraId="51904FBE" w14:textId="0E0F9FAA" w:rsidR="00053448" w:rsidRDefault="00053448" w:rsidP="00DA7257">
            <w:pPr>
              <w:jc w:val="center"/>
            </w:pPr>
            <w:r>
              <w:t>Mean</w:t>
            </w:r>
          </w:p>
        </w:tc>
        <w:tc>
          <w:tcPr>
            <w:tcW w:w="4258" w:type="dxa"/>
          </w:tcPr>
          <w:p w14:paraId="28501D8B" w14:textId="55294F4F" w:rsidR="00053448" w:rsidRDefault="00053448" w:rsidP="00DA7257">
            <w:pPr>
              <w:jc w:val="center"/>
              <w:rPr>
                <w:rFonts w:ascii="Cambria" w:eastAsia="ＭＳ 明朝" w:hAnsi="Cambria" w:cs="Times New Roman"/>
              </w:rPr>
            </w:pPr>
            <w:r>
              <w:t>0</w:t>
            </w:r>
          </w:p>
        </w:tc>
      </w:tr>
      <w:tr w:rsidR="00053448" w14:paraId="1F064C9D" w14:textId="77777777" w:rsidTr="00DA7257">
        <w:trPr>
          <w:trHeight w:val="408"/>
        </w:trPr>
        <w:tc>
          <w:tcPr>
            <w:tcW w:w="4258" w:type="dxa"/>
          </w:tcPr>
          <w:p w14:paraId="27692221" w14:textId="12B5FA6E" w:rsidR="00053448" w:rsidRDefault="00053448" w:rsidP="00DA7257">
            <w:pPr>
              <w:jc w:val="center"/>
            </w:pPr>
            <w:r>
              <w:t>Standard deviation</w:t>
            </w:r>
          </w:p>
        </w:tc>
        <w:tc>
          <w:tcPr>
            <w:tcW w:w="4258" w:type="dxa"/>
          </w:tcPr>
          <w:p w14:paraId="074F157F" w14:textId="5CAE9A21" w:rsidR="00053448" w:rsidRDefault="00053448" w:rsidP="00DA7257">
            <w:pPr>
              <w:jc w:val="center"/>
            </w:pPr>
            <w:r>
              <w:t>0.1</w:t>
            </w:r>
          </w:p>
        </w:tc>
      </w:tr>
      <w:tr w:rsidR="00053448" w14:paraId="2FB2C52A" w14:textId="77777777" w:rsidTr="00DA7257">
        <w:trPr>
          <w:trHeight w:val="414"/>
        </w:trPr>
        <w:tc>
          <w:tcPr>
            <w:tcW w:w="4258" w:type="dxa"/>
          </w:tcPr>
          <w:p w14:paraId="46CCCF17" w14:textId="086D0811" w:rsidR="00053448" w:rsidRDefault="00053448" w:rsidP="00DA7257">
            <w:pPr>
              <w:jc w:val="center"/>
            </w:pPr>
            <m:oMath>
              <m:r>
                <w:rPr>
                  <w:rFonts w:ascii="Cambria Math" w:hAnsi="Cambria Math"/>
                </w:rPr>
                <m:t>f</m:t>
              </m:r>
              <m:d>
                <m:dPr>
                  <m:ctrlPr>
                    <w:rPr>
                      <w:rFonts w:ascii="Cambria Math" w:hAnsi="Cambria Math"/>
                      <w:i/>
                    </w:rPr>
                  </m:ctrlPr>
                </m:dPr>
                <m:e>
                  <m:r>
                    <w:rPr>
                      <w:rFonts w:ascii="Cambria Math" w:hAnsi="Cambria Math"/>
                    </w:rPr>
                    <m:t>x, y</m:t>
                  </m:r>
                </m:e>
              </m:d>
            </m:oMath>
            <w:r>
              <w:t xml:space="preserve"> </w:t>
            </w:r>
          </w:p>
        </w:tc>
        <w:tc>
          <w:tcPr>
            <w:tcW w:w="4258" w:type="dxa"/>
          </w:tcPr>
          <w:p w14:paraId="3A318437" w14:textId="265D2C3A" w:rsidR="00053448" w:rsidRDefault="00053448" w:rsidP="00DA7257">
            <w:pPr>
              <w:jc w:val="center"/>
            </w:pPr>
            <w:r>
              <w:t>1</w:t>
            </w:r>
          </w:p>
        </w:tc>
      </w:tr>
    </w:tbl>
    <w:p w14:paraId="0D6E5448" w14:textId="77777777" w:rsidR="00053448" w:rsidRDefault="00053448" w:rsidP="00556CFB">
      <w:pPr>
        <w:jc w:val="both"/>
      </w:pPr>
    </w:p>
    <w:p w14:paraId="1129186E" w14:textId="77777777" w:rsidR="002F3FE5" w:rsidRDefault="002F3FE5" w:rsidP="0069661A">
      <w:pPr>
        <w:jc w:val="both"/>
      </w:pPr>
    </w:p>
    <w:p w14:paraId="2AFF4809" w14:textId="15814809" w:rsidR="008627CA" w:rsidRDefault="00D76CF4" w:rsidP="00957963">
      <w:pPr>
        <w:jc w:val="both"/>
      </w:pPr>
      <w:r>
        <w:t>To test for convergence,</w:t>
      </w:r>
      <w:r w:rsidR="008627CA">
        <w:t xml:space="preserve"> the residual was calculated </w:t>
      </w:r>
      <w:proofErr w:type="gramStart"/>
      <w:r w:rsidR="002F3FE5">
        <w:t>at each iteration</w:t>
      </w:r>
      <w:proofErr w:type="gramEnd"/>
      <w:r w:rsidR="002F3FE5">
        <w:t xml:space="preserve"> for both methods </w:t>
      </w:r>
      <w:r w:rsidR="008627CA">
        <w:t xml:space="preserve">and plotted in figure 3 where the quicker convergence rate of bicgstab is immediately obvious. From </w:t>
      </w:r>
      <w:r>
        <w:t xml:space="preserve">the figure we can conclude that whilst both methods converge, bicgstab makes more progress </w:t>
      </w:r>
      <w:r w:rsidR="002F3FE5">
        <w:t>towa</w:t>
      </w:r>
      <w:r>
        <w:t>rds the solution per iteration making it the</w:t>
      </w:r>
      <w:r w:rsidR="002F3FE5">
        <w:t xml:space="preserve"> more efficient solver in this case.</w:t>
      </w:r>
    </w:p>
    <w:p w14:paraId="1E7B5737" w14:textId="77777777" w:rsidR="008627CA" w:rsidRDefault="008627CA" w:rsidP="0069661A">
      <w:pPr>
        <w:jc w:val="both"/>
      </w:pPr>
    </w:p>
    <w:p w14:paraId="2F86E981" w14:textId="77777777" w:rsidR="00BA28EC" w:rsidRDefault="00D76CF4" w:rsidP="00957963">
      <w:pPr>
        <w:jc w:val="both"/>
      </w:pPr>
      <w:r>
        <w:t>By varying N we can further examine the efficiency of the solvers. Looking at figures 4 and 5</w:t>
      </w:r>
      <w:r w:rsidR="0069661A">
        <w:t xml:space="preserve">, we can see that when N is small (&lt;40), </w:t>
      </w:r>
      <w:r w:rsidR="00E36346">
        <w:t xml:space="preserve">gmres is </w:t>
      </w:r>
      <w:r w:rsidR="008627CA">
        <w:t>more efficient</w:t>
      </w:r>
      <w:r w:rsidR="00E36346">
        <w:t>, preforming a similar number of iterations in around half the time of bicgstab, however</w:t>
      </w:r>
      <w:r w:rsidR="0069661A">
        <w:t xml:space="preserve"> this drast</w:t>
      </w:r>
      <w:r w:rsidR="00BA28EC">
        <w:t>ically changes as N increases: t</w:t>
      </w:r>
      <w:r w:rsidR="0069661A">
        <w:t>he number of iterations for gmres grows quadratically with N as seen in figure 3</w:t>
      </w:r>
      <w:r w:rsidR="00701F00">
        <w:t xml:space="preserve"> </w:t>
      </w:r>
      <w:r w:rsidR="00536A4A">
        <w:t xml:space="preserve">as opposed to the linear relationship seen in </w:t>
      </w:r>
      <w:r w:rsidR="00701F00">
        <w:t>bicgsta</w:t>
      </w:r>
      <w:r w:rsidR="00536A4A">
        <w:t>b</w:t>
      </w:r>
      <w:r>
        <w:t>.</w:t>
      </w:r>
      <w:r w:rsidR="00BA28EC">
        <w:t xml:space="preserve"> </w:t>
      </w:r>
    </w:p>
    <w:p w14:paraId="663194A3" w14:textId="77777777" w:rsidR="002B799E" w:rsidRDefault="002B799E" w:rsidP="00957963">
      <w:pPr>
        <w:jc w:val="both"/>
      </w:pPr>
    </w:p>
    <w:p w14:paraId="7748EA37" w14:textId="7C93984B" w:rsidR="00BA28EC" w:rsidRPr="00421F13" w:rsidRDefault="00BA28EC" w:rsidP="0069661A">
      <w:pPr>
        <w:jc w:val="both"/>
      </w:pPr>
      <w:r>
        <w:t xml:space="preserve">To formalize this relationship we </w:t>
      </w:r>
      <w:r w:rsidR="00957963">
        <w:t xml:space="preserve">define the convergence rate </w:t>
      </w:r>
      <m:oMath>
        <m:r>
          <w:rPr>
            <w:rFonts w:ascii="Cambria Math" w:hAnsi="Cambria Math"/>
          </w:rPr>
          <m:t>C</m:t>
        </m:r>
      </m:oMath>
      <w:r w:rsidR="00957963">
        <w:t xml:space="preserve"> as </w:t>
      </w:r>
      <m:oMath>
        <m:f>
          <m:fPr>
            <m:ctrlPr>
              <w:rPr>
                <w:rFonts w:ascii="Cambria Math" w:hAnsi="Cambria Math"/>
                <w:i/>
              </w:rPr>
            </m:ctrlPr>
          </m:fPr>
          <m:num>
            <m:r>
              <w:rPr>
                <w:rFonts w:ascii="Cambria Math" w:hAnsi="Cambria Math"/>
              </w:rPr>
              <m:t>1</m:t>
            </m:r>
          </m:num>
          <m:den>
            <m:r>
              <w:rPr>
                <w:rFonts w:ascii="Cambria Math" w:hAnsi="Cambria Math"/>
              </w:rPr>
              <m:t>number of iterations</m:t>
            </m:r>
          </m:den>
        </m:f>
      </m:oMath>
      <w:r w:rsidR="00957963">
        <w:t xml:space="preserve"> and </w:t>
      </w:r>
      <w:r>
        <w:t xml:space="preserve">state that </w:t>
      </w:r>
      <m:oMath>
        <m:r>
          <w:rPr>
            <w:rFonts w:ascii="Cambria Math" w:hAnsi="Cambria Math"/>
          </w:rPr>
          <m:t>C∝</m:t>
        </m:r>
        <m:sSup>
          <m:sSupPr>
            <m:ctrlPr>
              <w:rPr>
                <w:rFonts w:ascii="Cambria Math" w:hAnsi="Cambria Math"/>
                <w:i/>
              </w:rPr>
            </m:ctrlPr>
          </m:sSupPr>
          <m:e>
            <m:r>
              <w:rPr>
                <w:rFonts w:ascii="Cambria Math" w:hAnsi="Cambria Math"/>
              </w:rPr>
              <m:t>1/N</m:t>
            </m:r>
          </m:e>
          <m:sup>
            <m:r>
              <w:rPr>
                <w:rFonts w:ascii="Cambria Math" w:hAnsi="Cambria Math"/>
              </w:rPr>
              <m:t>2</m:t>
            </m:r>
          </m:sup>
        </m:sSup>
      </m:oMath>
      <w:r>
        <w:t xml:space="preserve"> for gmres and </w:t>
      </w:r>
      <m:oMath>
        <m:r>
          <w:rPr>
            <w:rFonts w:ascii="Cambria Math" w:hAnsi="Cambria Math"/>
          </w:rPr>
          <m:t>C∝1/N</m:t>
        </m:r>
      </m:oMath>
      <w:r w:rsidR="00957963">
        <w:t xml:space="preserve"> for bicgstab. Further more, </w:t>
      </w:r>
      <w:r>
        <w:t xml:space="preserve">by noting that </w:t>
      </w:r>
      <m:oMath>
        <m:r>
          <w:rPr>
            <w:rFonts w:ascii="Cambria Math" w:hAnsi="Cambria Math"/>
          </w:rPr>
          <m:t xml:space="preserve">N= </m:t>
        </m:r>
        <m:f>
          <m:fPr>
            <m:ctrlPr>
              <w:rPr>
                <w:rFonts w:ascii="Cambria Math" w:hAnsi="Cambria Math"/>
                <w:i/>
              </w:rPr>
            </m:ctrlPr>
          </m:fPr>
          <m:num>
            <m:d>
              <m:dPr>
                <m:ctrlPr>
                  <w:rPr>
                    <w:rFonts w:ascii="Cambria Math" w:hAnsi="Cambria Math"/>
                    <w:i/>
                  </w:rPr>
                </m:ctrlPr>
              </m:dPr>
              <m:e>
                <m:r>
                  <w:rPr>
                    <w:rFonts w:ascii="Cambria Math" w:hAnsi="Cambria Math"/>
                  </w:rPr>
                  <m:t>x</m:t>
                </m:r>
                <m:r>
                  <m:rPr>
                    <m:sty m:val="p"/>
                  </m:rPr>
                  <w:rPr>
                    <w:rFonts w:ascii="Cambria Math" w:hAnsi="Cambria Math"/>
                  </w:rPr>
                  <m:t xml:space="preserve"> max</m:t>
                </m:r>
              </m:e>
            </m:d>
          </m:num>
          <m:den>
            <m:r>
              <w:rPr>
                <w:rFonts w:ascii="Cambria Math" w:hAnsi="Cambria Math"/>
              </w:rPr>
              <m:t>h</m:t>
            </m:r>
          </m:den>
        </m:f>
      </m:oMath>
      <w:r w:rsidRPr="00421F13">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y</m:t>
                </m:r>
                <m:r>
                  <m:rPr>
                    <m:sty m:val="p"/>
                  </m:rPr>
                  <w:rPr>
                    <w:rFonts w:ascii="Cambria Math" w:hAnsi="Cambria Math"/>
                  </w:rPr>
                  <m:t xml:space="preserve"> max</m:t>
                </m:r>
              </m:e>
            </m:d>
          </m:num>
          <m:den>
            <m:r>
              <w:rPr>
                <w:rFonts w:ascii="Cambria Math" w:hAnsi="Cambria Math"/>
              </w:rPr>
              <m:t>h</m:t>
            </m:r>
          </m:den>
        </m:f>
      </m:oMath>
      <w:r w:rsidR="00421F13">
        <w:t xml:space="preserve">, we can </w:t>
      </w:r>
      <w:r w:rsidR="00957963">
        <w:t>derive the relationship between convergence rate and step size as</w:t>
      </w:r>
      <w:r w:rsidR="00421F13">
        <w:t xml:space="preserve"> </w:t>
      </w:r>
      <m:oMath>
        <m:r>
          <w:rPr>
            <w:rFonts w:ascii="Cambria Math" w:hAnsi="Cambria Math"/>
          </w:rPr>
          <m:t>C ∝</m:t>
        </m:r>
        <m:sSup>
          <m:sSupPr>
            <m:ctrlPr>
              <w:rPr>
                <w:rFonts w:ascii="Cambria Math" w:hAnsi="Cambria Math"/>
                <w:i/>
              </w:rPr>
            </m:ctrlPr>
          </m:sSupPr>
          <m:e>
            <m:r>
              <w:rPr>
                <w:rFonts w:ascii="Cambria Math" w:hAnsi="Cambria Math"/>
              </w:rPr>
              <m:t>h</m:t>
            </m:r>
          </m:e>
          <m:sup>
            <m:r>
              <w:rPr>
                <w:rFonts w:ascii="Cambria Math" w:hAnsi="Cambria Math"/>
              </w:rPr>
              <m:t>2</m:t>
            </m:r>
          </m:sup>
        </m:sSup>
      </m:oMath>
      <w:r w:rsidR="00421F13" w:rsidRPr="00421F13">
        <w:t xml:space="preserve"> for gmres and </w:t>
      </w:r>
      <m:oMath>
        <m:r>
          <w:rPr>
            <w:rFonts w:ascii="Cambria Math" w:hAnsi="Cambria Math"/>
          </w:rPr>
          <m:t>C ∝h</m:t>
        </m:r>
      </m:oMath>
      <w:r w:rsidR="00421F13" w:rsidRPr="00421F13">
        <w:t xml:space="preserve"> for bicgstab</w:t>
      </w:r>
      <w:r w:rsidR="00421F13">
        <w:t>.</w:t>
      </w:r>
    </w:p>
    <w:p w14:paraId="0D1FE762" w14:textId="77777777" w:rsidR="00BA28EC" w:rsidRDefault="00BA28EC" w:rsidP="0069661A">
      <w:pPr>
        <w:jc w:val="both"/>
      </w:pPr>
    </w:p>
    <w:p w14:paraId="0983FE85" w14:textId="7970287F" w:rsidR="00957963" w:rsidRDefault="00957963" w:rsidP="00957963">
      <w:pPr>
        <w:jc w:val="both"/>
      </w:pPr>
      <w:r>
        <w:t xml:space="preserve">From figure 5, we deduce that the cost per iteration is higher for bicgstab. This is explained by the fact that bicgstab preforms two matrix-vector calculations per iteration whilst gmres only preforms one </w:t>
      </w:r>
      <w:r w:rsidRPr="002B799E">
        <w:rPr>
          <w:b/>
          <w:vertAlign w:val="superscript"/>
        </w:rPr>
        <w:t>[1]</w:t>
      </w:r>
      <w:r>
        <w:t xml:space="preserve">. The advantage of this extra cost though is clear from the discussions above. Despite the cheaper cost of gmres, its quadratic growth leads to the much slower convergence seen in figure 3 and this effect is only increased for larger systems, which in practice are more common and often much larger than this simulation (N &gt;&gt; 100). In this respect, bicgstab out preforms gmres and is more suitable for “real world” applications with these parameters. </w:t>
      </w:r>
    </w:p>
    <w:p w14:paraId="09346A32" w14:textId="77777777" w:rsidR="00840DF6" w:rsidRDefault="00840DF6" w:rsidP="0069661A"/>
    <w:p w14:paraId="0465A396" w14:textId="36F2ECC0" w:rsidR="0069661A" w:rsidRDefault="0069661A" w:rsidP="0069661A">
      <w:r>
        <w:t xml:space="preserve"> From the evidence presented in this section, </w:t>
      </w:r>
      <w:r w:rsidR="00B43F79">
        <w:t>we conclude that bicgstab is a more suitable solver for this problem.</w:t>
      </w:r>
    </w:p>
    <w:p w14:paraId="1D1E4AC4" w14:textId="67A05B72" w:rsidR="0069661A" w:rsidRDefault="009B5036" w:rsidP="00556CFB">
      <w:pPr>
        <w:jc w:val="both"/>
      </w:pPr>
      <w:r>
        <w:rPr>
          <w:noProof/>
        </w:rPr>
        <mc:AlternateContent>
          <mc:Choice Requires="wps">
            <w:drawing>
              <wp:anchor distT="0" distB="0" distL="114300" distR="114300" simplePos="0" relativeHeight="251667456" behindDoc="0" locked="0" layoutInCell="1" allowOverlap="1" wp14:anchorId="0DE10680" wp14:editId="0CC30710">
                <wp:simplePos x="0" y="0"/>
                <wp:positionH relativeFrom="column">
                  <wp:posOffset>685800</wp:posOffset>
                </wp:positionH>
                <wp:positionV relativeFrom="paragraph">
                  <wp:posOffset>2496820</wp:posOffset>
                </wp:positionV>
                <wp:extent cx="3657600" cy="26098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57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3A4AA67" w14:textId="0AEDEEB6" w:rsidR="007F2537" w:rsidRDefault="007F2537" w:rsidP="009B5036">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 o:spid="_x0000_s1027" type="#_x0000_t202" style="position:absolute;left:0;text-align:left;margin-left:54pt;margin-top:196.6pt;width:4in;height:20.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" stroked="f">
                <v:textbox style="mso-fit-shape-to-text:t" inset="0,0,0,0">
                  <w:txbxContent>
                    <w:p w14:paraId="03A4AA67" w14:textId="0AEDEEB6" w:rsidR="007F2537" w:rsidRDefault="007F2537" w:rsidP="009B5036">
                      <w:pPr>
                        <w:pStyle w:val="Caption"/>
                        <w:rPr>
                          <w:noProof/>
                        </w:rPr>
                      </w:pPr>
                      <w:r>
                        <w:t>Figure 3</w:t>
                      </w:r>
                    </w:p>
                  </w:txbxContent>
                </v:textbox>
                <w10:wrap type="square"/>
              </v:shape>
            </w:pict>
          </mc:Fallback>
        </mc:AlternateContent>
      </w:r>
      <w:r>
        <w:rPr>
          <w:noProof/>
        </w:rPr>
        <w:drawing>
          <wp:anchor distT="0" distB="0" distL="114300" distR="114300" simplePos="0" relativeHeight="251661312" behindDoc="0" locked="0" layoutInCell="1" allowOverlap="1" wp14:anchorId="1A9557E2" wp14:editId="785D2401">
            <wp:simplePos x="0" y="0"/>
            <wp:positionH relativeFrom="margin">
              <wp:posOffset>685800</wp:posOffset>
            </wp:positionH>
            <wp:positionV relativeFrom="margin">
              <wp:posOffset>-114300</wp:posOffset>
            </wp:positionV>
            <wp:extent cx="3657600" cy="2553970"/>
            <wp:effectExtent l="0" t="0" r="0" b="11430"/>
            <wp:wrapSquare wrapText="bothSides"/>
            <wp:docPr id="8" name="Picture 7" descr="Macintosh HD:Users:tanner:Desktop:MSc_computing:HPC:co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anner:Desktop:MSc_computing:HPC:con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553970"/>
                    </a:xfrm>
                    <a:prstGeom prst="rect">
                      <a:avLst/>
                    </a:prstGeom>
                    <a:noFill/>
                    <a:ln>
                      <a:noFill/>
                    </a:ln>
                  </pic:spPr>
                </pic:pic>
              </a:graphicData>
            </a:graphic>
          </wp:anchor>
        </w:drawing>
      </w:r>
    </w:p>
    <w:p w14:paraId="2918F502" w14:textId="77777777" w:rsidR="00F513DD" w:rsidRDefault="00F513DD" w:rsidP="00CC00F6"/>
    <w:p w14:paraId="1CCCF259" w14:textId="2A569E03" w:rsidR="00957963" w:rsidRDefault="00957963" w:rsidP="00957963">
      <w:pPr>
        <w:keepNext/>
      </w:pPr>
    </w:p>
    <w:p w14:paraId="51357CA1" w14:textId="77777777" w:rsidR="00710B04" w:rsidRDefault="00710B04" w:rsidP="00957963">
      <w:pPr>
        <w:pStyle w:val="Caption"/>
      </w:pPr>
    </w:p>
    <w:p w14:paraId="0BFB19AA" w14:textId="77777777" w:rsidR="00710B04" w:rsidRDefault="00710B04" w:rsidP="00957963">
      <w:pPr>
        <w:pStyle w:val="Caption"/>
      </w:pPr>
    </w:p>
    <w:p w14:paraId="3B1434D2" w14:textId="77777777" w:rsidR="00710B04" w:rsidRDefault="00710B04" w:rsidP="00957963">
      <w:pPr>
        <w:pStyle w:val="Caption"/>
      </w:pPr>
    </w:p>
    <w:p w14:paraId="113B409F" w14:textId="77777777" w:rsidR="00710B04" w:rsidRDefault="00710B04" w:rsidP="00957963">
      <w:pPr>
        <w:pStyle w:val="Caption"/>
      </w:pPr>
    </w:p>
    <w:p w14:paraId="292ACF8E" w14:textId="77777777" w:rsidR="00710B04" w:rsidRDefault="00710B04" w:rsidP="00957963">
      <w:pPr>
        <w:pStyle w:val="Caption"/>
      </w:pPr>
    </w:p>
    <w:p w14:paraId="6A695279" w14:textId="77777777" w:rsidR="00710B04" w:rsidRDefault="00710B04" w:rsidP="00957963">
      <w:pPr>
        <w:pStyle w:val="Caption"/>
      </w:pPr>
    </w:p>
    <w:p w14:paraId="063F68D9" w14:textId="77777777" w:rsidR="00710B04" w:rsidRDefault="00710B04" w:rsidP="00710B04">
      <w:pPr>
        <w:pStyle w:val="Caption"/>
        <w:ind w:left="720" w:firstLine="720"/>
      </w:pPr>
    </w:p>
    <w:p w14:paraId="7FC2CFBD" w14:textId="77777777" w:rsidR="00710B04" w:rsidRDefault="00710B04" w:rsidP="00710B04"/>
    <w:p w14:paraId="6FA88A21" w14:textId="77777777" w:rsidR="00710B04" w:rsidRPr="00710B04" w:rsidRDefault="00710B04" w:rsidP="00710B04"/>
    <w:p w14:paraId="49A5FC09" w14:textId="77777777" w:rsidR="00710B04" w:rsidRDefault="00710B04" w:rsidP="00710B04">
      <w:pPr>
        <w:pStyle w:val="Caption"/>
        <w:ind w:left="720" w:firstLine="720"/>
      </w:pPr>
    </w:p>
    <w:p w14:paraId="1710FB96" w14:textId="77777777" w:rsidR="0069661A" w:rsidRDefault="0069661A" w:rsidP="00CC00F6"/>
    <w:p w14:paraId="01906AAF" w14:textId="2935B8E2" w:rsidR="0069661A" w:rsidRDefault="0069661A" w:rsidP="00CC00F6"/>
    <w:p w14:paraId="047D197D" w14:textId="721BF622" w:rsidR="00AB1C60" w:rsidRDefault="00AB1C60" w:rsidP="00AB1C60">
      <w:pPr>
        <w:keepNext/>
      </w:pPr>
    </w:p>
    <w:p w14:paraId="5F5F8DF2" w14:textId="0D028741" w:rsidR="00710B04" w:rsidRDefault="00710B04" w:rsidP="00AB1C60">
      <w:pPr>
        <w:pStyle w:val="Caption"/>
      </w:pPr>
      <w:r>
        <w:rPr>
          <w:noProof/>
        </w:rPr>
        <w:drawing>
          <wp:anchor distT="0" distB="0" distL="114300" distR="114300" simplePos="0" relativeHeight="251662336" behindDoc="0" locked="0" layoutInCell="1" allowOverlap="1" wp14:anchorId="3B7CD921" wp14:editId="350B713A">
            <wp:simplePos x="0" y="0"/>
            <wp:positionH relativeFrom="margin">
              <wp:posOffset>685800</wp:posOffset>
            </wp:positionH>
            <wp:positionV relativeFrom="margin">
              <wp:posOffset>3200400</wp:posOffset>
            </wp:positionV>
            <wp:extent cx="3543300" cy="2473960"/>
            <wp:effectExtent l="0" t="0" r="12700" b="0"/>
            <wp:wrapSquare wrapText="bothSides"/>
            <wp:docPr id="5" name="Picture 2" descr="Macintosh HD:Users:tanner:Desktop:MSc_computing:HPC:effici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anner:Desktop:MSc_computing:HPC:efficienc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2473960"/>
                    </a:xfrm>
                    <a:prstGeom prst="rect">
                      <a:avLst/>
                    </a:prstGeom>
                    <a:noFill/>
                    <a:ln>
                      <a:noFill/>
                    </a:ln>
                  </pic:spPr>
                </pic:pic>
              </a:graphicData>
            </a:graphic>
          </wp:anchor>
        </w:drawing>
      </w:r>
    </w:p>
    <w:p w14:paraId="6FD56237" w14:textId="77777777" w:rsidR="00710B04" w:rsidRDefault="00710B04" w:rsidP="00AB1C60">
      <w:pPr>
        <w:pStyle w:val="Caption"/>
      </w:pPr>
    </w:p>
    <w:p w14:paraId="6825C7FF" w14:textId="77777777" w:rsidR="00710B04" w:rsidRDefault="00710B04" w:rsidP="00AB1C60">
      <w:pPr>
        <w:pStyle w:val="Caption"/>
      </w:pPr>
    </w:p>
    <w:p w14:paraId="0C7670C2" w14:textId="77777777" w:rsidR="00710B04" w:rsidRDefault="00710B04" w:rsidP="00AB1C60">
      <w:pPr>
        <w:pStyle w:val="Caption"/>
      </w:pPr>
    </w:p>
    <w:p w14:paraId="36D08444" w14:textId="77777777" w:rsidR="00710B04" w:rsidRDefault="00710B04" w:rsidP="00AB1C60">
      <w:pPr>
        <w:pStyle w:val="Caption"/>
      </w:pPr>
    </w:p>
    <w:p w14:paraId="786EEA9C" w14:textId="77777777" w:rsidR="00710B04" w:rsidRDefault="00710B04" w:rsidP="00AB1C60">
      <w:pPr>
        <w:pStyle w:val="Caption"/>
      </w:pPr>
    </w:p>
    <w:p w14:paraId="522B4E91" w14:textId="77777777" w:rsidR="00710B04" w:rsidRDefault="00710B04" w:rsidP="00AB1C60">
      <w:pPr>
        <w:pStyle w:val="Caption"/>
      </w:pPr>
    </w:p>
    <w:p w14:paraId="62720018" w14:textId="77777777" w:rsidR="00710B04" w:rsidRDefault="00710B04" w:rsidP="00AB1C60">
      <w:pPr>
        <w:pStyle w:val="Caption"/>
      </w:pPr>
    </w:p>
    <w:p w14:paraId="130382C8" w14:textId="77777777" w:rsidR="00710B04" w:rsidRDefault="00710B04" w:rsidP="00710B04">
      <w:pPr>
        <w:pStyle w:val="Caption"/>
        <w:ind w:left="720" w:firstLine="720"/>
      </w:pPr>
    </w:p>
    <w:p w14:paraId="4596C40B" w14:textId="4D0002E1" w:rsidR="00E36346" w:rsidRDefault="00AB1C60" w:rsidP="00710B04">
      <w:pPr>
        <w:pStyle w:val="Caption"/>
        <w:ind w:left="720" w:firstLine="720"/>
      </w:pPr>
      <w:r>
        <w:t>Figure 4</w:t>
      </w:r>
    </w:p>
    <w:p w14:paraId="1C59701A" w14:textId="5A96BF7B" w:rsidR="0069661A" w:rsidRDefault="00710B04" w:rsidP="00E36346">
      <w:pPr>
        <w:pStyle w:val="Caption"/>
      </w:pPr>
      <w:r>
        <w:rPr>
          <w:noProof/>
        </w:rPr>
        <w:drawing>
          <wp:anchor distT="0" distB="0" distL="114300" distR="114300" simplePos="0" relativeHeight="251663360" behindDoc="0" locked="0" layoutInCell="1" allowOverlap="1" wp14:anchorId="15B0D191" wp14:editId="643CA97F">
            <wp:simplePos x="0" y="0"/>
            <wp:positionH relativeFrom="column">
              <wp:posOffset>800100</wp:posOffset>
            </wp:positionH>
            <wp:positionV relativeFrom="paragraph">
              <wp:posOffset>217805</wp:posOffset>
            </wp:positionV>
            <wp:extent cx="3543300" cy="2447290"/>
            <wp:effectExtent l="0" t="0" r="12700" b="0"/>
            <wp:wrapThrough wrapText="bothSides">
              <wp:wrapPolygon edited="0">
                <wp:start x="6813" y="0"/>
                <wp:lineTo x="1084" y="2018"/>
                <wp:lineTo x="929" y="3363"/>
                <wp:lineTo x="2632" y="4035"/>
                <wp:lineTo x="465" y="5829"/>
                <wp:lineTo x="0" y="6501"/>
                <wp:lineTo x="0" y="13899"/>
                <wp:lineTo x="619" y="14796"/>
                <wp:lineTo x="2632" y="14796"/>
                <wp:lineTo x="929" y="16814"/>
                <wp:lineTo x="929" y="17262"/>
                <wp:lineTo x="2632" y="18383"/>
                <wp:lineTo x="2632" y="19280"/>
                <wp:lineTo x="7123" y="20849"/>
                <wp:lineTo x="9290" y="21297"/>
                <wp:lineTo x="15174" y="21297"/>
                <wp:lineTo x="18426" y="20849"/>
                <wp:lineTo x="21523" y="19728"/>
                <wp:lineTo x="21523" y="1793"/>
                <wp:lineTo x="21058" y="1345"/>
                <wp:lineTo x="17032" y="0"/>
                <wp:lineTo x="6813" y="0"/>
              </wp:wrapPolygon>
            </wp:wrapThrough>
            <wp:docPr id="6" name="Picture 3" descr="Macintosh HD:Users:tanner:Desktop:MSc_computing:HPC:e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ner:Desktop:MSc_computing:HPC:ef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2447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2E5596" w14:textId="1ECA8681" w:rsidR="0069661A" w:rsidRDefault="0069661A" w:rsidP="00CC00F6"/>
    <w:p w14:paraId="39AFC20C" w14:textId="583C3A04" w:rsidR="00710B04" w:rsidRDefault="00710B04" w:rsidP="00AB1C60">
      <w:pPr>
        <w:pStyle w:val="Caption"/>
      </w:pPr>
    </w:p>
    <w:p w14:paraId="26B409CC" w14:textId="5736CDFC" w:rsidR="00710B04" w:rsidRDefault="00710B04" w:rsidP="00AB1C60">
      <w:pPr>
        <w:pStyle w:val="Caption"/>
      </w:pPr>
    </w:p>
    <w:p w14:paraId="63E89CDE" w14:textId="77777777" w:rsidR="00710B04" w:rsidRDefault="00710B04" w:rsidP="00AB1C60">
      <w:pPr>
        <w:pStyle w:val="Caption"/>
      </w:pPr>
    </w:p>
    <w:p w14:paraId="6DD6CE9B" w14:textId="77777777" w:rsidR="00710B04" w:rsidRDefault="00710B04" w:rsidP="00AB1C60">
      <w:pPr>
        <w:pStyle w:val="Caption"/>
      </w:pPr>
    </w:p>
    <w:p w14:paraId="64C107F8" w14:textId="77777777" w:rsidR="00710B04" w:rsidRDefault="00710B04" w:rsidP="00AB1C60">
      <w:pPr>
        <w:pStyle w:val="Caption"/>
      </w:pPr>
    </w:p>
    <w:p w14:paraId="7E299377" w14:textId="77777777" w:rsidR="00710B04" w:rsidRDefault="00710B04" w:rsidP="00710B04"/>
    <w:p w14:paraId="1C0B2701" w14:textId="77777777" w:rsidR="00710B04" w:rsidRDefault="00710B04" w:rsidP="00710B04"/>
    <w:p w14:paraId="72E4250E" w14:textId="77777777" w:rsidR="00710B04" w:rsidRDefault="00710B04" w:rsidP="00710B04"/>
    <w:p w14:paraId="356E862B" w14:textId="77777777" w:rsidR="00710B04" w:rsidRDefault="00710B04" w:rsidP="00710B04"/>
    <w:p w14:paraId="7999DA73" w14:textId="0C49388C" w:rsidR="004F338D" w:rsidRPr="00710B04" w:rsidRDefault="00710B04" w:rsidP="004F338D">
      <w:pPr>
        <w:jc w:val="both"/>
      </w:pPr>
      <w:r>
        <w:rPr>
          <w:noProof/>
        </w:rPr>
        <mc:AlternateContent>
          <mc:Choice Requires="wps">
            <w:drawing>
              <wp:anchor distT="0" distB="0" distL="114300" distR="114300" simplePos="0" relativeHeight="251665408" behindDoc="0" locked="0" layoutInCell="1" allowOverlap="1" wp14:anchorId="0B7D8BEE" wp14:editId="74DBE1EF">
                <wp:simplePos x="0" y="0"/>
                <wp:positionH relativeFrom="column">
                  <wp:posOffset>800100</wp:posOffset>
                </wp:positionH>
                <wp:positionV relativeFrom="paragraph">
                  <wp:posOffset>191135</wp:posOffset>
                </wp:positionV>
                <wp:extent cx="3543300" cy="260985"/>
                <wp:effectExtent l="0" t="0" r="12700" b="0"/>
                <wp:wrapThrough wrapText="bothSides">
                  <wp:wrapPolygon edited="0">
                    <wp:start x="0" y="0"/>
                    <wp:lineTo x="0" y="18920"/>
                    <wp:lineTo x="21523" y="18920"/>
                    <wp:lineTo x="21523"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3543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681CE9F" w14:textId="0DEAC66B" w:rsidR="007F2537" w:rsidRPr="00C53823" w:rsidRDefault="007F2537" w:rsidP="00710B04">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63pt;margin-top:15.05pt;width:279pt;height:20.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" stroked="f">
                <v:textbox style="mso-fit-shape-to-text:t" inset="0,0,0,0">
                  <w:txbxContent>
                    <w:p w14:paraId="1681CE9F" w14:textId="0DEAC66B" w:rsidR="007F2537" w:rsidRPr="00C53823" w:rsidRDefault="007F2537" w:rsidP="00710B04">
                      <w:pPr>
                        <w:pStyle w:val="Caption"/>
                        <w:rPr>
                          <w:noProof/>
                        </w:rPr>
                      </w:pPr>
                      <w:r>
                        <w:t>Figure 5</w:t>
                      </w:r>
                    </w:p>
                  </w:txbxContent>
                </v:textbox>
                <w10:wrap type="through"/>
              </v:shape>
            </w:pict>
          </mc:Fallback>
        </mc:AlternateContent>
      </w:r>
    </w:p>
    <w:p w14:paraId="14438477" w14:textId="2FB9A2D0" w:rsidR="00AF7647" w:rsidRDefault="00710B04" w:rsidP="004F338D">
      <w:pPr>
        <w:jc w:val="both"/>
      </w:pPr>
      <w:r>
        <w:t xml:space="preserve">As a </w:t>
      </w:r>
      <w:r w:rsidR="00233647">
        <w:t xml:space="preserve">final test, the solvers were applied with the right hand side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sin⁡</m:t>
        </m:r>
        <m:r>
          <w:rPr>
            <w:rFonts w:ascii="Cambria Math" w:hAnsi="Cambria Math"/>
          </w:rPr>
          <m:t>(y)</m:t>
        </m:r>
      </m:oMath>
      <w:r w:rsidR="00233647">
        <w:t xml:space="preserve"> </w:t>
      </w:r>
      <w:r w:rsidR="00AF7647">
        <w:t>with N = 100 and all other parameters the same as previously. The results in table 2 indicate that bicgstab preformed well with a short computing time and acceptable number of iterations whilst gmres was unable to solve the solution within 100,000 iterations as clearly seen in the incomplete graph. Again, this only reinforces the prior discussion that the extra cost in bicgstab is beneficial for fast convergence and accurate solutions.</w:t>
      </w:r>
    </w:p>
    <w:p w14:paraId="3ED6F008" w14:textId="77777777" w:rsidR="00AF7647" w:rsidRDefault="00AF7647" w:rsidP="004F338D">
      <w:pPr>
        <w:jc w:val="both"/>
      </w:pPr>
    </w:p>
    <w:p w14:paraId="1FEC5D82" w14:textId="77777777" w:rsidR="00AF7647" w:rsidRDefault="00AF7647" w:rsidP="004F338D">
      <w:pPr>
        <w:jc w:val="both"/>
      </w:pPr>
    </w:p>
    <w:p w14:paraId="10D3724F" w14:textId="5D2A0E1A" w:rsidR="0070560C" w:rsidRDefault="0070560C" w:rsidP="0070560C">
      <w:pPr>
        <w:pStyle w:val="Caption"/>
        <w:keepNext/>
      </w:pPr>
      <w:r>
        <w:t xml:space="preserve">Table </w:t>
      </w:r>
      <w:fldSimple w:instr=" SEQ Table \* ARABIC ">
        <w:r w:rsidR="003C358C">
          <w:rPr>
            <w:noProof/>
          </w:rPr>
          <w:t>2</w:t>
        </w:r>
      </w:fldSimple>
    </w:p>
    <w:tbl>
      <w:tblPr>
        <w:tblStyle w:val="TableGrid"/>
        <w:tblW w:w="0" w:type="auto"/>
        <w:tblLook w:val="04A0" w:firstRow="1" w:lastRow="0" w:firstColumn="1" w:lastColumn="0" w:noHBand="0" w:noVBand="1"/>
      </w:tblPr>
      <w:tblGrid>
        <w:gridCol w:w="1572"/>
        <w:gridCol w:w="3472"/>
        <w:gridCol w:w="3472"/>
      </w:tblGrid>
      <w:tr w:rsidR="00233647" w14:paraId="69E93A29" w14:textId="77777777" w:rsidTr="0070560C">
        <w:tc>
          <w:tcPr>
            <w:tcW w:w="1572" w:type="dxa"/>
          </w:tcPr>
          <w:p w14:paraId="7A1F3276" w14:textId="15F3C2B1" w:rsidR="00233647" w:rsidRDefault="00233647" w:rsidP="004F338D">
            <w:pPr>
              <w:jc w:val="both"/>
            </w:pPr>
            <w:r>
              <w:t>Method</w:t>
            </w:r>
          </w:p>
        </w:tc>
        <w:tc>
          <w:tcPr>
            <w:tcW w:w="3472" w:type="dxa"/>
          </w:tcPr>
          <w:p w14:paraId="19DFC9B6" w14:textId="618C42E3" w:rsidR="00233647" w:rsidRDefault="00233647" w:rsidP="004F338D">
            <w:pPr>
              <w:jc w:val="both"/>
            </w:pPr>
            <w:proofErr w:type="gramStart"/>
            <w:r>
              <w:t>bicgstab</w:t>
            </w:r>
            <w:proofErr w:type="gramEnd"/>
          </w:p>
        </w:tc>
        <w:tc>
          <w:tcPr>
            <w:tcW w:w="3472" w:type="dxa"/>
          </w:tcPr>
          <w:p w14:paraId="394A13E0" w14:textId="16EC1574" w:rsidR="00233647" w:rsidRDefault="00233647" w:rsidP="004F338D">
            <w:pPr>
              <w:jc w:val="both"/>
            </w:pPr>
            <w:proofErr w:type="gramStart"/>
            <w:r>
              <w:t>gmres</w:t>
            </w:r>
            <w:proofErr w:type="gramEnd"/>
          </w:p>
        </w:tc>
      </w:tr>
      <w:tr w:rsidR="00233647" w14:paraId="32968127" w14:textId="77777777" w:rsidTr="0070560C">
        <w:tc>
          <w:tcPr>
            <w:tcW w:w="1572" w:type="dxa"/>
          </w:tcPr>
          <w:p w14:paraId="3369232B" w14:textId="149B40A7" w:rsidR="00233647" w:rsidRDefault="00233647" w:rsidP="004F338D">
            <w:pPr>
              <w:jc w:val="both"/>
            </w:pPr>
            <w:r>
              <w:t>Time (s)</w:t>
            </w:r>
          </w:p>
        </w:tc>
        <w:tc>
          <w:tcPr>
            <w:tcW w:w="3472" w:type="dxa"/>
          </w:tcPr>
          <w:p w14:paraId="6376EE27" w14:textId="19E7F375" w:rsidR="00233647" w:rsidRDefault="00233647" w:rsidP="004F338D">
            <w:pPr>
              <w:jc w:val="both"/>
            </w:pPr>
            <w:r w:rsidRPr="00233647">
              <w:t>0.8580</w:t>
            </w:r>
          </w:p>
        </w:tc>
        <w:tc>
          <w:tcPr>
            <w:tcW w:w="3472" w:type="dxa"/>
          </w:tcPr>
          <w:p w14:paraId="1C00C5CF" w14:textId="000287EC" w:rsidR="00233647" w:rsidRPr="00233647" w:rsidRDefault="00233647" w:rsidP="00233647">
            <w:r w:rsidRPr="00233647">
              <w:t>241.</w:t>
            </w:r>
            <w:r>
              <w:t>9</w:t>
            </w:r>
          </w:p>
          <w:p w14:paraId="649B3D96" w14:textId="77777777" w:rsidR="00233647" w:rsidRDefault="00233647" w:rsidP="004F338D">
            <w:pPr>
              <w:jc w:val="both"/>
            </w:pPr>
          </w:p>
        </w:tc>
      </w:tr>
      <w:tr w:rsidR="00233647" w14:paraId="18C8BBEA" w14:textId="77777777" w:rsidTr="0070560C">
        <w:tc>
          <w:tcPr>
            <w:tcW w:w="1572" w:type="dxa"/>
          </w:tcPr>
          <w:p w14:paraId="52E590F4" w14:textId="58C1F23B" w:rsidR="00233647" w:rsidRDefault="00233647" w:rsidP="004F338D">
            <w:pPr>
              <w:jc w:val="both"/>
            </w:pPr>
            <w:r>
              <w:t xml:space="preserve">Iterations </w:t>
            </w:r>
          </w:p>
        </w:tc>
        <w:tc>
          <w:tcPr>
            <w:tcW w:w="3472" w:type="dxa"/>
          </w:tcPr>
          <w:p w14:paraId="4BF6CE09" w14:textId="72738C1E" w:rsidR="00233647" w:rsidRDefault="00233647" w:rsidP="004F338D">
            <w:pPr>
              <w:jc w:val="both"/>
            </w:pPr>
            <w:r>
              <w:t>188</w:t>
            </w:r>
          </w:p>
        </w:tc>
        <w:tc>
          <w:tcPr>
            <w:tcW w:w="3472" w:type="dxa"/>
          </w:tcPr>
          <w:p w14:paraId="564B109A" w14:textId="7C250E6C" w:rsidR="00233647" w:rsidRDefault="00233647" w:rsidP="004F338D">
            <w:pPr>
              <w:jc w:val="both"/>
            </w:pPr>
            <w:r>
              <w:t>100,000</w:t>
            </w:r>
          </w:p>
        </w:tc>
      </w:tr>
      <w:tr w:rsidR="00233647" w14:paraId="707E1691" w14:textId="77777777" w:rsidTr="0070560C">
        <w:tc>
          <w:tcPr>
            <w:tcW w:w="1572" w:type="dxa"/>
          </w:tcPr>
          <w:p w14:paraId="67DDBCEC" w14:textId="2376B2F4" w:rsidR="00233647" w:rsidRDefault="00233647" w:rsidP="004F338D">
            <w:pPr>
              <w:jc w:val="both"/>
            </w:pPr>
            <w:r>
              <w:t>Graph</w:t>
            </w:r>
          </w:p>
        </w:tc>
        <w:tc>
          <w:tcPr>
            <w:tcW w:w="3472" w:type="dxa"/>
          </w:tcPr>
          <w:p w14:paraId="40A59D6D" w14:textId="532EC586" w:rsidR="00233647" w:rsidRDefault="00233647" w:rsidP="004F338D">
            <w:pPr>
              <w:jc w:val="both"/>
            </w:pPr>
            <w:r>
              <w:rPr>
                <w:noProof/>
              </w:rPr>
              <w:drawing>
                <wp:inline distT="0" distB="0" distL="0" distR="0" wp14:anchorId="445C7DCC" wp14:editId="2B52C5F7">
                  <wp:extent cx="2067843" cy="1986643"/>
                  <wp:effectExtent l="0" t="0" r="0" b="0"/>
                  <wp:docPr id="10" name="Picture 4" descr="Macintosh HD:Users:tanner:Desktop:MSc_computing:HPC: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anner:Desktop:MSc_computing:HPC:s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7843" cy="1986643"/>
                          </a:xfrm>
                          <a:prstGeom prst="rect">
                            <a:avLst/>
                          </a:prstGeom>
                          <a:noFill/>
                          <a:ln>
                            <a:noFill/>
                          </a:ln>
                        </pic:spPr>
                      </pic:pic>
                    </a:graphicData>
                  </a:graphic>
                </wp:inline>
              </w:drawing>
            </w:r>
          </w:p>
        </w:tc>
        <w:tc>
          <w:tcPr>
            <w:tcW w:w="3472" w:type="dxa"/>
          </w:tcPr>
          <w:p w14:paraId="2C952375" w14:textId="10D4ABD6" w:rsidR="00233647" w:rsidRDefault="00233647" w:rsidP="004F338D">
            <w:pPr>
              <w:jc w:val="both"/>
            </w:pPr>
            <w:r>
              <w:rPr>
                <w:noProof/>
              </w:rPr>
              <w:drawing>
                <wp:inline distT="0" distB="0" distL="0" distR="0" wp14:anchorId="49D0FB38" wp14:editId="28399EF2">
                  <wp:extent cx="2067843" cy="1986643"/>
                  <wp:effectExtent l="0" t="0" r="0" b="0"/>
                  <wp:docPr id="11" name="Picture 5" descr="Macintosh HD:Users:tanner:Desktop:MSc_computing:HPC: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anner:Desktop:MSc_computing:HPC:s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8434" cy="1987210"/>
                          </a:xfrm>
                          <a:prstGeom prst="rect">
                            <a:avLst/>
                          </a:prstGeom>
                          <a:noFill/>
                          <a:ln>
                            <a:noFill/>
                          </a:ln>
                        </pic:spPr>
                      </pic:pic>
                    </a:graphicData>
                  </a:graphic>
                </wp:inline>
              </w:drawing>
            </w:r>
          </w:p>
        </w:tc>
      </w:tr>
    </w:tbl>
    <w:p w14:paraId="65EEAD51" w14:textId="32D291C3" w:rsidR="00233647" w:rsidRDefault="00233647" w:rsidP="004F338D">
      <w:pPr>
        <w:jc w:val="both"/>
      </w:pPr>
    </w:p>
    <w:p w14:paraId="2A8A643D" w14:textId="77777777" w:rsidR="00710B04" w:rsidRDefault="00710B04" w:rsidP="004F338D">
      <w:pPr>
        <w:jc w:val="both"/>
        <w:rPr>
          <w:b/>
          <w:sz w:val="28"/>
        </w:rPr>
      </w:pPr>
    </w:p>
    <w:p w14:paraId="207141D1" w14:textId="33F6AE04" w:rsidR="00B43F79" w:rsidRPr="00B43F79" w:rsidRDefault="00B43F79" w:rsidP="004F338D">
      <w:pPr>
        <w:jc w:val="both"/>
        <w:rPr>
          <w:sz w:val="28"/>
        </w:rPr>
      </w:pPr>
      <w:r w:rsidRPr="00B43F79">
        <w:rPr>
          <w:b/>
          <w:sz w:val="28"/>
        </w:rPr>
        <w:t>Conclusion</w:t>
      </w:r>
    </w:p>
    <w:p w14:paraId="0ABBB186" w14:textId="127D9095" w:rsidR="00F513DD" w:rsidRDefault="00F513DD" w:rsidP="004F338D">
      <w:pPr>
        <w:jc w:val="both"/>
      </w:pPr>
    </w:p>
    <w:p w14:paraId="5D9608CA" w14:textId="74D4FBBB" w:rsidR="00F513DD" w:rsidRDefault="00B43F79" w:rsidP="004F338D">
      <w:pPr>
        <w:jc w:val="both"/>
      </w:pPr>
      <w:r>
        <w:t>To conclude, the Poisson equation was solved using a centred finite difference scheme with solvers bicgstab and gmres</w:t>
      </w:r>
      <w:r w:rsidR="00710B04">
        <w:t xml:space="preserve"> and validated using </w:t>
      </w:r>
      <w:proofErr w:type="spellStart"/>
      <w:r w:rsidR="00710B04">
        <w:t>FEniCS</w:t>
      </w:r>
      <w:proofErr w:type="spellEnd"/>
      <w:r>
        <w:t xml:space="preserve">. It was found that bicgstab, although more expensive, is a more efficient algorithm for most systems with a convergence rate of </w:t>
      </w:r>
      <m:oMath>
        <m:r>
          <w:rPr>
            <w:rFonts w:ascii="Cambria Math" w:hAnsi="Cambria Math"/>
          </w:rPr>
          <m:t>C ∝h</m:t>
        </m:r>
      </m:oMath>
      <w:r w:rsidR="00710B04">
        <w:t xml:space="preserve"> and should be chosen for large systems with sparse matrices</w:t>
      </w:r>
      <w:r>
        <w:t xml:space="preserve">.  </w:t>
      </w:r>
      <w:r w:rsidR="00710B04">
        <w:t xml:space="preserve">Additionally, gmres was shown to outperform bicgstab only for small systems of N &lt; 40 due to the </w:t>
      </w:r>
      <w:r w:rsidR="00AF7647">
        <w:t xml:space="preserve">convergence rate of </w:t>
      </w:r>
      <m:oMath>
        <m:r>
          <w:rPr>
            <w:rFonts w:ascii="Cambria Math" w:hAnsi="Cambria Math"/>
          </w:rPr>
          <m:t>C ∝</m:t>
        </m:r>
        <m:sSup>
          <m:sSupPr>
            <m:ctrlPr>
              <w:rPr>
                <w:rFonts w:ascii="Cambria Math" w:hAnsi="Cambria Math"/>
                <w:i/>
              </w:rPr>
            </m:ctrlPr>
          </m:sSupPr>
          <m:e>
            <m:r>
              <w:rPr>
                <w:rFonts w:ascii="Cambria Math" w:hAnsi="Cambria Math"/>
              </w:rPr>
              <m:t>h</m:t>
            </m:r>
          </m:e>
          <m:sup>
            <m:r>
              <w:rPr>
                <w:rFonts w:ascii="Cambria Math" w:hAnsi="Cambria Math"/>
              </w:rPr>
              <m:t>2</m:t>
            </m:r>
          </m:sup>
        </m:sSup>
      </m:oMath>
      <w:r w:rsidR="00AF7647">
        <w:t xml:space="preserve">. In future studies, the solvers should be tested with different functions for </w:t>
      </w:r>
      <w:proofErr w:type="gramStart"/>
      <m:oMath>
        <m:r>
          <w:rPr>
            <w:rFonts w:ascii="Cambria Math" w:hAnsi="Cambria Math"/>
          </w:rPr>
          <m:t>σ(</m:t>
        </m:r>
        <w:proofErr w:type="gramEnd"/>
        <m:r>
          <w:rPr>
            <w:rFonts w:ascii="Cambria Math" w:hAnsi="Cambria Math"/>
          </w:rPr>
          <m:t>x, y)</m:t>
        </m:r>
      </m:oMath>
      <w:r w:rsidR="00AF7647">
        <w:t xml:space="preserve"> to explore how the initial matrix effects the performance of the solvers.</w:t>
      </w:r>
    </w:p>
    <w:p w14:paraId="7A2F8BCA" w14:textId="77777777" w:rsidR="001A2D8F" w:rsidRDefault="001A2D8F" w:rsidP="00CC00F6"/>
    <w:p w14:paraId="0C836CB1" w14:textId="77777777" w:rsidR="00093ED9" w:rsidRDefault="00093ED9" w:rsidP="00CC00F6"/>
    <w:p w14:paraId="28ED8643" w14:textId="77777777" w:rsidR="00093ED9" w:rsidRDefault="00093ED9" w:rsidP="00CC00F6"/>
    <w:p w14:paraId="3B448884" w14:textId="77777777" w:rsidR="00093ED9" w:rsidRDefault="00093ED9" w:rsidP="00CC00F6"/>
    <w:p w14:paraId="4F35F111" w14:textId="77777777" w:rsidR="00093ED9" w:rsidRDefault="00093ED9" w:rsidP="00CC00F6"/>
    <w:p w14:paraId="636DED18" w14:textId="77777777" w:rsidR="00093ED9" w:rsidRDefault="00093ED9" w:rsidP="00CC00F6"/>
    <w:p w14:paraId="0B2D9C58" w14:textId="77777777" w:rsidR="00093ED9" w:rsidRDefault="00093ED9" w:rsidP="00CC00F6"/>
    <w:p w14:paraId="0D12ABF0" w14:textId="77777777" w:rsidR="001A2D8F" w:rsidRDefault="001A2D8F" w:rsidP="00CC00F6"/>
    <w:p w14:paraId="64EB852C" w14:textId="77777777" w:rsidR="009B5036" w:rsidRDefault="009B5036" w:rsidP="00CC00F6"/>
    <w:p w14:paraId="3A60C6A5" w14:textId="77777777" w:rsidR="009B5036" w:rsidRDefault="009B5036" w:rsidP="00CC00F6"/>
    <w:p w14:paraId="2DB183BB" w14:textId="77777777" w:rsidR="009B5036" w:rsidRDefault="009B5036" w:rsidP="00CC00F6"/>
    <w:p w14:paraId="205ACADD" w14:textId="703C0399" w:rsidR="001A2D8F" w:rsidRDefault="001A2D8F" w:rsidP="00492C6F">
      <w:pPr>
        <w:jc w:val="center"/>
        <w:rPr>
          <w:b/>
          <w:sz w:val="36"/>
        </w:rPr>
      </w:pPr>
      <w:r w:rsidRPr="00492C6F">
        <w:rPr>
          <w:b/>
          <w:sz w:val="36"/>
        </w:rPr>
        <w:t>Part 2</w:t>
      </w:r>
    </w:p>
    <w:p w14:paraId="3F71ADE4" w14:textId="77777777" w:rsidR="001A2D8F" w:rsidRDefault="001A2D8F" w:rsidP="00CC00F6"/>
    <w:p w14:paraId="0728DC79" w14:textId="07523864" w:rsidR="001A2D8F" w:rsidRDefault="00436F6F" w:rsidP="00CC00F6">
      <w:r>
        <w:t>The</w:t>
      </w:r>
      <w:r w:rsidR="009E75BF">
        <w:t xml:space="preserve"> parabolic equation in (3)</w:t>
      </w:r>
      <w:r w:rsidR="009335B9">
        <w:t xml:space="preserve"> </w:t>
      </w:r>
      <w:r w:rsidR="009E75BF">
        <w:t>can be interpreted as the 2D diffusion equat</w:t>
      </w:r>
      <w:r w:rsidR="00751B7F">
        <w:t xml:space="preserve">ion with diffusion coefficient of </w:t>
      </w:r>
      <w:r w:rsidR="009E75BF">
        <w:t>1</w:t>
      </w:r>
      <w:r w:rsidR="007C6DFE">
        <w:t xml:space="preserve">. </w:t>
      </w:r>
      <w:r>
        <w:t xml:space="preserve">The diffusion equation has many applications but is most commonly used to model the distribution of heat over time, which can have important implications such as estimating the age of the </w:t>
      </w:r>
      <w:r w:rsidRPr="001A1FCC">
        <w:t>Earth</w:t>
      </w:r>
      <w:r>
        <w:t xml:space="preserve"> </w:t>
      </w:r>
      <w:r w:rsidR="00B7062A" w:rsidRPr="00B7062A">
        <w:rPr>
          <w:vertAlign w:val="superscript"/>
        </w:rPr>
        <w:t>[2</w:t>
      </w:r>
      <w:r>
        <w:rPr>
          <w:vertAlign w:val="superscript"/>
        </w:rPr>
        <w:t>]</w:t>
      </w:r>
      <w:r>
        <w:t xml:space="preserve"> as well a</w:t>
      </w:r>
      <w:r w:rsidR="00093ED9">
        <w:t>s more practical applications like</w:t>
      </w:r>
      <w:r>
        <w:t xml:space="preserve"> designing household appliances including fridges and air-conditioning systems. This </w:t>
      </w:r>
      <w:r w:rsidR="00093ED9">
        <w:t xml:space="preserve">part of the </w:t>
      </w:r>
      <w:r>
        <w:t xml:space="preserve">study investigates heat diffusion using a forward difference approximation in </w:t>
      </w:r>
      <w:proofErr w:type="spellStart"/>
      <w:r>
        <w:t>OpenCL</w:t>
      </w:r>
      <w:proofErr w:type="spellEnd"/>
      <w:r>
        <w:t xml:space="preserve"> and specifically examines the influence of the time step and initial conditions on the solution</w:t>
      </w:r>
      <w:r w:rsidR="003C04DF">
        <w:t>.</w:t>
      </w:r>
    </w:p>
    <w:p w14:paraId="7CB3585F" w14:textId="77777777" w:rsidR="003C04DF" w:rsidRDefault="003C04DF" w:rsidP="00CC00F6"/>
    <w:p w14:paraId="7849FBD0" w14:textId="494E5033" w:rsidR="003C04DF" w:rsidRDefault="003C04DF" w:rsidP="00CC00F6">
      <w:r>
        <w:t>The parabolic equation can be written as:</w:t>
      </w:r>
    </w:p>
    <w:p w14:paraId="19B0FDF4" w14:textId="77777777" w:rsidR="007C6DFE" w:rsidRDefault="007C6DFE" w:rsidP="00CC00F6"/>
    <w:p w14:paraId="29E054F1" w14:textId="1E276DFB" w:rsidR="007C6DFE" w:rsidRDefault="007C6DFE" w:rsidP="00CC00F6">
      <w:r>
        <w:tab/>
      </w:r>
      <w:r>
        <w:tab/>
      </w:r>
      <w:r>
        <w:tab/>
      </w:r>
      <w:r>
        <w:tab/>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m:t>
        </m:r>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i/>
                  </w:rPr>
                </m:ctrlPr>
              </m:dPr>
              <m:e>
                <m:r>
                  <w:rPr>
                    <w:rFonts w:ascii="Cambria Math" w:hAnsi="Cambria Math"/>
                  </w:rPr>
                  <m:t>x, y</m:t>
                </m:r>
              </m:e>
            </m:d>
            <m:r>
              <m:rPr>
                <m:sty m:val="p"/>
              </m:rPr>
              <w:rPr>
                <w:rFonts w:ascii="Cambria Math" w:hAnsi="Cambria Math"/>
              </w:rPr>
              <m:t>∇</m:t>
            </m:r>
            <m:ctrlPr>
              <w:rPr>
                <w:rFonts w:ascii="Cambria Math" w:hAnsi="Cambria Math"/>
                <w:i/>
              </w:rPr>
            </m:ctrlPr>
          </m:e>
        </m:d>
        <m:r>
          <w:rPr>
            <w:rFonts w:ascii="Cambria Math" w:hAnsi="Cambria Math"/>
          </w:rPr>
          <m:t>u</m:t>
        </m:r>
      </m:oMath>
      <w:r>
        <w:t xml:space="preserve"> </w:t>
      </w:r>
      <w:r>
        <w:tab/>
      </w:r>
      <w:r>
        <w:tab/>
        <w:t xml:space="preserve"> </w:t>
      </w:r>
      <w:r>
        <w:tab/>
      </w:r>
      <w:r>
        <w:tab/>
      </w:r>
      <w:r>
        <w:tab/>
        <w:t>(3)</w:t>
      </w:r>
    </w:p>
    <w:p w14:paraId="523B3465" w14:textId="77777777" w:rsidR="009335B9" w:rsidRDefault="009335B9" w:rsidP="00CC00F6"/>
    <w:p w14:paraId="3D6120FC" w14:textId="1366AE95" w:rsidR="009335B9" w:rsidRDefault="009335B9" w:rsidP="009335B9">
      <w:pPr>
        <w:jc w:val="both"/>
      </w:pPr>
      <w:r>
        <w:t xml:space="preserve">For </w:t>
      </w:r>
      <w:r w:rsidR="00093ED9">
        <w:t xml:space="preserve">the same space domain </w:t>
      </w:r>
      <w:r w:rsidR="003C04DF">
        <w:t xml:space="preserve">and </w:t>
      </w:r>
      <m:oMath>
        <m:r>
          <w:rPr>
            <w:rFonts w:ascii="Cambria Math" w:hAnsi="Cambria Math"/>
          </w:rPr>
          <m:t>σ</m:t>
        </m:r>
      </m:oMath>
      <w:r w:rsidR="003C04DF">
        <w:t xml:space="preserve"> operator </w:t>
      </w:r>
      <w:r w:rsidR="00093ED9">
        <w:t>described in part 1</w:t>
      </w:r>
      <w:r>
        <w:t xml:space="preserve"> with initial conditions </w:t>
      </w:r>
      <m:oMath>
        <m:r>
          <w:rPr>
            <w:rFonts w:ascii="Cambria Math" w:hAnsi="Cambria Math"/>
          </w:rPr>
          <m:t>u</m:t>
        </m:r>
        <m:d>
          <m:dPr>
            <m:ctrlPr>
              <w:rPr>
                <w:rFonts w:ascii="Cambria Math" w:hAnsi="Cambria Math"/>
                <w:i/>
              </w:rPr>
            </m:ctrlPr>
          </m:dPr>
          <m:e>
            <m:r>
              <w:rPr>
                <w:rFonts w:ascii="Cambria Math" w:hAnsi="Cambria Math"/>
              </w:rPr>
              <m:t>x, y, 0</m:t>
            </m:r>
          </m:e>
        </m:d>
        <m:r>
          <w:rPr>
            <w:rFonts w:ascii="Cambria Math" w:hAnsi="Cambria Math"/>
          </w:rPr>
          <m:t>=g</m:t>
        </m:r>
        <m:d>
          <m:dPr>
            <m:ctrlPr>
              <w:rPr>
                <w:rFonts w:ascii="Cambria Math" w:hAnsi="Cambria Math"/>
                <w:i/>
              </w:rPr>
            </m:ctrlPr>
          </m:dPr>
          <m:e>
            <m:r>
              <w:rPr>
                <w:rFonts w:ascii="Cambria Math" w:hAnsi="Cambria Math"/>
              </w:rPr>
              <m:t>x, y</m:t>
            </m:r>
          </m:e>
        </m:d>
      </m:oMath>
      <w:r>
        <w:t xml:space="preserve"> </w:t>
      </w:r>
      <w:r w:rsidR="003C04DF">
        <w:t xml:space="preserve">and </w:t>
      </w:r>
      <m:oMath>
        <m:r>
          <w:rPr>
            <w:rFonts w:ascii="Cambria Math" w:hAnsi="Cambria Math"/>
          </w:rPr>
          <m:t>u</m:t>
        </m:r>
        <m:d>
          <m:dPr>
            <m:ctrlPr>
              <w:rPr>
                <w:rFonts w:ascii="Cambria Math" w:hAnsi="Cambria Math"/>
                <w:i/>
              </w:rPr>
            </m:ctrlPr>
          </m:dPr>
          <m:e>
            <m:r>
              <w:rPr>
                <w:rFonts w:ascii="Cambria Math" w:hAnsi="Cambria Math"/>
              </w:rPr>
              <m:t>x, y, t</m:t>
            </m:r>
          </m:e>
        </m:d>
        <m:r>
          <w:rPr>
            <w:rFonts w:ascii="Cambria Math" w:hAnsi="Cambria Math"/>
          </w:rPr>
          <m:t>=0</m:t>
        </m:r>
      </m:oMath>
      <w:r>
        <w:t xml:space="preserve"> on the boundary </w:t>
      </w:r>
      <m:oMath>
        <m:r>
          <w:rPr>
            <w:rFonts w:ascii="Cambria Math" w:hAnsi="Cambria Math"/>
          </w:rPr>
          <m:t>∀t≥0</m:t>
        </m:r>
      </m:oMath>
      <w:r w:rsidR="003C04DF">
        <w:t>.</w:t>
      </w:r>
    </w:p>
    <w:p w14:paraId="397945C6" w14:textId="77777777" w:rsidR="00436F6F" w:rsidRDefault="00436F6F" w:rsidP="007361D8"/>
    <w:p w14:paraId="78431809" w14:textId="40FE1478" w:rsidR="001A1FCC" w:rsidRPr="001A1FCC" w:rsidRDefault="001A1FCC" w:rsidP="00CC00F6">
      <w:pPr>
        <w:rPr>
          <w:b/>
          <w:sz w:val="28"/>
        </w:rPr>
      </w:pPr>
      <w:r w:rsidRPr="001A1FCC">
        <w:rPr>
          <w:b/>
          <w:sz w:val="28"/>
        </w:rPr>
        <w:t>Method</w:t>
      </w:r>
    </w:p>
    <w:p w14:paraId="6E641B87" w14:textId="77777777" w:rsidR="001A1FCC" w:rsidRDefault="001A1FCC" w:rsidP="00CC00F6"/>
    <w:p w14:paraId="553C1C53" w14:textId="22C8EA79" w:rsidR="007C6DFE" w:rsidRDefault="001A1FCC" w:rsidP="00CC00F6">
      <w:r>
        <w:t>The finite difference method is applied to (3) by d</w:t>
      </w:r>
      <w:r w:rsidR="007C6DFE">
        <w:t xml:space="preserve">iscretizing the right hand side </w:t>
      </w:r>
      <w:r w:rsidR="00093ED9">
        <w:t xml:space="preserve">as outlined in part 1 </w:t>
      </w:r>
      <w:r w:rsidR="00484239">
        <w:t xml:space="preserve">and </w:t>
      </w:r>
      <w:r w:rsidR="007361D8">
        <w:t xml:space="preserve">the left hand side </w:t>
      </w:r>
      <w:r w:rsidR="00484239">
        <w:t>using the f</w:t>
      </w:r>
      <w:r w:rsidR="007C6DFE">
        <w:t xml:space="preserve">orward </w:t>
      </w:r>
      <w:r w:rsidR="00484239">
        <w:t xml:space="preserve">difference </w:t>
      </w:r>
      <w:r>
        <w:t>scheme in (4)</w:t>
      </w:r>
      <w:r w:rsidR="001C1032">
        <w:t>. By some rearrangement</w:t>
      </w:r>
      <w:r w:rsidR="00BF4E18">
        <w:t>,</w:t>
      </w:r>
      <w:r w:rsidR="001C1032">
        <w:t xml:space="preserve"> </w:t>
      </w:r>
      <w:r>
        <w:t>equation 5</w:t>
      </w:r>
      <w:r w:rsidR="001C1032">
        <w:t xml:space="preserve"> is produced</w:t>
      </w:r>
      <w:r w:rsidR="00BF4E18">
        <w:t xml:space="preserve"> describing the heat profile at the next time step</w:t>
      </w:r>
      <w:r>
        <w:t>.</w:t>
      </w:r>
    </w:p>
    <w:p w14:paraId="29DC3A98" w14:textId="77777777" w:rsidR="007C6DFE" w:rsidRDefault="007C6DFE" w:rsidP="00CC00F6"/>
    <w:p w14:paraId="7BBBF6F4" w14:textId="7A270FFA" w:rsidR="007C6DFE" w:rsidRPr="001A2D8F" w:rsidRDefault="007C6DFE" w:rsidP="00CC00F6">
      <w:r>
        <w:t xml:space="preserve"> </w:t>
      </w:r>
      <w:r>
        <w:tab/>
      </w:r>
      <w:r>
        <w:tab/>
      </w:r>
      <w:r>
        <w:tab/>
      </w:r>
      <w:r>
        <w:tab/>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 y, t+ ∆t</m:t>
                </m:r>
              </m:e>
            </m:d>
            <m:r>
              <w:rPr>
                <w:rFonts w:ascii="Cambria Math" w:hAnsi="Cambria Math"/>
              </w:rPr>
              <m:t>-u(x, y, t)</m:t>
            </m:r>
          </m:num>
          <m:den>
            <m:r>
              <w:rPr>
                <w:rFonts w:ascii="Cambria Math" w:hAnsi="Cambria Math"/>
              </w:rPr>
              <m:t>∆t</m:t>
            </m:r>
          </m:den>
        </m:f>
      </m:oMath>
      <w:r>
        <w:tab/>
      </w:r>
      <w:r>
        <w:tab/>
      </w:r>
      <w:r>
        <w:tab/>
      </w:r>
      <w:r>
        <w:tab/>
        <w:t>(4)</w:t>
      </w:r>
    </w:p>
    <w:p w14:paraId="4962FF2A" w14:textId="77777777" w:rsidR="001A2D8F" w:rsidRDefault="001A2D8F" w:rsidP="00CC00F6">
      <w:pPr>
        <w:rPr>
          <w:b/>
          <w:sz w:val="28"/>
        </w:rPr>
      </w:pPr>
    </w:p>
    <w:p w14:paraId="75E3CE63" w14:textId="77777777" w:rsidR="001A2D8F" w:rsidRPr="001A2D8F" w:rsidRDefault="001A2D8F" w:rsidP="00CC00F6">
      <w:pPr>
        <w:rPr>
          <w:b/>
          <w:sz w:val="28"/>
        </w:rPr>
      </w:pPr>
    </w:p>
    <w:p w14:paraId="56254E5C" w14:textId="7D3EB049" w:rsidR="001A2D8F" w:rsidRDefault="007C6DFE" w:rsidP="00CC00F6">
      <w:r>
        <w:tab/>
      </w:r>
      <w:r>
        <w:tab/>
      </w:r>
      <m:oMath>
        <m:r>
          <w:rPr>
            <w:rFonts w:ascii="Cambria Math" w:hAnsi="Cambria Math"/>
          </w:rPr>
          <m:t>u</m:t>
        </m:r>
        <m:d>
          <m:dPr>
            <m:ctrlPr>
              <w:rPr>
                <w:rFonts w:ascii="Cambria Math" w:hAnsi="Cambria Math"/>
                <w:i/>
              </w:rPr>
            </m:ctrlPr>
          </m:dPr>
          <m:e>
            <m:r>
              <w:rPr>
                <w:rFonts w:ascii="Cambria Math" w:hAnsi="Cambria Math"/>
              </w:rPr>
              <m:t>x, y, t+ ∆t</m:t>
            </m:r>
          </m:e>
        </m:d>
        <m:r>
          <w:rPr>
            <w:rFonts w:ascii="Cambria Math" w:hAnsi="Cambria Math"/>
          </w:rPr>
          <m:t>= u</m:t>
        </m:r>
        <m:d>
          <m:dPr>
            <m:ctrlPr>
              <w:rPr>
                <w:rFonts w:ascii="Cambria Math" w:hAnsi="Cambria Math"/>
                <w:i/>
              </w:rPr>
            </m:ctrlPr>
          </m:dPr>
          <m:e>
            <m:r>
              <w:rPr>
                <w:rFonts w:ascii="Cambria Math" w:hAnsi="Cambria Math"/>
              </w:rPr>
              <m:t>x, y, t</m:t>
            </m:r>
          </m:e>
        </m:d>
        <m:r>
          <w:rPr>
            <w:rFonts w:ascii="Cambria Math" w:hAnsi="Cambria Math"/>
          </w:rPr>
          <m:t>- ∆t(</m:t>
        </m:r>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i/>
                  </w:rPr>
                </m:ctrlPr>
              </m:dPr>
              <m:e>
                <m:r>
                  <w:rPr>
                    <w:rFonts w:ascii="Cambria Math" w:hAnsi="Cambria Math"/>
                  </w:rPr>
                  <m:t>x, y</m:t>
                </m:r>
              </m:e>
            </m:d>
            <m:r>
              <m:rPr>
                <m:sty m:val="p"/>
              </m:rPr>
              <w:rPr>
                <w:rFonts w:ascii="Cambria Math" w:hAnsi="Cambria Math"/>
              </w:rPr>
              <m:t>∇</m:t>
            </m:r>
            <m:ctrlPr>
              <w:rPr>
                <w:rFonts w:ascii="Cambria Math" w:hAnsi="Cambria Math"/>
                <w:i/>
              </w:rPr>
            </m:ctrlPr>
          </m:e>
        </m:d>
        <m:r>
          <w:rPr>
            <w:rFonts w:ascii="Cambria Math" w:hAnsi="Cambria Math"/>
          </w:rPr>
          <m:t>u)</m:t>
        </m:r>
      </m:oMath>
      <w:r>
        <w:tab/>
      </w:r>
      <w:r>
        <w:tab/>
      </w:r>
      <w:r>
        <w:tab/>
        <w:t>(5)</w:t>
      </w:r>
    </w:p>
    <w:p w14:paraId="5A68B042" w14:textId="77777777" w:rsidR="007C6DFE" w:rsidRDefault="007C6DFE" w:rsidP="00CC00F6"/>
    <w:p w14:paraId="777BF6D5" w14:textId="61EDC46B" w:rsidR="00BC3496" w:rsidRDefault="00BC3496" w:rsidP="00CC00F6">
      <w:r w:rsidRPr="0071353A">
        <w:t xml:space="preserve">To solve (5), the </w:t>
      </w:r>
      <w:proofErr w:type="spellStart"/>
      <w:r w:rsidRPr="0071353A">
        <w:t>NxN</w:t>
      </w:r>
      <w:proofErr w:type="spellEnd"/>
      <w:r w:rsidRPr="0071353A">
        <w:t xml:space="preserve"> matrices </w:t>
      </w:r>
      <m:oMath>
        <m:r>
          <w:rPr>
            <w:rFonts w:ascii="Cambria Math" w:hAnsi="Cambria Math"/>
          </w:rPr>
          <m:t>u</m:t>
        </m:r>
      </m:oMath>
      <w:r w:rsidRPr="0071353A">
        <w:t xml:space="preserve"> and </w:t>
      </w:r>
      <m:oMath>
        <m:r>
          <w:rPr>
            <w:rFonts w:ascii="Cambria Math" w:hAnsi="Cambria Math"/>
          </w:rPr>
          <m:t>σ</m:t>
        </m:r>
      </m:oMath>
      <w:r w:rsidR="00093ED9">
        <w:t xml:space="preserve"> were</w:t>
      </w:r>
      <w:r w:rsidRPr="0071353A">
        <w:t xml:space="preserve"> converted to N^2</w:t>
      </w:r>
      <w:r w:rsidR="00286E8E" w:rsidRPr="0071353A">
        <w:t xml:space="preserve"> vectors and fed into an </w:t>
      </w:r>
      <w:proofErr w:type="spellStart"/>
      <w:r w:rsidR="00286E8E" w:rsidRPr="0071353A">
        <w:t>OpenCL</w:t>
      </w:r>
      <w:proofErr w:type="spellEnd"/>
      <w:r w:rsidR="00286E8E" w:rsidRPr="0071353A">
        <w:t xml:space="preserve"> </w:t>
      </w:r>
      <w:r w:rsidRPr="0071353A">
        <w:t xml:space="preserve">implementation to solve on the entire </w:t>
      </w:r>
      <w:r w:rsidR="0071353A" w:rsidRPr="0071353A">
        <w:t>domain</w:t>
      </w:r>
      <w:r w:rsidRPr="0071353A">
        <w:t xml:space="preserve"> in parallel for a single time step. The function </w:t>
      </w:r>
      <w:r w:rsidR="00093ED9">
        <w:t>was then</w:t>
      </w:r>
      <w:r w:rsidR="007F6056" w:rsidRPr="0071353A">
        <w:t xml:space="preserve"> called for every time step in a loop.</w:t>
      </w:r>
      <w:r w:rsidR="009335B9" w:rsidRPr="0071353A">
        <w:t xml:space="preserve"> </w:t>
      </w:r>
      <w:r w:rsidR="00436F6F" w:rsidRPr="0071353A">
        <w:t xml:space="preserve">For the given boundary conditions, the problem </w:t>
      </w:r>
      <w:r w:rsidR="00093ED9">
        <w:t xml:space="preserve">can be </w:t>
      </w:r>
      <w:r w:rsidR="00436F6F" w:rsidRPr="0071353A">
        <w:t>physically interpreted as heat diffusion on a thin (approximately 2D</w:t>
      </w:r>
      <w:r w:rsidR="00436F6F">
        <w:t xml:space="preserve">), square metal sheet with boundaries held at 0 </w:t>
      </w:r>
      <w:r w:rsidR="00436F6F" w:rsidRPr="00682A79">
        <w:rPr>
          <w:rFonts w:ascii="Cambria" w:hAnsi="Cambria"/>
          <w:lang w:val="en-GB"/>
        </w:rPr>
        <w:t>°</w:t>
      </w:r>
      <w:r w:rsidR="00436F6F" w:rsidRPr="00682A79">
        <w:rPr>
          <w:lang w:val="en-GB"/>
        </w:rPr>
        <w:t>C.</w:t>
      </w:r>
      <w:r w:rsidR="00436F6F">
        <w:t xml:space="preserve"> </w:t>
      </w:r>
    </w:p>
    <w:p w14:paraId="33BA4F8D" w14:textId="77777777" w:rsidR="00BC3496" w:rsidRDefault="00BC3496" w:rsidP="00CC00F6"/>
    <w:p w14:paraId="2BF515FC" w14:textId="5F34555D" w:rsidR="009B5036" w:rsidRDefault="009B5036" w:rsidP="00CC00F6">
      <w:pPr>
        <w:rPr>
          <w:b/>
          <w:sz w:val="28"/>
        </w:rPr>
      </w:pPr>
      <w:r>
        <w:rPr>
          <w:b/>
          <w:sz w:val="28"/>
        </w:rPr>
        <w:t>Experiments and results</w:t>
      </w:r>
    </w:p>
    <w:p w14:paraId="3EC03A8E" w14:textId="77777777" w:rsidR="002B0016" w:rsidRPr="0071353A" w:rsidRDefault="002B0016" w:rsidP="00CC00F6">
      <w:pPr>
        <w:rPr>
          <w:b/>
        </w:rPr>
      </w:pPr>
    </w:p>
    <w:p w14:paraId="5EE2D707" w14:textId="48834784" w:rsidR="001A1FCC" w:rsidRPr="002B0016" w:rsidRDefault="002B0016" w:rsidP="00CC00F6">
      <w:pPr>
        <w:rPr>
          <w:b/>
        </w:rPr>
      </w:pPr>
      <w:r w:rsidRPr="002B0016">
        <w:rPr>
          <w:b/>
        </w:rPr>
        <w:t>Experiment 1</w:t>
      </w:r>
      <w:r w:rsidR="009934C6">
        <w:rPr>
          <w:b/>
        </w:rPr>
        <w:t xml:space="preserve"> – Step size</w:t>
      </w:r>
    </w:p>
    <w:p w14:paraId="7DA448B4" w14:textId="77777777" w:rsidR="002B0016" w:rsidRDefault="002B0016" w:rsidP="00CC00F6"/>
    <w:p w14:paraId="58FF031A" w14:textId="4A08D5D6" w:rsidR="00B50E22" w:rsidRPr="009C3855" w:rsidRDefault="009B5036" w:rsidP="00CC00F6">
      <w:pPr>
        <w:rPr>
          <w:highlight w:val="cyan"/>
        </w:rPr>
      </w:pPr>
      <w:r w:rsidRPr="00583C65">
        <w:t xml:space="preserve">It is well known that the </w:t>
      </w:r>
      <w:r w:rsidR="00286E8E">
        <w:t>time step</w:t>
      </w:r>
      <w:r w:rsidRPr="00583C65">
        <w:t xml:space="preserve"> has a direct </w:t>
      </w:r>
      <w:r w:rsidR="00FA7981" w:rsidRPr="00583C65">
        <w:t>impact on the accura</w:t>
      </w:r>
      <w:r w:rsidR="009C3855" w:rsidRPr="00583C65">
        <w:t>cy and st</w:t>
      </w:r>
      <w:r w:rsidR="002B0016">
        <w:t xml:space="preserve">ability of the method. Here, </w:t>
      </w:r>
      <w:r w:rsidR="009C3855" w:rsidRPr="00583C65">
        <w:t xml:space="preserve">the </w:t>
      </w:r>
      <w:r w:rsidR="00B50E22">
        <w:t xml:space="preserve">effect of the time step on the solution </w:t>
      </w:r>
      <w:r w:rsidR="001C1032">
        <w:t xml:space="preserve">was investigated </w:t>
      </w:r>
      <w:r w:rsidR="00B50E22">
        <w:t xml:space="preserve">by varying </w:t>
      </w:r>
      <m:oMath>
        <m:r>
          <w:rPr>
            <w:rFonts w:ascii="Cambria Math" w:hAnsi="Cambria Math"/>
          </w:rPr>
          <m:t>∆t=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8</m:t>
            </m:r>
          </m:den>
        </m:f>
      </m:oMath>
      <w:r w:rsidR="004B4689">
        <w:t xml:space="preserve"> and</w:t>
      </w:r>
      <w:r w:rsidR="00B50E22">
        <w:t xml:space="preserve"> solving for the final time t = 0.005</w:t>
      </w:r>
      <w:r w:rsidR="002B0016">
        <w:t xml:space="preserve"> </w:t>
      </w:r>
      <w:r w:rsidR="00B50E22">
        <w:t xml:space="preserve">s </w:t>
      </w:r>
      <w:r w:rsidR="004B4689">
        <w:t xml:space="preserve">with </w:t>
      </w:r>
      <w:r w:rsidR="00B50E22">
        <w:t xml:space="preserve">results in </w:t>
      </w:r>
      <w:r w:rsidR="002B0016" w:rsidRPr="002B0016">
        <w:t>figure (6</w:t>
      </w:r>
      <w:r w:rsidR="00B50E22" w:rsidRPr="002B0016">
        <w:t>).</w:t>
      </w:r>
    </w:p>
    <w:p w14:paraId="6DE94AAA" w14:textId="77777777" w:rsidR="004B4689" w:rsidRDefault="004B4689" w:rsidP="00CC00F6"/>
    <w:p w14:paraId="03CF286F" w14:textId="25AB3F0A" w:rsidR="004B670A" w:rsidRDefault="004B4689" w:rsidP="00CC00F6">
      <w:r>
        <w:t xml:space="preserve">The figures clearly show that for </w:t>
      </w:r>
      <m:oMath>
        <m:r>
          <w:rPr>
            <w:rFonts w:ascii="Cambria Math" w:hAnsi="Cambria Math"/>
          </w:rPr>
          <m:t>∆t&gt;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4</m:t>
            </m:r>
          </m:den>
        </m:f>
      </m:oMath>
      <w:r>
        <w:t xml:space="preserve"> </w:t>
      </w:r>
      <w:r w:rsidR="009B0C0D" w:rsidRPr="009B0C0D">
        <w:t>(figures 6</w:t>
      </w:r>
      <w:r w:rsidR="00407904" w:rsidRPr="009B0C0D">
        <w:t>b</w:t>
      </w:r>
      <w:r w:rsidR="009B0C0D" w:rsidRPr="009B0C0D">
        <w:t xml:space="preserve"> and c</w:t>
      </w:r>
      <w:r w:rsidR="00286E8E" w:rsidRPr="009B0C0D">
        <w:t>)</w:t>
      </w:r>
      <w:r w:rsidR="00286E8E">
        <w:t xml:space="preserve"> </w:t>
      </w:r>
      <w:r w:rsidR="007C61DA">
        <w:t xml:space="preserve">the scheme is unstable </w:t>
      </w:r>
      <w:r w:rsidR="00286E8E">
        <w:t xml:space="preserve">and </w:t>
      </w:r>
      <w:r w:rsidR="007C61DA">
        <w:t xml:space="preserve">grows to extreme values of up to 1e^48 whereas for </w:t>
      </w:r>
      <m:oMath>
        <m:r>
          <w:rPr>
            <w:rFonts w:ascii="Cambria Math" w:hAnsi="Cambria Math"/>
          </w:rPr>
          <m:t>∆t&lt;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4</m:t>
            </m:r>
          </m:den>
        </m:f>
      </m:oMath>
      <w:r w:rsidR="009B0C0D">
        <w:t xml:space="preserve"> (figures 6d and e)</w:t>
      </w:r>
      <w:r w:rsidR="007C61DA">
        <w:t xml:space="preserve"> the correct solution is </w:t>
      </w:r>
      <w:r w:rsidR="00286E8E">
        <w:t xml:space="preserve">produced </w:t>
      </w:r>
      <w:r w:rsidR="007C61DA">
        <w:t>with the heat from the source diffusing outward</w:t>
      </w:r>
      <w:r w:rsidR="00436F6F">
        <w:t>s</w:t>
      </w:r>
      <w:r w:rsidR="007C61DA">
        <w:t xml:space="preserve"> and no growth in the maximum value.</w:t>
      </w:r>
    </w:p>
    <w:p w14:paraId="495E3184" w14:textId="77777777" w:rsidR="00B50E22" w:rsidRDefault="00B50E22" w:rsidP="00CC00F6"/>
    <w:p w14:paraId="1099EC42" w14:textId="488C7E57" w:rsidR="004B670A" w:rsidRDefault="0071353A" w:rsidP="004B670A">
      <w:pPr>
        <w:keepNext/>
      </w:pPr>
      <w:r>
        <w:rPr>
          <w:noProof/>
        </w:rPr>
        <w:drawing>
          <wp:inline distT="0" distB="0" distL="0" distR="0" wp14:anchorId="0A52356F" wp14:editId="3B6C65DC">
            <wp:extent cx="5268595" cy="6825615"/>
            <wp:effectExtent l="0" t="0" r="0" b="0"/>
            <wp:docPr id="18" name="Picture 5" descr="Macintosh HD:Users:tanner:Desktop:MSc_computing:HPC: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anner:Desktop:MSc_computing:HPC:downloa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6825615"/>
                    </a:xfrm>
                    <a:prstGeom prst="rect">
                      <a:avLst/>
                    </a:prstGeom>
                    <a:noFill/>
                    <a:ln>
                      <a:noFill/>
                    </a:ln>
                  </pic:spPr>
                </pic:pic>
              </a:graphicData>
            </a:graphic>
          </wp:inline>
        </w:drawing>
      </w:r>
    </w:p>
    <w:p w14:paraId="6CB8E94E" w14:textId="08997FF9" w:rsidR="004B670A" w:rsidRPr="00407904" w:rsidRDefault="004B670A" w:rsidP="004B670A">
      <w:pPr>
        <w:pStyle w:val="Caption"/>
      </w:pPr>
      <w:r>
        <w:t>Figure 6 – diffusion after 0.005 seconds for various time steps. (</w:t>
      </w:r>
      <w:proofErr w:type="gramStart"/>
      <w:r>
        <w:t>top</w:t>
      </w:r>
      <w:proofErr w:type="gramEnd"/>
      <w:r>
        <w:t xml:space="preserve"> left (a), middle left(b), middle right(c), bottom left(d), bottom right (e)</w:t>
      </w:r>
    </w:p>
    <w:p w14:paraId="386BA4AE" w14:textId="77777777" w:rsidR="00751B7F" w:rsidRDefault="00751B7F" w:rsidP="00CC00F6"/>
    <w:p w14:paraId="3DF05C48" w14:textId="6B961FAD" w:rsidR="007C61DA" w:rsidRDefault="007C61DA" w:rsidP="007C61DA">
      <w:r>
        <w:t xml:space="preserve">These results </w:t>
      </w:r>
      <w:r w:rsidR="00286E8E">
        <w:t>can be</w:t>
      </w:r>
      <w:r>
        <w:t xml:space="preserve"> e</w:t>
      </w:r>
      <w:r w:rsidR="004B670A">
        <w:t>xplained by carrying out Von Neu</w:t>
      </w:r>
      <w:r>
        <w:t>mann stability analysis</w:t>
      </w:r>
      <w:r w:rsidR="00583C65">
        <w:t xml:space="preserve"> </w:t>
      </w:r>
      <w:r w:rsidR="00B7062A" w:rsidRPr="00B7062A">
        <w:rPr>
          <w:vertAlign w:val="superscript"/>
        </w:rPr>
        <w:t>[3]</w:t>
      </w:r>
      <w:r w:rsidRPr="00B7062A">
        <w:t>.</w:t>
      </w:r>
      <w:r>
        <w:t xml:space="preserve"> Consider the Forward Euler scheme in (6).</w:t>
      </w:r>
    </w:p>
    <w:p w14:paraId="49111A43" w14:textId="77777777" w:rsidR="007C61DA" w:rsidRDefault="007C61DA" w:rsidP="007C61DA"/>
    <w:p w14:paraId="30294998" w14:textId="77777777" w:rsidR="007C61DA" w:rsidRPr="00FA7981" w:rsidRDefault="007C61DA" w:rsidP="007C61DA">
      <w:pPr>
        <w:rPr>
          <w:highlight w:val="cyan"/>
        </w:rPr>
      </w:pPr>
      <w:r>
        <w:t xml:space="preserve"> </w:t>
      </w:r>
      <w:r>
        <w:tab/>
      </w:r>
      <w:r>
        <w:tab/>
      </w:r>
      <w:r>
        <w:tab/>
        <w:t xml:space="preserve"> </w:t>
      </w:r>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n+1</m:t>
                </m:r>
              </m:sup>
            </m:sSubSup>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m:t>
                </m:r>
              </m:sup>
            </m:sSubSup>
          </m:num>
          <m:den>
            <m:r>
              <w:rPr>
                <w:rFonts w:ascii="Cambria Math" w:hAnsi="Cambria Math"/>
              </w:rPr>
              <m:t>∆t</m:t>
            </m:r>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 j</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2u</m:t>
                </m:r>
              </m:e>
              <m:sub>
                <m:r>
                  <w:rPr>
                    <w:rFonts w:ascii="Cambria Math" w:hAnsi="Cambria Math"/>
                  </w:rPr>
                  <m:t>i, j</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i-1, j</m:t>
                </m:r>
              </m:sub>
              <m:sup>
                <m:r>
                  <w:rPr>
                    <w:rFonts w:ascii="Cambria Math" w:hAnsi="Cambria Math"/>
                  </w:rPr>
                  <m:t>n</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 j+1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2u</m:t>
                </m:r>
              </m:e>
              <m:sub>
                <m:r>
                  <w:rPr>
                    <w:rFonts w:ascii="Cambria Math" w:hAnsi="Cambria Math"/>
                  </w:rPr>
                  <m:t>i, j</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 j-1</m:t>
                </m:r>
              </m:sub>
              <m:sup>
                <m:r>
                  <w:rPr>
                    <w:rFonts w:ascii="Cambria Math" w:hAnsi="Cambria Math"/>
                  </w:rPr>
                  <m:t>n</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2</m:t>
                </m:r>
              </m:sup>
            </m:sSup>
          </m:den>
        </m:f>
      </m:oMath>
      <w:r>
        <w:t xml:space="preserve"> </w:t>
      </w:r>
      <w:r>
        <w:tab/>
      </w:r>
      <w:r>
        <w:tab/>
        <w:t>(6)</w:t>
      </w:r>
    </w:p>
    <w:p w14:paraId="3AF90A1C" w14:textId="77777777" w:rsidR="007C61DA" w:rsidRDefault="007C61DA" w:rsidP="007C61DA">
      <w:pPr>
        <w:rPr>
          <w:highlight w:val="cyan"/>
        </w:rPr>
      </w:pPr>
    </w:p>
    <w:p w14:paraId="7F05AF5B" w14:textId="79DE8068" w:rsidR="007C61DA" w:rsidRDefault="000307C2" w:rsidP="007C61DA">
      <w:r>
        <w:t xml:space="preserve">Assume there exists a solution of the form </w:t>
      </w:r>
      <m:oMath>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m:t>
            </m:r>
          </m:sup>
        </m:sSub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n</m:t>
                </m:r>
              </m:sup>
            </m:sSup>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 l</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sup>
        </m:s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ikx</m:t>
            </m:r>
          </m:sup>
        </m:sSup>
      </m:oMath>
      <w:r>
        <w:t xml:space="preserve"> where the </w:t>
      </w:r>
      <m:oMath>
        <m:r>
          <w:rPr>
            <w:rFonts w:ascii="Cambria Math" w:hAnsi="Cambria Math"/>
          </w:rPr>
          <m:t>λ</m:t>
        </m:r>
      </m:oMath>
      <w:r>
        <w:t xml:space="preserve"> term</w:t>
      </w:r>
      <w:r w:rsidR="009144F4">
        <w:t xml:space="preserve"> is known as the growth factor and</w:t>
      </w:r>
      <w:r>
        <w:t xml:space="preserve"> is associated with time dependence and the exponential with space. </w:t>
      </w:r>
      <w:r w:rsidR="007C61DA">
        <w:t>Substituting these terms into (6) and rewriting in terms of sine and cosine gives:</w:t>
      </w:r>
    </w:p>
    <w:p w14:paraId="18253870" w14:textId="77777777" w:rsidR="007C61DA" w:rsidRDefault="007C61DA" w:rsidP="007C61DA">
      <w:pPr>
        <w:rPr>
          <w:highlight w:val="cyan"/>
        </w:rPr>
      </w:pPr>
    </w:p>
    <w:p w14:paraId="66F2D642" w14:textId="27890ED9" w:rsidR="007C61DA" w:rsidRDefault="007C61DA" w:rsidP="007C61DA">
      <w:pPr>
        <w:ind w:left="1440" w:firstLine="720"/>
      </w:pPr>
      <w:r>
        <w:t xml:space="preserve"> </w:t>
      </w:r>
      <m:oMath>
        <m:f>
          <m:fPr>
            <m:ctrlPr>
              <w:rPr>
                <w:rFonts w:ascii="Cambria Math" w:hAnsi="Cambria Math"/>
                <w:i/>
              </w:rPr>
            </m:ctrlPr>
          </m:fPr>
          <m:num>
            <m:r>
              <w:rPr>
                <w:rFonts w:ascii="Cambria Math" w:hAnsi="Cambria Math"/>
              </w:rPr>
              <m:t>λ-1</m:t>
            </m:r>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-2∙(1-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k∆x</m:t>
                    </m:r>
                  </m:e>
                </m:d>
              </m:e>
            </m:func>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-2(1-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l∆y</m:t>
                    </m:r>
                  </m:e>
                </m:d>
              </m:e>
            </m:func>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2</m:t>
                </m:r>
              </m:sup>
            </m:sSup>
          </m:den>
        </m:f>
      </m:oMath>
      <w:r>
        <w:t xml:space="preserve"> </w:t>
      </w:r>
      <w:r>
        <w:tab/>
      </w:r>
      <w:r>
        <w:tab/>
      </w:r>
      <w:r>
        <w:tab/>
        <w:t>(7)</w:t>
      </w:r>
    </w:p>
    <w:p w14:paraId="4C816262" w14:textId="77777777" w:rsidR="009144F4" w:rsidRDefault="009144F4" w:rsidP="007C61DA"/>
    <w:p w14:paraId="0D129D50" w14:textId="1BAA8881" w:rsidR="007C61DA" w:rsidRPr="00843458" w:rsidRDefault="009144F4" w:rsidP="007C61DA">
      <w:r>
        <w:t xml:space="preserve">For stability, we require </w:t>
      </w:r>
      <m:oMath>
        <m:d>
          <m:dPr>
            <m:begChr m:val="|"/>
            <m:endChr m:val="|"/>
            <m:ctrlPr>
              <w:rPr>
                <w:rFonts w:ascii="Cambria Math" w:hAnsi="Cambria Math"/>
                <w:i/>
              </w:rPr>
            </m:ctrlPr>
          </m:dPr>
          <m:e>
            <m:r>
              <w:rPr>
                <w:rFonts w:ascii="Cambria Math" w:hAnsi="Cambria Math"/>
              </w:rPr>
              <m:t xml:space="preserve"> λ</m:t>
            </m:r>
          </m:e>
        </m:d>
        <m:r>
          <w:rPr>
            <w:rFonts w:ascii="Cambria Math" w:hAnsi="Cambria Math"/>
          </w:rPr>
          <m:t>≤1</m:t>
        </m:r>
      </m:oMath>
      <w:r>
        <w:t xml:space="preserve">, therefore we rearrange for </w:t>
      </w:r>
      <m:oMath>
        <m:r>
          <w:rPr>
            <w:rFonts w:ascii="Cambria Math" w:hAnsi="Cambria Math"/>
          </w:rPr>
          <m:t>λ</m:t>
        </m:r>
      </m:oMath>
      <w:r w:rsidR="007C61DA" w:rsidRPr="00843458">
        <w:t xml:space="preserve"> to determine the stability </w:t>
      </w:r>
      <w:r>
        <w:t>condition</w:t>
      </w:r>
      <m:oMath>
        <m:r>
          <w:rPr>
            <w:rFonts w:ascii="Cambria Math" w:hAnsi="Cambria Math"/>
          </w:rPr>
          <m:t xml:space="preserve">. </m:t>
        </m:r>
      </m:oMath>
    </w:p>
    <w:p w14:paraId="1E29B8CB" w14:textId="77777777" w:rsidR="007C61DA" w:rsidRDefault="007C61DA" w:rsidP="007C61DA"/>
    <w:p w14:paraId="41A2F619" w14:textId="7195508F" w:rsidR="007C61DA" w:rsidRDefault="009144F4" w:rsidP="007C61DA">
      <w:pPr>
        <w:ind w:left="720" w:firstLine="720"/>
      </w:pPr>
      <m:oMath>
        <m:r>
          <w:rPr>
            <w:rFonts w:ascii="Cambria Math" w:hAnsi="Cambria Math"/>
          </w:rPr>
          <m:t>λ</m:t>
        </m:r>
      </m:oMath>
      <w:r w:rsidR="007C61DA">
        <w:t xml:space="preserve"> </w:t>
      </w:r>
      <m:oMath>
        <m:r>
          <w:rPr>
            <w:rFonts w:ascii="Cambria Math" w:hAnsi="Cambria Math"/>
          </w:rPr>
          <m:t xml:space="preserve"> = 1-2</m:t>
        </m:r>
        <m:f>
          <m:fPr>
            <m:ctrlPr>
              <w:rPr>
                <w:rFonts w:ascii="Cambria Math" w:hAnsi="Cambria Math"/>
                <w:i/>
              </w:rPr>
            </m:ctrlPr>
          </m:fPr>
          <m:num>
            <m:r>
              <w:rPr>
                <w:rFonts w:ascii="Cambria Math" w:hAnsi="Cambria Math"/>
              </w:rPr>
              <m:t>∆t</m:t>
            </m:r>
          </m:num>
          <m:den>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k∆x</m:t>
                    </m:r>
                  </m:e>
                </m:d>
              </m:e>
            </m:func>
          </m:e>
        </m:d>
        <m:r>
          <w:rPr>
            <w:rFonts w:ascii="Cambria Math" w:hAnsi="Cambria Math"/>
          </w:rPr>
          <m:t>- 2</m:t>
        </m:r>
        <m:f>
          <m:fPr>
            <m:ctrlPr>
              <w:rPr>
                <w:rFonts w:ascii="Cambria Math" w:hAnsi="Cambria Math"/>
                <w:i/>
              </w:rPr>
            </m:ctrlPr>
          </m:fPr>
          <m:num>
            <m:r>
              <w:rPr>
                <w:rFonts w:ascii="Cambria Math" w:hAnsi="Cambria Math"/>
              </w:rPr>
              <m:t>∆t</m:t>
            </m:r>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2</m:t>
                </m:r>
              </m:sup>
            </m:sSup>
          </m:den>
        </m:f>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l∆y</m:t>
                </m:r>
              </m:e>
            </m:d>
          </m:e>
        </m:func>
        <m:r>
          <w:rPr>
            <w:rFonts w:ascii="Cambria Math" w:hAnsi="Cambria Math"/>
          </w:rPr>
          <m:t>)</m:t>
        </m:r>
      </m:oMath>
      <w:r w:rsidR="007C61DA">
        <w:t xml:space="preserve">   </w:t>
      </w:r>
      <w:r w:rsidR="007C61DA">
        <w:tab/>
        <w:t>(8)</w:t>
      </w:r>
    </w:p>
    <w:p w14:paraId="23C7F952" w14:textId="77777777" w:rsidR="007C61DA" w:rsidRPr="001C0102" w:rsidRDefault="007C61DA" w:rsidP="007C61DA"/>
    <w:p w14:paraId="7CE2EC8C" w14:textId="13388446" w:rsidR="009144F4" w:rsidRPr="009144F4" w:rsidRDefault="004B670A" w:rsidP="007C61DA">
      <w:proofErr w:type="gramStart"/>
      <w:r>
        <w:t>to</w:t>
      </w:r>
      <w:proofErr w:type="gramEnd"/>
      <w:r>
        <w:t xml:space="preserve"> minimize the cosine terms, take </w:t>
      </w:r>
      <w:r w:rsidR="007C61DA">
        <w:t xml:space="preserve"> </w:t>
      </w:r>
      <m:oMath>
        <m:r>
          <w:rPr>
            <w:rFonts w:ascii="Cambria Math" w:hAnsi="Cambria Math"/>
          </w:rPr>
          <m:t>k∆x= π=l∆y</m:t>
        </m:r>
      </m:oMath>
      <w:r w:rsidR="007C61DA">
        <w:t xml:space="preserve"> giving </w:t>
      </w:r>
    </w:p>
    <w:p w14:paraId="7B0661A2" w14:textId="77777777" w:rsidR="009144F4" w:rsidRDefault="009144F4" w:rsidP="009144F4"/>
    <w:p w14:paraId="49B48944" w14:textId="64C78000" w:rsidR="007C61DA" w:rsidRDefault="009144F4" w:rsidP="004B670A">
      <w:pPr>
        <w:ind w:left="2160" w:firstLine="720"/>
      </w:pPr>
      <w:r>
        <w:t xml:space="preserve"> </w:t>
      </w:r>
      <m:oMath>
        <m:r>
          <w:rPr>
            <w:rFonts w:ascii="Cambria Math" w:hAnsi="Cambria Math"/>
          </w:rPr>
          <m:t>λ=1-4</m:t>
        </m:r>
        <m:f>
          <m:fPr>
            <m:ctrlPr>
              <w:rPr>
                <w:rFonts w:ascii="Cambria Math" w:hAnsi="Cambria Math"/>
                <w:i/>
              </w:rPr>
            </m:ctrlPr>
          </m:fPr>
          <m:num>
            <m:r>
              <w:rPr>
                <w:rFonts w:ascii="Cambria Math" w:hAnsi="Cambria Math"/>
              </w:rPr>
              <m:t>∆t</m:t>
            </m:r>
          </m:num>
          <m:den>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den>
        </m:f>
        <m:r>
          <w:rPr>
            <w:rFonts w:ascii="Cambria Math" w:hAnsi="Cambria Math"/>
          </w:rPr>
          <m:t>-4</m:t>
        </m:r>
        <m:f>
          <m:fPr>
            <m:ctrlPr>
              <w:rPr>
                <w:rFonts w:ascii="Cambria Math" w:hAnsi="Cambria Math"/>
                <w:i/>
              </w:rPr>
            </m:ctrlPr>
          </m:fPr>
          <m:num>
            <m:r>
              <w:rPr>
                <w:rFonts w:ascii="Cambria Math" w:hAnsi="Cambria Math"/>
              </w:rPr>
              <m:t>∆t</m:t>
            </m:r>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2</m:t>
                </m:r>
              </m:sup>
            </m:sSup>
          </m:den>
        </m:f>
        <m:r>
          <w:rPr>
            <w:rFonts w:ascii="Cambria Math" w:hAnsi="Cambria Math"/>
          </w:rPr>
          <m:t xml:space="preserve">  </m:t>
        </m:r>
      </m:oMath>
      <w:r w:rsidR="004B670A">
        <w:tab/>
      </w:r>
      <w:r w:rsidR="004B670A">
        <w:tab/>
      </w:r>
      <w:r w:rsidR="004B670A">
        <w:tab/>
      </w:r>
      <w:r w:rsidR="004B670A">
        <w:tab/>
      </w:r>
      <w:r w:rsidR="004B670A" w:rsidRPr="004007C7">
        <w:rPr>
          <w:rFonts w:ascii="Times" w:eastAsia="Times New Roman" w:hAnsi="Times" w:cs="Times New Roman"/>
          <w:lang w:val="en-GB"/>
        </w:rPr>
        <w:t>(9)</w:t>
      </w:r>
    </w:p>
    <w:p w14:paraId="4EFB37CB" w14:textId="77777777" w:rsidR="004B670A" w:rsidRDefault="004B670A" w:rsidP="004B670A"/>
    <w:p w14:paraId="55ED4E1B" w14:textId="3D530147" w:rsidR="004B670A" w:rsidRPr="004B670A" w:rsidRDefault="004B670A" w:rsidP="004B670A">
      <w:r>
        <w:t xml:space="preserve"> </w:t>
      </w:r>
      <w:r>
        <w:tab/>
      </w:r>
      <w:r>
        <w:tab/>
      </w:r>
      <w:r>
        <w:tab/>
      </w:r>
      <w:r>
        <w:tab/>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λ-1</m:t>
                </m:r>
              </m:num>
              <m:den>
                <m:r>
                  <w:rPr>
                    <w:rFonts w:ascii="Cambria Math" w:hAnsi="Cambria Math"/>
                  </w:rPr>
                  <m:t>4</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2</m:t>
                    </m:r>
                  </m:sup>
                </m:sSup>
              </m:den>
            </m:f>
            <m:r>
              <w:rPr>
                <w:rFonts w:ascii="Cambria Math" w:hAnsi="Cambria Math"/>
              </w:rPr>
              <m:t xml:space="preserve"> </m:t>
            </m:r>
          </m:e>
        </m:d>
      </m:oMath>
      <w:r>
        <w:tab/>
      </w:r>
      <w:r>
        <w:tab/>
      </w:r>
      <w:r>
        <w:tab/>
        <w:t xml:space="preserve">             (</w:t>
      </w:r>
      <w:r>
        <w:rPr>
          <w:rFonts w:ascii="Times" w:eastAsia="Times New Roman" w:hAnsi="Times" w:cs="Times New Roman"/>
          <w:lang w:val="en-GB"/>
        </w:rPr>
        <w:t>10</w:t>
      </w:r>
      <w:r w:rsidRPr="004007C7">
        <w:rPr>
          <w:rFonts w:ascii="Times" w:eastAsia="Times New Roman" w:hAnsi="Times" w:cs="Times New Roman"/>
          <w:lang w:val="en-GB"/>
        </w:rPr>
        <w:t>)</w:t>
      </w:r>
    </w:p>
    <w:p w14:paraId="181D8C1B" w14:textId="77777777" w:rsidR="004B670A" w:rsidRDefault="004B670A" w:rsidP="004B670A"/>
    <w:p w14:paraId="71A3B8FE" w14:textId="36532179" w:rsidR="009144F4" w:rsidRDefault="004B670A" w:rsidP="004B670A">
      <w:r>
        <w:t xml:space="preserve">We choose </w:t>
      </w:r>
      <m:oMath>
        <m:r>
          <w:rPr>
            <w:rFonts w:ascii="Cambria Math" w:hAnsi="Cambria Math"/>
          </w:rPr>
          <m:t>λ= -1</m:t>
        </m:r>
      </m:oMath>
      <w:r>
        <w:t xml:space="preserve"> so as to maximize the left hand side, giving</w:t>
      </w:r>
    </w:p>
    <w:p w14:paraId="2E02E4AC" w14:textId="77777777" w:rsidR="007C61DA" w:rsidRDefault="007C61DA" w:rsidP="007C61DA">
      <w:r>
        <w:t xml:space="preserve"> </w:t>
      </w:r>
    </w:p>
    <w:p w14:paraId="400B74B3" w14:textId="628B7D31" w:rsidR="007C61DA" w:rsidRDefault="007C61DA" w:rsidP="007C61DA">
      <w:pPr>
        <w:ind w:left="1440" w:firstLine="720"/>
        <w:rPr>
          <w:rFonts w:ascii="Times" w:eastAsia="Times New Roman" w:hAnsi="Times" w:cs="Times New Roman"/>
          <w:lang w:val="en-GB"/>
        </w:rPr>
      </w:pPr>
      <w:r w:rsidRPr="004007C7">
        <w:rPr>
          <w:lang w:val="en-GB"/>
        </w:rPr>
        <w:t xml:space="preserve"> </w:t>
      </w:r>
      <m:oMath>
        <m:f>
          <m:fPr>
            <m:ctrlPr>
              <w:rPr>
                <w:rFonts w:ascii="Cambria Math" w:eastAsia="Times New Roman" w:hAnsi="Cambria Math" w:cs="Times New Roman"/>
                <w:i/>
                <w:lang w:val="en-GB"/>
              </w:rPr>
            </m:ctrlPr>
          </m:fPr>
          <m:num>
            <m:r>
              <w:rPr>
                <w:rFonts w:ascii="Cambria Math" w:eastAsia="Times New Roman" w:hAnsi="Cambria Math" w:cs="Times New Roman"/>
                <w:lang w:val="en-GB"/>
              </w:rPr>
              <m:t>∆t</m:t>
            </m:r>
          </m:num>
          <m:den>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sup>
                <m:r>
                  <w:rPr>
                    <w:rFonts w:ascii="Cambria Math" w:eastAsia="Times New Roman" w:hAnsi="Cambria Math" w:cs="Times New Roman"/>
                    <w:lang w:val="en-GB"/>
                  </w:rPr>
                  <m:t>2</m:t>
                </m:r>
              </m:sup>
            </m:sSup>
          </m:den>
        </m:f>
        <m:r>
          <w:rPr>
            <w:rFonts w:ascii="Cambria Math" w:eastAsia="Times New Roman" w:hAnsi="Cambria Math" w:cs="Times New Roman"/>
            <w:lang w:val="en-GB"/>
          </w:rPr>
          <m:t xml:space="preserve">+ </m:t>
        </m:r>
        <m:f>
          <m:fPr>
            <m:ctrlPr>
              <w:rPr>
                <w:rFonts w:ascii="Cambria Math" w:eastAsia="Times New Roman" w:hAnsi="Cambria Math" w:cs="Times New Roman"/>
                <w:i/>
                <w:lang w:val="en-GB"/>
              </w:rPr>
            </m:ctrlPr>
          </m:fPr>
          <m:num>
            <m:r>
              <w:rPr>
                <w:rFonts w:ascii="Cambria Math" w:eastAsia="Times New Roman" w:hAnsi="Cambria Math" w:cs="Times New Roman"/>
                <w:lang w:val="en-GB"/>
              </w:rPr>
              <m:t>∆t</m:t>
            </m:r>
          </m:num>
          <m:den>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e>
                </m:d>
              </m:e>
              <m:sup>
                <m:r>
                  <w:rPr>
                    <w:rFonts w:ascii="Cambria Math" w:eastAsia="Times New Roman" w:hAnsi="Cambria Math" w:cs="Times New Roman"/>
                    <w:lang w:val="en-GB"/>
                  </w:rPr>
                  <m:t>2</m:t>
                </m:r>
              </m:sup>
            </m:sSup>
          </m:den>
        </m:f>
        <m:r>
          <w:rPr>
            <w:rFonts w:ascii="Cambria Math" w:eastAsia="Times New Roman" w:hAnsi="Cambria Math" w:cs="Times New Roman"/>
            <w:lang w:val="en-GB"/>
          </w:rPr>
          <m:t xml:space="preserve"> ≤</m:t>
        </m:r>
        <m:f>
          <m:fPr>
            <m:ctrlPr>
              <w:rPr>
                <w:rFonts w:ascii="Cambria Math" w:eastAsia="Times New Roman" w:hAnsi="Cambria Math" w:cs="Times New Roman"/>
                <w:i/>
                <w:lang w:val="en-GB"/>
              </w:rPr>
            </m:ctrlPr>
          </m:fPr>
          <m:num>
            <m:r>
              <w:rPr>
                <w:rFonts w:ascii="Cambria Math" w:eastAsia="Times New Roman" w:hAnsi="Cambria Math" w:cs="Times New Roman"/>
                <w:lang w:val="en-GB"/>
              </w:rPr>
              <m:t>1</m:t>
            </m:r>
          </m:num>
          <m:den>
            <m:r>
              <w:rPr>
                <w:rFonts w:ascii="Cambria Math" w:eastAsia="Times New Roman" w:hAnsi="Cambria Math" w:cs="Times New Roman"/>
                <w:lang w:val="en-GB"/>
              </w:rPr>
              <m:t>2</m:t>
            </m:r>
          </m:den>
        </m:f>
        <m:r>
          <w:rPr>
            <w:rFonts w:ascii="Cambria Math" w:eastAsia="Times New Roman" w:hAnsi="Cambria Math" w:cs="Times New Roman"/>
            <w:lang w:val="en-GB"/>
          </w:rPr>
          <m:t xml:space="preserve"> ⇔ ∆t≤</m:t>
        </m:r>
        <m:f>
          <m:fPr>
            <m:ctrlPr>
              <w:rPr>
                <w:rFonts w:ascii="Cambria Math" w:eastAsia="Times New Roman" w:hAnsi="Cambria Math" w:cs="Times New Roman"/>
                <w:i/>
                <w:lang w:val="en-GB"/>
              </w:rPr>
            </m:ctrlPr>
          </m:fPr>
          <m:num>
            <m:r>
              <w:rPr>
                <w:rFonts w:ascii="Cambria Math" w:eastAsia="Times New Roman" w:hAnsi="Cambria Math" w:cs="Times New Roman"/>
                <w:lang w:val="en-GB"/>
              </w:rPr>
              <m:t>1</m:t>
            </m:r>
          </m:num>
          <m:den>
            <m:r>
              <w:rPr>
                <w:rFonts w:ascii="Cambria Math" w:eastAsia="Times New Roman" w:hAnsi="Cambria Math" w:cs="Times New Roman"/>
                <w:lang w:val="en-GB"/>
              </w:rPr>
              <m:t>2</m:t>
            </m:r>
          </m:den>
        </m:f>
        <m:r>
          <w:rPr>
            <w:rFonts w:ascii="Cambria Math" w:eastAsia="Times New Roman" w:hAnsi="Cambria Math" w:cs="Times New Roman"/>
            <w:lang w:val="en-GB"/>
          </w:rPr>
          <m:t>∙</m:t>
        </m:r>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f>
                  <m:fPr>
                    <m:ctrlPr>
                      <w:rPr>
                        <w:rFonts w:ascii="Cambria Math" w:eastAsia="Times New Roman" w:hAnsi="Cambria Math" w:cs="Times New Roman"/>
                        <w:i/>
                        <w:lang w:val="en-GB"/>
                      </w:rPr>
                    </m:ctrlPr>
                  </m:fPr>
                  <m:num>
                    <m:r>
                      <w:rPr>
                        <w:rFonts w:ascii="Cambria Math" w:eastAsia="Times New Roman" w:hAnsi="Cambria Math" w:cs="Times New Roman"/>
                        <w:lang w:val="en-GB"/>
                      </w:rPr>
                      <m:t>1</m:t>
                    </m:r>
                  </m:num>
                  <m:den>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sup>
                        <m:r>
                          <w:rPr>
                            <w:rFonts w:ascii="Cambria Math" w:eastAsia="Times New Roman" w:hAnsi="Cambria Math" w:cs="Times New Roman"/>
                            <w:lang w:val="en-GB"/>
                          </w:rPr>
                          <m:t>2</m:t>
                        </m:r>
                      </m:sup>
                    </m:sSup>
                  </m:den>
                </m:f>
                <m:r>
                  <w:rPr>
                    <w:rFonts w:ascii="Cambria Math" w:eastAsia="Times New Roman" w:hAnsi="Cambria Math" w:cs="Times New Roman"/>
                    <w:lang w:val="en-GB"/>
                  </w:rPr>
                  <m:t>+</m:t>
                </m:r>
                <m:f>
                  <m:fPr>
                    <m:ctrlPr>
                      <w:rPr>
                        <w:rFonts w:ascii="Cambria Math" w:eastAsia="Times New Roman" w:hAnsi="Cambria Math" w:cs="Times New Roman"/>
                        <w:i/>
                        <w:lang w:val="en-GB"/>
                      </w:rPr>
                    </m:ctrlPr>
                  </m:fPr>
                  <m:num>
                    <m:r>
                      <w:rPr>
                        <w:rFonts w:ascii="Cambria Math" w:eastAsia="Times New Roman" w:hAnsi="Cambria Math" w:cs="Times New Roman"/>
                        <w:lang w:val="en-GB"/>
                      </w:rPr>
                      <m:t>1</m:t>
                    </m:r>
                  </m:num>
                  <m:den>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e>
                        </m:d>
                      </m:e>
                      <m:sup>
                        <m:r>
                          <w:rPr>
                            <w:rFonts w:ascii="Cambria Math" w:eastAsia="Times New Roman" w:hAnsi="Cambria Math" w:cs="Times New Roman"/>
                            <w:lang w:val="en-GB"/>
                          </w:rPr>
                          <m:t>2</m:t>
                        </m:r>
                      </m:sup>
                    </m:sSup>
                  </m:den>
                </m:f>
              </m:e>
            </m:d>
          </m:e>
          <m:sup>
            <m:r>
              <w:rPr>
                <w:rFonts w:ascii="Cambria Math" w:eastAsia="Times New Roman" w:hAnsi="Cambria Math" w:cs="Times New Roman"/>
                <w:lang w:val="en-GB"/>
              </w:rPr>
              <m:t>-1</m:t>
            </m:r>
          </m:sup>
        </m:sSup>
      </m:oMath>
      <w:r w:rsidRPr="004007C7">
        <w:rPr>
          <w:rFonts w:ascii="Times" w:eastAsia="Times New Roman" w:hAnsi="Times" w:cs="Times New Roman"/>
          <w:lang w:val="en-GB"/>
        </w:rPr>
        <w:t xml:space="preserve"> </w:t>
      </w:r>
      <w:r w:rsidR="007F6056">
        <w:rPr>
          <w:rFonts w:ascii="Times" w:eastAsia="Times New Roman" w:hAnsi="Times" w:cs="Times New Roman"/>
          <w:lang w:val="en-GB"/>
        </w:rPr>
        <w:tab/>
        <w:t xml:space="preserve">           </w:t>
      </w:r>
      <w:r w:rsidR="004B670A">
        <w:rPr>
          <w:rFonts w:ascii="Times" w:eastAsia="Times New Roman" w:hAnsi="Times" w:cs="Times New Roman"/>
          <w:lang w:val="en-GB"/>
        </w:rPr>
        <w:t>(11</w:t>
      </w:r>
      <w:r w:rsidRPr="004007C7">
        <w:rPr>
          <w:rFonts w:ascii="Times" w:eastAsia="Times New Roman" w:hAnsi="Times" w:cs="Times New Roman"/>
          <w:lang w:val="en-GB"/>
        </w:rPr>
        <w:t>)</w:t>
      </w:r>
    </w:p>
    <w:p w14:paraId="1288C52E" w14:textId="77777777" w:rsidR="007C61DA" w:rsidRDefault="007C61DA" w:rsidP="007C61DA">
      <w:pPr>
        <w:rPr>
          <w:rFonts w:ascii="Times" w:eastAsia="Times New Roman" w:hAnsi="Times" w:cs="Times New Roman"/>
          <w:lang w:val="en-GB"/>
        </w:rPr>
      </w:pPr>
    </w:p>
    <w:p w14:paraId="24013A7F" w14:textId="039027BA" w:rsidR="007C61DA" w:rsidRDefault="007C61DA" w:rsidP="007C61DA">
      <w:pPr>
        <w:rPr>
          <w:rFonts w:ascii="Times" w:eastAsia="Times New Roman" w:hAnsi="Times" w:cs="Times New Roman"/>
          <w:lang w:val="en-GB"/>
        </w:rPr>
      </w:pPr>
      <w:r>
        <w:rPr>
          <w:rFonts w:ascii="Times" w:eastAsia="Times New Roman" w:hAnsi="Times" w:cs="Times New Roman"/>
          <w:lang w:val="en-GB"/>
        </w:rPr>
        <w:t xml:space="preserve">Since we are solving on a unit square, we have </w:t>
      </w:r>
      <m:oMath>
        <m:r>
          <w:rPr>
            <w:rFonts w:ascii="Cambria Math" w:eastAsia="Times New Roman" w:hAnsi="Cambria Math" w:cs="Times New Roman"/>
            <w:lang w:val="en-GB"/>
          </w:rPr>
          <m:t xml:space="preserve">∆x= </m:t>
        </m:r>
        <m:r>
          <m:rPr>
            <m:sty m:val="p"/>
          </m:rPr>
          <w:rPr>
            <w:rFonts w:ascii="Cambria Math" w:eastAsia="Times New Roman" w:hAnsi="Cambria Math" w:cs="Times New Roman"/>
            <w:lang w:val="en-GB"/>
          </w:rPr>
          <m:t>Δ</m:t>
        </m:r>
        <m:r>
          <w:rPr>
            <w:rFonts w:ascii="Cambria Math" w:eastAsia="Times New Roman" w:hAnsi="Cambria Math" w:cs="Times New Roman"/>
            <w:lang w:val="en-GB"/>
          </w:rPr>
          <m:t>y=h</m:t>
        </m:r>
      </m:oMath>
      <w:r>
        <w:rPr>
          <w:rFonts w:ascii="Times" w:eastAsia="Times New Roman" w:hAnsi="Times" w:cs="Times New Roman"/>
          <w:lang w:val="en-GB"/>
        </w:rPr>
        <w:t xml:space="preserve"> giving the maximum time step as </w:t>
      </w:r>
      <m:oMath>
        <m:r>
          <w:rPr>
            <w:rFonts w:ascii="Cambria Math" w:eastAsia="Times New Roman" w:hAnsi="Cambria Math" w:cs="Times New Roman"/>
            <w:lang w:val="en-GB"/>
          </w:rPr>
          <m:t>∆t≤</m:t>
        </m:r>
        <m:f>
          <m:fPr>
            <m:ctrlPr>
              <w:rPr>
                <w:rFonts w:ascii="Cambria Math" w:eastAsia="Times New Roman" w:hAnsi="Cambria Math" w:cs="Times New Roman"/>
                <w:i/>
                <w:lang w:val="en-GB"/>
              </w:rPr>
            </m:ctrlPr>
          </m:fPr>
          <m:num>
            <m:sSup>
              <m:sSupPr>
                <m:ctrlPr>
                  <w:rPr>
                    <w:rFonts w:ascii="Cambria Math" w:eastAsia="Times New Roman" w:hAnsi="Cambria Math" w:cs="Times New Roman"/>
                    <w:i/>
                    <w:lang w:val="en-GB"/>
                  </w:rPr>
                </m:ctrlPr>
              </m:sSupPr>
              <m:e>
                <m:r>
                  <w:rPr>
                    <w:rFonts w:ascii="Cambria Math" w:eastAsia="Times New Roman" w:hAnsi="Cambria Math" w:cs="Times New Roman"/>
                    <w:lang w:val="en-GB"/>
                  </w:rPr>
                  <m:t>h</m:t>
                </m:r>
              </m:e>
              <m:sup>
                <m:r>
                  <w:rPr>
                    <w:rFonts w:ascii="Cambria Math" w:eastAsia="Times New Roman" w:hAnsi="Cambria Math" w:cs="Times New Roman"/>
                    <w:lang w:val="en-GB"/>
                  </w:rPr>
                  <m:t>2</m:t>
                </m:r>
              </m:sup>
            </m:sSup>
          </m:num>
          <m:den>
            <m:r>
              <w:rPr>
                <w:rFonts w:ascii="Cambria Math" w:eastAsia="Times New Roman" w:hAnsi="Cambria Math" w:cs="Times New Roman"/>
                <w:lang w:val="en-GB"/>
              </w:rPr>
              <m:t>4</m:t>
            </m:r>
          </m:den>
        </m:f>
      </m:oMath>
      <w:r w:rsidR="00286E8E">
        <w:rPr>
          <w:rFonts w:ascii="Times" w:eastAsia="Times New Roman" w:hAnsi="Times" w:cs="Times New Roman"/>
          <w:lang w:val="en-GB"/>
        </w:rPr>
        <w:t xml:space="preserve">, </w:t>
      </w:r>
      <w:r>
        <w:rPr>
          <w:rFonts w:ascii="Times" w:eastAsia="Times New Roman" w:hAnsi="Times" w:cs="Times New Roman"/>
          <w:lang w:val="en-GB"/>
        </w:rPr>
        <w:t>as demonstrated in the experiment.</w:t>
      </w:r>
    </w:p>
    <w:p w14:paraId="2B0986E9" w14:textId="77777777" w:rsidR="007C61DA" w:rsidRDefault="007C61DA" w:rsidP="007C61DA">
      <w:pPr>
        <w:rPr>
          <w:rFonts w:ascii="Times" w:eastAsia="Times New Roman" w:hAnsi="Times" w:cs="Times New Roman"/>
          <w:lang w:val="en-GB"/>
        </w:rPr>
      </w:pPr>
    </w:p>
    <w:p w14:paraId="12764306" w14:textId="1394B27B" w:rsidR="007C61DA" w:rsidRDefault="007C61DA" w:rsidP="007C61DA">
      <w:pPr>
        <w:rPr>
          <w:rFonts w:ascii="Times" w:eastAsia="Times New Roman" w:hAnsi="Times" w:cs="Times New Roman"/>
          <w:lang w:val="en-GB"/>
        </w:rPr>
      </w:pPr>
      <w:r>
        <w:rPr>
          <w:rFonts w:ascii="Times" w:eastAsia="Times New Roman" w:hAnsi="Times" w:cs="Times New Roman"/>
          <w:lang w:val="en-GB"/>
        </w:rPr>
        <w:t xml:space="preserve">Notice that mesh size cannot be reduced independently from the step size, i.e. if </w:t>
      </w:r>
      <m:oMath>
        <m:sSup>
          <m:sSupPr>
            <m:ctrlPr>
              <w:rPr>
                <w:rFonts w:ascii="Cambria Math" w:eastAsia="Times New Roman" w:hAnsi="Cambria Math" w:cs="Times New Roman"/>
                <w:i/>
                <w:lang w:val="en-GB"/>
              </w:rPr>
            </m:ctrlPr>
          </m:sSupPr>
          <m:e>
            <m:r>
              <w:rPr>
                <w:rFonts w:ascii="Cambria Math" w:eastAsia="Times New Roman" w:hAnsi="Cambria Math" w:cs="Times New Roman"/>
                <w:lang w:val="en-GB"/>
              </w:rPr>
              <m:t>h</m:t>
            </m:r>
          </m:e>
          <m:sup>
            <m:r>
              <w:rPr>
                <w:rFonts w:ascii="Cambria Math" w:eastAsia="Times New Roman" w:hAnsi="Cambria Math" w:cs="Times New Roman"/>
                <w:lang w:val="en-GB"/>
              </w:rPr>
              <m:t>2</m:t>
            </m:r>
          </m:sup>
        </m:sSup>
        <m:r>
          <w:rPr>
            <w:rFonts w:ascii="Cambria Math" w:eastAsia="Times New Roman" w:hAnsi="Cambria Math" w:cs="Times New Roman"/>
            <w:lang w:val="en-GB"/>
          </w:rPr>
          <m:t>→0</m:t>
        </m:r>
      </m:oMath>
      <w:r w:rsidR="004B670A">
        <w:rPr>
          <w:rFonts w:ascii="Times" w:eastAsia="Times New Roman" w:hAnsi="Times" w:cs="Times New Roman"/>
          <w:lang w:val="en-GB"/>
        </w:rPr>
        <w:t xml:space="preserve"> then </w:t>
      </w:r>
      <m:oMath>
        <m:r>
          <w:rPr>
            <w:rFonts w:ascii="Cambria Math" w:eastAsia="Times New Roman" w:hAnsi="Cambria Math" w:cs="Times New Roman"/>
            <w:lang w:val="en-GB"/>
          </w:rPr>
          <m:t>∆t→0</m:t>
        </m:r>
      </m:oMath>
      <w:r w:rsidR="009C3855">
        <w:rPr>
          <w:rFonts w:ascii="Times" w:eastAsia="Times New Roman" w:hAnsi="Times" w:cs="Times New Roman"/>
          <w:lang w:val="en-GB"/>
        </w:rPr>
        <w:t>. This means that for a more accurate solution, we require not only a finer mesh but also a smaller</w:t>
      </w:r>
      <w:r w:rsidR="00286E8E">
        <w:rPr>
          <w:rFonts w:ascii="Times" w:eastAsia="Times New Roman" w:hAnsi="Times" w:cs="Times New Roman"/>
          <w:lang w:val="en-GB"/>
        </w:rPr>
        <w:t xml:space="preserve"> time step</w:t>
      </w:r>
      <w:r w:rsidR="009C3855">
        <w:rPr>
          <w:rFonts w:ascii="Times" w:eastAsia="Times New Roman" w:hAnsi="Times" w:cs="Times New Roman"/>
          <w:lang w:val="en-GB"/>
        </w:rPr>
        <w:t xml:space="preserve">, which in turn would require more iterations to arrive at a final time step. In this way, there is a compromise between accuracy and efficiency and therefore </w:t>
      </w:r>
      <m:oMath>
        <m:r>
          <w:rPr>
            <w:rFonts w:ascii="Cambria Math" w:eastAsia="Times New Roman" w:hAnsi="Cambria Math" w:cs="Times New Roman"/>
            <w:lang w:val="en-GB"/>
          </w:rPr>
          <m:t>h</m:t>
        </m:r>
      </m:oMath>
      <w:r w:rsidR="009C3855">
        <w:rPr>
          <w:rFonts w:ascii="Times" w:eastAsia="Times New Roman" w:hAnsi="Times" w:cs="Times New Roman"/>
          <w:lang w:val="en-GB"/>
        </w:rPr>
        <w:t xml:space="preserve"> must be chosen carefully to reflect the desired accuracy as well as </w:t>
      </w:r>
      <w:r w:rsidR="006232E6">
        <w:rPr>
          <w:rFonts w:ascii="Times" w:eastAsia="Times New Roman" w:hAnsi="Times" w:cs="Times New Roman"/>
          <w:lang w:val="en-GB"/>
        </w:rPr>
        <w:t>efficiency</w:t>
      </w:r>
      <w:r w:rsidR="009C3855">
        <w:rPr>
          <w:rFonts w:ascii="Times" w:eastAsia="Times New Roman" w:hAnsi="Times" w:cs="Times New Roman"/>
          <w:lang w:val="en-GB"/>
        </w:rPr>
        <w:t xml:space="preserve"> of the </w:t>
      </w:r>
      <w:r w:rsidR="00286E8E">
        <w:rPr>
          <w:rFonts w:ascii="Times" w:eastAsia="Times New Roman" w:hAnsi="Times" w:cs="Times New Roman"/>
          <w:lang w:val="en-GB"/>
        </w:rPr>
        <w:t>solution</w:t>
      </w:r>
      <w:r w:rsidR="009C3855">
        <w:rPr>
          <w:rFonts w:ascii="Times" w:eastAsia="Times New Roman" w:hAnsi="Times" w:cs="Times New Roman"/>
          <w:lang w:val="en-GB"/>
        </w:rPr>
        <w:t>.</w:t>
      </w:r>
    </w:p>
    <w:p w14:paraId="6DAC02C7" w14:textId="77777777" w:rsidR="009C3855" w:rsidRDefault="009C3855" w:rsidP="007C61DA"/>
    <w:p w14:paraId="24516E6C" w14:textId="3EA7B09A" w:rsidR="00751B7F" w:rsidRPr="002B0016" w:rsidRDefault="002B0016" w:rsidP="00CC00F6">
      <w:pPr>
        <w:rPr>
          <w:b/>
        </w:rPr>
      </w:pPr>
      <w:r w:rsidRPr="002B0016">
        <w:rPr>
          <w:b/>
        </w:rPr>
        <w:t>Experiment 2</w:t>
      </w:r>
      <w:r w:rsidR="009934C6">
        <w:rPr>
          <w:b/>
        </w:rPr>
        <w:t xml:space="preserve"> – Initial conditions</w:t>
      </w:r>
    </w:p>
    <w:p w14:paraId="6305EF1D" w14:textId="77777777" w:rsidR="00751B7F" w:rsidRDefault="00751B7F" w:rsidP="00CC00F6"/>
    <w:p w14:paraId="61CC72EA" w14:textId="4E96D3ED" w:rsidR="002B0016" w:rsidRDefault="002B0016" w:rsidP="00CC00F6">
      <w:pPr>
        <w:rPr>
          <w:lang w:val="en-GB"/>
        </w:rPr>
      </w:pPr>
      <w:r>
        <w:t xml:space="preserve">The initial heating of the metal plate also plays a role in the diffusion of temperature and therefore, the heat profile of the metal plate </w:t>
      </w:r>
      <w:r w:rsidR="001C1032">
        <w:t xml:space="preserve">was examined </w:t>
      </w:r>
      <w:r>
        <w:t xml:space="preserve">after </w:t>
      </w:r>
      <w:r w:rsidR="003F08D3">
        <w:t>100 time steps</w:t>
      </w:r>
      <w:r>
        <w:t xml:space="preserve"> with N = 100 and </w:t>
      </w:r>
      <m:oMath>
        <m:r>
          <w:rPr>
            <w:rFonts w:ascii="Cambria Math" w:eastAsia="Times New Roman" w:hAnsi="Cambria Math" w:cs="Times New Roman"/>
            <w:lang w:val="en-GB"/>
          </w:rPr>
          <m:t>∆t</m:t>
        </m:r>
        <m:r>
          <w:rPr>
            <w:rFonts w:ascii="Cambria Math" w:hAnsi="Cambria Math"/>
            <w:lang w:val="en-GB"/>
          </w:rPr>
          <m:t xml:space="preserve">=2.5 × </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-5</m:t>
            </m:r>
          </m:sup>
        </m:sSup>
      </m:oMath>
      <w:r>
        <w:rPr>
          <w:lang w:val="en-GB"/>
        </w:rPr>
        <w:t xml:space="preserve">(maximum step size) </w:t>
      </w:r>
      <w:r w:rsidR="00682A79">
        <w:rPr>
          <w:lang w:val="en-GB"/>
        </w:rPr>
        <w:t xml:space="preserve">for 3 different initial conditions. </w:t>
      </w:r>
    </w:p>
    <w:p w14:paraId="4AA68D08" w14:textId="77777777" w:rsidR="00682A79" w:rsidRDefault="00682A79" w:rsidP="00CC00F6">
      <w:pPr>
        <w:rPr>
          <w:lang w:val="en-GB"/>
        </w:rPr>
      </w:pPr>
    </w:p>
    <w:p w14:paraId="50DB4C12" w14:textId="52A3724F" w:rsidR="008F0B5E" w:rsidRPr="00286E8E" w:rsidRDefault="008F0B5E" w:rsidP="008F0B5E">
      <w:pPr>
        <w:pStyle w:val="ListParagraph"/>
        <w:numPr>
          <w:ilvl w:val="0"/>
          <w:numId w:val="1"/>
        </w:numPr>
      </w:pPr>
      <w:r>
        <w:t xml:space="preserve">Condition A is a uniform diamond shaped heat source centred at (0.5, 0.5) with a radius of 0.4, width of 0.2 and temperature of </w:t>
      </w:r>
      <w:r w:rsidRPr="00682A79">
        <w:rPr>
          <w:lang w:val="en-GB"/>
        </w:rPr>
        <w:t>1</w:t>
      </w:r>
      <w:r>
        <w:rPr>
          <w:lang w:val="en-GB"/>
        </w:rPr>
        <w:t>00</w:t>
      </w:r>
      <w:r w:rsidRPr="00682A79">
        <w:rPr>
          <w:lang w:val="en-GB"/>
        </w:rPr>
        <w:t xml:space="preserve"> </w:t>
      </w:r>
      <w:r w:rsidRPr="00682A79">
        <w:rPr>
          <w:rFonts w:ascii="Cambria" w:hAnsi="Cambria"/>
          <w:lang w:val="en-GB"/>
        </w:rPr>
        <w:t>°</w:t>
      </w:r>
      <w:r w:rsidRPr="00682A79">
        <w:rPr>
          <w:lang w:val="en-GB"/>
        </w:rPr>
        <w:t>C.</w:t>
      </w:r>
    </w:p>
    <w:p w14:paraId="08023665" w14:textId="77777777" w:rsidR="008F0B5E" w:rsidRDefault="008F0B5E" w:rsidP="008F0B5E"/>
    <w:p w14:paraId="49A7908B" w14:textId="361D4295" w:rsidR="00682A79" w:rsidRPr="00682A79" w:rsidRDefault="008F0B5E" w:rsidP="00682A79">
      <w:pPr>
        <w:pStyle w:val="ListParagraph"/>
        <w:numPr>
          <w:ilvl w:val="0"/>
          <w:numId w:val="1"/>
        </w:numPr>
        <w:rPr>
          <w:lang w:val="en-GB"/>
        </w:rPr>
      </w:pPr>
      <w:r>
        <w:rPr>
          <w:lang w:val="en-GB"/>
        </w:rPr>
        <w:t>Condition B is a source point,</w:t>
      </w:r>
      <w:r w:rsidR="00840A62">
        <w:rPr>
          <w:lang w:val="en-GB"/>
        </w:rPr>
        <w:t xml:space="preserve"> </w:t>
      </w:r>
      <w:r w:rsidR="00682A79" w:rsidRPr="00682A79">
        <w:rPr>
          <w:lang w:val="en-GB"/>
        </w:rPr>
        <w:t>centred at (0.5, 0.5) with a radius</w:t>
      </w:r>
      <w:r>
        <w:rPr>
          <w:lang w:val="en-GB"/>
        </w:rPr>
        <w:t xml:space="preserve"> of 0.195 (carefully chosen to give the same area as the heat source in A)</w:t>
      </w:r>
      <w:r w:rsidR="00682A79" w:rsidRPr="00682A79">
        <w:rPr>
          <w:lang w:val="en-GB"/>
        </w:rPr>
        <w:t xml:space="preserve"> and a temperature of 1</w:t>
      </w:r>
      <w:r>
        <w:rPr>
          <w:lang w:val="en-GB"/>
        </w:rPr>
        <w:t>00</w:t>
      </w:r>
      <w:r w:rsidR="00682A79" w:rsidRPr="00682A79">
        <w:rPr>
          <w:lang w:val="en-GB"/>
        </w:rPr>
        <w:t xml:space="preserve"> </w:t>
      </w:r>
      <w:r w:rsidR="00682A79" w:rsidRPr="00682A79">
        <w:rPr>
          <w:rFonts w:ascii="Cambria" w:hAnsi="Cambria"/>
          <w:lang w:val="en-GB"/>
        </w:rPr>
        <w:t>°</w:t>
      </w:r>
      <w:r w:rsidR="00682A79" w:rsidRPr="00682A79">
        <w:rPr>
          <w:lang w:val="en-GB"/>
        </w:rPr>
        <w:t xml:space="preserve">C. </w:t>
      </w:r>
    </w:p>
    <w:p w14:paraId="47258548" w14:textId="77777777" w:rsidR="00682A79" w:rsidRDefault="00682A79" w:rsidP="00CC00F6">
      <w:pPr>
        <w:rPr>
          <w:lang w:val="en-GB"/>
        </w:rPr>
      </w:pPr>
    </w:p>
    <w:p w14:paraId="7071BF14" w14:textId="1D56A80C" w:rsidR="00751B7F" w:rsidRPr="008F0B5E" w:rsidRDefault="008F0B5E" w:rsidP="00CC00F6">
      <w:pPr>
        <w:pStyle w:val="ListParagraph"/>
        <w:numPr>
          <w:ilvl w:val="0"/>
          <w:numId w:val="1"/>
        </w:numPr>
      </w:pPr>
      <w:r w:rsidRPr="008F0B5E">
        <w:rPr>
          <w:lang w:val="en-GB"/>
        </w:rPr>
        <w:t>Condition C</w:t>
      </w:r>
      <w:r w:rsidR="00682A79" w:rsidRPr="008F0B5E">
        <w:rPr>
          <w:lang w:val="en-GB"/>
        </w:rPr>
        <w:t xml:space="preserve"> is the equation </w:t>
      </w:r>
      <m:oMath>
        <m:r>
          <w:rPr>
            <w:rFonts w:ascii="Cambria Math" w:hAnsi="Cambria Math"/>
            <w:lang w:val="en-GB"/>
          </w:rPr>
          <m:t>100∙</m:t>
        </m:r>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πx</m:t>
                </m:r>
              </m:e>
            </m:d>
          </m:e>
        </m:func>
        <m:r>
          <w:rPr>
            <w:rFonts w:ascii="Cambria Math" w:hAnsi="Cambria Math"/>
            <w:lang w:val="en-GB"/>
          </w:rPr>
          <m:t>∙</m:t>
        </m:r>
        <m:r>
          <m:rPr>
            <m:sty m:val="p"/>
          </m:rPr>
          <w:rPr>
            <w:rFonts w:ascii="Cambria Math" w:hAnsi="Cambria Math"/>
            <w:lang w:val="en-GB"/>
          </w:rPr>
          <m:t>sin⁡</m:t>
        </m:r>
        <m:r>
          <w:rPr>
            <w:rFonts w:ascii="Cambria Math" w:hAnsi="Cambria Math"/>
            <w:lang w:val="en-GB"/>
          </w:rPr>
          <m:t>(πy)</m:t>
        </m:r>
      </m:oMath>
      <w:r w:rsidR="00840A62" w:rsidRPr="008F0B5E">
        <w:rPr>
          <w:lang w:val="en-GB"/>
        </w:rPr>
        <w:t xml:space="preserve"> with a maximum temperature of 1</w:t>
      </w:r>
      <w:r w:rsidRPr="008F0B5E">
        <w:rPr>
          <w:lang w:val="en-GB"/>
        </w:rPr>
        <w:t>00</w:t>
      </w:r>
      <w:r w:rsidR="00840A62" w:rsidRPr="008F0B5E">
        <w:rPr>
          <w:lang w:val="en-GB"/>
        </w:rPr>
        <w:t xml:space="preserve"> </w:t>
      </w:r>
      <w:r w:rsidR="00840A62" w:rsidRPr="008F0B5E">
        <w:rPr>
          <w:rFonts w:ascii="Cambria" w:hAnsi="Cambria"/>
          <w:lang w:val="en-GB"/>
        </w:rPr>
        <w:t>°</w:t>
      </w:r>
      <w:r w:rsidR="00840A62" w:rsidRPr="008F0B5E">
        <w:rPr>
          <w:lang w:val="en-GB"/>
        </w:rPr>
        <w:t>C</w:t>
      </w:r>
      <w:r w:rsidRPr="008F0B5E">
        <w:rPr>
          <w:lang w:val="en-GB"/>
        </w:rPr>
        <w:t>, centred at (0.5, 0.5).</w:t>
      </w:r>
    </w:p>
    <w:p w14:paraId="6B917483" w14:textId="462FA978" w:rsidR="001233AB" w:rsidRDefault="001233AB" w:rsidP="00682A79"/>
    <w:p w14:paraId="4424A860" w14:textId="77777777" w:rsidR="001233AB" w:rsidRDefault="001233AB" w:rsidP="00682A79"/>
    <w:p w14:paraId="35CFC7EF" w14:textId="16433DF7" w:rsidR="0052036B" w:rsidRDefault="001C1032" w:rsidP="00286E8E">
      <w:r>
        <w:t>Looking at</w:t>
      </w:r>
      <w:r w:rsidR="0052036B">
        <w:t xml:space="preserve"> A and B</w:t>
      </w:r>
      <w:r>
        <w:t xml:space="preserve"> in figure 7 we</w:t>
      </w:r>
      <w:r w:rsidR="0052036B">
        <w:t xml:space="preserve"> observe that A diffuses noticeably more than B with a</w:t>
      </w:r>
      <w:r>
        <w:t xml:space="preserve"> </w:t>
      </w:r>
      <w:r w:rsidR="0052036B">
        <w:t xml:space="preserve">maximum </w:t>
      </w:r>
      <w:r>
        <w:t xml:space="preserve">final </w:t>
      </w:r>
      <w:r w:rsidR="0052036B">
        <w:t xml:space="preserve">temperature of 81  </w:t>
      </w:r>
      <w:r w:rsidR="0052036B">
        <w:rPr>
          <w:rFonts w:ascii="Cambria" w:hAnsi="Cambria"/>
        </w:rPr>
        <w:t>°</w:t>
      </w:r>
      <w:r w:rsidR="0052036B">
        <w:t xml:space="preserve">C compared to 98 </w:t>
      </w:r>
      <w:r w:rsidR="0052036B">
        <w:rPr>
          <w:rFonts w:ascii="Cambria" w:hAnsi="Cambria"/>
        </w:rPr>
        <w:t>°</w:t>
      </w:r>
      <w:r>
        <w:t xml:space="preserve">C. This is because whilst </w:t>
      </w:r>
      <w:r w:rsidR="0052036B">
        <w:t xml:space="preserve">the overall area of the </w:t>
      </w:r>
      <w:r>
        <w:t xml:space="preserve">heat </w:t>
      </w:r>
      <w:r w:rsidR="0052036B">
        <w:t xml:space="preserve">sources are equal, the </w:t>
      </w:r>
      <w:r>
        <w:t xml:space="preserve">perimeter of A is much larger than B meaning </w:t>
      </w:r>
      <w:r w:rsidR="00F8762C">
        <w:t>the</w:t>
      </w:r>
      <w:r w:rsidR="001233AB">
        <w:t>re is a larger</w:t>
      </w:r>
      <w:r w:rsidR="00F8762C">
        <w:t xml:space="preserve"> area </w:t>
      </w:r>
      <w:r w:rsidR="001233AB">
        <w:t>for</w:t>
      </w:r>
      <w:r w:rsidR="00F8762C">
        <w:t xml:space="preserve"> diffusion </w:t>
      </w:r>
      <w:r w:rsidR="001233AB">
        <w:t>to take place and due to its shape, it can occur on both the inner and outer borders of the source whilst B can only diffuse from the edge of the circle</w:t>
      </w:r>
      <w:r w:rsidR="00F8762C">
        <w:t xml:space="preserve">. </w:t>
      </w:r>
    </w:p>
    <w:p w14:paraId="315FAB99" w14:textId="77777777" w:rsidR="00F8762C" w:rsidRDefault="00F8762C" w:rsidP="00286E8E"/>
    <w:p w14:paraId="59CF7631" w14:textId="100F8682" w:rsidR="00F8762C" w:rsidRDefault="00F8762C" w:rsidP="00286E8E">
      <w:r>
        <w:t xml:space="preserve">C also has a </w:t>
      </w:r>
      <w:r w:rsidR="00465322">
        <w:t>lower maximum temperature than B</w:t>
      </w:r>
      <w:r>
        <w:t xml:space="preserve"> at 95 </w:t>
      </w:r>
      <w:r>
        <w:rPr>
          <w:rFonts w:ascii="Cambria" w:hAnsi="Cambria"/>
        </w:rPr>
        <w:t>°</w:t>
      </w:r>
      <w:r w:rsidR="00465322">
        <w:t>C, however this is not necessarily because it has diffused more. Whilst the maximum initial temperature</w:t>
      </w:r>
      <w:r w:rsidR="008A2778">
        <w:t>s are equal</w:t>
      </w:r>
      <w:r w:rsidR="00465322">
        <w:t>, the temperature</w:t>
      </w:r>
      <w:r w:rsidR="008A2778">
        <w:t xml:space="preserve"> in C</w:t>
      </w:r>
      <w:r w:rsidR="00465322">
        <w:t xml:space="preserve"> drops quickly as you move away from the center </w:t>
      </w:r>
      <w:r w:rsidR="00E5534B">
        <w:t>and</w:t>
      </w:r>
      <w:r w:rsidR="00465322">
        <w:t xml:space="preserve"> comparing the</w:t>
      </w:r>
      <w:r w:rsidR="003F08D3">
        <w:t xml:space="preserve"> initial</w:t>
      </w:r>
      <w:r w:rsidR="00465322">
        <w:t xml:space="preserve"> temperature at the edge of the circle in B to the corresponding position in C, we find that C is only 67</w:t>
      </w:r>
      <w:r w:rsidR="00465322">
        <w:rPr>
          <w:rFonts w:ascii="Cambria" w:hAnsi="Cambria"/>
        </w:rPr>
        <w:t>°</w:t>
      </w:r>
      <w:r w:rsidR="006B27EB">
        <w:t xml:space="preserve">C </w:t>
      </w:r>
      <w:r w:rsidR="00465322">
        <w:t>compared to 100</w:t>
      </w:r>
      <w:r w:rsidR="00465322">
        <w:rPr>
          <w:rFonts w:ascii="Cambria" w:hAnsi="Cambria"/>
        </w:rPr>
        <w:t>°</w:t>
      </w:r>
      <w:r w:rsidR="006B27EB">
        <w:t xml:space="preserve">C. Newton’s law of cooling states that the rate of heat transfer is directly proportional to the temperature </w:t>
      </w:r>
      <w:r w:rsidR="006B27EB" w:rsidRPr="00492C6F">
        <w:t>difference</w:t>
      </w:r>
      <w:r w:rsidR="00E5534B" w:rsidRPr="00492C6F">
        <w:t xml:space="preserve"> </w:t>
      </w:r>
      <w:r w:rsidR="00E5534B" w:rsidRPr="00492C6F">
        <w:rPr>
          <w:vertAlign w:val="superscript"/>
        </w:rPr>
        <w:t>[4]</w:t>
      </w:r>
      <w:r w:rsidR="006B27EB">
        <w:t xml:space="preserve"> therefore </w:t>
      </w:r>
      <w:r w:rsidR="00E5534B">
        <w:t xml:space="preserve">the </w:t>
      </w:r>
      <w:r w:rsidR="006B27EB">
        <w:t>it is reasonable that the final temperature of B is higher since there is no tempe</w:t>
      </w:r>
      <w:r w:rsidR="008A2778">
        <w:t>rature difference within the circle</w:t>
      </w:r>
      <w:r w:rsidR="006B27EB">
        <w:t xml:space="preserve">, thus </w:t>
      </w:r>
      <w:r w:rsidR="008A2778">
        <w:t xml:space="preserve">diffusion must take place on the edges and work its way to the center </w:t>
      </w:r>
      <w:r w:rsidR="003F08D3">
        <w:t xml:space="preserve">whereas C is immediately able to diffuse </w:t>
      </w:r>
      <w:r w:rsidR="00E5534B">
        <w:t>into the surrounding areas</w:t>
      </w:r>
      <w:r w:rsidR="003F08D3">
        <w:t>(albeit at a slow rate)</w:t>
      </w:r>
      <w:r w:rsidR="006B27EB">
        <w:t>.</w:t>
      </w:r>
      <w:r w:rsidR="008A2778">
        <w:t xml:space="preserve"> </w:t>
      </w:r>
    </w:p>
    <w:p w14:paraId="0BA11F16" w14:textId="77777777" w:rsidR="008A2778" w:rsidRDefault="008A2778" w:rsidP="00286E8E"/>
    <w:p w14:paraId="7B8FBDA0" w14:textId="786B603A" w:rsidR="00286E8E" w:rsidRDefault="008A2778" w:rsidP="00286E8E">
      <w:r>
        <w:t>A visual comp</w:t>
      </w:r>
      <w:r w:rsidR="001233AB">
        <w:t>arison of B and C suggests that</w:t>
      </w:r>
      <w:r w:rsidR="003F08D3">
        <w:t xml:space="preserve"> </w:t>
      </w:r>
      <w:r w:rsidR="001233AB">
        <w:t>B has diffused more than C</w:t>
      </w:r>
      <w:r>
        <w:t xml:space="preserve"> </w:t>
      </w:r>
      <w:r w:rsidR="00E5534B">
        <w:t>despite the</w:t>
      </w:r>
      <w:r>
        <w:t xml:space="preserve"> higher temperature and this is also suppo</w:t>
      </w:r>
      <w:r w:rsidR="00E5534B">
        <w:t xml:space="preserve">rted by Newton’s law of cooling; </w:t>
      </w:r>
      <w:r>
        <w:t xml:space="preserve">since there is a large temperature difference between the </w:t>
      </w:r>
      <w:r w:rsidR="003F08D3">
        <w:t>source</w:t>
      </w:r>
      <w:r>
        <w:t xml:space="preserve"> and the rest of the metal plate in B</w:t>
      </w:r>
      <w:r w:rsidR="00E5534B">
        <w:t>, diffusion can take</w:t>
      </w:r>
      <w:r w:rsidR="003F08D3">
        <w:t xml:space="preserve"> place at a faster rate than C. By running the experiment for 500 time steps we confirm </w:t>
      </w:r>
      <w:r w:rsidR="001233AB">
        <w:t xml:space="preserve">that this is the case, with </w:t>
      </w:r>
      <w:r w:rsidR="003F08D3">
        <w:t>maximum temperature</w:t>
      </w:r>
      <w:r w:rsidR="001233AB">
        <w:t>s</w:t>
      </w:r>
      <w:r w:rsidR="003F08D3">
        <w:t xml:space="preserve"> of 53 </w:t>
      </w:r>
      <w:r w:rsidR="003F08D3">
        <w:rPr>
          <w:rFonts w:ascii="Cambria" w:hAnsi="Cambria"/>
        </w:rPr>
        <w:t>°</w:t>
      </w:r>
      <w:r w:rsidR="003F08D3">
        <w:t xml:space="preserve">C and </w:t>
      </w:r>
      <w:r w:rsidR="003F08D3">
        <w:rPr>
          <w:rFonts w:ascii="Cambria" w:hAnsi="Cambria"/>
        </w:rPr>
        <w:t>78 °</w:t>
      </w:r>
      <w:r w:rsidR="003F08D3">
        <w:t xml:space="preserve">C for B and C respectively. </w:t>
      </w:r>
    </w:p>
    <w:p w14:paraId="546AA37A" w14:textId="77777777" w:rsidR="00286E8E" w:rsidRDefault="00286E8E" w:rsidP="00286E8E"/>
    <w:p w14:paraId="5C27AAEE" w14:textId="77777777" w:rsidR="002B248A" w:rsidRDefault="002B248A" w:rsidP="002B248A">
      <w:r>
        <w:t>In all three cases, diffusion takes place from hot to cold and the maximum temperature at the final time is lower than the initial as expected.</w:t>
      </w:r>
    </w:p>
    <w:p w14:paraId="77B645F8" w14:textId="41223FB5" w:rsidR="00286E8E" w:rsidRDefault="00286E8E" w:rsidP="00286E8E"/>
    <w:p w14:paraId="06A02228" w14:textId="484B1EAA" w:rsidR="00E81F01" w:rsidRDefault="00E5534B" w:rsidP="00286E8E">
      <w:r w:rsidRPr="00E5534B">
        <w:t>Looking at the heat sources in A and B, we notice that the boundaries are not perfect due to the discretization of the problem. Using a finer mesh could improve</w:t>
      </w:r>
      <w:r>
        <w:t xml:space="preserve"> this, but as previously discussed the small time </w:t>
      </w:r>
      <w:r w:rsidRPr="00E5534B">
        <w:t>step required would place a considerable time constraint on the problem. For a simple</w:t>
      </w:r>
      <w:r>
        <w:t xml:space="preserve"> comparison of diffusion over time, this added accuracy and longer computing time is unnecessary. As an added remark, </w:t>
      </w:r>
      <w:r w:rsidRPr="00E5534B">
        <w:t>we note that since the mesh is finite the boundaries will never be perfect.</w:t>
      </w:r>
    </w:p>
    <w:p w14:paraId="60E9D890" w14:textId="178220D0" w:rsidR="00682A79" w:rsidRDefault="008F0B5E" w:rsidP="00682A79">
      <w:pPr>
        <w:keepNext/>
      </w:pPr>
      <w:r>
        <w:rPr>
          <w:noProof/>
        </w:rPr>
        <w:drawing>
          <wp:inline distT="0" distB="0" distL="0" distR="0" wp14:anchorId="63C36778" wp14:editId="570452E3">
            <wp:extent cx="5257800" cy="3429000"/>
            <wp:effectExtent l="0" t="0" r="0" b="0"/>
            <wp:docPr id="17" name="Picture 4" descr="Macintosh HD:Users:tanner:Desktop:MSc_computing:HPC: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anner:Desktop:MSc_computing:HPC:downloa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429000"/>
                    </a:xfrm>
                    <a:prstGeom prst="rect">
                      <a:avLst/>
                    </a:prstGeom>
                    <a:noFill/>
                    <a:ln>
                      <a:noFill/>
                    </a:ln>
                  </pic:spPr>
                </pic:pic>
              </a:graphicData>
            </a:graphic>
          </wp:inline>
        </w:drawing>
      </w:r>
    </w:p>
    <w:p w14:paraId="39E8FFC3" w14:textId="7451B143" w:rsidR="009D0CF0" w:rsidRPr="009D0CF0" w:rsidRDefault="00682A79" w:rsidP="009D0CF0">
      <w:pPr>
        <w:pStyle w:val="Caption"/>
      </w:pPr>
      <w:r>
        <w:t>Figure 7</w:t>
      </w:r>
      <w:r w:rsidR="009D0CF0">
        <w:t xml:space="preserve"> – Diffusion after 2.5 </w:t>
      </w:r>
      <w:proofErr w:type="spellStart"/>
      <w:r w:rsidR="009D0CF0">
        <w:t>ms</w:t>
      </w:r>
      <w:proofErr w:type="spellEnd"/>
    </w:p>
    <w:p w14:paraId="4B3B2472" w14:textId="3396ADA4" w:rsidR="009934C6" w:rsidRDefault="009934C6" w:rsidP="00CC00F6">
      <w:pPr>
        <w:rPr>
          <w:b/>
        </w:rPr>
      </w:pPr>
      <w:r w:rsidRPr="009934C6">
        <w:rPr>
          <w:b/>
        </w:rPr>
        <w:t>Experiment 3</w:t>
      </w:r>
      <w:r>
        <w:rPr>
          <w:b/>
        </w:rPr>
        <w:t xml:space="preserve"> </w:t>
      </w:r>
      <w:r w:rsidR="00A46EFC">
        <w:rPr>
          <w:b/>
        </w:rPr>
        <w:t>–</w:t>
      </w:r>
      <w:r>
        <w:rPr>
          <w:b/>
        </w:rPr>
        <w:t xml:space="preserve"> Performance</w:t>
      </w:r>
    </w:p>
    <w:p w14:paraId="03A510D2" w14:textId="77777777" w:rsidR="00A46EFC" w:rsidRPr="00A46EFC" w:rsidRDefault="00A46EFC" w:rsidP="00CC00F6">
      <w:pPr>
        <w:rPr>
          <w:b/>
        </w:rPr>
      </w:pPr>
    </w:p>
    <w:p w14:paraId="6F5A9D58" w14:textId="3F27057C" w:rsidR="00927EEF" w:rsidRDefault="00927EEF" w:rsidP="00CC00F6">
      <w:r>
        <w:t>Finally, we evaluate the performance</w:t>
      </w:r>
      <w:r w:rsidR="00B15935">
        <w:t xml:space="preserve"> of the </w:t>
      </w:r>
      <w:r w:rsidR="002B248A">
        <w:t>code</w:t>
      </w:r>
      <w:r w:rsidR="000165F3">
        <w:t xml:space="preserve"> </w:t>
      </w:r>
      <w:r w:rsidR="00B15935">
        <w:t>in terms of speed.  The time to comput</w:t>
      </w:r>
      <w:r w:rsidR="00E5534B">
        <w:t xml:space="preserve">e 10 time steps </w:t>
      </w:r>
      <w:r w:rsidR="00665790">
        <w:t>with</w:t>
      </w:r>
      <w:r w:rsidR="00E81F01">
        <w:t xml:space="preserve"> </w:t>
      </w:r>
      <w:proofErr w:type="spellStart"/>
      <w:r w:rsidR="00E81F01">
        <w:t>OpenCL</w:t>
      </w:r>
      <w:proofErr w:type="spellEnd"/>
      <w:r w:rsidR="00E81F01">
        <w:t xml:space="preserve"> and </w:t>
      </w:r>
      <w:proofErr w:type="spellStart"/>
      <w:r w:rsidR="00E81F01">
        <w:t>NumP</w:t>
      </w:r>
      <w:r w:rsidR="008A6FEF">
        <w:t>y</w:t>
      </w:r>
      <w:proofErr w:type="spellEnd"/>
      <w:r w:rsidR="008A6FEF">
        <w:t xml:space="preserve"> </w:t>
      </w:r>
      <w:r w:rsidR="00665790">
        <w:t xml:space="preserve">was tested with condition B </w:t>
      </w:r>
      <w:r w:rsidR="00E5534B">
        <w:t>with results in table 3 (</w:t>
      </w:r>
      <w:r w:rsidR="005829F1">
        <w:t>given to one significant figure due to the variance in computing time)</w:t>
      </w:r>
      <w:r w:rsidR="008A6FEF">
        <w:t xml:space="preserve">. </w:t>
      </w:r>
      <w:r w:rsidR="00665790">
        <w:t>Whilst the speeds for both methods are of the sam</w:t>
      </w:r>
      <w:r w:rsidR="00E81F01">
        <w:t xml:space="preserve">e order, </w:t>
      </w:r>
      <w:proofErr w:type="spellStart"/>
      <w:r w:rsidR="00E81F01">
        <w:t>OpenCL</w:t>
      </w:r>
      <w:proofErr w:type="spellEnd"/>
      <w:r w:rsidR="00E81F01">
        <w:t xml:space="preserve"> outperforms </w:t>
      </w:r>
      <w:proofErr w:type="spellStart"/>
      <w:r w:rsidR="00E81F01">
        <w:t>NumP</w:t>
      </w:r>
      <w:r w:rsidR="00665790">
        <w:t>y</w:t>
      </w:r>
      <w:proofErr w:type="spellEnd"/>
      <w:r w:rsidR="00665790">
        <w:t xml:space="preserve"> for larger systems. In practice, systems are often </w:t>
      </w:r>
      <w:r w:rsidR="00A46EFC">
        <w:t xml:space="preserve">much larger than </w:t>
      </w:r>
      <w:r w:rsidR="005C7D2B">
        <w:t xml:space="preserve">N=1000 therefore </w:t>
      </w:r>
      <w:proofErr w:type="spellStart"/>
      <w:r w:rsidR="005C7D2B">
        <w:t>OpenCL</w:t>
      </w:r>
      <w:proofErr w:type="spellEnd"/>
      <w:r w:rsidR="005C7D2B">
        <w:t xml:space="preserve"> will certainly </w:t>
      </w:r>
      <w:r w:rsidR="00A46EFC">
        <w:t>offer an advantage however it’s performance can be improved by writing it in such a way</w:t>
      </w:r>
      <w:r w:rsidR="004D5EB6">
        <w:t xml:space="preserve"> to reduce global memory a</w:t>
      </w:r>
      <w:r w:rsidR="00A46EFC">
        <w:t>ccess,</w:t>
      </w:r>
      <w:r w:rsidR="004D5EB6">
        <w:t xml:space="preserve"> utilising local and private memory instead.</w:t>
      </w:r>
    </w:p>
    <w:p w14:paraId="74FBE593" w14:textId="718958E3" w:rsidR="005829F1" w:rsidRDefault="005829F1" w:rsidP="005829F1">
      <w:pPr>
        <w:pStyle w:val="Caption"/>
        <w:keepNext/>
      </w:pPr>
    </w:p>
    <w:p w14:paraId="068ED889" w14:textId="7B9EB689" w:rsidR="00A46EFC" w:rsidRDefault="00A46EFC" w:rsidP="00A46EFC">
      <w:pPr>
        <w:pStyle w:val="Caption"/>
        <w:keepNext/>
      </w:pPr>
      <w:r>
        <w:t xml:space="preserve">Table </w:t>
      </w:r>
      <w:fldSimple w:instr=" SEQ Table \* ARABIC ">
        <w:r w:rsidR="003C358C">
          <w:rPr>
            <w:noProof/>
          </w:rPr>
          <w:t>3</w:t>
        </w:r>
      </w:fldSimple>
    </w:p>
    <w:tbl>
      <w:tblPr>
        <w:tblStyle w:val="TableGrid"/>
        <w:tblW w:w="0" w:type="auto"/>
        <w:tblLook w:val="04A0" w:firstRow="1" w:lastRow="0" w:firstColumn="1" w:lastColumn="0" w:noHBand="0" w:noVBand="1"/>
      </w:tblPr>
      <w:tblGrid>
        <w:gridCol w:w="2667"/>
        <w:gridCol w:w="2976"/>
        <w:gridCol w:w="2873"/>
      </w:tblGrid>
      <w:tr w:rsidR="00665790" w14:paraId="62D57138" w14:textId="77777777" w:rsidTr="00665790">
        <w:tc>
          <w:tcPr>
            <w:tcW w:w="2667" w:type="dxa"/>
          </w:tcPr>
          <w:p w14:paraId="6B9A7ECC" w14:textId="6F0A387C" w:rsidR="00665790" w:rsidRDefault="00665790" w:rsidP="00CC00F6">
            <w:r>
              <w:t>Dimension (N)</w:t>
            </w:r>
          </w:p>
        </w:tc>
        <w:tc>
          <w:tcPr>
            <w:tcW w:w="2976" w:type="dxa"/>
          </w:tcPr>
          <w:p w14:paraId="186ABA94" w14:textId="326BC612" w:rsidR="00665790" w:rsidRDefault="00665790" w:rsidP="00CC00F6">
            <w:r>
              <w:t>Method</w:t>
            </w:r>
          </w:p>
        </w:tc>
        <w:tc>
          <w:tcPr>
            <w:tcW w:w="2873" w:type="dxa"/>
          </w:tcPr>
          <w:p w14:paraId="51847DA8" w14:textId="39D0E7E7" w:rsidR="00665790" w:rsidRDefault="00665790" w:rsidP="00CC00F6">
            <w:r>
              <w:t>Time (</w:t>
            </w:r>
            <w:proofErr w:type="spellStart"/>
            <w:r>
              <w:t>ms</w:t>
            </w:r>
            <w:proofErr w:type="spellEnd"/>
            <w:r>
              <w:t>)</w:t>
            </w:r>
          </w:p>
        </w:tc>
      </w:tr>
      <w:tr w:rsidR="00665790" w14:paraId="67E9469A" w14:textId="77777777" w:rsidTr="00665790">
        <w:tc>
          <w:tcPr>
            <w:tcW w:w="2667" w:type="dxa"/>
            <w:vMerge w:val="restart"/>
          </w:tcPr>
          <w:p w14:paraId="7C11A7A8" w14:textId="7625EC32" w:rsidR="00665790" w:rsidRDefault="00665790" w:rsidP="00CC00F6">
            <w:r>
              <w:t>100</w:t>
            </w:r>
          </w:p>
        </w:tc>
        <w:tc>
          <w:tcPr>
            <w:tcW w:w="2976" w:type="dxa"/>
          </w:tcPr>
          <w:p w14:paraId="31654D5B" w14:textId="20FF4548" w:rsidR="00665790" w:rsidRDefault="00665790" w:rsidP="00CC00F6">
            <w:proofErr w:type="spellStart"/>
            <w:r>
              <w:t>OpenCl</w:t>
            </w:r>
            <w:proofErr w:type="spellEnd"/>
          </w:p>
        </w:tc>
        <w:tc>
          <w:tcPr>
            <w:tcW w:w="2873" w:type="dxa"/>
          </w:tcPr>
          <w:p w14:paraId="16557800" w14:textId="5BD7A1A7" w:rsidR="00665790" w:rsidRDefault="005C7D2B" w:rsidP="00CC00F6">
            <w:r>
              <w:t>5</w:t>
            </w:r>
          </w:p>
        </w:tc>
      </w:tr>
      <w:tr w:rsidR="00665790" w14:paraId="47E2F1CB" w14:textId="77777777" w:rsidTr="00665790">
        <w:tc>
          <w:tcPr>
            <w:tcW w:w="2667" w:type="dxa"/>
            <w:vMerge/>
          </w:tcPr>
          <w:p w14:paraId="3486B2E0" w14:textId="77777777" w:rsidR="00665790" w:rsidRDefault="00665790" w:rsidP="00CC00F6"/>
        </w:tc>
        <w:tc>
          <w:tcPr>
            <w:tcW w:w="2976" w:type="dxa"/>
          </w:tcPr>
          <w:p w14:paraId="2E891823" w14:textId="5BCA8224" w:rsidR="00665790" w:rsidRDefault="00665790" w:rsidP="00CC00F6">
            <w:proofErr w:type="spellStart"/>
            <w:r>
              <w:t>Numpy</w:t>
            </w:r>
            <w:proofErr w:type="spellEnd"/>
          </w:p>
        </w:tc>
        <w:tc>
          <w:tcPr>
            <w:tcW w:w="2873" w:type="dxa"/>
          </w:tcPr>
          <w:p w14:paraId="5C6FCB9B" w14:textId="07AB6F1B" w:rsidR="00665790" w:rsidRDefault="005C7D2B" w:rsidP="00CC00F6">
            <w:r>
              <w:t>4</w:t>
            </w:r>
          </w:p>
        </w:tc>
      </w:tr>
      <w:tr w:rsidR="00665790" w14:paraId="53BF7F12" w14:textId="77777777" w:rsidTr="00665790">
        <w:tc>
          <w:tcPr>
            <w:tcW w:w="2667" w:type="dxa"/>
            <w:vMerge w:val="restart"/>
          </w:tcPr>
          <w:p w14:paraId="322F10A4" w14:textId="747AC2A2" w:rsidR="00665790" w:rsidRDefault="00665790" w:rsidP="00CC00F6">
            <w:r>
              <w:t>1000</w:t>
            </w:r>
          </w:p>
        </w:tc>
        <w:tc>
          <w:tcPr>
            <w:tcW w:w="2976" w:type="dxa"/>
          </w:tcPr>
          <w:p w14:paraId="529E3BEB" w14:textId="02EF8D01" w:rsidR="00665790" w:rsidRDefault="00665790" w:rsidP="00CC00F6">
            <w:proofErr w:type="spellStart"/>
            <w:r>
              <w:t>OpenCL</w:t>
            </w:r>
            <w:proofErr w:type="spellEnd"/>
          </w:p>
        </w:tc>
        <w:tc>
          <w:tcPr>
            <w:tcW w:w="2873" w:type="dxa"/>
          </w:tcPr>
          <w:p w14:paraId="1B6D8622" w14:textId="302BD716" w:rsidR="00665790" w:rsidRDefault="00665790" w:rsidP="00CC00F6">
            <w:r>
              <w:t>20</w:t>
            </w:r>
          </w:p>
        </w:tc>
      </w:tr>
      <w:tr w:rsidR="00665790" w14:paraId="37E0A7CE" w14:textId="77777777" w:rsidTr="00665790">
        <w:tc>
          <w:tcPr>
            <w:tcW w:w="2667" w:type="dxa"/>
            <w:vMerge/>
          </w:tcPr>
          <w:p w14:paraId="2AA74B8D" w14:textId="77777777" w:rsidR="00665790" w:rsidRDefault="00665790" w:rsidP="00CC00F6"/>
        </w:tc>
        <w:tc>
          <w:tcPr>
            <w:tcW w:w="2976" w:type="dxa"/>
          </w:tcPr>
          <w:p w14:paraId="7B468165" w14:textId="4C59C354" w:rsidR="00665790" w:rsidRDefault="00665790" w:rsidP="00CC00F6">
            <w:proofErr w:type="spellStart"/>
            <w:r>
              <w:t>Numpy</w:t>
            </w:r>
            <w:proofErr w:type="spellEnd"/>
          </w:p>
        </w:tc>
        <w:tc>
          <w:tcPr>
            <w:tcW w:w="2873" w:type="dxa"/>
          </w:tcPr>
          <w:p w14:paraId="5ADEFEC5" w14:textId="62468E68" w:rsidR="00665790" w:rsidRDefault="005C7D2B" w:rsidP="00CC00F6">
            <w:r>
              <w:t>7</w:t>
            </w:r>
            <w:r w:rsidR="00665790">
              <w:t>0</w:t>
            </w:r>
          </w:p>
        </w:tc>
      </w:tr>
    </w:tbl>
    <w:p w14:paraId="60784CFE" w14:textId="77777777" w:rsidR="004D5EB6" w:rsidRPr="000165F3" w:rsidRDefault="004D5EB6" w:rsidP="000165F3"/>
    <w:p w14:paraId="4560BBFB" w14:textId="3D1AEF56" w:rsidR="00751B7F" w:rsidRDefault="009934C6" w:rsidP="00CC00F6">
      <w:pPr>
        <w:rPr>
          <w:b/>
          <w:sz w:val="28"/>
        </w:rPr>
      </w:pPr>
      <w:r w:rsidRPr="009934C6">
        <w:rPr>
          <w:b/>
          <w:sz w:val="28"/>
        </w:rPr>
        <w:t>Conclusion</w:t>
      </w:r>
    </w:p>
    <w:p w14:paraId="4D5C85E4" w14:textId="77777777" w:rsidR="00A46EFC" w:rsidRPr="00A46EFC" w:rsidRDefault="00A46EFC" w:rsidP="00CC00F6">
      <w:pPr>
        <w:rPr>
          <w:b/>
          <w:sz w:val="28"/>
        </w:rPr>
      </w:pPr>
    </w:p>
    <w:p w14:paraId="43B57079" w14:textId="0DED7F24" w:rsidR="009D0CF0" w:rsidRDefault="004D5EB6" w:rsidP="00CC00F6">
      <w:r>
        <w:t>In summary, a forward difference approximation to the 2D diffusion equati</w:t>
      </w:r>
      <w:r w:rsidR="00E81F01">
        <w:t>on was simulated and i</w:t>
      </w:r>
      <w:r>
        <w:t xml:space="preserve">t was found that for stability, the time step should be no larger than </w:t>
      </w:r>
      <m:oMath>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4</m:t>
            </m:r>
          </m:den>
        </m:f>
        <m:r>
          <w:rPr>
            <w:rFonts w:ascii="Cambria Math" w:hAnsi="Cambria Math"/>
          </w:rPr>
          <m:t xml:space="preserve">. </m:t>
        </m:r>
      </m:oMath>
      <w:r w:rsidR="00E81F01">
        <w:t>T</w:t>
      </w:r>
      <w:r>
        <w:t xml:space="preserve">his time step was tested with different initial conditions to demonstrate how heat transfer depends on </w:t>
      </w:r>
      <w:r w:rsidR="00665790">
        <w:t xml:space="preserve">surface area and the temperature </w:t>
      </w:r>
      <w:r w:rsidR="00E81F01">
        <w:t xml:space="preserve">of </w:t>
      </w:r>
      <w:r w:rsidR="00665790">
        <w:t>the surroundings.</w:t>
      </w:r>
      <w:r w:rsidR="00A46EFC">
        <w:t xml:space="preserve"> Finally it was shown that </w:t>
      </w:r>
      <w:proofErr w:type="spellStart"/>
      <w:r w:rsidR="00E81F01">
        <w:t>OpenCL</w:t>
      </w:r>
      <w:proofErr w:type="spellEnd"/>
      <w:r w:rsidR="00E81F01">
        <w:t xml:space="preserve"> preforms better than </w:t>
      </w:r>
      <w:proofErr w:type="spellStart"/>
      <w:r w:rsidR="00E81F01">
        <w:t>NumP</w:t>
      </w:r>
      <w:r w:rsidR="00A46EFC">
        <w:t>y</w:t>
      </w:r>
      <w:proofErr w:type="spellEnd"/>
      <w:r w:rsidR="00A46EFC">
        <w:t xml:space="preserve"> for large systems but offers little advantag</w:t>
      </w:r>
      <w:r w:rsidR="009D0CF0">
        <w:t>e for smaller trivial problems.</w:t>
      </w:r>
    </w:p>
    <w:p w14:paraId="24ED5AA9" w14:textId="77777777" w:rsidR="00093ED9" w:rsidRPr="00AF7647" w:rsidRDefault="00093ED9" w:rsidP="00093ED9">
      <w:pPr>
        <w:jc w:val="both"/>
        <w:rPr>
          <w:b/>
          <w:sz w:val="28"/>
        </w:rPr>
      </w:pPr>
      <w:r w:rsidRPr="00AF7647">
        <w:rPr>
          <w:b/>
          <w:sz w:val="28"/>
        </w:rPr>
        <w:t>References</w:t>
      </w:r>
    </w:p>
    <w:p w14:paraId="40BBDAE3" w14:textId="77777777" w:rsidR="00093ED9" w:rsidRDefault="00093ED9" w:rsidP="00093ED9">
      <w:pPr>
        <w:jc w:val="both"/>
      </w:pPr>
    </w:p>
    <w:p w14:paraId="01C919F9" w14:textId="20F57856" w:rsidR="00093ED9" w:rsidRDefault="00093ED9" w:rsidP="00F56F68">
      <w:r>
        <w:t>[1</w:t>
      </w:r>
      <w:proofErr w:type="gramStart"/>
      <w:r>
        <w:t xml:space="preserve">]  </w:t>
      </w:r>
      <w:proofErr w:type="spellStart"/>
      <w:r w:rsidRPr="00AF7647">
        <w:t>Amritkar</w:t>
      </w:r>
      <w:proofErr w:type="spellEnd"/>
      <w:proofErr w:type="gramEnd"/>
      <w:r w:rsidRPr="00AF7647">
        <w:t xml:space="preserve">, A., de </w:t>
      </w:r>
      <w:proofErr w:type="spellStart"/>
      <w:r w:rsidRPr="00AF7647">
        <w:t>Sturler</w:t>
      </w:r>
      <w:proofErr w:type="spellEnd"/>
      <w:r w:rsidRPr="00AF7647">
        <w:t xml:space="preserve">, E., </w:t>
      </w:r>
      <w:proofErr w:type="spellStart"/>
      <w:r w:rsidRPr="00AF7647">
        <w:t>Świrydowicz</w:t>
      </w:r>
      <w:proofErr w:type="spellEnd"/>
      <w:r w:rsidRPr="00AF7647">
        <w:t xml:space="preserve">, K., </w:t>
      </w:r>
      <w:proofErr w:type="spellStart"/>
      <w:r w:rsidRPr="00AF7647">
        <w:t>Tafti</w:t>
      </w:r>
      <w:proofErr w:type="spellEnd"/>
      <w:r w:rsidRPr="00AF7647">
        <w:t>, D. an</w:t>
      </w:r>
      <w:r w:rsidR="00F56F68">
        <w:t xml:space="preserve">d </w:t>
      </w:r>
      <w:proofErr w:type="spellStart"/>
      <w:r w:rsidR="00F56F68">
        <w:t>Ahuja</w:t>
      </w:r>
      <w:proofErr w:type="spellEnd"/>
      <w:r w:rsidR="00F56F68">
        <w:t>,</w:t>
      </w:r>
      <w:r w:rsidRPr="00AF7647">
        <w:t xml:space="preserve">(2015). </w:t>
      </w:r>
      <w:r w:rsidR="00F56F68">
        <w:t xml:space="preserve">                    </w:t>
      </w:r>
      <w:r w:rsidRPr="00AF7647">
        <w:t xml:space="preserve">Recycling </w:t>
      </w:r>
      <w:proofErr w:type="spellStart"/>
      <w:r w:rsidRPr="00AF7647">
        <w:t>Krylov</w:t>
      </w:r>
      <w:proofErr w:type="spellEnd"/>
      <w:r w:rsidRPr="00AF7647">
        <w:t xml:space="preserve"> subspaces for CFD applications and a new </w:t>
      </w:r>
      <w:proofErr w:type="gramStart"/>
      <w:r w:rsidRPr="00AF7647">
        <w:t>hybrid recycling</w:t>
      </w:r>
      <w:proofErr w:type="gramEnd"/>
      <w:r w:rsidRPr="00AF7647">
        <w:t xml:space="preserve"> solver. </w:t>
      </w:r>
      <w:proofErr w:type="gramStart"/>
      <w:r w:rsidRPr="00AF7647">
        <w:t>Journal of Computational Physics, 303, pp.222-237.</w:t>
      </w:r>
      <w:proofErr w:type="gramEnd"/>
    </w:p>
    <w:p w14:paraId="65EBBACC" w14:textId="77777777" w:rsidR="00F56F68" w:rsidRDefault="00F56F68" w:rsidP="00F56F68"/>
    <w:p w14:paraId="1F6A0824" w14:textId="41508A9B" w:rsidR="00F56F68" w:rsidRDefault="00B7062A" w:rsidP="00F56F68">
      <w:proofErr w:type="gramStart"/>
      <w:r>
        <w:t xml:space="preserve">[2] </w:t>
      </w:r>
      <w:r w:rsidR="00F56F68" w:rsidRPr="00F56F68">
        <w:t>A. Stinner, "Calculating the Age of the Earth and the Sun", Institute of Physics, 2019.</w:t>
      </w:r>
      <w:proofErr w:type="gramEnd"/>
    </w:p>
    <w:p w14:paraId="52DC9F83" w14:textId="77777777" w:rsidR="00F56F68" w:rsidRDefault="00F56F68" w:rsidP="00F56F68"/>
    <w:p w14:paraId="74E04FE2" w14:textId="0677DF27" w:rsidR="00F56F68" w:rsidRDefault="00F56F68" w:rsidP="00F56F68">
      <w:r>
        <w:t>[3]</w:t>
      </w:r>
      <w:r w:rsidR="00B7062A">
        <w:t xml:space="preserve"> </w:t>
      </w:r>
      <w:r w:rsidR="00B7062A" w:rsidRPr="00B7062A">
        <w:t xml:space="preserve">B. Peterson, "von Neumann Stability Analysis", Physics.byu.edu, 2019. </w:t>
      </w:r>
      <w:proofErr w:type="gramStart"/>
      <w:r w:rsidR="00B7062A" w:rsidRPr="00B7062A">
        <w:t>[Online].</w:t>
      </w:r>
      <w:proofErr w:type="gramEnd"/>
      <w:r w:rsidR="00B7062A" w:rsidRPr="00B7062A">
        <w:t xml:space="preserve"> Available: https://www.physics.byu.edu/faculty/petersonb/Phys430/DiffusionStability.pdf. [Accessed: 29- Mar- 2019].</w:t>
      </w:r>
    </w:p>
    <w:p w14:paraId="6FD3A1A6" w14:textId="77777777" w:rsidR="00093ED9" w:rsidRDefault="00093ED9" w:rsidP="00CC00F6"/>
    <w:p w14:paraId="4442E350" w14:textId="54EEA7EB" w:rsidR="00A46EFC" w:rsidRPr="00A46EFC" w:rsidRDefault="00A46EFC" w:rsidP="00A46EFC">
      <w:pPr>
        <w:rPr>
          <w:rFonts w:eastAsia="Times New Roman" w:cs="Times New Roman"/>
          <w:sz w:val="16"/>
        </w:rPr>
      </w:pPr>
      <w:r>
        <w:t xml:space="preserve">[4] </w:t>
      </w:r>
      <w:r w:rsidR="00492C6F" w:rsidRPr="00492C6F">
        <w:t xml:space="preserve">M. Vollmer, "Newton's law of cooling revisited", European Journal of Physics, vol. 30, no. 5, pp. 1063-1084, 2009. </w:t>
      </w:r>
    </w:p>
    <w:p w14:paraId="6AD536AC" w14:textId="08B89DC9" w:rsidR="00751B7F" w:rsidRPr="00CC00F6" w:rsidRDefault="00751B7F" w:rsidP="00CC00F6"/>
    <w:sectPr w:rsidR="00751B7F" w:rsidRPr="00CC00F6" w:rsidSect="001A0C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33615"/>
    <w:multiLevelType w:val="hybridMultilevel"/>
    <w:tmpl w:val="352C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CFB"/>
    <w:rsid w:val="000165F3"/>
    <w:rsid w:val="00030549"/>
    <w:rsid w:val="000307C2"/>
    <w:rsid w:val="00053448"/>
    <w:rsid w:val="0006238B"/>
    <w:rsid w:val="0007473C"/>
    <w:rsid w:val="00093ED9"/>
    <w:rsid w:val="001233AB"/>
    <w:rsid w:val="00123B0F"/>
    <w:rsid w:val="001A0C06"/>
    <w:rsid w:val="001A1FCC"/>
    <w:rsid w:val="001A2D8F"/>
    <w:rsid w:val="001A6BD4"/>
    <w:rsid w:val="001C0102"/>
    <w:rsid w:val="001C1032"/>
    <w:rsid w:val="00233647"/>
    <w:rsid w:val="00236DB2"/>
    <w:rsid w:val="00286300"/>
    <w:rsid w:val="00286E8E"/>
    <w:rsid w:val="002B0016"/>
    <w:rsid w:val="002B248A"/>
    <w:rsid w:val="002B799E"/>
    <w:rsid w:val="002F23C0"/>
    <w:rsid w:val="002F3FE5"/>
    <w:rsid w:val="0031200D"/>
    <w:rsid w:val="00367741"/>
    <w:rsid w:val="003718F4"/>
    <w:rsid w:val="003C04DF"/>
    <w:rsid w:val="003C358C"/>
    <w:rsid w:val="003D515F"/>
    <w:rsid w:val="003F08D3"/>
    <w:rsid w:val="004007C7"/>
    <w:rsid w:val="00404307"/>
    <w:rsid w:val="00407904"/>
    <w:rsid w:val="00407AF8"/>
    <w:rsid w:val="00421F13"/>
    <w:rsid w:val="00436F6F"/>
    <w:rsid w:val="00445089"/>
    <w:rsid w:val="00465322"/>
    <w:rsid w:val="00472872"/>
    <w:rsid w:val="00484239"/>
    <w:rsid w:val="00492C6F"/>
    <w:rsid w:val="004A057F"/>
    <w:rsid w:val="004A2510"/>
    <w:rsid w:val="004B4689"/>
    <w:rsid w:val="004B670A"/>
    <w:rsid w:val="004D5EB6"/>
    <w:rsid w:val="004F338D"/>
    <w:rsid w:val="0052036B"/>
    <w:rsid w:val="00536A4A"/>
    <w:rsid w:val="00556CFB"/>
    <w:rsid w:val="00561C06"/>
    <w:rsid w:val="00573E90"/>
    <w:rsid w:val="005829F1"/>
    <w:rsid w:val="00583C65"/>
    <w:rsid w:val="005A2221"/>
    <w:rsid w:val="005B7C13"/>
    <w:rsid w:val="005C7D2B"/>
    <w:rsid w:val="005F48A4"/>
    <w:rsid w:val="006232E6"/>
    <w:rsid w:val="00665790"/>
    <w:rsid w:val="00682A79"/>
    <w:rsid w:val="0069661A"/>
    <w:rsid w:val="006B27EB"/>
    <w:rsid w:val="006D37BD"/>
    <w:rsid w:val="006F4A22"/>
    <w:rsid w:val="00701F00"/>
    <w:rsid w:val="0070560C"/>
    <w:rsid w:val="00710B04"/>
    <w:rsid w:val="0071353A"/>
    <w:rsid w:val="00722C2C"/>
    <w:rsid w:val="00730D8D"/>
    <w:rsid w:val="007361D8"/>
    <w:rsid w:val="00751B7F"/>
    <w:rsid w:val="007528FD"/>
    <w:rsid w:val="00752EEA"/>
    <w:rsid w:val="00753633"/>
    <w:rsid w:val="007A4DD9"/>
    <w:rsid w:val="007C13F2"/>
    <w:rsid w:val="007C4165"/>
    <w:rsid w:val="007C61DA"/>
    <w:rsid w:val="007C6DFE"/>
    <w:rsid w:val="007F2537"/>
    <w:rsid w:val="007F6056"/>
    <w:rsid w:val="00825C38"/>
    <w:rsid w:val="00840A62"/>
    <w:rsid w:val="00840DF6"/>
    <w:rsid w:val="00843458"/>
    <w:rsid w:val="008627CA"/>
    <w:rsid w:val="008A2778"/>
    <w:rsid w:val="008A6FEF"/>
    <w:rsid w:val="008F0B5E"/>
    <w:rsid w:val="008F1AD2"/>
    <w:rsid w:val="009144F4"/>
    <w:rsid w:val="00927EEF"/>
    <w:rsid w:val="009335B9"/>
    <w:rsid w:val="00957963"/>
    <w:rsid w:val="00957EA7"/>
    <w:rsid w:val="009934C6"/>
    <w:rsid w:val="009B0C0D"/>
    <w:rsid w:val="009B5036"/>
    <w:rsid w:val="009C3855"/>
    <w:rsid w:val="009D0CF0"/>
    <w:rsid w:val="009D5854"/>
    <w:rsid w:val="009E75BF"/>
    <w:rsid w:val="00A0370C"/>
    <w:rsid w:val="00A31E49"/>
    <w:rsid w:val="00A46EFC"/>
    <w:rsid w:val="00A47C8A"/>
    <w:rsid w:val="00A77BCE"/>
    <w:rsid w:val="00AA16C3"/>
    <w:rsid w:val="00AB1C60"/>
    <w:rsid w:val="00AE4A89"/>
    <w:rsid w:val="00AF2B02"/>
    <w:rsid w:val="00AF7647"/>
    <w:rsid w:val="00B15935"/>
    <w:rsid w:val="00B43F79"/>
    <w:rsid w:val="00B50E22"/>
    <w:rsid w:val="00B7062A"/>
    <w:rsid w:val="00BA28EC"/>
    <w:rsid w:val="00BC3496"/>
    <w:rsid w:val="00BF4E18"/>
    <w:rsid w:val="00C00FFF"/>
    <w:rsid w:val="00CA31A5"/>
    <w:rsid w:val="00CB30AF"/>
    <w:rsid w:val="00CC00F6"/>
    <w:rsid w:val="00CE5296"/>
    <w:rsid w:val="00CF3033"/>
    <w:rsid w:val="00D76CF4"/>
    <w:rsid w:val="00DA7257"/>
    <w:rsid w:val="00DB1BBF"/>
    <w:rsid w:val="00DC2A02"/>
    <w:rsid w:val="00DE2FDB"/>
    <w:rsid w:val="00E16F43"/>
    <w:rsid w:val="00E25790"/>
    <w:rsid w:val="00E36346"/>
    <w:rsid w:val="00E5534B"/>
    <w:rsid w:val="00E70351"/>
    <w:rsid w:val="00E81F01"/>
    <w:rsid w:val="00EC04E2"/>
    <w:rsid w:val="00EF4A13"/>
    <w:rsid w:val="00F03483"/>
    <w:rsid w:val="00F16C1E"/>
    <w:rsid w:val="00F4085C"/>
    <w:rsid w:val="00F413C9"/>
    <w:rsid w:val="00F513DD"/>
    <w:rsid w:val="00F56F68"/>
    <w:rsid w:val="00F713DF"/>
    <w:rsid w:val="00F84C9E"/>
    <w:rsid w:val="00F8762C"/>
    <w:rsid w:val="00FA0364"/>
    <w:rsid w:val="00FA7981"/>
    <w:rsid w:val="00FE380C"/>
    <w:rsid w:val="00FF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D9F6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CFB"/>
    <w:rPr>
      <w:color w:val="808080"/>
    </w:rPr>
  </w:style>
  <w:style w:type="paragraph" w:styleId="BalloonText">
    <w:name w:val="Balloon Text"/>
    <w:basedOn w:val="Normal"/>
    <w:link w:val="BalloonTextChar"/>
    <w:uiPriority w:val="99"/>
    <w:semiHidden/>
    <w:unhideWhenUsed/>
    <w:rsid w:val="00556C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CFB"/>
    <w:rPr>
      <w:rFonts w:ascii="Lucida Grande" w:hAnsi="Lucida Grande" w:cs="Lucida Grande"/>
      <w:sz w:val="18"/>
      <w:szCs w:val="18"/>
    </w:rPr>
  </w:style>
  <w:style w:type="paragraph" w:styleId="Caption">
    <w:name w:val="caption"/>
    <w:basedOn w:val="Normal"/>
    <w:next w:val="Normal"/>
    <w:uiPriority w:val="35"/>
    <w:unhideWhenUsed/>
    <w:qFormat/>
    <w:rsid w:val="00472872"/>
    <w:pPr>
      <w:spacing w:after="200"/>
    </w:pPr>
    <w:rPr>
      <w:b/>
      <w:bCs/>
      <w:color w:val="4F81BD" w:themeColor="accent1"/>
      <w:sz w:val="18"/>
      <w:szCs w:val="18"/>
    </w:rPr>
  </w:style>
  <w:style w:type="paragraph" w:styleId="HTMLPreformatted">
    <w:name w:val="HTML Preformatted"/>
    <w:basedOn w:val="Normal"/>
    <w:link w:val="HTMLPreformattedChar"/>
    <w:uiPriority w:val="99"/>
    <w:unhideWhenUsed/>
    <w:rsid w:val="00CC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CC00F6"/>
    <w:rPr>
      <w:rFonts w:ascii="Courier" w:hAnsi="Courier" w:cs="Courier"/>
      <w:sz w:val="20"/>
      <w:szCs w:val="20"/>
      <w:lang w:val="en-GB"/>
    </w:rPr>
  </w:style>
  <w:style w:type="table" w:styleId="TableGrid">
    <w:name w:val="Table Grid"/>
    <w:basedOn w:val="TableNormal"/>
    <w:uiPriority w:val="59"/>
    <w:rsid w:val="005B7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51B7F"/>
    <w:rPr>
      <w:color w:val="0000FF"/>
      <w:u w:val="single"/>
    </w:rPr>
  </w:style>
  <w:style w:type="paragraph" w:styleId="ListParagraph">
    <w:name w:val="List Paragraph"/>
    <w:basedOn w:val="Normal"/>
    <w:uiPriority w:val="34"/>
    <w:qFormat/>
    <w:rsid w:val="00682A79"/>
    <w:pPr>
      <w:ind w:left="720"/>
      <w:contextualSpacing/>
    </w:pPr>
  </w:style>
  <w:style w:type="character" w:styleId="FollowedHyperlink">
    <w:name w:val="FollowedHyperlink"/>
    <w:basedOn w:val="DefaultParagraphFont"/>
    <w:uiPriority w:val="99"/>
    <w:semiHidden/>
    <w:unhideWhenUsed/>
    <w:rsid w:val="00093ED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CFB"/>
    <w:rPr>
      <w:color w:val="808080"/>
    </w:rPr>
  </w:style>
  <w:style w:type="paragraph" w:styleId="BalloonText">
    <w:name w:val="Balloon Text"/>
    <w:basedOn w:val="Normal"/>
    <w:link w:val="BalloonTextChar"/>
    <w:uiPriority w:val="99"/>
    <w:semiHidden/>
    <w:unhideWhenUsed/>
    <w:rsid w:val="00556C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CFB"/>
    <w:rPr>
      <w:rFonts w:ascii="Lucida Grande" w:hAnsi="Lucida Grande" w:cs="Lucida Grande"/>
      <w:sz w:val="18"/>
      <w:szCs w:val="18"/>
    </w:rPr>
  </w:style>
  <w:style w:type="paragraph" w:styleId="Caption">
    <w:name w:val="caption"/>
    <w:basedOn w:val="Normal"/>
    <w:next w:val="Normal"/>
    <w:uiPriority w:val="35"/>
    <w:unhideWhenUsed/>
    <w:qFormat/>
    <w:rsid w:val="00472872"/>
    <w:pPr>
      <w:spacing w:after="200"/>
    </w:pPr>
    <w:rPr>
      <w:b/>
      <w:bCs/>
      <w:color w:val="4F81BD" w:themeColor="accent1"/>
      <w:sz w:val="18"/>
      <w:szCs w:val="18"/>
    </w:rPr>
  </w:style>
  <w:style w:type="paragraph" w:styleId="HTMLPreformatted">
    <w:name w:val="HTML Preformatted"/>
    <w:basedOn w:val="Normal"/>
    <w:link w:val="HTMLPreformattedChar"/>
    <w:uiPriority w:val="99"/>
    <w:unhideWhenUsed/>
    <w:rsid w:val="00CC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CC00F6"/>
    <w:rPr>
      <w:rFonts w:ascii="Courier" w:hAnsi="Courier" w:cs="Courier"/>
      <w:sz w:val="20"/>
      <w:szCs w:val="20"/>
      <w:lang w:val="en-GB"/>
    </w:rPr>
  </w:style>
  <w:style w:type="table" w:styleId="TableGrid">
    <w:name w:val="Table Grid"/>
    <w:basedOn w:val="TableNormal"/>
    <w:uiPriority w:val="59"/>
    <w:rsid w:val="005B7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51B7F"/>
    <w:rPr>
      <w:color w:val="0000FF"/>
      <w:u w:val="single"/>
    </w:rPr>
  </w:style>
  <w:style w:type="paragraph" w:styleId="ListParagraph">
    <w:name w:val="List Paragraph"/>
    <w:basedOn w:val="Normal"/>
    <w:uiPriority w:val="34"/>
    <w:qFormat/>
    <w:rsid w:val="00682A79"/>
    <w:pPr>
      <w:ind w:left="720"/>
      <w:contextualSpacing/>
    </w:pPr>
  </w:style>
  <w:style w:type="character" w:styleId="FollowedHyperlink">
    <w:name w:val="FollowedHyperlink"/>
    <w:basedOn w:val="DefaultParagraphFont"/>
    <w:uiPriority w:val="99"/>
    <w:semiHidden/>
    <w:unhideWhenUsed/>
    <w:rsid w:val="00093E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0828">
      <w:bodyDiv w:val="1"/>
      <w:marLeft w:val="0"/>
      <w:marRight w:val="0"/>
      <w:marTop w:val="0"/>
      <w:marBottom w:val="0"/>
      <w:divBdr>
        <w:top w:val="none" w:sz="0" w:space="0" w:color="auto"/>
        <w:left w:val="none" w:sz="0" w:space="0" w:color="auto"/>
        <w:bottom w:val="none" w:sz="0" w:space="0" w:color="auto"/>
        <w:right w:val="none" w:sz="0" w:space="0" w:color="auto"/>
      </w:divBdr>
    </w:div>
    <w:div w:id="225918886">
      <w:bodyDiv w:val="1"/>
      <w:marLeft w:val="0"/>
      <w:marRight w:val="0"/>
      <w:marTop w:val="0"/>
      <w:marBottom w:val="0"/>
      <w:divBdr>
        <w:top w:val="none" w:sz="0" w:space="0" w:color="auto"/>
        <w:left w:val="none" w:sz="0" w:space="0" w:color="auto"/>
        <w:bottom w:val="none" w:sz="0" w:space="0" w:color="auto"/>
        <w:right w:val="none" w:sz="0" w:space="0" w:color="auto"/>
      </w:divBdr>
    </w:div>
    <w:div w:id="226846250">
      <w:bodyDiv w:val="1"/>
      <w:marLeft w:val="0"/>
      <w:marRight w:val="0"/>
      <w:marTop w:val="0"/>
      <w:marBottom w:val="0"/>
      <w:divBdr>
        <w:top w:val="none" w:sz="0" w:space="0" w:color="auto"/>
        <w:left w:val="none" w:sz="0" w:space="0" w:color="auto"/>
        <w:bottom w:val="none" w:sz="0" w:space="0" w:color="auto"/>
        <w:right w:val="none" w:sz="0" w:space="0" w:color="auto"/>
      </w:divBdr>
    </w:div>
    <w:div w:id="263345745">
      <w:bodyDiv w:val="1"/>
      <w:marLeft w:val="0"/>
      <w:marRight w:val="0"/>
      <w:marTop w:val="0"/>
      <w:marBottom w:val="0"/>
      <w:divBdr>
        <w:top w:val="none" w:sz="0" w:space="0" w:color="auto"/>
        <w:left w:val="none" w:sz="0" w:space="0" w:color="auto"/>
        <w:bottom w:val="none" w:sz="0" w:space="0" w:color="auto"/>
        <w:right w:val="none" w:sz="0" w:space="0" w:color="auto"/>
      </w:divBdr>
    </w:div>
    <w:div w:id="296423936">
      <w:bodyDiv w:val="1"/>
      <w:marLeft w:val="0"/>
      <w:marRight w:val="0"/>
      <w:marTop w:val="0"/>
      <w:marBottom w:val="0"/>
      <w:divBdr>
        <w:top w:val="none" w:sz="0" w:space="0" w:color="auto"/>
        <w:left w:val="none" w:sz="0" w:space="0" w:color="auto"/>
        <w:bottom w:val="none" w:sz="0" w:space="0" w:color="auto"/>
        <w:right w:val="none" w:sz="0" w:space="0" w:color="auto"/>
      </w:divBdr>
    </w:div>
    <w:div w:id="333842463">
      <w:bodyDiv w:val="1"/>
      <w:marLeft w:val="0"/>
      <w:marRight w:val="0"/>
      <w:marTop w:val="0"/>
      <w:marBottom w:val="0"/>
      <w:divBdr>
        <w:top w:val="none" w:sz="0" w:space="0" w:color="auto"/>
        <w:left w:val="none" w:sz="0" w:space="0" w:color="auto"/>
        <w:bottom w:val="none" w:sz="0" w:space="0" w:color="auto"/>
        <w:right w:val="none" w:sz="0" w:space="0" w:color="auto"/>
      </w:divBdr>
    </w:div>
    <w:div w:id="352800891">
      <w:bodyDiv w:val="1"/>
      <w:marLeft w:val="0"/>
      <w:marRight w:val="0"/>
      <w:marTop w:val="0"/>
      <w:marBottom w:val="0"/>
      <w:divBdr>
        <w:top w:val="none" w:sz="0" w:space="0" w:color="auto"/>
        <w:left w:val="none" w:sz="0" w:space="0" w:color="auto"/>
        <w:bottom w:val="none" w:sz="0" w:space="0" w:color="auto"/>
        <w:right w:val="none" w:sz="0" w:space="0" w:color="auto"/>
      </w:divBdr>
    </w:div>
    <w:div w:id="422267896">
      <w:bodyDiv w:val="1"/>
      <w:marLeft w:val="0"/>
      <w:marRight w:val="0"/>
      <w:marTop w:val="0"/>
      <w:marBottom w:val="0"/>
      <w:divBdr>
        <w:top w:val="none" w:sz="0" w:space="0" w:color="auto"/>
        <w:left w:val="none" w:sz="0" w:space="0" w:color="auto"/>
        <w:bottom w:val="none" w:sz="0" w:space="0" w:color="auto"/>
        <w:right w:val="none" w:sz="0" w:space="0" w:color="auto"/>
      </w:divBdr>
    </w:div>
    <w:div w:id="501966685">
      <w:bodyDiv w:val="1"/>
      <w:marLeft w:val="0"/>
      <w:marRight w:val="0"/>
      <w:marTop w:val="0"/>
      <w:marBottom w:val="0"/>
      <w:divBdr>
        <w:top w:val="none" w:sz="0" w:space="0" w:color="auto"/>
        <w:left w:val="none" w:sz="0" w:space="0" w:color="auto"/>
        <w:bottom w:val="none" w:sz="0" w:space="0" w:color="auto"/>
        <w:right w:val="none" w:sz="0" w:space="0" w:color="auto"/>
      </w:divBdr>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535430718">
      <w:bodyDiv w:val="1"/>
      <w:marLeft w:val="0"/>
      <w:marRight w:val="0"/>
      <w:marTop w:val="0"/>
      <w:marBottom w:val="0"/>
      <w:divBdr>
        <w:top w:val="none" w:sz="0" w:space="0" w:color="auto"/>
        <w:left w:val="none" w:sz="0" w:space="0" w:color="auto"/>
        <w:bottom w:val="none" w:sz="0" w:space="0" w:color="auto"/>
        <w:right w:val="none" w:sz="0" w:space="0" w:color="auto"/>
      </w:divBdr>
    </w:div>
    <w:div w:id="545070395">
      <w:bodyDiv w:val="1"/>
      <w:marLeft w:val="0"/>
      <w:marRight w:val="0"/>
      <w:marTop w:val="0"/>
      <w:marBottom w:val="0"/>
      <w:divBdr>
        <w:top w:val="none" w:sz="0" w:space="0" w:color="auto"/>
        <w:left w:val="none" w:sz="0" w:space="0" w:color="auto"/>
        <w:bottom w:val="none" w:sz="0" w:space="0" w:color="auto"/>
        <w:right w:val="none" w:sz="0" w:space="0" w:color="auto"/>
      </w:divBdr>
      <w:divsChild>
        <w:div w:id="1452018428">
          <w:marLeft w:val="0"/>
          <w:marRight w:val="0"/>
          <w:marTop w:val="0"/>
          <w:marBottom w:val="0"/>
          <w:divBdr>
            <w:top w:val="none" w:sz="0" w:space="0" w:color="auto"/>
            <w:left w:val="none" w:sz="0" w:space="0" w:color="auto"/>
            <w:bottom w:val="none" w:sz="0" w:space="0" w:color="auto"/>
            <w:right w:val="none" w:sz="0" w:space="0" w:color="auto"/>
          </w:divBdr>
        </w:div>
        <w:div w:id="1689913962">
          <w:marLeft w:val="0"/>
          <w:marRight w:val="0"/>
          <w:marTop w:val="0"/>
          <w:marBottom w:val="0"/>
          <w:divBdr>
            <w:top w:val="none" w:sz="0" w:space="0" w:color="auto"/>
            <w:left w:val="none" w:sz="0" w:space="0" w:color="auto"/>
            <w:bottom w:val="none" w:sz="0" w:space="0" w:color="auto"/>
            <w:right w:val="none" w:sz="0" w:space="0" w:color="auto"/>
          </w:divBdr>
        </w:div>
      </w:divsChild>
    </w:div>
    <w:div w:id="580530024">
      <w:bodyDiv w:val="1"/>
      <w:marLeft w:val="0"/>
      <w:marRight w:val="0"/>
      <w:marTop w:val="0"/>
      <w:marBottom w:val="0"/>
      <w:divBdr>
        <w:top w:val="none" w:sz="0" w:space="0" w:color="auto"/>
        <w:left w:val="none" w:sz="0" w:space="0" w:color="auto"/>
        <w:bottom w:val="none" w:sz="0" w:space="0" w:color="auto"/>
        <w:right w:val="none" w:sz="0" w:space="0" w:color="auto"/>
      </w:divBdr>
    </w:div>
    <w:div w:id="597955101">
      <w:bodyDiv w:val="1"/>
      <w:marLeft w:val="0"/>
      <w:marRight w:val="0"/>
      <w:marTop w:val="0"/>
      <w:marBottom w:val="0"/>
      <w:divBdr>
        <w:top w:val="none" w:sz="0" w:space="0" w:color="auto"/>
        <w:left w:val="none" w:sz="0" w:space="0" w:color="auto"/>
        <w:bottom w:val="none" w:sz="0" w:space="0" w:color="auto"/>
        <w:right w:val="none" w:sz="0" w:space="0" w:color="auto"/>
      </w:divBdr>
    </w:div>
    <w:div w:id="616259435">
      <w:bodyDiv w:val="1"/>
      <w:marLeft w:val="0"/>
      <w:marRight w:val="0"/>
      <w:marTop w:val="0"/>
      <w:marBottom w:val="0"/>
      <w:divBdr>
        <w:top w:val="none" w:sz="0" w:space="0" w:color="auto"/>
        <w:left w:val="none" w:sz="0" w:space="0" w:color="auto"/>
        <w:bottom w:val="none" w:sz="0" w:space="0" w:color="auto"/>
        <w:right w:val="none" w:sz="0" w:space="0" w:color="auto"/>
      </w:divBdr>
    </w:div>
    <w:div w:id="728069124">
      <w:bodyDiv w:val="1"/>
      <w:marLeft w:val="0"/>
      <w:marRight w:val="0"/>
      <w:marTop w:val="0"/>
      <w:marBottom w:val="0"/>
      <w:divBdr>
        <w:top w:val="none" w:sz="0" w:space="0" w:color="auto"/>
        <w:left w:val="none" w:sz="0" w:space="0" w:color="auto"/>
        <w:bottom w:val="none" w:sz="0" w:space="0" w:color="auto"/>
        <w:right w:val="none" w:sz="0" w:space="0" w:color="auto"/>
      </w:divBdr>
    </w:div>
    <w:div w:id="759566633">
      <w:bodyDiv w:val="1"/>
      <w:marLeft w:val="0"/>
      <w:marRight w:val="0"/>
      <w:marTop w:val="0"/>
      <w:marBottom w:val="0"/>
      <w:divBdr>
        <w:top w:val="none" w:sz="0" w:space="0" w:color="auto"/>
        <w:left w:val="none" w:sz="0" w:space="0" w:color="auto"/>
        <w:bottom w:val="none" w:sz="0" w:space="0" w:color="auto"/>
        <w:right w:val="none" w:sz="0" w:space="0" w:color="auto"/>
      </w:divBdr>
    </w:div>
    <w:div w:id="761727873">
      <w:bodyDiv w:val="1"/>
      <w:marLeft w:val="0"/>
      <w:marRight w:val="0"/>
      <w:marTop w:val="0"/>
      <w:marBottom w:val="0"/>
      <w:divBdr>
        <w:top w:val="none" w:sz="0" w:space="0" w:color="auto"/>
        <w:left w:val="none" w:sz="0" w:space="0" w:color="auto"/>
        <w:bottom w:val="none" w:sz="0" w:space="0" w:color="auto"/>
        <w:right w:val="none" w:sz="0" w:space="0" w:color="auto"/>
      </w:divBdr>
    </w:div>
    <w:div w:id="810056042">
      <w:bodyDiv w:val="1"/>
      <w:marLeft w:val="0"/>
      <w:marRight w:val="0"/>
      <w:marTop w:val="0"/>
      <w:marBottom w:val="0"/>
      <w:divBdr>
        <w:top w:val="none" w:sz="0" w:space="0" w:color="auto"/>
        <w:left w:val="none" w:sz="0" w:space="0" w:color="auto"/>
        <w:bottom w:val="none" w:sz="0" w:space="0" w:color="auto"/>
        <w:right w:val="none" w:sz="0" w:space="0" w:color="auto"/>
      </w:divBdr>
    </w:div>
    <w:div w:id="847670048">
      <w:bodyDiv w:val="1"/>
      <w:marLeft w:val="0"/>
      <w:marRight w:val="0"/>
      <w:marTop w:val="0"/>
      <w:marBottom w:val="0"/>
      <w:divBdr>
        <w:top w:val="none" w:sz="0" w:space="0" w:color="auto"/>
        <w:left w:val="none" w:sz="0" w:space="0" w:color="auto"/>
        <w:bottom w:val="none" w:sz="0" w:space="0" w:color="auto"/>
        <w:right w:val="none" w:sz="0" w:space="0" w:color="auto"/>
      </w:divBdr>
    </w:div>
    <w:div w:id="928928705">
      <w:bodyDiv w:val="1"/>
      <w:marLeft w:val="0"/>
      <w:marRight w:val="0"/>
      <w:marTop w:val="0"/>
      <w:marBottom w:val="0"/>
      <w:divBdr>
        <w:top w:val="none" w:sz="0" w:space="0" w:color="auto"/>
        <w:left w:val="none" w:sz="0" w:space="0" w:color="auto"/>
        <w:bottom w:val="none" w:sz="0" w:space="0" w:color="auto"/>
        <w:right w:val="none" w:sz="0" w:space="0" w:color="auto"/>
      </w:divBdr>
    </w:div>
    <w:div w:id="942886048">
      <w:bodyDiv w:val="1"/>
      <w:marLeft w:val="0"/>
      <w:marRight w:val="0"/>
      <w:marTop w:val="0"/>
      <w:marBottom w:val="0"/>
      <w:divBdr>
        <w:top w:val="none" w:sz="0" w:space="0" w:color="auto"/>
        <w:left w:val="none" w:sz="0" w:space="0" w:color="auto"/>
        <w:bottom w:val="none" w:sz="0" w:space="0" w:color="auto"/>
        <w:right w:val="none" w:sz="0" w:space="0" w:color="auto"/>
      </w:divBdr>
    </w:div>
    <w:div w:id="986710441">
      <w:bodyDiv w:val="1"/>
      <w:marLeft w:val="0"/>
      <w:marRight w:val="0"/>
      <w:marTop w:val="0"/>
      <w:marBottom w:val="0"/>
      <w:divBdr>
        <w:top w:val="none" w:sz="0" w:space="0" w:color="auto"/>
        <w:left w:val="none" w:sz="0" w:space="0" w:color="auto"/>
        <w:bottom w:val="none" w:sz="0" w:space="0" w:color="auto"/>
        <w:right w:val="none" w:sz="0" w:space="0" w:color="auto"/>
      </w:divBdr>
    </w:div>
    <w:div w:id="1005405645">
      <w:bodyDiv w:val="1"/>
      <w:marLeft w:val="0"/>
      <w:marRight w:val="0"/>
      <w:marTop w:val="0"/>
      <w:marBottom w:val="0"/>
      <w:divBdr>
        <w:top w:val="none" w:sz="0" w:space="0" w:color="auto"/>
        <w:left w:val="none" w:sz="0" w:space="0" w:color="auto"/>
        <w:bottom w:val="none" w:sz="0" w:space="0" w:color="auto"/>
        <w:right w:val="none" w:sz="0" w:space="0" w:color="auto"/>
      </w:divBdr>
    </w:div>
    <w:div w:id="1017148814">
      <w:bodyDiv w:val="1"/>
      <w:marLeft w:val="0"/>
      <w:marRight w:val="0"/>
      <w:marTop w:val="0"/>
      <w:marBottom w:val="0"/>
      <w:divBdr>
        <w:top w:val="none" w:sz="0" w:space="0" w:color="auto"/>
        <w:left w:val="none" w:sz="0" w:space="0" w:color="auto"/>
        <w:bottom w:val="none" w:sz="0" w:space="0" w:color="auto"/>
        <w:right w:val="none" w:sz="0" w:space="0" w:color="auto"/>
      </w:divBdr>
    </w:div>
    <w:div w:id="1028916409">
      <w:bodyDiv w:val="1"/>
      <w:marLeft w:val="0"/>
      <w:marRight w:val="0"/>
      <w:marTop w:val="0"/>
      <w:marBottom w:val="0"/>
      <w:divBdr>
        <w:top w:val="none" w:sz="0" w:space="0" w:color="auto"/>
        <w:left w:val="none" w:sz="0" w:space="0" w:color="auto"/>
        <w:bottom w:val="none" w:sz="0" w:space="0" w:color="auto"/>
        <w:right w:val="none" w:sz="0" w:space="0" w:color="auto"/>
      </w:divBdr>
    </w:div>
    <w:div w:id="1036465497">
      <w:bodyDiv w:val="1"/>
      <w:marLeft w:val="0"/>
      <w:marRight w:val="0"/>
      <w:marTop w:val="0"/>
      <w:marBottom w:val="0"/>
      <w:divBdr>
        <w:top w:val="none" w:sz="0" w:space="0" w:color="auto"/>
        <w:left w:val="none" w:sz="0" w:space="0" w:color="auto"/>
        <w:bottom w:val="none" w:sz="0" w:space="0" w:color="auto"/>
        <w:right w:val="none" w:sz="0" w:space="0" w:color="auto"/>
      </w:divBdr>
    </w:div>
    <w:div w:id="1127316396">
      <w:bodyDiv w:val="1"/>
      <w:marLeft w:val="0"/>
      <w:marRight w:val="0"/>
      <w:marTop w:val="0"/>
      <w:marBottom w:val="0"/>
      <w:divBdr>
        <w:top w:val="none" w:sz="0" w:space="0" w:color="auto"/>
        <w:left w:val="none" w:sz="0" w:space="0" w:color="auto"/>
        <w:bottom w:val="none" w:sz="0" w:space="0" w:color="auto"/>
        <w:right w:val="none" w:sz="0" w:space="0" w:color="auto"/>
      </w:divBdr>
    </w:div>
    <w:div w:id="1163743919">
      <w:bodyDiv w:val="1"/>
      <w:marLeft w:val="0"/>
      <w:marRight w:val="0"/>
      <w:marTop w:val="0"/>
      <w:marBottom w:val="0"/>
      <w:divBdr>
        <w:top w:val="none" w:sz="0" w:space="0" w:color="auto"/>
        <w:left w:val="none" w:sz="0" w:space="0" w:color="auto"/>
        <w:bottom w:val="none" w:sz="0" w:space="0" w:color="auto"/>
        <w:right w:val="none" w:sz="0" w:space="0" w:color="auto"/>
      </w:divBdr>
    </w:div>
    <w:div w:id="1257981961">
      <w:bodyDiv w:val="1"/>
      <w:marLeft w:val="0"/>
      <w:marRight w:val="0"/>
      <w:marTop w:val="0"/>
      <w:marBottom w:val="0"/>
      <w:divBdr>
        <w:top w:val="none" w:sz="0" w:space="0" w:color="auto"/>
        <w:left w:val="none" w:sz="0" w:space="0" w:color="auto"/>
        <w:bottom w:val="none" w:sz="0" w:space="0" w:color="auto"/>
        <w:right w:val="none" w:sz="0" w:space="0" w:color="auto"/>
      </w:divBdr>
    </w:div>
    <w:div w:id="1299922180">
      <w:bodyDiv w:val="1"/>
      <w:marLeft w:val="0"/>
      <w:marRight w:val="0"/>
      <w:marTop w:val="0"/>
      <w:marBottom w:val="0"/>
      <w:divBdr>
        <w:top w:val="none" w:sz="0" w:space="0" w:color="auto"/>
        <w:left w:val="none" w:sz="0" w:space="0" w:color="auto"/>
        <w:bottom w:val="none" w:sz="0" w:space="0" w:color="auto"/>
        <w:right w:val="none" w:sz="0" w:space="0" w:color="auto"/>
      </w:divBdr>
    </w:div>
    <w:div w:id="1317370444">
      <w:bodyDiv w:val="1"/>
      <w:marLeft w:val="0"/>
      <w:marRight w:val="0"/>
      <w:marTop w:val="0"/>
      <w:marBottom w:val="0"/>
      <w:divBdr>
        <w:top w:val="none" w:sz="0" w:space="0" w:color="auto"/>
        <w:left w:val="none" w:sz="0" w:space="0" w:color="auto"/>
        <w:bottom w:val="none" w:sz="0" w:space="0" w:color="auto"/>
        <w:right w:val="none" w:sz="0" w:space="0" w:color="auto"/>
      </w:divBdr>
    </w:div>
    <w:div w:id="1343582473">
      <w:bodyDiv w:val="1"/>
      <w:marLeft w:val="0"/>
      <w:marRight w:val="0"/>
      <w:marTop w:val="0"/>
      <w:marBottom w:val="0"/>
      <w:divBdr>
        <w:top w:val="none" w:sz="0" w:space="0" w:color="auto"/>
        <w:left w:val="none" w:sz="0" w:space="0" w:color="auto"/>
        <w:bottom w:val="none" w:sz="0" w:space="0" w:color="auto"/>
        <w:right w:val="none" w:sz="0" w:space="0" w:color="auto"/>
      </w:divBdr>
    </w:div>
    <w:div w:id="1360012953">
      <w:bodyDiv w:val="1"/>
      <w:marLeft w:val="0"/>
      <w:marRight w:val="0"/>
      <w:marTop w:val="0"/>
      <w:marBottom w:val="0"/>
      <w:divBdr>
        <w:top w:val="none" w:sz="0" w:space="0" w:color="auto"/>
        <w:left w:val="none" w:sz="0" w:space="0" w:color="auto"/>
        <w:bottom w:val="none" w:sz="0" w:space="0" w:color="auto"/>
        <w:right w:val="none" w:sz="0" w:space="0" w:color="auto"/>
      </w:divBdr>
    </w:div>
    <w:div w:id="1418868007">
      <w:bodyDiv w:val="1"/>
      <w:marLeft w:val="0"/>
      <w:marRight w:val="0"/>
      <w:marTop w:val="0"/>
      <w:marBottom w:val="0"/>
      <w:divBdr>
        <w:top w:val="none" w:sz="0" w:space="0" w:color="auto"/>
        <w:left w:val="none" w:sz="0" w:space="0" w:color="auto"/>
        <w:bottom w:val="none" w:sz="0" w:space="0" w:color="auto"/>
        <w:right w:val="none" w:sz="0" w:space="0" w:color="auto"/>
      </w:divBdr>
    </w:div>
    <w:div w:id="1487286342">
      <w:bodyDiv w:val="1"/>
      <w:marLeft w:val="0"/>
      <w:marRight w:val="0"/>
      <w:marTop w:val="0"/>
      <w:marBottom w:val="0"/>
      <w:divBdr>
        <w:top w:val="none" w:sz="0" w:space="0" w:color="auto"/>
        <w:left w:val="none" w:sz="0" w:space="0" w:color="auto"/>
        <w:bottom w:val="none" w:sz="0" w:space="0" w:color="auto"/>
        <w:right w:val="none" w:sz="0" w:space="0" w:color="auto"/>
      </w:divBdr>
    </w:div>
    <w:div w:id="1548638228">
      <w:bodyDiv w:val="1"/>
      <w:marLeft w:val="0"/>
      <w:marRight w:val="0"/>
      <w:marTop w:val="0"/>
      <w:marBottom w:val="0"/>
      <w:divBdr>
        <w:top w:val="none" w:sz="0" w:space="0" w:color="auto"/>
        <w:left w:val="none" w:sz="0" w:space="0" w:color="auto"/>
        <w:bottom w:val="none" w:sz="0" w:space="0" w:color="auto"/>
        <w:right w:val="none" w:sz="0" w:space="0" w:color="auto"/>
      </w:divBdr>
    </w:div>
    <w:div w:id="1659530639">
      <w:bodyDiv w:val="1"/>
      <w:marLeft w:val="0"/>
      <w:marRight w:val="0"/>
      <w:marTop w:val="0"/>
      <w:marBottom w:val="0"/>
      <w:divBdr>
        <w:top w:val="none" w:sz="0" w:space="0" w:color="auto"/>
        <w:left w:val="none" w:sz="0" w:space="0" w:color="auto"/>
        <w:bottom w:val="none" w:sz="0" w:space="0" w:color="auto"/>
        <w:right w:val="none" w:sz="0" w:space="0" w:color="auto"/>
      </w:divBdr>
    </w:div>
    <w:div w:id="1666476493">
      <w:bodyDiv w:val="1"/>
      <w:marLeft w:val="0"/>
      <w:marRight w:val="0"/>
      <w:marTop w:val="0"/>
      <w:marBottom w:val="0"/>
      <w:divBdr>
        <w:top w:val="none" w:sz="0" w:space="0" w:color="auto"/>
        <w:left w:val="none" w:sz="0" w:space="0" w:color="auto"/>
        <w:bottom w:val="none" w:sz="0" w:space="0" w:color="auto"/>
        <w:right w:val="none" w:sz="0" w:space="0" w:color="auto"/>
      </w:divBdr>
    </w:div>
    <w:div w:id="1750536184">
      <w:bodyDiv w:val="1"/>
      <w:marLeft w:val="0"/>
      <w:marRight w:val="0"/>
      <w:marTop w:val="0"/>
      <w:marBottom w:val="0"/>
      <w:divBdr>
        <w:top w:val="none" w:sz="0" w:space="0" w:color="auto"/>
        <w:left w:val="none" w:sz="0" w:space="0" w:color="auto"/>
        <w:bottom w:val="none" w:sz="0" w:space="0" w:color="auto"/>
        <w:right w:val="none" w:sz="0" w:space="0" w:color="auto"/>
      </w:divBdr>
    </w:div>
    <w:div w:id="1751804982">
      <w:bodyDiv w:val="1"/>
      <w:marLeft w:val="0"/>
      <w:marRight w:val="0"/>
      <w:marTop w:val="0"/>
      <w:marBottom w:val="0"/>
      <w:divBdr>
        <w:top w:val="none" w:sz="0" w:space="0" w:color="auto"/>
        <w:left w:val="none" w:sz="0" w:space="0" w:color="auto"/>
        <w:bottom w:val="none" w:sz="0" w:space="0" w:color="auto"/>
        <w:right w:val="none" w:sz="0" w:space="0" w:color="auto"/>
      </w:divBdr>
    </w:div>
    <w:div w:id="1783112857">
      <w:bodyDiv w:val="1"/>
      <w:marLeft w:val="0"/>
      <w:marRight w:val="0"/>
      <w:marTop w:val="0"/>
      <w:marBottom w:val="0"/>
      <w:divBdr>
        <w:top w:val="none" w:sz="0" w:space="0" w:color="auto"/>
        <w:left w:val="none" w:sz="0" w:space="0" w:color="auto"/>
        <w:bottom w:val="none" w:sz="0" w:space="0" w:color="auto"/>
        <w:right w:val="none" w:sz="0" w:space="0" w:color="auto"/>
      </w:divBdr>
      <w:divsChild>
        <w:div w:id="1780103919">
          <w:marLeft w:val="0"/>
          <w:marRight w:val="0"/>
          <w:marTop w:val="0"/>
          <w:marBottom w:val="0"/>
          <w:divBdr>
            <w:top w:val="none" w:sz="0" w:space="0" w:color="auto"/>
            <w:left w:val="none" w:sz="0" w:space="0" w:color="auto"/>
            <w:bottom w:val="none" w:sz="0" w:space="0" w:color="auto"/>
            <w:right w:val="none" w:sz="0" w:space="0" w:color="auto"/>
          </w:divBdr>
        </w:div>
        <w:div w:id="2095319687">
          <w:marLeft w:val="0"/>
          <w:marRight w:val="0"/>
          <w:marTop w:val="0"/>
          <w:marBottom w:val="0"/>
          <w:divBdr>
            <w:top w:val="none" w:sz="0" w:space="0" w:color="auto"/>
            <w:left w:val="none" w:sz="0" w:space="0" w:color="auto"/>
            <w:bottom w:val="none" w:sz="0" w:space="0" w:color="auto"/>
            <w:right w:val="none" w:sz="0" w:space="0" w:color="auto"/>
          </w:divBdr>
        </w:div>
      </w:divsChild>
    </w:div>
    <w:div w:id="1789813414">
      <w:bodyDiv w:val="1"/>
      <w:marLeft w:val="0"/>
      <w:marRight w:val="0"/>
      <w:marTop w:val="0"/>
      <w:marBottom w:val="0"/>
      <w:divBdr>
        <w:top w:val="none" w:sz="0" w:space="0" w:color="auto"/>
        <w:left w:val="none" w:sz="0" w:space="0" w:color="auto"/>
        <w:bottom w:val="none" w:sz="0" w:space="0" w:color="auto"/>
        <w:right w:val="none" w:sz="0" w:space="0" w:color="auto"/>
      </w:divBdr>
    </w:div>
    <w:div w:id="1798522010">
      <w:bodyDiv w:val="1"/>
      <w:marLeft w:val="0"/>
      <w:marRight w:val="0"/>
      <w:marTop w:val="0"/>
      <w:marBottom w:val="0"/>
      <w:divBdr>
        <w:top w:val="none" w:sz="0" w:space="0" w:color="auto"/>
        <w:left w:val="none" w:sz="0" w:space="0" w:color="auto"/>
        <w:bottom w:val="none" w:sz="0" w:space="0" w:color="auto"/>
        <w:right w:val="none" w:sz="0" w:space="0" w:color="auto"/>
      </w:divBdr>
    </w:div>
    <w:div w:id="1829250948">
      <w:bodyDiv w:val="1"/>
      <w:marLeft w:val="0"/>
      <w:marRight w:val="0"/>
      <w:marTop w:val="0"/>
      <w:marBottom w:val="0"/>
      <w:divBdr>
        <w:top w:val="none" w:sz="0" w:space="0" w:color="auto"/>
        <w:left w:val="none" w:sz="0" w:space="0" w:color="auto"/>
        <w:bottom w:val="none" w:sz="0" w:space="0" w:color="auto"/>
        <w:right w:val="none" w:sz="0" w:space="0" w:color="auto"/>
      </w:divBdr>
    </w:div>
    <w:div w:id="1836994237">
      <w:bodyDiv w:val="1"/>
      <w:marLeft w:val="0"/>
      <w:marRight w:val="0"/>
      <w:marTop w:val="0"/>
      <w:marBottom w:val="0"/>
      <w:divBdr>
        <w:top w:val="none" w:sz="0" w:space="0" w:color="auto"/>
        <w:left w:val="none" w:sz="0" w:space="0" w:color="auto"/>
        <w:bottom w:val="none" w:sz="0" w:space="0" w:color="auto"/>
        <w:right w:val="none" w:sz="0" w:space="0" w:color="auto"/>
      </w:divBdr>
    </w:div>
    <w:div w:id="1841238100">
      <w:bodyDiv w:val="1"/>
      <w:marLeft w:val="0"/>
      <w:marRight w:val="0"/>
      <w:marTop w:val="0"/>
      <w:marBottom w:val="0"/>
      <w:divBdr>
        <w:top w:val="none" w:sz="0" w:space="0" w:color="auto"/>
        <w:left w:val="none" w:sz="0" w:space="0" w:color="auto"/>
        <w:bottom w:val="none" w:sz="0" w:space="0" w:color="auto"/>
        <w:right w:val="none" w:sz="0" w:space="0" w:color="auto"/>
      </w:divBdr>
    </w:div>
    <w:div w:id="1867475915">
      <w:bodyDiv w:val="1"/>
      <w:marLeft w:val="0"/>
      <w:marRight w:val="0"/>
      <w:marTop w:val="0"/>
      <w:marBottom w:val="0"/>
      <w:divBdr>
        <w:top w:val="none" w:sz="0" w:space="0" w:color="auto"/>
        <w:left w:val="none" w:sz="0" w:space="0" w:color="auto"/>
        <w:bottom w:val="none" w:sz="0" w:space="0" w:color="auto"/>
        <w:right w:val="none" w:sz="0" w:space="0" w:color="auto"/>
      </w:divBdr>
    </w:div>
    <w:div w:id="1884949880">
      <w:bodyDiv w:val="1"/>
      <w:marLeft w:val="0"/>
      <w:marRight w:val="0"/>
      <w:marTop w:val="0"/>
      <w:marBottom w:val="0"/>
      <w:divBdr>
        <w:top w:val="none" w:sz="0" w:space="0" w:color="auto"/>
        <w:left w:val="none" w:sz="0" w:space="0" w:color="auto"/>
        <w:bottom w:val="none" w:sz="0" w:space="0" w:color="auto"/>
        <w:right w:val="none" w:sz="0" w:space="0" w:color="auto"/>
      </w:divBdr>
    </w:div>
    <w:div w:id="1916281264">
      <w:bodyDiv w:val="1"/>
      <w:marLeft w:val="0"/>
      <w:marRight w:val="0"/>
      <w:marTop w:val="0"/>
      <w:marBottom w:val="0"/>
      <w:divBdr>
        <w:top w:val="none" w:sz="0" w:space="0" w:color="auto"/>
        <w:left w:val="none" w:sz="0" w:space="0" w:color="auto"/>
        <w:bottom w:val="none" w:sz="0" w:space="0" w:color="auto"/>
        <w:right w:val="none" w:sz="0" w:space="0" w:color="auto"/>
      </w:divBdr>
    </w:div>
    <w:div w:id="2048527854">
      <w:bodyDiv w:val="1"/>
      <w:marLeft w:val="0"/>
      <w:marRight w:val="0"/>
      <w:marTop w:val="0"/>
      <w:marBottom w:val="0"/>
      <w:divBdr>
        <w:top w:val="none" w:sz="0" w:space="0" w:color="auto"/>
        <w:left w:val="none" w:sz="0" w:space="0" w:color="auto"/>
        <w:bottom w:val="none" w:sz="0" w:space="0" w:color="auto"/>
        <w:right w:val="none" w:sz="0" w:space="0" w:color="auto"/>
      </w:divBdr>
    </w:div>
    <w:div w:id="2068992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2416</Words>
  <Characters>13775</Characters>
  <Application>Microsoft Macintosh Word</Application>
  <DocSecurity>0</DocSecurity>
  <Lines>114</Lines>
  <Paragraphs>32</Paragraphs>
  <ScaleCrop>false</ScaleCrop>
  <Company/>
  <LinksUpToDate>false</LinksUpToDate>
  <CharactersWithSpaces>16159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dc:creator>
  <cp:keywords/>
  <dc:description/>
  <cp:lastModifiedBy>Tanner</cp:lastModifiedBy>
  <cp:revision>2</cp:revision>
  <cp:lastPrinted>2019-06-28T13:50:00Z</cp:lastPrinted>
  <dcterms:created xsi:type="dcterms:W3CDTF">2019-06-28T13:53:00Z</dcterms:created>
  <dcterms:modified xsi:type="dcterms:W3CDTF">2019-06-28T13:53:00Z</dcterms:modified>
</cp:coreProperties>
</file>