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0B399C" w14:textId="77777777" w:rsidR="0071528A" w:rsidRPr="0071528A" w:rsidRDefault="0071528A" w:rsidP="00B8271C">
      <w:pPr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ANÁLISIS Y CLASIFICACIÓN DE PRODUCTOS EN AMAZON COMPUTERS MEDIANTE MACHINE LEARNING EN GRAFOS</w:t>
      </w:r>
    </w:p>
    <w:p w14:paraId="09ADDE6E" w14:textId="77777777" w:rsidR="0071528A" w:rsidRPr="0071528A" w:rsidRDefault="0071528A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Integrantes: Luis Frontuso Garcés, Miguel Zúñiga Paredes, Tania Hernández Rojas</w:t>
      </w:r>
    </w:p>
    <w:p w14:paraId="6E3AE3BF" w14:textId="593FBD02" w:rsidR="0071528A" w:rsidRPr="0071528A" w:rsidRDefault="00220DCF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INTRODUCCIÓN:</w:t>
      </w:r>
    </w:p>
    <w:p w14:paraId="644002A8" w14:textId="77777777" w:rsidR="0071528A" w:rsidRPr="0071528A" w:rsidRDefault="0071528A" w:rsidP="00B8271C">
      <w:p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 xml:space="preserve">Amazon se enfrenta al desafío constante de optimizar sus sistemas de recomendación y clasificación de productos. En este proyecto, se analiza la red de productos informáticos de la plataforma, donde cada nodo representa un producto y las aristas indican relaciones de 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co-compra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>, es decir, conexiones entre artículos que suelen adquirirse juntos ("los clientes que compraron este artículo también compraron...").</w:t>
      </w:r>
    </w:p>
    <w:p w14:paraId="06B2D302" w14:textId="29EDD07E" w:rsidR="0071528A" w:rsidRPr="0071528A" w:rsidRDefault="00220DCF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PROBLEMAS PRINCIPALES:</w:t>
      </w:r>
    </w:p>
    <w:p w14:paraId="15559D64" w14:textId="77777777" w:rsidR="0071528A" w:rsidRPr="0071528A" w:rsidRDefault="0071528A" w:rsidP="00B8271C">
      <w:pPr>
        <w:numPr>
          <w:ilvl w:val="0"/>
          <w:numId w:val="54"/>
        </w:num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Categorización automática de productos:</w:t>
      </w:r>
    </w:p>
    <w:p w14:paraId="1083B882" w14:textId="77777777" w:rsidR="0071528A" w:rsidRPr="0071528A" w:rsidRDefault="0071528A" w:rsidP="00B8271C">
      <w:pPr>
        <w:numPr>
          <w:ilvl w:val="1"/>
          <w:numId w:val="54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Las plataformas de e-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commerce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 xml:space="preserve"> como Amazon tienen millones de productos que necesitan ser correctamente categorizados.</w:t>
      </w:r>
    </w:p>
    <w:p w14:paraId="284A0907" w14:textId="77777777" w:rsidR="0071528A" w:rsidRPr="0071528A" w:rsidRDefault="0071528A" w:rsidP="00B8271C">
      <w:pPr>
        <w:numPr>
          <w:ilvl w:val="1"/>
          <w:numId w:val="54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La categorización manual es costosa, lenta y propensa a errores.</w:t>
      </w:r>
    </w:p>
    <w:p w14:paraId="3B49150E" w14:textId="77777777" w:rsidR="0071528A" w:rsidRPr="0071528A" w:rsidRDefault="0071528A" w:rsidP="00B8271C">
      <w:pPr>
        <w:numPr>
          <w:ilvl w:val="1"/>
          <w:numId w:val="54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 xml:space="preserve">Se busca desarrollar un sistema automático que pueda clasificar productos en sus categorías correctas basándose en sus relaciones de 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co-compra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 xml:space="preserve"> con otros productos.</w:t>
      </w:r>
    </w:p>
    <w:p w14:paraId="7DB986CF" w14:textId="77777777" w:rsidR="0071528A" w:rsidRPr="0071528A" w:rsidRDefault="0071528A" w:rsidP="00B8271C">
      <w:pPr>
        <w:numPr>
          <w:ilvl w:val="0"/>
          <w:numId w:val="54"/>
        </w:num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Recomendación personalizada y relevante:</w:t>
      </w:r>
    </w:p>
    <w:p w14:paraId="5175B367" w14:textId="77777777" w:rsidR="0071528A" w:rsidRPr="0071528A" w:rsidRDefault="0071528A" w:rsidP="00B8271C">
      <w:pPr>
        <w:numPr>
          <w:ilvl w:val="1"/>
          <w:numId w:val="54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Los sistemas tradicionales de recomendación a menudo no capturan relaciones complejas entre productos.</w:t>
      </w:r>
    </w:p>
    <w:p w14:paraId="2B70482B" w14:textId="77777777" w:rsidR="0071528A" w:rsidRPr="0071528A" w:rsidRDefault="0071528A" w:rsidP="00B8271C">
      <w:pPr>
        <w:numPr>
          <w:ilvl w:val="1"/>
          <w:numId w:val="54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Se busca mejorar las recomendaciones identificando productos relacionados que no serían evidentes usando métodos convencionales.</w:t>
      </w:r>
    </w:p>
    <w:p w14:paraId="0D8D539E" w14:textId="77777777" w:rsidR="0071528A" w:rsidRPr="0071528A" w:rsidRDefault="0071528A" w:rsidP="00B8271C">
      <w:pPr>
        <w:numPr>
          <w:ilvl w:val="1"/>
          <w:numId w:val="54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El objetivo es recomendar productos complementarios o sustitutos que aumenten la probabilidad de compra y la satisfacción del cliente.</w:t>
      </w:r>
    </w:p>
    <w:p w14:paraId="01CD9E82" w14:textId="77777777" w:rsidR="0071528A" w:rsidRPr="0071528A" w:rsidRDefault="0071528A" w:rsidP="00B8271C">
      <w:pPr>
        <w:numPr>
          <w:ilvl w:val="0"/>
          <w:numId w:val="54"/>
        </w:num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Comprensión de la estructura del mercado:</w:t>
      </w:r>
    </w:p>
    <w:p w14:paraId="484686FE" w14:textId="77777777" w:rsidR="0071528A" w:rsidRPr="0071528A" w:rsidRDefault="0071528A" w:rsidP="00B8271C">
      <w:pPr>
        <w:numPr>
          <w:ilvl w:val="1"/>
          <w:numId w:val="54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Identificar comunidades naturales de productos que forman nichos de mercado.</w:t>
      </w:r>
    </w:p>
    <w:p w14:paraId="54B586BB" w14:textId="77777777" w:rsidR="0071528A" w:rsidRPr="0071528A" w:rsidRDefault="0071528A" w:rsidP="00B8271C">
      <w:pPr>
        <w:numPr>
          <w:ilvl w:val="1"/>
          <w:numId w:val="54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Detectar productos "puente" que conectan diferentes categorías.</w:t>
      </w:r>
    </w:p>
    <w:p w14:paraId="52FE9736" w14:textId="16A79C55" w:rsidR="0071528A" w:rsidRPr="0071528A" w:rsidRDefault="00220DCF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VENTAJAS DE LA IMPLEMENTACIÓN DE GRAFOS:</w:t>
      </w:r>
    </w:p>
    <w:p w14:paraId="0BFBE64F" w14:textId="77777777" w:rsidR="0071528A" w:rsidRPr="0071528A" w:rsidRDefault="0071528A" w:rsidP="00B8271C">
      <w:pPr>
        <w:numPr>
          <w:ilvl w:val="0"/>
          <w:numId w:val="55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Capturan relaciones contextuales entre productos interconectados</w:t>
      </w:r>
    </w:p>
    <w:p w14:paraId="59BF298F" w14:textId="77777777" w:rsidR="0071528A" w:rsidRPr="0071528A" w:rsidRDefault="0071528A" w:rsidP="00B8271C">
      <w:pPr>
        <w:numPr>
          <w:ilvl w:val="0"/>
          <w:numId w:val="55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Facilitan la identificación de comunidades de productos relacionados</w:t>
      </w:r>
    </w:p>
    <w:p w14:paraId="15AA2A05" w14:textId="77777777" w:rsidR="0071528A" w:rsidRPr="0071528A" w:rsidRDefault="0071528A" w:rsidP="00B8271C">
      <w:pPr>
        <w:numPr>
          <w:ilvl w:val="0"/>
          <w:numId w:val="55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Aprovechan la similitud entre productos conectados</w:t>
      </w:r>
    </w:p>
    <w:p w14:paraId="3C1AB7D7" w14:textId="411D01B1" w:rsidR="0071528A" w:rsidRPr="0071528A" w:rsidRDefault="00220DCF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OBJETIVOS DEL PROYECTO:</w:t>
      </w:r>
    </w:p>
    <w:p w14:paraId="680B8B85" w14:textId="77777777" w:rsidR="0071528A" w:rsidRPr="0071528A" w:rsidRDefault="0071528A" w:rsidP="00B8271C">
      <w:pPr>
        <w:numPr>
          <w:ilvl w:val="0"/>
          <w:numId w:val="56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Desarrollar incrustaciones (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embeddings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>) de nodos mediante técnicas de aprendizaje en grafos</w:t>
      </w:r>
    </w:p>
    <w:p w14:paraId="1DF4540C" w14:textId="77777777" w:rsidR="0071528A" w:rsidRPr="0071528A" w:rsidRDefault="0071528A" w:rsidP="00B8271C">
      <w:pPr>
        <w:numPr>
          <w:ilvl w:val="0"/>
          <w:numId w:val="56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lastRenderedPageBreak/>
        <w:t>Diseñar un sistema de clasificación y un sistema de recomendación de productos basado en predicción de enlaces</w:t>
      </w:r>
    </w:p>
    <w:p w14:paraId="414904F6" w14:textId="77777777" w:rsidR="0071528A" w:rsidRPr="0071528A" w:rsidRDefault="0071528A" w:rsidP="00B8271C">
      <w:pPr>
        <w:numPr>
          <w:ilvl w:val="0"/>
          <w:numId w:val="56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 xml:space="preserve">Optimizar 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hiperparámetros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 xml:space="preserve"> de los modelos para maximizar su rendimiento</w:t>
      </w:r>
    </w:p>
    <w:p w14:paraId="2950187A" w14:textId="0B7F6A4E" w:rsidR="0071528A" w:rsidRPr="0071528A" w:rsidRDefault="00220DCF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CONJUNTO DE DATOS Y PREPROCESAMIENTO</w:t>
      </w:r>
    </w:p>
    <w:p w14:paraId="00C7C243" w14:textId="77777777" w:rsidR="0071528A" w:rsidRPr="0071528A" w:rsidRDefault="0071528A" w:rsidP="00B8271C">
      <w:p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 xml:space="preserve">Utilizamos el 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dataset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 xml:space="preserve"> Amazon 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Computers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 xml:space="preserve"> de 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PyTorch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Geometric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>, con las siguientes características:</w:t>
      </w:r>
    </w:p>
    <w:p w14:paraId="328AEDFE" w14:textId="77777777" w:rsidR="00787AA7" w:rsidRDefault="00787AA7" w:rsidP="00B8271C">
      <w:pPr>
        <w:numPr>
          <w:ilvl w:val="0"/>
          <w:numId w:val="57"/>
        </w:numPr>
        <w:jc w:val="both"/>
        <w:rPr>
          <w:rFonts w:ascii="Times New Roman" w:hAnsi="Times New Roman" w:cs="Times New Roman"/>
          <w:sz w:val="22"/>
          <w:szCs w:val="22"/>
        </w:rPr>
        <w:sectPr w:rsidR="00787AA7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0A7431D3" w14:textId="77777777" w:rsidR="0071528A" w:rsidRPr="0071528A" w:rsidRDefault="0071528A" w:rsidP="00B8271C">
      <w:pPr>
        <w:numPr>
          <w:ilvl w:val="0"/>
          <w:numId w:val="57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13,752 nodos (productos)</w:t>
      </w:r>
    </w:p>
    <w:p w14:paraId="26A828F2" w14:textId="77777777" w:rsidR="0071528A" w:rsidRPr="0071528A" w:rsidRDefault="0071528A" w:rsidP="00B8271C">
      <w:pPr>
        <w:numPr>
          <w:ilvl w:val="0"/>
          <w:numId w:val="57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491,722 aristas (245,861 únicas sin contar dirección)</w:t>
      </w:r>
    </w:p>
    <w:p w14:paraId="1C37A139" w14:textId="77777777" w:rsidR="0071528A" w:rsidRPr="0071528A" w:rsidRDefault="0071528A" w:rsidP="00B8271C">
      <w:pPr>
        <w:numPr>
          <w:ilvl w:val="0"/>
          <w:numId w:val="57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10 clases (categorías de productos)</w:t>
      </w:r>
    </w:p>
    <w:p w14:paraId="1D30C69D" w14:textId="77777777" w:rsidR="0071528A" w:rsidRPr="0071528A" w:rsidRDefault="0071528A" w:rsidP="00B8271C">
      <w:pPr>
        <w:numPr>
          <w:ilvl w:val="0"/>
          <w:numId w:val="57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767 dimensiones de características por nodo (vectores extraídos de revisiones)</w:t>
      </w:r>
    </w:p>
    <w:p w14:paraId="16D8F7BA" w14:textId="77777777" w:rsidR="00787AA7" w:rsidRDefault="00787AA7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  <w:sectPr w:rsidR="00787AA7" w:rsidSect="00787AA7">
          <w:type w:val="continuous"/>
          <w:pgSz w:w="12240" w:h="15840"/>
          <w:pgMar w:top="1417" w:right="1701" w:bottom="1417" w:left="1701" w:header="708" w:footer="708" w:gutter="0"/>
          <w:cols w:num="2" w:space="708"/>
          <w:docGrid w:linePitch="360"/>
        </w:sectPr>
      </w:pPr>
    </w:p>
    <w:p w14:paraId="73402805" w14:textId="77777777" w:rsidR="0071528A" w:rsidRPr="0071528A" w:rsidRDefault="0071528A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El preprocesamiento incluyó:</w:t>
      </w:r>
    </w:p>
    <w:p w14:paraId="7F4C4C19" w14:textId="77777777" w:rsidR="0071528A" w:rsidRPr="0071528A" w:rsidRDefault="0071528A" w:rsidP="00B8271C">
      <w:pPr>
        <w:numPr>
          <w:ilvl w:val="0"/>
          <w:numId w:val="58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Filtrado basado en importancia: Se calculó el grado de cada nodo, se ordenaron por grado descendente y se mantuvieron los nodos que acumulan el 80% de las conexiones totales</w:t>
      </w:r>
    </w:p>
    <w:p w14:paraId="2D10627B" w14:textId="77777777" w:rsidR="0071528A" w:rsidRPr="0071528A" w:rsidRDefault="0071528A" w:rsidP="00B8271C">
      <w:pPr>
        <w:numPr>
          <w:ilvl w:val="0"/>
          <w:numId w:val="58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División en conjuntos de entrenamiento (80%), validación (10%) y prueba (10%)</w:t>
      </w:r>
    </w:p>
    <w:p w14:paraId="689EC4D9" w14:textId="77777777" w:rsidR="0071528A" w:rsidRPr="0071528A" w:rsidRDefault="0071528A" w:rsidP="00B8271C">
      <w:pPr>
        <w:numPr>
          <w:ilvl w:val="0"/>
          <w:numId w:val="58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Generación de muestras negativas (326,872) para el entrenamiento, igual número que aristas positivas</w:t>
      </w:r>
    </w:p>
    <w:p w14:paraId="2DF2B391" w14:textId="77777777" w:rsidR="0071528A" w:rsidRPr="0071528A" w:rsidRDefault="0071528A" w:rsidP="00B8271C">
      <w:pPr>
        <w:numPr>
          <w:ilvl w:val="0"/>
          <w:numId w:val="58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 xml:space="preserve">Generación de etiquetas sintéticas mediante comunidades, 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clustering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 xml:space="preserve"> y grados de nodos</w:t>
      </w:r>
    </w:p>
    <w:p w14:paraId="52DF8962" w14:textId="78CA73F9" w:rsidR="0071528A" w:rsidRPr="0071528A" w:rsidRDefault="00220DCF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ANÁLISIS EXPLORATORIO DE LA RED</w:t>
      </w:r>
    </w:p>
    <w:p w14:paraId="64A647EB" w14:textId="77777777" w:rsidR="0071528A" w:rsidRPr="0071528A" w:rsidRDefault="0071528A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Propiedades topológicas básicas</w:t>
      </w:r>
    </w:p>
    <w:p w14:paraId="5A2201F9" w14:textId="77777777" w:rsidR="0071528A" w:rsidRPr="0071528A" w:rsidRDefault="0071528A" w:rsidP="00B8271C">
      <w:p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 xml:space="preserve">Tras analizar el grafo Amazon 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Computers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>, encontramos:</w:t>
      </w:r>
    </w:p>
    <w:p w14:paraId="1CA454DE" w14:textId="77777777" w:rsidR="00787AA7" w:rsidRDefault="00787AA7" w:rsidP="00B8271C">
      <w:pPr>
        <w:numPr>
          <w:ilvl w:val="0"/>
          <w:numId w:val="59"/>
        </w:numPr>
        <w:jc w:val="both"/>
        <w:rPr>
          <w:rFonts w:ascii="Times New Roman" w:hAnsi="Times New Roman" w:cs="Times New Roman"/>
          <w:b/>
          <w:bCs/>
          <w:sz w:val="22"/>
          <w:szCs w:val="22"/>
        </w:rPr>
        <w:sectPr w:rsidR="00787AA7" w:rsidSect="00787AA7">
          <w:type w:val="continuous"/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65B2941B" w14:textId="77777777" w:rsidR="0071528A" w:rsidRPr="0071528A" w:rsidRDefault="0071528A" w:rsidP="00B8271C">
      <w:pPr>
        <w:numPr>
          <w:ilvl w:val="0"/>
          <w:numId w:val="59"/>
        </w:num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 xml:space="preserve">Número de nodos: </w:t>
      </w:r>
      <w:r w:rsidRPr="0071528A">
        <w:rPr>
          <w:rFonts w:ascii="Times New Roman" w:hAnsi="Times New Roman" w:cs="Times New Roman"/>
          <w:sz w:val="22"/>
          <w:szCs w:val="22"/>
        </w:rPr>
        <w:t>13,752 productos</w:t>
      </w:r>
    </w:p>
    <w:p w14:paraId="0EE8CA2B" w14:textId="77777777" w:rsidR="0071528A" w:rsidRPr="0071528A" w:rsidRDefault="0071528A" w:rsidP="00B8271C">
      <w:pPr>
        <w:numPr>
          <w:ilvl w:val="0"/>
          <w:numId w:val="59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 xml:space="preserve">Número de aristas: </w:t>
      </w:r>
      <w:r w:rsidRPr="0071528A">
        <w:rPr>
          <w:rFonts w:ascii="Times New Roman" w:hAnsi="Times New Roman" w:cs="Times New Roman"/>
          <w:sz w:val="22"/>
          <w:szCs w:val="22"/>
        </w:rPr>
        <w:t>491,722 (245,861 sin contar duplicados por dirección)</w:t>
      </w:r>
    </w:p>
    <w:p w14:paraId="13A09EDA" w14:textId="77777777" w:rsidR="0071528A" w:rsidRPr="0071528A" w:rsidRDefault="0071528A" w:rsidP="00B8271C">
      <w:pPr>
        <w:numPr>
          <w:ilvl w:val="0"/>
          <w:numId w:val="59"/>
        </w:num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 xml:space="preserve">Densidad: </w:t>
      </w:r>
      <w:r w:rsidRPr="0071528A">
        <w:rPr>
          <w:rFonts w:ascii="Times New Roman" w:hAnsi="Times New Roman" w:cs="Times New Roman"/>
          <w:sz w:val="22"/>
          <w:szCs w:val="22"/>
        </w:rPr>
        <w:t>0.00260028 (grafo extremadamente disperso)</w:t>
      </w:r>
    </w:p>
    <w:p w14:paraId="13FAD2C3" w14:textId="77777777" w:rsidR="0071528A" w:rsidRPr="0071528A" w:rsidRDefault="0071528A" w:rsidP="00B8271C">
      <w:pPr>
        <w:numPr>
          <w:ilvl w:val="0"/>
          <w:numId w:val="59"/>
        </w:num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 xml:space="preserve">Conexidad: </w:t>
      </w:r>
      <w:r w:rsidRPr="0071528A">
        <w:rPr>
          <w:rFonts w:ascii="Times New Roman" w:hAnsi="Times New Roman" w:cs="Times New Roman"/>
          <w:sz w:val="22"/>
          <w:szCs w:val="22"/>
        </w:rPr>
        <w:t>El grafo no es conexo, contiene 314 componentes</w:t>
      </w:r>
    </w:p>
    <w:p w14:paraId="187433D8" w14:textId="77777777" w:rsidR="0071528A" w:rsidRPr="0071528A" w:rsidRDefault="0071528A" w:rsidP="00B8271C">
      <w:pPr>
        <w:numPr>
          <w:ilvl w:val="0"/>
          <w:numId w:val="59"/>
        </w:num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Componente gigante:</w:t>
      </w:r>
      <w:r w:rsidRPr="0071528A">
        <w:rPr>
          <w:rFonts w:ascii="Times New Roman" w:hAnsi="Times New Roman" w:cs="Times New Roman"/>
          <w:sz w:val="22"/>
          <w:szCs w:val="22"/>
        </w:rPr>
        <w:t xml:space="preserve"> 13,381 nodos (97.3% del grafo)</w:t>
      </w:r>
    </w:p>
    <w:p w14:paraId="3CF5B75E" w14:textId="77777777" w:rsidR="0071528A" w:rsidRPr="0071528A" w:rsidRDefault="0071528A" w:rsidP="00B8271C">
      <w:pPr>
        <w:numPr>
          <w:ilvl w:val="0"/>
          <w:numId w:val="59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 xml:space="preserve">Grado promedio: </w:t>
      </w:r>
      <w:r w:rsidRPr="0071528A">
        <w:rPr>
          <w:rFonts w:ascii="Times New Roman" w:hAnsi="Times New Roman" w:cs="Times New Roman"/>
          <w:sz w:val="22"/>
          <w:szCs w:val="22"/>
        </w:rPr>
        <w:t>35.7564 conexiones por producto</w:t>
      </w:r>
    </w:p>
    <w:p w14:paraId="67588843" w14:textId="77777777" w:rsidR="00787AA7" w:rsidRDefault="00787AA7" w:rsidP="00B8271C">
      <w:pPr>
        <w:jc w:val="both"/>
        <w:rPr>
          <w:rFonts w:ascii="Times New Roman" w:hAnsi="Times New Roman" w:cs="Times New Roman"/>
          <w:sz w:val="22"/>
          <w:szCs w:val="22"/>
        </w:rPr>
        <w:sectPr w:rsidR="00787AA7" w:rsidSect="00787AA7">
          <w:type w:val="continuous"/>
          <w:pgSz w:w="12240" w:h="15840"/>
          <w:pgMar w:top="1417" w:right="1701" w:bottom="1417" w:left="1701" w:header="708" w:footer="708" w:gutter="0"/>
          <w:cols w:num="2" w:space="708"/>
          <w:docGrid w:linePitch="360"/>
        </w:sectPr>
      </w:pPr>
    </w:p>
    <w:p w14:paraId="39885915" w14:textId="77777777" w:rsidR="0071528A" w:rsidRPr="0071528A" w:rsidRDefault="0071528A" w:rsidP="00B8271C">
      <w:p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 xml:space="preserve">La estructura muy dispersa (solo 0.26% de conexiones posibles están presentes) indica alta especificidad en las relaciones de 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co-compra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>, donde cada producto tiene vínculos relevantes con un pequeño subconjunto del catálogo total. La presencia de una componente gigante que abarca más del 97% de los nodos sugiere un ecosistema de productos mayormente interconectado, con pequeños nichos aislados.</w:t>
      </w:r>
    </w:p>
    <w:p w14:paraId="3ECE3C7E" w14:textId="1B6AB550" w:rsidR="0071528A" w:rsidRPr="0071528A" w:rsidRDefault="00220DCF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ANÁLISIS DE CAMINOS</w:t>
      </w:r>
    </w:p>
    <w:p w14:paraId="08F37AA7" w14:textId="77777777" w:rsidR="0071528A" w:rsidRPr="0071528A" w:rsidRDefault="0071528A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Para comprender la navegabilidad en la red:</w:t>
      </w:r>
    </w:p>
    <w:p w14:paraId="7FB51A14" w14:textId="77777777" w:rsidR="0071528A" w:rsidRPr="0071528A" w:rsidRDefault="0071528A" w:rsidP="00B8271C">
      <w:pPr>
        <w:numPr>
          <w:ilvl w:val="0"/>
          <w:numId w:val="60"/>
        </w:num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 xml:space="preserve">Diámetro aproximado: </w:t>
      </w:r>
      <w:r w:rsidRPr="0071528A">
        <w:rPr>
          <w:rFonts w:ascii="Times New Roman" w:hAnsi="Times New Roman" w:cs="Times New Roman"/>
          <w:sz w:val="22"/>
          <w:szCs w:val="22"/>
        </w:rPr>
        <w:t>10 (obtenido mediante muestreo)</w:t>
      </w:r>
    </w:p>
    <w:p w14:paraId="61B6610F" w14:textId="77777777" w:rsidR="0071528A" w:rsidRPr="0071528A" w:rsidRDefault="0071528A" w:rsidP="00B8271C">
      <w:pPr>
        <w:numPr>
          <w:ilvl w:val="0"/>
          <w:numId w:val="60"/>
        </w:num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lastRenderedPageBreak/>
        <w:t xml:space="preserve">Longitud media de caminos más cortos: </w:t>
      </w:r>
      <w:r w:rsidRPr="0071528A">
        <w:rPr>
          <w:rFonts w:ascii="Times New Roman" w:hAnsi="Times New Roman" w:cs="Times New Roman"/>
          <w:sz w:val="22"/>
          <w:szCs w:val="22"/>
        </w:rPr>
        <w:t>3.3949 (muestreado)</w:t>
      </w:r>
    </w:p>
    <w:p w14:paraId="2CB65697" w14:textId="77777777" w:rsidR="0071528A" w:rsidRPr="0071528A" w:rsidRDefault="0071528A" w:rsidP="00B8271C">
      <w:p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La longitud media de caminos relativamente baja (aproximadamente 3-4 pasos) revela una propiedad de "mundo pequeño" típica de redes complejas, indicando que un usuario puede navegar eficientemente desde cualquier producto a otro en pocos clics. Esta característica facilita la exploración del catálogo y sugiere potencial para sistemas de recomendación efectivos.</w:t>
      </w:r>
    </w:p>
    <w:p w14:paraId="6A24A609" w14:textId="44762FBB" w:rsidR="0071528A" w:rsidRPr="0071528A" w:rsidRDefault="00220DCF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MEDIDAS DE CENTRALIDAD</w:t>
      </w:r>
    </w:p>
    <w:p w14:paraId="1B02968A" w14:textId="77777777" w:rsidR="0071528A" w:rsidRPr="0071528A" w:rsidRDefault="0071528A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Mediante análisis de centralidad identificamos productos clave:</w:t>
      </w:r>
    </w:p>
    <w:p w14:paraId="4A705459" w14:textId="77777777" w:rsidR="00787AA7" w:rsidRDefault="00787AA7" w:rsidP="00B8271C">
      <w:pPr>
        <w:numPr>
          <w:ilvl w:val="0"/>
          <w:numId w:val="61"/>
        </w:numPr>
        <w:jc w:val="both"/>
        <w:rPr>
          <w:rFonts w:ascii="Times New Roman" w:hAnsi="Times New Roman" w:cs="Times New Roman"/>
          <w:b/>
          <w:bCs/>
          <w:sz w:val="22"/>
          <w:szCs w:val="22"/>
        </w:rPr>
        <w:sectPr w:rsidR="00787AA7" w:rsidSect="00787AA7">
          <w:type w:val="continuous"/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4D55FBDB" w14:textId="77777777" w:rsidR="0071528A" w:rsidRPr="0071528A" w:rsidRDefault="0071528A" w:rsidP="00B8271C">
      <w:pPr>
        <w:numPr>
          <w:ilvl w:val="0"/>
          <w:numId w:val="6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 xml:space="preserve">Centralidad de grado: </w:t>
      </w:r>
      <w:r w:rsidRPr="0071528A">
        <w:rPr>
          <w:rFonts w:ascii="Times New Roman" w:hAnsi="Times New Roman" w:cs="Times New Roman"/>
          <w:sz w:val="22"/>
          <w:szCs w:val="22"/>
        </w:rPr>
        <w:t xml:space="preserve">Los nodos 2138 (0.066066) y 12717 (0.044044) destacan como 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hubs</w:t>
      </w:r>
      <w:proofErr w:type="spellEnd"/>
    </w:p>
    <w:p w14:paraId="76ABE496" w14:textId="77777777" w:rsidR="0071528A" w:rsidRPr="0071528A" w:rsidRDefault="0071528A" w:rsidP="00B8271C">
      <w:pPr>
        <w:numPr>
          <w:ilvl w:val="0"/>
          <w:numId w:val="6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 xml:space="preserve">Centralidad de intermediación: </w:t>
      </w:r>
      <w:r w:rsidRPr="0071528A">
        <w:rPr>
          <w:rFonts w:ascii="Times New Roman" w:hAnsi="Times New Roman" w:cs="Times New Roman"/>
          <w:sz w:val="22"/>
          <w:szCs w:val="22"/>
        </w:rPr>
        <w:t>Nodos 12717 (0.057992) y 4316 (0.044592) funcionan como puentes</w:t>
      </w:r>
    </w:p>
    <w:p w14:paraId="3B6D3B24" w14:textId="77777777" w:rsidR="0071528A" w:rsidRPr="0071528A" w:rsidRDefault="0071528A" w:rsidP="00B8271C">
      <w:pPr>
        <w:numPr>
          <w:ilvl w:val="0"/>
          <w:numId w:val="6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 xml:space="preserve">Centralidad de cercanía: </w:t>
      </w:r>
      <w:r w:rsidRPr="0071528A">
        <w:rPr>
          <w:rFonts w:ascii="Times New Roman" w:hAnsi="Times New Roman" w:cs="Times New Roman"/>
          <w:sz w:val="22"/>
          <w:szCs w:val="22"/>
        </w:rPr>
        <w:t>Nodo 12717 (0.094714) muestra mejor accesibilidad global</w:t>
      </w:r>
    </w:p>
    <w:p w14:paraId="6882963D" w14:textId="77777777" w:rsidR="0071528A" w:rsidRPr="0071528A" w:rsidRDefault="0071528A" w:rsidP="00B8271C">
      <w:pPr>
        <w:numPr>
          <w:ilvl w:val="0"/>
          <w:numId w:val="6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 xml:space="preserve">Centralidad de vector propio: </w:t>
      </w:r>
      <w:r w:rsidRPr="0071528A">
        <w:rPr>
          <w:rFonts w:ascii="Times New Roman" w:hAnsi="Times New Roman" w:cs="Times New Roman"/>
          <w:sz w:val="22"/>
          <w:szCs w:val="22"/>
        </w:rPr>
        <w:t>Nodo 2138 (0.441462) tiene máximo impacto en la red</w:t>
      </w:r>
    </w:p>
    <w:p w14:paraId="5260A449" w14:textId="77777777" w:rsidR="00787AA7" w:rsidRDefault="00787AA7" w:rsidP="00B8271C">
      <w:pPr>
        <w:jc w:val="both"/>
        <w:rPr>
          <w:rFonts w:ascii="Times New Roman" w:hAnsi="Times New Roman" w:cs="Times New Roman"/>
          <w:sz w:val="22"/>
          <w:szCs w:val="22"/>
        </w:rPr>
        <w:sectPr w:rsidR="00787AA7" w:rsidSect="00787AA7">
          <w:type w:val="continuous"/>
          <w:pgSz w:w="12240" w:h="15840"/>
          <w:pgMar w:top="1417" w:right="1701" w:bottom="1417" w:left="1701" w:header="708" w:footer="708" w:gutter="0"/>
          <w:cols w:num="2" w:space="708"/>
          <w:docGrid w:linePitch="360"/>
        </w:sectPr>
      </w:pPr>
    </w:p>
    <w:p w14:paraId="74CA8AE8" w14:textId="77777777" w:rsidR="0071528A" w:rsidRPr="0071528A" w:rsidRDefault="0071528A" w:rsidP="00B8271C">
      <w:p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 xml:space="preserve">El nodo 12717 aparece consistentemente con alta centralidad en múltiples métricas, sugiriendo un producto extremadamente influyente que actúa tanto como </w:t>
      </w:r>
      <w:proofErr w:type="spellStart"/>
      <w:proofErr w:type="gramStart"/>
      <w:r w:rsidRPr="0071528A">
        <w:rPr>
          <w:rFonts w:ascii="Times New Roman" w:hAnsi="Times New Roman" w:cs="Times New Roman"/>
          <w:sz w:val="22"/>
          <w:szCs w:val="22"/>
        </w:rPr>
        <w:t>hub</w:t>
      </w:r>
      <w:proofErr w:type="spellEnd"/>
      <w:proofErr w:type="gramEnd"/>
      <w:r w:rsidRPr="0071528A">
        <w:rPr>
          <w:rFonts w:ascii="Times New Roman" w:hAnsi="Times New Roman" w:cs="Times New Roman"/>
          <w:sz w:val="22"/>
          <w:szCs w:val="22"/>
        </w:rPr>
        <w:t xml:space="preserve"> (muchas conexiones) como puente (conecta diferentes segmentos). Estos productos centrales representan puntos estratégicos para promociones, ya que tienen potencial para influir en un amplio segmento del catálogo.</w:t>
      </w:r>
    </w:p>
    <w:p w14:paraId="193FE3F0" w14:textId="3ED3F124" w:rsidR="0071528A" w:rsidRPr="0071528A" w:rsidRDefault="00220DCF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CLUSTERING Y COMUNIDADES</w:t>
      </w:r>
    </w:p>
    <w:p w14:paraId="43183931" w14:textId="77777777" w:rsidR="0071528A" w:rsidRPr="0071528A" w:rsidRDefault="0071528A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El análisis de agrupamiento reveló:</w:t>
      </w:r>
    </w:p>
    <w:p w14:paraId="608B6912" w14:textId="77777777" w:rsidR="00787AA7" w:rsidRDefault="00787AA7" w:rsidP="00B8271C">
      <w:pPr>
        <w:numPr>
          <w:ilvl w:val="0"/>
          <w:numId w:val="62"/>
        </w:numPr>
        <w:jc w:val="both"/>
        <w:rPr>
          <w:rFonts w:ascii="Times New Roman" w:hAnsi="Times New Roman" w:cs="Times New Roman"/>
          <w:b/>
          <w:bCs/>
          <w:sz w:val="22"/>
          <w:szCs w:val="22"/>
        </w:rPr>
        <w:sectPr w:rsidR="00787AA7" w:rsidSect="00787AA7">
          <w:type w:val="continuous"/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1356DFD3" w14:textId="77777777" w:rsidR="0071528A" w:rsidRPr="0071528A" w:rsidRDefault="0071528A" w:rsidP="00B8271C">
      <w:pPr>
        <w:numPr>
          <w:ilvl w:val="0"/>
          <w:numId w:val="62"/>
        </w:num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 xml:space="preserve">Transitividad global: </w:t>
      </w:r>
      <w:r w:rsidRPr="0071528A">
        <w:rPr>
          <w:rFonts w:ascii="Times New Roman" w:hAnsi="Times New Roman" w:cs="Times New Roman"/>
          <w:sz w:val="22"/>
          <w:szCs w:val="22"/>
        </w:rPr>
        <w:t>0.107739</w:t>
      </w:r>
    </w:p>
    <w:p w14:paraId="06D55F06" w14:textId="77777777" w:rsidR="0071528A" w:rsidRPr="0071528A" w:rsidRDefault="0071528A" w:rsidP="00B8271C">
      <w:pPr>
        <w:numPr>
          <w:ilvl w:val="0"/>
          <w:numId w:val="62"/>
        </w:num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 xml:space="preserve">Coeficiente de </w:t>
      </w:r>
      <w:proofErr w:type="spellStart"/>
      <w:r w:rsidRPr="0071528A">
        <w:rPr>
          <w:rFonts w:ascii="Times New Roman" w:hAnsi="Times New Roman" w:cs="Times New Roman"/>
          <w:b/>
          <w:bCs/>
          <w:sz w:val="22"/>
          <w:szCs w:val="22"/>
        </w:rPr>
        <w:t>clustering</w:t>
      </w:r>
      <w:proofErr w:type="spellEnd"/>
      <w:r w:rsidRPr="0071528A">
        <w:rPr>
          <w:rFonts w:ascii="Times New Roman" w:hAnsi="Times New Roman" w:cs="Times New Roman"/>
          <w:b/>
          <w:bCs/>
          <w:sz w:val="22"/>
          <w:szCs w:val="22"/>
        </w:rPr>
        <w:t xml:space="preserve"> promedio: </w:t>
      </w:r>
      <w:r w:rsidRPr="0071528A">
        <w:rPr>
          <w:rFonts w:ascii="Times New Roman" w:hAnsi="Times New Roman" w:cs="Times New Roman"/>
          <w:sz w:val="22"/>
          <w:szCs w:val="22"/>
        </w:rPr>
        <w:t>0.344126</w:t>
      </w:r>
    </w:p>
    <w:p w14:paraId="42AB1397" w14:textId="77777777" w:rsidR="0071528A" w:rsidRPr="0071528A" w:rsidRDefault="0071528A" w:rsidP="00B8271C">
      <w:pPr>
        <w:numPr>
          <w:ilvl w:val="0"/>
          <w:numId w:val="62"/>
        </w:num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 xml:space="preserve">Comunidades detectadas (algoritmo </w:t>
      </w:r>
      <w:proofErr w:type="spellStart"/>
      <w:r w:rsidRPr="0071528A">
        <w:rPr>
          <w:rFonts w:ascii="Times New Roman" w:hAnsi="Times New Roman" w:cs="Times New Roman"/>
          <w:b/>
          <w:bCs/>
          <w:sz w:val="22"/>
          <w:szCs w:val="22"/>
        </w:rPr>
        <w:t>Louvain</w:t>
      </w:r>
      <w:proofErr w:type="spellEnd"/>
      <w:r w:rsidRPr="0071528A">
        <w:rPr>
          <w:rFonts w:ascii="Times New Roman" w:hAnsi="Times New Roman" w:cs="Times New Roman"/>
          <w:b/>
          <w:bCs/>
          <w:sz w:val="22"/>
          <w:szCs w:val="22"/>
        </w:rPr>
        <w:t xml:space="preserve">): </w:t>
      </w:r>
      <w:r w:rsidRPr="0071528A">
        <w:rPr>
          <w:rFonts w:ascii="Times New Roman" w:hAnsi="Times New Roman" w:cs="Times New Roman"/>
          <w:sz w:val="22"/>
          <w:szCs w:val="22"/>
        </w:rPr>
        <w:t>352 en la muestra analizada</w:t>
      </w:r>
    </w:p>
    <w:p w14:paraId="381B5A5A" w14:textId="77777777" w:rsidR="0071528A" w:rsidRPr="0071528A" w:rsidRDefault="0071528A" w:rsidP="00B8271C">
      <w:pPr>
        <w:numPr>
          <w:ilvl w:val="0"/>
          <w:numId w:val="62"/>
        </w:num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 xml:space="preserve">Tamaño promedio de comunidad: </w:t>
      </w:r>
      <w:r w:rsidRPr="0071528A">
        <w:rPr>
          <w:rFonts w:ascii="Times New Roman" w:hAnsi="Times New Roman" w:cs="Times New Roman"/>
          <w:sz w:val="22"/>
          <w:szCs w:val="22"/>
        </w:rPr>
        <w:t>2.84 nodos</w:t>
      </w:r>
    </w:p>
    <w:p w14:paraId="0C660803" w14:textId="77777777" w:rsidR="0071528A" w:rsidRPr="0071528A" w:rsidRDefault="0071528A" w:rsidP="00B8271C">
      <w:pPr>
        <w:numPr>
          <w:ilvl w:val="0"/>
          <w:numId w:val="62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Tamaño máximo de comunidad</w:t>
      </w:r>
      <w:r w:rsidRPr="0071528A">
        <w:rPr>
          <w:rFonts w:ascii="Times New Roman" w:hAnsi="Times New Roman" w:cs="Times New Roman"/>
          <w:sz w:val="22"/>
          <w:szCs w:val="22"/>
        </w:rPr>
        <w:t>: 96 nodos</w:t>
      </w:r>
    </w:p>
    <w:p w14:paraId="5F4ACE99" w14:textId="77777777" w:rsidR="00787AA7" w:rsidRDefault="00787AA7" w:rsidP="00B8271C">
      <w:pPr>
        <w:jc w:val="both"/>
        <w:rPr>
          <w:rFonts w:ascii="Times New Roman" w:hAnsi="Times New Roman" w:cs="Times New Roman"/>
          <w:sz w:val="22"/>
          <w:szCs w:val="22"/>
        </w:rPr>
        <w:sectPr w:rsidR="00787AA7" w:rsidSect="00787AA7">
          <w:type w:val="continuous"/>
          <w:pgSz w:w="12240" w:h="15840"/>
          <w:pgMar w:top="1417" w:right="1701" w:bottom="1417" w:left="1701" w:header="708" w:footer="708" w:gutter="0"/>
          <w:cols w:num="2" w:space="708"/>
          <w:docGrid w:linePitch="360"/>
        </w:sectPr>
      </w:pPr>
    </w:p>
    <w:p w14:paraId="414E2259" w14:textId="77777777" w:rsidR="0071528A" w:rsidRPr="0071528A" w:rsidRDefault="0071528A" w:rsidP="00B8271C">
      <w:p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 xml:space="preserve">El alto coeficiente de 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clustering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 xml:space="preserve"> (0.344) indica una fuerte tendencia a formar comunidades cohesivas, probablemente reflejando categorías y subcategorías naturales de productos. La fragmentación en muchas comunidades pequeñas sugiere un mercado altamente especializado con nichos bien definidos. Este hallazgo tiene implicaciones directas para estrategias de marketing y organización de catálogos.</w:t>
      </w:r>
    </w:p>
    <w:p w14:paraId="6D888034" w14:textId="496F9D8F" w:rsidR="0071528A" w:rsidRPr="0071528A" w:rsidRDefault="00220DCF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ASORTATIVIDAD Y ANÁLISIS DE PUENTES</w:t>
      </w:r>
    </w:p>
    <w:p w14:paraId="28AB3CDC" w14:textId="77777777" w:rsidR="0071528A" w:rsidRPr="0071528A" w:rsidRDefault="0071528A" w:rsidP="00B8271C">
      <w:pPr>
        <w:numPr>
          <w:ilvl w:val="0"/>
          <w:numId w:val="63"/>
        </w:num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 xml:space="preserve">Coeficiente de </w:t>
      </w:r>
      <w:proofErr w:type="spellStart"/>
      <w:r w:rsidRPr="0071528A">
        <w:rPr>
          <w:rFonts w:ascii="Times New Roman" w:hAnsi="Times New Roman" w:cs="Times New Roman"/>
          <w:b/>
          <w:bCs/>
          <w:sz w:val="22"/>
          <w:szCs w:val="22"/>
        </w:rPr>
        <w:t>asortatividad</w:t>
      </w:r>
      <w:proofErr w:type="spellEnd"/>
      <w:r w:rsidRPr="0071528A">
        <w:rPr>
          <w:rFonts w:ascii="Times New Roman" w:hAnsi="Times New Roman" w:cs="Times New Roman"/>
          <w:b/>
          <w:bCs/>
          <w:sz w:val="22"/>
          <w:szCs w:val="22"/>
        </w:rPr>
        <w:t>: -0.056488</w:t>
      </w:r>
    </w:p>
    <w:p w14:paraId="4C4A8209" w14:textId="77777777" w:rsidR="0071528A" w:rsidRPr="0071528A" w:rsidRDefault="0071528A" w:rsidP="00B8271C">
      <w:pPr>
        <w:numPr>
          <w:ilvl w:val="0"/>
          <w:numId w:val="63"/>
        </w:num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 xml:space="preserve">Análisis de puentes críticos: </w:t>
      </w:r>
    </w:p>
    <w:p w14:paraId="616B835C" w14:textId="77777777" w:rsidR="0071528A" w:rsidRPr="0071528A" w:rsidRDefault="0071528A" w:rsidP="00B8271C">
      <w:pPr>
        <w:numPr>
          <w:ilvl w:val="1"/>
          <w:numId w:val="63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Nodos con grado ≤ 4: 1,671 (12.15% del grafo)</w:t>
      </w:r>
    </w:p>
    <w:p w14:paraId="749B566E" w14:textId="77777777" w:rsidR="0071528A" w:rsidRPr="0071528A" w:rsidRDefault="0071528A" w:rsidP="00B8271C">
      <w:pPr>
        <w:numPr>
          <w:ilvl w:val="1"/>
          <w:numId w:val="63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Puentes identificados: 94</w:t>
      </w:r>
    </w:p>
    <w:p w14:paraId="064FBD64" w14:textId="77777777" w:rsidR="0071528A" w:rsidRPr="0071528A" w:rsidRDefault="0071528A" w:rsidP="00B8271C">
      <w:pPr>
        <w:numPr>
          <w:ilvl w:val="1"/>
          <w:numId w:val="63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lastRenderedPageBreak/>
        <w:t>Nodos que forman parte de puentes: 169 (16.90% del subgrafo filtrado)</w:t>
      </w:r>
    </w:p>
    <w:p w14:paraId="3C214985" w14:textId="77777777" w:rsidR="0071528A" w:rsidRPr="0071528A" w:rsidRDefault="0071528A" w:rsidP="00B8271C">
      <w:pPr>
        <w:numPr>
          <w:ilvl w:val="1"/>
          <w:numId w:val="63"/>
        </w:num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 xml:space="preserve">Distribución de grados en puentes: </w:t>
      </w:r>
    </w:p>
    <w:p w14:paraId="640E42E3" w14:textId="77777777" w:rsidR="0071528A" w:rsidRPr="0071528A" w:rsidRDefault="0071528A" w:rsidP="00B8271C">
      <w:pPr>
        <w:numPr>
          <w:ilvl w:val="2"/>
          <w:numId w:val="63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Grado 1: 32 nodos (18.93%)</w:t>
      </w:r>
    </w:p>
    <w:p w14:paraId="1228FAED" w14:textId="77777777" w:rsidR="0071528A" w:rsidRPr="0071528A" w:rsidRDefault="0071528A" w:rsidP="00B8271C">
      <w:pPr>
        <w:numPr>
          <w:ilvl w:val="2"/>
          <w:numId w:val="63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Grado 2: 42 nodos (24.85%)</w:t>
      </w:r>
    </w:p>
    <w:p w14:paraId="492EFE42" w14:textId="77777777" w:rsidR="0071528A" w:rsidRPr="0071528A" w:rsidRDefault="0071528A" w:rsidP="00B8271C">
      <w:pPr>
        <w:numPr>
          <w:ilvl w:val="2"/>
          <w:numId w:val="63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Grado 3: 48 nodos (28.40%)</w:t>
      </w:r>
    </w:p>
    <w:p w14:paraId="2ADD119B" w14:textId="77777777" w:rsidR="0071528A" w:rsidRPr="0071528A" w:rsidRDefault="0071528A" w:rsidP="00B8271C">
      <w:pPr>
        <w:numPr>
          <w:ilvl w:val="2"/>
          <w:numId w:val="63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Grado 4: 47 nodos (27.81%)</w:t>
      </w:r>
    </w:p>
    <w:p w14:paraId="7DF922CC" w14:textId="77777777" w:rsidR="0071528A" w:rsidRPr="0071528A" w:rsidRDefault="0071528A" w:rsidP="00B8271C">
      <w:p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 xml:space="preserve">El valor ligeramente negativo de 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asortatividad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 xml:space="preserve"> indica que no existe una clara preferencia por conexiones entre nodos de grado similar o diferente.</w:t>
      </w:r>
    </w:p>
    <w:p w14:paraId="59B8F4DA" w14:textId="77777777" w:rsidR="0071528A" w:rsidRPr="0071528A" w:rsidRDefault="0071528A" w:rsidP="00B8271C">
      <w:p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Filtrado basado en importancia</w:t>
      </w:r>
    </w:p>
    <w:p w14:paraId="27963C11" w14:textId="77777777" w:rsidR="0071528A" w:rsidRPr="0071528A" w:rsidRDefault="0071528A" w:rsidP="00B8271C">
      <w:p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Implementamos un filtrado para trabajar con los nodos más relevantes que acumulan el 80% de las conexiones totales.</w:t>
      </w:r>
    </w:p>
    <w:p w14:paraId="498B2F18" w14:textId="77777777" w:rsidR="0071528A" w:rsidRPr="0071528A" w:rsidRDefault="0071528A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Resultado del filtrado:</w:t>
      </w:r>
    </w:p>
    <w:p w14:paraId="1F3EE6F5" w14:textId="77777777" w:rsidR="00787AA7" w:rsidRDefault="00787AA7" w:rsidP="00B8271C">
      <w:pPr>
        <w:numPr>
          <w:ilvl w:val="0"/>
          <w:numId w:val="64"/>
        </w:numPr>
        <w:jc w:val="both"/>
        <w:rPr>
          <w:rFonts w:ascii="Times New Roman" w:hAnsi="Times New Roman" w:cs="Times New Roman"/>
          <w:sz w:val="22"/>
          <w:szCs w:val="22"/>
        </w:rPr>
        <w:sectPr w:rsidR="00787AA7" w:rsidSect="00787AA7">
          <w:type w:val="continuous"/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7B9A7A2A" w14:textId="77777777" w:rsidR="0071528A" w:rsidRPr="0071528A" w:rsidRDefault="0071528A" w:rsidP="00B8271C">
      <w:pPr>
        <w:numPr>
          <w:ilvl w:val="0"/>
          <w:numId w:val="64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5,620 nodos retenidos (40.9% del total)</w:t>
      </w:r>
    </w:p>
    <w:p w14:paraId="704DA447" w14:textId="77777777" w:rsidR="0071528A" w:rsidRPr="0071528A" w:rsidRDefault="0071528A" w:rsidP="00B8271C">
      <w:pPr>
        <w:numPr>
          <w:ilvl w:val="0"/>
          <w:numId w:val="64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326,872 aristas en el grafo filtrado</w:t>
      </w:r>
    </w:p>
    <w:p w14:paraId="6DA41DEB" w14:textId="77777777" w:rsidR="0071528A" w:rsidRPr="0071528A" w:rsidRDefault="0071528A" w:rsidP="00B8271C">
      <w:pPr>
        <w:numPr>
          <w:ilvl w:val="0"/>
          <w:numId w:val="64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Densidad: 0.010351 (aumentó de 0.00260028)</w:t>
      </w:r>
    </w:p>
    <w:p w14:paraId="4B2F1973" w14:textId="77777777" w:rsidR="00787AA7" w:rsidRDefault="00787AA7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  <w:sectPr w:rsidR="00787AA7" w:rsidSect="00787AA7">
          <w:type w:val="continuous"/>
          <w:pgSz w:w="12240" w:h="15840"/>
          <w:pgMar w:top="1417" w:right="1701" w:bottom="1417" w:left="1701" w:header="708" w:footer="708" w:gutter="0"/>
          <w:cols w:num="2" w:space="708"/>
          <w:docGrid w:linePitch="360"/>
        </w:sectPr>
      </w:pPr>
    </w:p>
    <w:p w14:paraId="4C1CB063" w14:textId="77777777" w:rsidR="0071528A" w:rsidRPr="0071528A" w:rsidRDefault="0071528A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División de datos después del filtrado:</w:t>
      </w:r>
    </w:p>
    <w:p w14:paraId="68F01F73" w14:textId="77777777" w:rsidR="00787AA7" w:rsidRDefault="00787AA7" w:rsidP="00B8271C">
      <w:pPr>
        <w:numPr>
          <w:ilvl w:val="0"/>
          <w:numId w:val="65"/>
        </w:numPr>
        <w:jc w:val="both"/>
        <w:rPr>
          <w:rFonts w:ascii="Times New Roman" w:hAnsi="Times New Roman" w:cs="Times New Roman"/>
          <w:sz w:val="22"/>
          <w:szCs w:val="22"/>
        </w:rPr>
        <w:sectPr w:rsidR="00787AA7" w:rsidSect="00787AA7">
          <w:type w:val="continuous"/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03A7B516" w14:textId="77777777" w:rsidR="0071528A" w:rsidRPr="0071528A" w:rsidRDefault="0071528A" w:rsidP="00B8271C">
      <w:pPr>
        <w:numPr>
          <w:ilvl w:val="0"/>
          <w:numId w:val="65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Entrenamiento: 4,496 nodos (80%)</w:t>
      </w:r>
    </w:p>
    <w:p w14:paraId="53DACEC7" w14:textId="77777777" w:rsidR="0071528A" w:rsidRPr="0071528A" w:rsidRDefault="0071528A" w:rsidP="00B8271C">
      <w:pPr>
        <w:numPr>
          <w:ilvl w:val="0"/>
          <w:numId w:val="65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Validación: 562 nodos (10%)</w:t>
      </w:r>
    </w:p>
    <w:p w14:paraId="0C3B9491" w14:textId="77777777" w:rsidR="0071528A" w:rsidRPr="0071528A" w:rsidRDefault="0071528A" w:rsidP="00B8271C">
      <w:pPr>
        <w:numPr>
          <w:ilvl w:val="0"/>
          <w:numId w:val="65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Prueba: 562 nodos (10%)</w:t>
      </w:r>
    </w:p>
    <w:p w14:paraId="5EF37457" w14:textId="77777777" w:rsidR="00787AA7" w:rsidRDefault="00787AA7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  <w:sectPr w:rsidR="00787AA7" w:rsidSect="00787AA7">
          <w:type w:val="continuous"/>
          <w:pgSz w:w="12240" w:h="15840"/>
          <w:pgMar w:top="1417" w:right="1701" w:bottom="1417" w:left="1701" w:header="708" w:footer="708" w:gutter="0"/>
          <w:cols w:num="2" w:space="708"/>
          <w:docGrid w:linePitch="360"/>
        </w:sectPr>
      </w:pPr>
    </w:p>
    <w:p w14:paraId="64BF4435" w14:textId="6CD644E1" w:rsidR="0071528A" w:rsidRPr="0071528A" w:rsidRDefault="00220DCF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GENERACIÓN DE EMBEDDINGS CON NODE2VEC</w:t>
      </w:r>
    </w:p>
    <w:p w14:paraId="18A894AD" w14:textId="77777777" w:rsidR="0071528A" w:rsidRPr="0071528A" w:rsidRDefault="0071528A" w:rsidP="00B8271C">
      <w:p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 xml:space="preserve">Implementamos Node2Vec con búsqueda exhaustiva de 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hiperparámetros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 xml:space="preserve"> usando 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Optuna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 xml:space="preserve"> (20 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trials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>):</w:t>
      </w:r>
    </w:p>
    <w:p w14:paraId="165C6826" w14:textId="77777777" w:rsidR="0071528A" w:rsidRPr="0071528A" w:rsidRDefault="0071528A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Rangos explorados:</w:t>
      </w:r>
    </w:p>
    <w:p w14:paraId="3CC30738" w14:textId="77777777" w:rsidR="00787AA7" w:rsidRDefault="00787AA7" w:rsidP="00B8271C">
      <w:pPr>
        <w:numPr>
          <w:ilvl w:val="0"/>
          <w:numId w:val="66"/>
        </w:numPr>
        <w:jc w:val="both"/>
        <w:rPr>
          <w:rFonts w:ascii="Times New Roman" w:hAnsi="Times New Roman" w:cs="Times New Roman"/>
          <w:sz w:val="22"/>
          <w:szCs w:val="22"/>
        </w:rPr>
        <w:sectPr w:rsidR="00787AA7" w:rsidSect="00787AA7">
          <w:type w:val="continuous"/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72142F3A" w14:textId="77777777" w:rsidR="0071528A" w:rsidRPr="0071528A" w:rsidRDefault="0071528A" w:rsidP="00B8271C">
      <w:pPr>
        <w:numPr>
          <w:ilvl w:val="0"/>
          <w:numId w:val="66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 xml:space="preserve">Dimensión de 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embedding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>: [32, 64, 128]</w:t>
      </w:r>
    </w:p>
    <w:p w14:paraId="0B64B178" w14:textId="77777777" w:rsidR="0071528A" w:rsidRPr="0071528A" w:rsidRDefault="0071528A" w:rsidP="00B8271C">
      <w:pPr>
        <w:numPr>
          <w:ilvl w:val="0"/>
          <w:numId w:val="66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Longitud de caminata: 15-35</w:t>
      </w:r>
    </w:p>
    <w:p w14:paraId="30F90390" w14:textId="77777777" w:rsidR="0071528A" w:rsidRPr="0071528A" w:rsidRDefault="0071528A" w:rsidP="00B8271C">
      <w:pPr>
        <w:numPr>
          <w:ilvl w:val="0"/>
          <w:numId w:val="66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Número de caminatas por nodo: 100-400</w:t>
      </w:r>
    </w:p>
    <w:p w14:paraId="5C0A8347" w14:textId="77777777" w:rsidR="0071528A" w:rsidRPr="0071528A" w:rsidRDefault="0071528A" w:rsidP="00B8271C">
      <w:pPr>
        <w:numPr>
          <w:ilvl w:val="0"/>
          <w:numId w:val="66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Parámetro de retorno (p): 0.25-2.0</w:t>
      </w:r>
    </w:p>
    <w:p w14:paraId="1A5B1E13" w14:textId="77777777" w:rsidR="0071528A" w:rsidRPr="0071528A" w:rsidRDefault="0071528A" w:rsidP="00B8271C">
      <w:pPr>
        <w:numPr>
          <w:ilvl w:val="0"/>
          <w:numId w:val="66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Parámetro de exploración-explotación (q): 0.25-4.0</w:t>
      </w:r>
    </w:p>
    <w:p w14:paraId="349D8C3B" w14:textId="77777777" w:rsidR="0071528A" w:rsidRPr="0071528A" w:rsidRDefault="0071528A" w:rsidP="00B8271C">
      <w:pPr>
        <w:numPr>
          <w:ilvl w:val="0"/>
          <w:numId w:val="66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Épocas: 20-60</w:t>
      </w:r>
    </w:p>
    <w:p w14:paraId="1B19784C" w14:textId="77777777" w:rsidR="0071528A" w:rsidRPr="0071528A" w:rsidRDefault="0071528A" w:rsidP="00B8271C">
      <w:pPr>
        <w:numPr>
          <w:ilvl w:val="0"/>
          <w:numId w:val="66"/>
        </w:num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71528A">
        <w:rPr>
          <w:rFonts w:ascii="Times New Roman" w:hAnsi="Times New Roman" w:cs="Times New Roman"/>
          <w:sz w:val="22"/>
          <w:szCs w:val="22"/>
        </w:rPr>
        <w:t>Batch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size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>: [128, 256, 512]</w:t>
      </w:r>
    </w:p>
    <w:p w14:paraId="3B28AC50" w14:textId="77777777" w:rsidR="0071528A" w:rsidRPr="0071528A" w:rsidRDefault="0071528A" w:rsidP="00B8271C">
      <w:pPr>
        <w:numPr>
          <w:ilvl w:val="0"/>
          <w:numId w:val="66"/>
        </w:num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71528A">
        <w:rPr>
          <w:rFonts w:ascii="Times New Roman" w:hAnsi="Times New Roman" w:cs="Times New Roman"/>
          <w:sz w:val="22"/>
          <w:szCs w:val="22"/>
        </w:rPr>
        <w:t>Learning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rate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>: 5e-4 - 5e-2</w:t>
      </w:r>
    </w:p>
    <w:p w14:paraId="20F8D27A" w14:textId="77777777" w:rsidR="00787AA7" w:rsidRDefault="00787AA7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  <w:sectPr w:rsidR="00787AA7" w:rsidSect="00787AA7">
          <w:type w:val="continuous"/>
          <w:pgSz w:w="12240" w:h="15840"/>
          <w:pgMar w:top="1417" w:right="1701" w:bottom="1417" w:left="1701" w:header="708" w:footer="708" w:gutter="0"/>
          <w:cols w:num="2" w:space="708"/>
          <w:docGrid w:linePitch="360"/>
        </w:sectPr>
      </w:pPr>
    </w:p>
    <w:p w14:paraId="22675574" w14:textId="77777777" w:rsidR="0071528A" w:rsidRPr="0071528A" w:rsidRDefault="0071528A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Parámetros óptimos encontrados:</w:t>
      </w:r>
    </w:p>
    <w:p w14:paraId="04AF51B7" w14:textId="77777777" w:rsidR="00787AA7" w:rsidRDefault="00787AA7" w:rsidP="00B8271C">
      <w:pPr>
        <w:numPr>
          <w:ilvl w:val="0"/>
          <w:numId w:val="67"/>
        </w:numPr>
        <w:jc w:val="both"/>
        <w:rPr>
          <w:rFonts w:ascii="Times New Roman" w:hAnsi="Times New Roman" w:cs="Times New Roman"/>
          <w:sz w:val="22"/>
          <w:szCs w:val="22"/>
        </w:rPr>
        <w:sectPr w:rsidR="00787AA7" w:rsidSect="00787AA7">
          <w:type w:val="continuous"/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7145F531" w14:textId="77777777" w:rsidR="0071528A" w:rsidRPr="0071528A" w:rsidRDefault="0071528A" w:rsidP="00B8271C">
      <w:pPr>
        <w:numPr>
          <w:ilvl w:val="0"/>
          <w:numId w:val="67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 xml:space="preserve">Dimensión de 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embedding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>: 128</w:t>
      </w:r>
    </w:p>
    <w:p w14:paraId="23DC3F88" w14:textId="77777777" w:rsidR="0071528A" w:rsidRPr="0071528A" w:rsidRDefault="0071528A" w:rsidP="00B8271C">
      <w:pPr>
        <w:numPr>
          <w:ilvl w:val="0"/>
          <w:numId w:val="67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Longitud de caminata: 18</w:t>
      </w:r>
    </w:p>
    <w:p w14:paraId="537DF914" w14:textId="77777777" w:rsidR="0071528A" w:rsidRPr="0071528A" w:rsidRDefault="0071528A" w:rsidP="00B8271C">
      <w:pPr>
        <w:numPr>
          <w:ilvl w:val="0"/>
          <w:numId w:val="67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Número de caminatas por nodo: 291</w:t>
      </w:r>
    </w:p>
    <w:p w14:paraId="22C968B5" w14:textId="77777777" w:rsidR="0071528A" w:rsidRPr="0071528A" w:rsidRDefault="0071528A" w:rsidP="00B8271C">
      <w:pPr>
        <w:numPr>
          <w:ilvl w:val="0"/>
          <w:numId w:val="67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Parámetro de retorno (p): 0.257</w:t>
      </w:r>
    </w:p>
    <w:p w14:paraId="23C2A592" w14:textId="77777777" w:rsidR="0071528A" w:rsidRPr="0071528A" w:rsidRDefault="0071528A" w:rsidP="00B8271C">
      <w:pPr>
        <w:numPr>
          <w:ilvl w:val="0"/>
          <w:numId w:val="67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lastRenderedPageBreak/>
        <w:t>Parámetro de exploración-explotación (q): 3.943</w:t>
      </w:r>
    </w:p>
    <w:p w14:paraId="7D56A641" w14:textId="77777777" w:rsidR="0071528A" w:rsidRPr="0071528A" w:rsidRDefault="0071528A" w:rsidP="00B8271C">
      <w:pPr>
        <w:numPr>
          <w:ilvl w:val="0"/>
          <w:numId w:val="67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Épocas: 22</w:t>
      </w:r>
    </w:p>
    <w:p w14:paraId="0035121D" w14:textId="77777777" w:rsidR="0071528A" w:rsidRPr="0071528A" w:rsidRDefault="0071528A" w:rsidP="00B8271C">
      <w:pPr>
        <w:numPr>
          <w:ilvl w:val="0"/>
          <w:numId w:val="67"/>
        </w:num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71528A">
        <w:rPr>
          <w:rFonts w:ascii="Times New Roman" w:hAnsi="Times New Roman" w:cs="Times New Roman"/>
          <w:sz w:val="22"/>
          <w:szCs w:val="22"/>
        </w:rPr>
        <w:t>Batch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size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>: 128</w:t>
      </w:r>
    </w:p>
    <w:p w14:paraId="0F0497D0" w14:textId="77777777" w:rsidR="0071528A" w:rsidRPr="0071528A" w:rsidRDefault="0071528A" w:rsidP="00B8271C">
      <w:pPr>
        <w:numPr>
          <w:ilvl w:val="0"/>
          <w:numId w:val="67"/>
        </w:num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71528A">
        <w:rPr>
          <w:rFonts w:ascii="Times New Roman" w:hAnsi="Times New Roman" w:cs="Times New Roman"/>
          <w:sz w:val="22"/>
          <w:szCs w:val="22"/>
        </w:rPr>
        <w:t>Learning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rate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>: 0.01997</w:t>
      </w:r>
    </w:p>
    <w:p w14:paraId="54DE8038" w14:textId="77777777" w:rsidR="00787AA7" w:rsidRDefault="00787AA7" w:rsidP="00B8271C">
      <w:pPr>
        <w:jc w:val="both"/>
        <w:rPr>
          <w:rFonts w:ascii="Times New Roman" w:hAnsi="Times New Roman" w:cs="Times New Roman"/>
          <w:sz w:val="22"/>
          <w:szCs w:val="22"/>
        </w:rPr>
        <w:sectPr w:rsidR="00787AA7" w:rsidSect="00787AA7">
          <w:type w:val="continuous"/>
          <w:pgSz w:w="12240" w:h="15840"/>
          <w:pgMar w:top="1417" w:right="1701" w:bottom="1417" w:left="1701" w:header="708" w:footer="708" w:gutter="0"/>
          <w:cols w:num="2" w:space="708"/>
          <w:docGrid w:linePitch="360"/>
        </w:sectPr>
      </w:pPr>
    </w:p>
    <w:p w14:paraId="3E40BFA9" w14:textId="77777777" w:rsidR="0071528A" w:rsidRPr="0071528A" w:rsidRDefault="0071528A" w:rsidP="00B8271C">
      <w:p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El entrenamiento mostró una convergencia efectiva, con la pérdida final de 0.9695. La búsqueda reveló que valores bajos de p (favorecen exploración local) combinados con valores altos de q (desfavorecen retroceso) producen mejores resultados.</w:t>
      </w:r>
    </w:p>
    <w:p w14:paraId="550587F9" w14:textId="77777777" w:rsidR="0071528A" w:rsidRPr="0071528A" w:rsidRDefault="0071528A" w:rsidP="00B8271C">
      <w:p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 xml:space="preserve">Al generar etiquetas sintéticas para los nodos mediante tres enfoques diferentes (comunidades, 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clustering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 xml:space="preserve"> y grado), observamos distribuciones distintas:</w:t>
      </w:r>
    </w:p>
    <w:p w14:paraId="503E35BF" w14:textId="77777777" w:rsidR="0071528A" w:rsidRPr="0071528A" w:rsidRDefault="0071528A" w:rsidP="00B8271C">
      <w:pPr>
        <w:numPr>
          <w:ilvl w:val="0"/>
          <w:numId w:val="68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Etiquetas por comunidad:</w:t>
      </w:r>
      <w:r w:rsidRPr="0071528A">
        <w:rPr>
          <w:rFonts w:ascii="Times New Roman" w:hAnsi="Times New Roman" w:cs="Times New Roman"/>
          <w:sz w:val="22"/>
          <w:szCs w:val="22"/>
        </w:rPr>
        <w:t xml:space="preserve"> Distribución más equilibrada entre clases</w:t>
      </w:r>
    </w:p>
    <w:p w14:paraId="7DA0B580" w14:textId="77777777" w:rsidR="0071528A" w:rsidRPr="0071528A" w:rsidRDefault="0071528A" w:rsidP="00B8271C">
      <w:pPr>
        <w:numPr>
          <w:ilvl w:val="0"/>
          <w:numId w:val="68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 xml:space="preserve">Etiquetas por </w:t>
      </w:r>
      <w:proofErr w:type="spellStart"/>
      <w:r w:rsidRPr="0071528A">
        <w:rPr>
          <w:rFonts w:ascii="Times New Roman" w:hAnsi="Times New Roman" w:cs="Times New Roman"/>
          <w:b/>
          <w:bCs/>
          <w:sz w:val="22"/>
          <w:szCs w:val="22"/>
        </w:rPr>
        <w:t>clustering</w:t>
      </w:r>
      <w:proofErr w:type="spellEnd"/>
      <w:r w:rsidRPr="0071528A">
        <w:rPr>
          <w:rFonts w:ascii="Times New Roman" w:hAnsi="Times New Roman" w:cs="Times New Roman"/>
          <w:b/>
          <w:bCs/>
          <w:sz w:val="22"/>
          <w:szCs w:val="22"/>
        </w:rPr>
        <w:t>:</w:t>
      </w:r>
      <w:r w:rsidRPr="0071528A">
        <w:rPr>
          <w:rFonts w:ascii="Times New Roman" w:hAnsi="Times New Roman" w:cs="Times New Roman"/>
          <w:sz w:val="22"/>
          <w:szCs w:val="22"/>
        </w:rPr>
        <w:t xml:space="preserve"> Concentración en ciertas clases dominantes</w:t>
      </w:r>
    </w:p>
    <w:p w14:paraId="195FFCE4" w14:textId="77777777" w:rsidR="0071528A" w:rsidRPr="0071528A" w:rsidRDefault="0071528A" w:rsidP="00B8271C">
      <w:pPr>
        <w:numPr>
          <w:ilvl w:val="0"/>
          <w:numId w:val="68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Etiquetas por grado:</w:t>
      </w:r>
      <w:r w:rsidRPr="0071528A">
        <w:rPr>
          <w:rFonts w:ascii="Times New Roman" w:hAnsi="Times New Roman" w:cs="Times New Roman"/>
          <w:sz w:val="22"/>
          <w:szCs w:val="22"/>
        </w:rPr>
        <w:t xml:space="preserve"> Distribución muy sesgada hacia grados bajos</w:t>
      </w:r>
    </w:p>
    <w:p w14:paraId="12758761" w14:textId="77777777" w:rsidR="0071528A" w:rsidRPr="0071528A" w:rsidRDefault="0071528A" w:rsidP="00B8271C">
      <w:p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 xml:space="preserve">La visualización t-SNE de los 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embeddings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 xml:space="preserve"> reveló agrupaciones claras y coherentes de productos en el espacio bidimensional, confirmando que Node2Vec capturó efectivamente la estructura comunitaria del grafo.</w:t>
      </w:r>
    </w:p>
    <w:p w14:paraId="41D751D4" w14:textId="77777777" w:rsidR="0071528A" w:rsidRPr="0071528A" w:rsidRDefault="0071528A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 xml:space="preserve">Optimización de </w:t>
      </w:r>
      <w:proofErr w:type="spellStart"/>
      <w:r w:rsidRPr="0071528A">
        <w:rPr>
          <w:rFonts w:ascii="Times New Roman" w:hAnsi="Times New Roman" w:cs="Times New Roman"/>
          <w:b/>
          <w:bCs/>
          <w:sz w:val="22"/>
          <w:szCs w:val="22"/>
        </w:rPr>
        <w:t>Hiperparámetros</w:t>
      </w:r>
      <w:proofErr w:type="spellEnd"/>
    </w:p>
    <w:p w14:paraId="7C6B17B1" w14:textId="77777777" w:rsidR="0071528A" w:rsidRPr="0071528A" w:rsidRDefault="0071528A" w:rsidP="00B8271C">
      <w:p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 xml:space="preserve">Para maximizar el rendimiento, diseñamos una estrategia de optimización de 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hiperparámetros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 xml:space="preserve"> con 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Optuna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 xml:space="preserve"> (50 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trials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 xml:space="preserve"> por modelo):</w:t>
      </w:r>
    </w:p>
    <w:p w14:paraId="3378CDCC" w14:textId="77777777" w:rsidR="0071528A" w:rsidRPr="0071528A" w:rsidRDefault="0071528A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 xml:space="preserve">Rangos de </w:t>
      </w:r>
      <w:proofErr w:type="spellStart"/>
      <w:r w:rsidRPr="0071528A">
        <w:rPr>
          <w:rFonts w:ascii="Times New Roman" w:hAnsi="Times New Roman" w:cs="Times New Roman"/>
          <w:b/>
          <w:bCs/>
          <w:sz w:val="22"/>
          <w:szCs w:val="22"/>
        </w:rPr>
        <w:t>hiperparámetros</w:t>
      </w:r>
      <w:proofErr w:type="spellEnd"/>
      <w:r w:rsidRPr="0071528A">
        <w:rPr>
          <w:rFonts w:ascii="Times New Roman" w:hAnsi="Times New Roman" w:cs="Times New Roman"/>
          <w:b/>
          <w:bCs/>
          <w:sz w:val="22"/>
          <w:szCs w:val="22"/>
        </w:rPr>
        <w:t xml:space="preserve"> explorados</w:t>
      </w:r>
    </w:p>
    <w:p w14:paraId="3C7BE58C" w14:textId="77777777" w:rsidR="0071528A" w:rsidRPr="0071528A" w:rsidRDefault="0071528A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MLP, GCN y GAT:</w:t>
      </w:r>
    </w:p>
    <w:p w14:paraId="7529FC01" w14:textId="77777777" w:rsidR="00787AA7" w:rsidRDefault="00787AA7" w:rsidP="00B8271C">
      <w:pPr>
        <w:numPr>
          <w:ilvl w:val="0"/>
          <w:numId w:val="69"/>
        </w:numPr>
        <w:jc w:val="both"/>
        <w:rPr>
          <w:rFonts w:ascii="Times New Roman" w:hAnsi="Times New Roman" w:cs="Times New Roman"/>
          <w:sz w:val="22"/>
          <w:szCs w:val="22"/>
        </w:rPr>
        <w:sectPr w:rsidR="00787AA7" w:rsidSect="00787AA7">
          <w:type w:val="continuous"/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78220EE9" w14:textId="77777777" w:rsidR="0071528A" w:rsidRPr="0071528A" w:rsidRDefault="0071528A" w:rsidP="00B8271C">
      <w:pPr>
        <w:numPr>
          <w:ilvl w:val="0"/>
          <w:numId w:val="69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Capas ocultas: [64, 128, 256, 512]</w:t>
      </w:r>
    </w:p>
    <w:p w14:paraId="4DA305CB" w14:textId="77777777" w:rsidR="0071528A" w:rsidRPr="0071528A" w:rsidRDefault="0071528A" w:rsidP="00B8271C">
      <w:pPr>
        <w:numPr>
          <w:ilvl w:val="0"/>
          <w:numId w:val="69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Número de capas: 2-4</w:t>
      </w:r>
    </w:p>
    <w:p w14:paraId="02220E0C" w14:textId="77777777" w:rsidR="0071528A" w:rsidRPr="0071528A" w:rsidRDefault="0071528A" w:rsidP="00B8271C">
      <w:pPr>
        <w:numPr>
          <w:ilvl w:val="0"/>
          <w:numId w:val="69"/>
        </w:num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71528A">
        <w:rPr>
          <w:rFonts w:ascii="Times New Roman" w:hAnsi="Times New Roman" w:cs="Times New Roman"/>
          <w:sz w:val="22"/>
          <w:szCs w:val="22"/>
        </w:rPr>
        <w:t>Dropout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>: 0.1-0.8</w:t>
      </w:r>
    </w:p>
    <w:p w14:paraId="6F8198E8" w14:textId="77777777" w:rsidR="0071528A" w:rsidRPr="0071528A" w:rsidRDefault="0071528A" w:rsidP="00B8271C">
      <w:pPr>
        <w:numPr>
          <w:ilvl w:val="0"/>
          <w:numId w:val="69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Tasa de aprendizaje: 1e-4 - 1e-1</w:t>
      </w:r>
    </w:p>
    <w:p w14:paraId="59D3DF1D" w14:textId="77777777" w:rsidR="0071528A" w:rsidRPr="0071528A" w:rsidRDefault="0071528A" w:rsidP="00B8271C">
      <w:pPr>
        <w:numPr>
          <w:ilvl w:val="0"/>
          <w:numId w:val="69"/>
        </w:num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71528A">
        <w:rPr>
          <w:rFonts w:ascii="Times New Roman" w:hAnsi="Times New Roman" w:cs="Times New Roman"/>
          <w:sz w:val="22"/>
          <w:szCs w:val="22"/>
        </w:rPr>
        <w:t>Weight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decay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>: 1e-6 - 1e-2</w:t>
      </w:r>
    </w:p>
    <w:p w14:paraId="66B5AB25" w14:textId="77777777" w:rsidR="00787AA7" w:rsidRDefault="00787AA7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  <w:sectPr w:rsidR="00787AA7" w:rsidSect="00787AA7">
          <w:type w:val="continuous"/>
          <w:pgSz w:w="12240" w:h="15840"/>
          <w:pgMar w:top="1417" w:right="1701" w:bottom="1417" w:left="1701" w:header="708" w:footer="708" w:gutter="0"/>
          <w:cols w:num="2" w:space="708"/>
          <w:docGrid w:linePitch="360"/>
        </w:sectPr>
      </w:pPr>
    </w:p>
    <w:p w14:paraId="30233C6B" w14:textId="3A094309" w:rsidR="0071528A" w:rsidRPr="0071528A" w:rsidRDefault="00220DCF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MODELOS DE CLASIFICACIÓN</w:t>
      </w:r>
    </w:p>
    <w:p w14:paraId="52D1A964" w14:textId="77777777" w:rsidR="0071528A" w:rsidRPr="0071528A" w:rsidRDefault="0071528A" w:rsidP="00B8271C">
      <w:p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 xml:space="preserve">Implementamos y comparamos tres arquitecturas para clasificación de productos, utilizando 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embeddings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 xml:space="preserve"> previamente generados:</w:t>
      </w:r>
    </w:p>
    <w:p w14:paraId="505C36F8" w14:textId="77777777" w:rsidR="0071528A" w:rsidRPr="0071528A" w:rsidRDefault="0071528A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MLP (Perceptrón Multicapa)</w:t>
      </w:r>
    </w:p>
    <w:p w14:paraId="7CB5B988" w14:textId="77777777" w:rsidR="0071528A" w:rsidRPr="0071528A" w:rsidRDefault="0071528A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Arquitectura óptima encontrada:</w:t>
      </w:r>
    </w:p>
    <w:p w14:paraId="6273A326" w14:textId="77777777" w:rsidR="00787AA7" w:rsidRDefault="00787AA7" w:rsidP="00B8271C">
      <w:pPr>
        <w:numPr>
          <w:ilvl w:val="0"/>
          <w:numId w:val="70"/>
        </w:numPr>
        <w:jc w:val="both"/>
        <w:rPr>
          <w:rFonts w:ascii="Times New Roman" w:hAnsi="Times New Roman" w:cs="Times New Roman"/>
          <w:sz w:val="22"/>
          <w:szCs w:val="22"/>
        </w:rPr>
        <w:sectPr w:rsidR="00787AA7" w:rsidSect="00787AA7">
          <w:type w:val="continuous"/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629B96C2" w14:textId="77777777" w:rsidR="0071528A" w:rsidRPr="0071528A" w:rsidRDefault="0071528A" w:rsidP="00B8271C">
      <w:pPr>
        <w:numPr>
          <w:ilvl w:val="0"/>
          <w:numId w:val="70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Dimensión de entrada: 128 (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embeddings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 xml:space="preserve"> de Node2Vec)</w:t>
      </w:r>
    </w:p>
    <w:p w14:paraId="05F3702A" w14:textId="77777777" w:rsidR="0071528A" w:rsidRPr="0071528A" w:rsidRDefault="0071528A" w:rsidP="00B8271C">
      <w:pPr>
        <w:numPr>
          <w:ilvl w:val="0"/>
          <w:numId w:val="70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Capas ocultas: 3 capas con 128 neuronas cada una</w:t>
      </w:r>
    </w:p>
    <w:p w14:paraId="6722AD02" w14:textId="77777777" w:rsidR="0071528A" w:rsidRPr="0071528A" w:rsidRDefault="0071528A" w:rsidP="00B8271C">
      <w:pPr>
        <w:numPr>
          <w:ilvl w:val="0"/>
          <w:numId w:val="70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Dimensión de salida: 10 (clases)</w:t>
      </w:r>
    </w:p>
    <w:p w14:paraId="385416F2" w14:textId="77777777" w:rsidR="0071528A" w:rsidRPr="0071528A" w:rsidRDefault="0071528A" w:rsidP="00B8271C">
      <w:pPr>
        <w:numPr>
          <w:ilvl w:val="0"/>
          <w:numId w:val="70"/>
        </w:num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71528A">
        <w:rPr>
          <w:rFonts w:ascii="Times New Roman" w:hAnsi="Times New Roman" w:cs="Times New Roman"/>
          <w:sz w:val="22"/>
          <w:szCs w:val="22"/>
        </w:rPr>
        <w:t>Dropout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>: 0.216</w:t>
      </w:r>
    </w:p>
    <w:p w14:paraId="0D010700" w14:textId="77777777" w:rsidR="0071528A" w:rsidRPr="0071528A" w:rsidRDefault="0071528A" w:rsidP="00B8271C">
      <w:pPr>
        <w:numPr>
          <w:ilvl w:val="0"/>
          <w:numId w:val="70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 xml:space="preserve">Optimizador: Adam con 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lr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 xml:space="preserve">=0.0565, 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weight_decay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>=0.00032</w:t>
      </w:r>
    </w:p>
    <w:p w14:paraId="7B76509B" w14:textId="77777777" w:rsidR="0071528A" w:rsidRPr="0071528A" w:rsidRDefault="0071528A" w:rsidP="00B8271C">
      <w:pPr>
        <w:numPr>
          <w:ilvl w:val="0"/>
          <w:numId w:val="70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Épocas: 75 (mejor época)</w:t>
      </w:r>
    </w:p>
    <w:p w14:paraId="0946DA8D" w14:textId="77777777" w:rsidR="00787AA7" w:rsidRDefault="00787AA7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  <w:sectPr w:rsidR="00787AA7" w:rsidSect="00787AA7">
          <w:type w:val="continuous"/>
          <w:pgSz w:w="12240" w:h="15840"/>
          <w:pgMar w:top="1417" w:right="1701" w:bottom="1417" w:left="1701" w:header="708" w:footer="708" w:gutter="0"/>
          <w:cols w:num="2" w:space="708"/>
          <w:docGrid w:linePitch="360"/>
        </w:sectPr>
      </w:pPr>
    </w:p>
    <w:p w14:paraId="04FF40B3" w14:textId="77777777" w:rsidR="0071528A" w:rsidRPr="0071528A" w:rsidRDefault="0071528A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lastRenderedPageBreak/>
        <w:t>Resultados detallados:</w:t>
      </w:r>
    </w:p>
    <w:p w14:paraId="7DE2C7F6" w14:textId="77777777" w:rsidR="00795CE5" w:rsidRDefault="00795CE5" w:rsidP="00B8271C">
      <w:pPr>
        <w:numPr>
          <w:ilvl w:val="0"/>
          <w:numId w:val="71"/>
        </w:numPr>
        <w:jc w:val="both"/>
        <w:rPr>
          <w:rFonts w:ascii="Times New Roman" w:hAnsi="Times New Roman" w:cs="Times New Roman"/>
          <w:sz w:val="22"/>
          <w:szCs w:val="22"/>
        </w:rPr>
        <w:sectPr w:rsidR="00795CE5" w:rsidSect="00787AA7">
          <w:type w:val="continuous"/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4F61C634" w14:textId="77777777" w:rsidR="0071528A" w:rsidRPr="0071528A" w:rsidRDefault="0071528A" w:rsidP="00B8271C">
      <w:pPr>
        <w:numPr>
          <w:ilvl w:val="0"/>
          <w:numId w:val="7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Precisión final de validación: 93.06%</w:t>
      </w:r>
    </w:p>
    <w:p w14:paraId="74FD950D" w14:textId="77777777" w:rsidR="0071528A" w:rsidRPr="0071528A" w:rsidRDefault="0071528A" w:rsidP="00B8271C">
      <w:pPr>
        <w:numPr>
          <w:ilvl w:val="0"/>
          <w:numId w:val="7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Precisión final de prueba: 91.10%</w:t>
      </w:r>
    </w:p>
    <w:p w14:paraId="3F4BFD99" w14:textId="77777777" w:rsidR="0071528A" w:rsidRPr="0071528A" w:rsidRDefault="0071528A" w:rsidP="00B8271C">
      <w:pPr>
        <w:numPr>
          <w:ilvl w:val="0"/>
          <w:numId w:val="7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Gap de sobreajuste: 0.0563</w:t>
      </w:r>
    </w:p>
    <w:p w14:paraId="001E32EA" w14:textId="77777777" w:rsidR="00795CE5" w:rsidRDefault="00795CE5" w:rsidP="00B8271C">
      <w:pPr>
        <w:jc w:val="both"/>
        <w:rPr>
          <w:rFonts w:ascii="Times New Roman" w:hAnsi="Times New Roman" w:cs="Times New Roman"/>
          <w:sz w:val="22"/>
          <w:szCs w:val="22"/>
        </w:rPr>
        <w:sectPr w:rsidR="00795CE5" w:rsidSect="00795CE5">
          <w:type w:val="continuous"/>
          <w:pgSz w:w="12240" w:h="15840"/>
          <w:pgMar w:top="1417" w:right="1701" w:bottom="1417" w:left="1701" w:header="708" w:footer="708" w:gutter="0"/>
          <w:cols w:num="2" w:space="708"/>
          <w:docGrid w:linePitch="360"/>
        </w:sectPr>
      </w:pPr>
    </w:p>
    <w:p w14:paraId="614CA362" w14:textId="77777777" w:rsidR="0071528A" w:rsidRPr="0071528A" w:rsidRDefault="0071528A" w:rsidP="00B8271C">
      <w:p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El modelo MLP mostró rápida convergencia, alcanzando más de 90% de precisión en las primeras épocas con estabilidad durante el entrenamiento.</w:t>
      </w:r>
    </w:p>
    <w:p w14:paraId="5424C768" w14:textId="0C768BA2" w:rsidR="0071528A" w:rsidRPr="0071528A" w:rsidRDefault="0071528A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GCN (</w:t>
      </w:r>
      <w:proofErr w:type="spellStart"/>
      <w:r w:rsidRPr="0071528A">
        <w:rPr>
          <w:rFonts w:ascii="Times New Roman" w:hAnsi="Times New Roman" w:cs="Times New Roman"/>
          <w:b/>
          <w:bCs/>
          <w:sz w:val="22"/>
          <w:szCs w:val="22"/>
        </w:rPr>
        <w:t>Graph</w:t>
      </w:r>
      <w:proofErr w:type="spellEnd"/>
      <w:r w:rsidRPr="0071528A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71528A">
        <w:rPr>
          <w:rFonts w:ascii="Times New Roman" w:hAnsi="Times New Roman" w:cs="Times New Roman"/>
          <w:b/>
          <w:bCs/>
          <w:sz w:val="22"/>
          <w:szCs w:val="22"/>
        </w:rPr>
        <w:t>Convolutional</w:t>
      </w:r>
      <w:proofErr w:type="spellEnd"/>
      <w:r w:rsidRPr="0071528A">
        <w:rPr>
          <w:rFonts w:ascii="Times New Roman" w:hAnsi="Times New Roman" w:cs="Times New Roman"/>
          <w:b/>
          <w:bCs/>
          <w:sz w:val="22"/>
          <w:szCs w:val="22"/>
        </w:rPr>
        <w:t xml:space="preserve"> Network)</w:t>
      </w:r>
    </w:p>
    <w:p w14:paraId="2202D4B3" w14:textId="77777777" w:rsidR="0071528A" w:rsidRPr="0071528A" w:rsidRDefault="0071528A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Arquitectura óptima encontrada:</w:t>
      </w:r>
    </w:p>
    <w:p w14:paraId="7E3AFC5B" w14:textId="77777777" w:rsidR="00787AA7" w:rsidRDefault="00787AA7" w:rsidP="00B8271C">
      <w:pPr>
        <w:numPr>
          <w:ilvl w:val="0"/>
          <w:numId w:val="72"/>
        </w:numPr>
        <w:jc w:val="both"/>
        <w:rPr>
          <w:rFonts w:ascii="Times New Roman" w:hAnsi="Times New Roman" w:cs="Times New Roman"/>
          <w:sz w:val="22"/>
          <w:szCs w:val="22"/>
        </w:rPr>
        <w:sectPr w:rsidR="00787AA7" w:rsidSect="00787AA7">
          <w:type w:val="continuous"/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61A68A6D" w14:textId="77777777" w:rsidR="0071528A" w:rsidRPr="0071528A" w:rsidRDefault="0071528A" w:rsidP="00B8271C">
      <w:pPr>
        <w:numPr>
          <w:ilvl w:val="0"/>
          <w:numId w:val="72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Dimensión de entrada: 128 (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embeddings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 xml:space="preserve"> de Node2Vec)</w:t>
      </w:r>
    </w:p>
    <w:p w14:paraId="4D1968AA" w14:textId="77777777" w:rsidR="0071528A" w:rsidRPr="0071528A" w:rsidRDefault="0071528A" w:rsidP="00B8271C">
      <w:pPr>
        <w:numPr>
          <w:ilvl w:val="0"/>
          <w:numId w:val="72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Capas ocultas: 2 capas convolucionales con 64 unidades</w:t>
      </w:r>
    </w:p>
    <w:p w14:paraId="62D11F44" w14:textId="77777777" w:rsidR="0071528A" w:rsidRPr="0071528A" w:rsidRDefault="0071528A" w:rsidP="00B8271C">
      <w:pPr>
        <w:numPr>
          <w:ilvl w:val="0"/>
          <w:numId w:val="72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Dimensión de salida: 10 (clases)</w:t>
      </w:r>
    </w:p>
    <w:p w14:paraId="0BA967EC" w14:textId="77777777" w:rsidR="0071528A" w:rsidRPr="0071528A" w:rsidRDefault="0071528A" w:rsidP="00B8271C">
      <w:pPr>
        <w:numPr>
          <w:ilvl w:val="0"/>
          <w:numId w:val="72"/>
        </w:num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71528A">
        <w:rPr>
          <w:rFonts w:ascii="Times New Roman" w:hAnsi="Times New Roman" w:cs="Times New Roman"/>
          <w:sz w:val="22"/>
          <w:szCs w:val="22"/>
        </w:rPr>
        <w:t>Dropout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>: 0.637</w:t>
      </w:r>
    </w:p>
    <w:p w14:paraId="7D0471A4" w14:textId="77777777" w:rsidR="0071528A" w:rsidRPr="0071528A" w:rsidRDefault="0071528A" w:rsidP="00B8271C">
      <w:pPr>
        <w:numPr>
          <w:ilvl w:val="0"/>
          <w:numId w:val="72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 xml:space="preserve">Optimizador: Adam con 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lr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 xml:space="preserve">=0.0577, 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weight_decay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>=1.03e-6</w:t>
      </w:r>
    </w:p>
    <w:p w14:paraId="2E88A786" w14:textId="77777777" w:rsidR="0071528A" w:rsidRPr="0071528A" w:rsidRDefault="0071528A" w:rsidP="00B8271C">
      <w:pPr>
        <w:numPr>
          <w:ilvl w:val="0"/>
          <w:numId w:val="72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Épocas: 57 (mejor época)</w:t>
      </w:r>
    </w:p>
    <w:p w14:paraId="37F0248C" w14:textId="77777777" w:rsidR="00787AA7" w:rsidRDefault="00787AA7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  <w:sectPr w:rsidR="00787AA7" w:rsidSect="00787AA7">
          <w:type w:val="continuous"/>
          <w:pgSz w:w="12240" w:h="15840"/>
          <w:pgMar w:top="1417" w:right="1701" w:bottom="1417" w:left="1701" w:header="708" w:footer="708" w:gutter="0"/>
          <w:cols w:num="2" w:space="708"/>
          <w:docGrid w:linePitch="360"/>
        </w:sectPr>
      </w:pPr>
    </w:p>
    <w:p w14:paraId="4B8F9EC3" w14:textId="77777777" w:rsidR="0071528A" w:rsidRPr="0071528A" w:rsidRDefault="0071528A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Resultados detallados:</w:t>
      </w:r>
    </w:p>
    <w:p w14:paraId="3AD78A69" w14:textId="77777777" w:rsidR="00787AA7" w:rsidRDefault="00787AA7" w:rsidP="00B8271C">
      <w:pPr>
        <w:numPr>
          <w:ilvl w:val="0"/>
          <w:numId w:val="73"/>
        </w:numPr>
        <w:jc w:val="both"/>
        <w:rPr>
          <w:rFonts w:ascii="Times New Roman" w:hAnsi="Times New Roman" w:cs="Times New Roman"/>
          <w:sz w:val="22"/>
          <w:szCs w:val="22"/>
        </w:rPr>
        <w:sectPr w:rsidR="00787AA7" w:rsidSect="00787AA7">
          <w:type w:val="continuous"/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5FCA8BEF" w14:textId="77777777" w:rsidR="0071528A" w:rsidRPr="0071528A" w:rsidRDefault="0071528A" w:rsidP="00B8271C">
      <w:pPr>
        <w:numPr>
          <w:ilvl w:val="0"/>
          <w:numId w:val="73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Precisión final de validación: 92.35%</w:t>
      </w:r>
    </w:p>
    <w:p w14:paraId="78673BA5" w14:textId="77777777" w:rsidR="0071528A" w:rsidRPr="0071528A" w:rsidRDefault="0071528A" w:rsidP="00B8271C">
      <w:pPr>
        <w:numPr>
          <w:ilvl w:val="0"/>
          <w:numId w:val="73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Precisión final de prueba: 90.57%</w:t>
      </w:r>
    </w:p>
    <w:p w14:paraId="2B681165" w14:textId="77777777" w:rsidR="0071528A" w:rsidRPr="0071528A" w:rsidRDefault="0071528A" w:rsidP="00B8271C">
      <w:pPr>
        <w:numPr>
          <w:ilvl w:val="0"/>
          <w:numId w:val="73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Gap de sobreajuste: -0.0027</w:t>
      </w:r>
    </w:p>
    <w:p w14:paraId="79E5BFB3" w14:textId="77777777" w:rsidR="00787AA7" w:rsidRDefault="00787AA7" w:rsidP="00B8271C">
      <w:pPr>
        <w:jc w:val="both"/>
        <w:rPr>
          <w:rFonts w:ascii="Times New Roman" w:hAnsi="Times New Roman" w:cs="Times New Roman"/>
          <w:sz w:val="22"/>
          <w:szCs w:val="22"/>
        </w:rPr>
        <w:sectPr w:rsidR="00787AA7" w:rsidSect="00787AA7">
          <w:type w:val="continuous"/>
          <w:pgSz w:w="12240" w:h="15840"/>
          <w:pgMar w:top="1417" w:right="1701" w:bottom="1417" w:left="1701" w:header="708" w:footer="708" w:gutter="0"/>
          <w:cols w:num="2" w:space="708"/>
          <w:docGrid w:linePitch="360"/>
        </w:sectPr>
      </w:pPr>
    </w:p>
    <w:p w14:paraId="52700B42" w14:textId="77777777" w:rsidR="0071528A" w:rsidRPr="0071528A" w:rsidRDefault="0071528A" w:rsidP="00B8271C">
      <w:p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 xml:space="preserve">Para realizar el proceso de GCN implementamos la matriz de adyacencia (5,620×5,620) que representa las relaciones de 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co-compra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 xml:space="preserve"> entre productos filtrados con una densidad de 1.0351%. En nuestro proyecto, el modelo utiliza esta matriz explícitamente para propagar información mediante la operación x = 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norm_adj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 xml:space="preserve"> @ x, donde primero normalizamos la matriz usando los grados de los nodos.</w:t>
      </w:r>
    </w:p>
    <w:p w14:paraId="2F6CCC54" w14:textId="77777777" w:rsidR="0071528A" w:rsidRPr="0071528A" w:rsidRDefault="0071528A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GAT (</w:t>
      </w:r>
      <w:proofErr w:type="spellStart"/>
      <w:r w:rsidRPr="0071528A">
        <w:rPr>
          <w:rFonts w:ascii="Times New Roman" w:hAnsi="Times New Roman" w:cs="Times New Roman"/>
          <w:b/>
          <w:bCs/>
          <w:sz w:val="22"/>
          <w:szCs w:val="22"/>
        </w:rPr>
        <w:t>Graph</w:t>
      </w:r>
      <w:proofErr w:type="spellEnd"/>
      <w:r w:rsidRPr="0071528A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71528A">
        <w:rPr>
          <w:rFonts w:ascii="Times New Roman" w:hAnsi="Times New Roman" w:cs="Times New Roman"/>
          <w:b/>
          <w:bCs/>
          <w:sz w:val="22"/>
          <w:szCs w:val="22"/>
        </w:rPr>
        <w:t>Attention</w:t>
      </w:r>
      <w:proofErr w:type="spellEnd"/>
      <w:r w:rsidRPr="0071528A">
        <w:rPr>
          <w:rFonts w:ascii="Times New Roman" w:hAnsi="Times New Roman" w:cs="Times New Roman"/>
          <w:b/>
          <w:bCs/>
          <w:sz w:val="22"/>
          <w:szCs w:val="22"/>
        </w:rPr>
        <w:t xml:space="preserve"> Network)</w:t>
      </w:r>
    </w:p>
    <w:p w14:paraId="7BE774D3" w14:textId="77777777" w:rsidR="0071528A" w:rsidRPr="0071528A" w:rsidRDefault="0071528A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Arquitectura óptima encontrada:</w:t>
      </w:r>
    </w:p>
    <w:p w14:paraId="7DF822E5" w14:textId="77777777" w:rsidR="00787AA7" w:rsidRDefault="00787AA7" w:rsidP="00B8271C">
      <w:pPr>
        <w:numPr>
          <w:ilvl w:val="0"/>
          <w:numId w:val="74"/>
        </w:numPr>
        <w:jc w:val="both"/>
        <w:rPr>
          <w:rFonts w:ascii="Times New Roman" w:hAnsi="Times New Roman" w:cs="Times New Roman"/>
          <w:sz w:val="22"/>
          <w:szCs w:val="22"/>
        </w:rPr>
        <w:sectPr w:rsidR="00787AA7" w:rsidSect="00787AA7">
          <w:type w:val="continuous"/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7979B956" w14:textId="77777777" w:rsidR="0071528A" w:rsidRPr="0071528A" w:rsidRDefault="0071528A" w:rsidP="00B8271C">
      <w:pPr>
        <w:numPr>
          <w:ilvl w:val="0"/>
          <w:numId w:val="74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Dimensión de entrada: 128 (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embeddings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 xml:space="preserve"> de Node2Vec)</w:t>
      </w:r>
    </w:p>
    <w:p w14:paraId="4DC80DA8" w14:textId="77777777" w:rsidR="0071528A" w:rsidRPr="0071528A" w:rsidRDefault="0071528A" w:rsidP="00B8271C">
      <w:pPr>
        <w:numPr>
          <w:ilvl w:val="0"/>
          <w:numId w:val="74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Capas ocultas: 3 capas de atención con 16 unidades y 8 cabezas de atención</w:t>
      </w:r>
    </w:p>
    <w:p w14:paraId="0EC0B1C9" w14:textId="77777777" w:rsidR="0071528A" w:rsidRPr="0071528A" w:rsidRDefault="0071528A" w:rsidP="00B8271C">
      <w:pPr>
        <w:numPr>
          <w:ilvl w:val="0"/>
          <w:numId w:val="74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Dimensión de salida: 10 (clases)</w:t>
      </w:r>
    </w:p>
    <w:p w14:paraId="11713800" w14:textId="77777777" w:rsidR="0071528A" w:rsidRPr="0071528A" w:rsidRDefault="0071528A" w:rsidP="00B8271C">
      <w:pPr>
        <w:numPr>
          <w:ilvl w:val="0"/>
          <w:numId w:val="74"/>
        </w:num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71528A">
        <w:rPr>
          <w:rFonts w:ascii="Times New Roman" w:hAnsi="Times New Roman" w:cs="Times New Roman"/>
          <w:sz w:val="22"/>
          <w:szCs w:val="22"/>
        </w:rPr>
        <w:t>Dropout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>: 0.163</w:t>
      </w:r>
    </w:p>
    <w:p w14:paraId="3F7E1285" w14:textId="77777777" w:rsidR="0071528A" w:rsidRPr="0071528A" w:rsidRDefault="0071528A" w:rsidP="00B8271C">
      <w:pPr>
        <w:numPr>
          <w:ilvl w:val="0"/>
          <w:numId w:val="74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 xml:space="preserve">Optimizador: Adam con 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lr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 xml:space="preserve">=0.0195, 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weight_decay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>=1.20e-5</w:t>
      </w:r>
    </w:p>
    <w:p w14:paraId="62994CD5" w14:textId="77777777" w:rsidR="0071528A" w:rsidRPr="0071528A" w:rsidRDefault="0071528A" w:rsidP="00B8271C">
      <w:pPr>
        <w:numPr>
          <w:ilvl w:val="0"/>
          <w:numId w:val="74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Épocas: 123 (mejor época)</w:t>
      </w:r>
    </w:p>
    <w:p w14:paraId="335FA88C" w14:textId="77777777" w:rsidR="00787AA7" w:rsidRDefault="00787AA7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  <w:sectPr w:rsidR="00787AA7" w:rsidSect="00787AA7">
          <w:type w:val="continuous"/>
          <w:pgSz w:w="12240" w:h="15840"/>
          <w:pgMar w:top="1417" w:right="1701" w:bottom="1417" w:left="1701" w:header="708" w:footer="708" w:gutter="0"/>
          <w:cols w:num="2" w:space="708"/>
          <w:docGrid w:linePitch="360"/>
        </w:sectPr>
      </w:pPr>
    </w:p>
    <w:p w14:paraId="2E258363" w14:textId="77777777" w:rsidR="0071528A" w:rsidRPr="0071528A" w:rsidRDefault="0071528A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Resultados detallados:</w:t>
      </w:r>
    </w:p>
    <w:p w14:paraId="77D1D859" w14:textId="77777777" w:rsidR="00787AA7" w:rsidRDefault="00787AA7" w:rsidP="00B8271C">
      <w:pPr>
        <w:numPr>
          <w:ilvl w:val="0"/>
          <w:numId w:val="75"/>
        </w:numPr>
        <w:jc w:val="both"/>
        <w:rPr>
          <w:rFonts w:ascii="Times New Roman" w:hAnsi="Times New Roman" w:cs="Times New Roman"/>
          <w:sz w:val="22"/>
          <w:szCs w:val="22"/>
        </w:rPr>
        <w:sectPr w:rsidR="00787AA7" w:rsidSect="00787AA7">
          <w:type w:val="continuous"/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702E380A" w14:textId="77777777" w:rsidR="0071528A" w:rsidRPr="0071528A" w:rsidRDefault="0071528A" w:rsidP="00B8271C">
      <w:pPr>
        <w:numPr>
          <w:ilvl w:val="0"/>
          <w:numId w:val="75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Precisión final de validación: 93.42%</w:t>
      </w:r>
    </w:p>
    <w:p w14:paraId="3828D7FC" w14:textId="77777777" w:rsidR="0071528A" w:rsidRPr="0071528A" w:rsidRDefault="0071528A" w:rsidP="00B8271C">
      <w:pPr>
        <w:numPr>
          <w:ilvl w:val="0"/>
          <w:numId w:val="75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Precisión final de prueba: 91.10%</w:t>
      </w:r>
    </w:p>
    <w:p w14:paraId="11F2BE3C" w14:textId="77777777" w:rsidR="0071528A" w:rsidRPr="0071528A" w:rsidRDefault="0071528A" w:rsidP="00B8271C">
      <w:pPr>
        <w:numPr>
          <w:ilvl w:val="0"/>
          <w:numId w:val="75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Gap de sobreajuste: 0.0049</w:t>
      </w:r>
    </w:p>
    <w:p w14:paraId="4865D833" w14:textId="77777777" w:rsidR="00787AA7" w:rsidRDefault="00787AA7" w:rsidP="00B8271C">
      <w:pPr>
        <w:jc w:val="both"/>
        <w:rPr>
          <w:rFonts w:ascii="Times New Roman" w:hAnsi="Times New Roman" w:cs="Times New Roman"/>
          <w:sz w:val="22"/>
          <w:szCs w:val="22"/>
        </w:rPr>
        <w:sectPr w:rsidR="00787AA7" w:rsidSect="00787AA7">
          <w:type w:val="continuous"/>
          <w:pgSz w:w="12240" w:h="15840"/>
          <w:pgMar w:top="1417" w:right="1701" w:bottom="1417" w:left="1701" w:header="708" w:footer="708" w:gutter="0"/>
          <w:cols w:num="2" w:space="708"/>
          <w:docGrid w:linePitch="360"/>
        </w:sectPr>
      </w:pPr>
    </w:p>
    <w:p w14:paraId="2878B58D" w14:textId="77777777" w:rsidR="0071528A" w:rsidRPr="0071528A" w:rsidRDefault="0071528A" w:rsidP="00B8271C">
      <w:p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lastRenderedPageBreak/>
        <w:t>El GAT mostró el comportamiento más equilibrado entre precisión de validación y prueba, con el mecanismo de atención permitiendo que el modelo asignara diferentes niveles de importancia a los vecinos.</w:t>
      </w:r>
    </w:p>
    <w:p w14:paraId="39D9AD14" w14:textId="0A2CD233" w:rsidR="0071528A" w:rsidRPr="0071528A" w:rsidRDefault="00220DCF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ANÁLISIS COMPARATIVO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342"/>
        <w:gridCol w:w="1605"/>
        <w:gridCol w:w="1382"/>
        <w:gridCol w:w="1314"/>
        <w:gridCol w:w="1107"/>
      </w:tblGrid>
      <w:tr w:rsidR="00787AA7" w:rsidRPr="0071528A" w14:paraId="78900102" w14:textId="77777777" w:rsidTr="00B8271C">
        <w:trPr>
          <w:jc w:val="center"/>
        </w:trPr>
        <w:tc>
          <w:tcPr>
            <w:tcW w:w="0" w:type="auto"/>
            <w:hideMark/>
          </w:tcPr>
          <w:p w14:paraId="6ED19D59" w14:textId="77777777" w:rsidR="0071528A" w:rsidRPr="0071528A" w:rsidRDefault="0071528A" w:rsidP="00B8271C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71528A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Modelo</w:t>
            </w:r>
          </w:p>
        </w:tc>
        <w:tc>
          <w:tcPr>
            <w:tcW w:w="0" w:type="auto"/>
            <w:hideMark/>
          </w:tcPr>
          <w:p w14:paraId="7A8E4B4D" w14:textId="77777777" w:rsidR="0071528A" w:rsidRPr="0071528A" w:rsidRDefault="0071528A" w:rsidP="00B8271C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71528A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Precisión Validación</w:t>
            </w:r>
          </w:p>
        </w:tc>
        <w:tc>
          <w:tcPr>
            <w:tcW w:w="0" w:type="auto"/>
            <w:hideMark/>
          </w:tcPr>
          <w:p w14:paraId="3FEBBF6F" w14:textId="77777777" w:rsidR="0071528A" w:rsidRPr="0071528A" w:rsidRDefault="0071528A" w:rsidP="00B8271C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71528A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Precisión Prueba</w:t>
            </w:r>
          </w:p>
        </w:tc>
        <w:tc>
          <w:tcPr>
            <w:tcW w:w="0" w:type="auto"/>
            <w:hideMark/>
          </w:tcPr>
          <w:p w14:paraId="521BE5E8" w14:textId="77777777" w:rsidR="0071528A" w:rsidRPr="0071528A" w:rsidRDefault="0071528A" w:rsidP="00B8271C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71528A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Gap </w:t>
            </w:r>
            <w:proofErr w:type="spellStart"/>
            <w:r w:rsidRPr="0071528A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Overfitting</w:t>
            </w:r>
            <w:proofErr w:type="spellEnd"/>
          </w:p>
        </w:tc>
        <w:tc>
          <w:tcPr>
            <w:tcW w:w="0" w:type="auto"/>
            <w:hideMark/>
          </w:tcPr>
          <w:p w14:paraId="134FD44B" w14:textId="77777777" w:rsidR="0071528A" w:rsidRPr="0071528A" w:rsidRDefault="0071528A" w:rsidP="00B8271C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71528A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Mejor Época</w:t>
            </w:r>
          </w:p>
        </w:tc>
      </w:tr>
      <w:tr w:rsidR="00787AA7" w:rsidRPr="0071528A" w14:paraId="5F620661" w14:textId="77777777" w:rsidTr="00B8271C">
        <w:trPr>
          <w:jc w:val="center"/>
        </w:trPr>
        <w:tc>
          <w:tcPr>
            <w:tcW w:w="0" w:type="auto"/>
            <w:hideMark/>
          </w:tcPr>
          <w:p w14:paraId="478399AB" w14:textId="77777777" w:rsidR="0071528A" w:rsidRPr="0071528A" w:rsidRDefault="0071528A" w:rsidP="00B8271C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71528A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Node2Vec+MLP</w:t>
            </w:r>
          </w:p>
        </w:tc>
        <w:tc>
          <w:tcPr>
            <w:tcW w:w="0" w:type="auto"/>
            <w:hideMark/>
          </w:tcPr>
          <w:p w14:paraId="1EAB1D59" w14:textId="77777777" w:rsidR="0071528A" w:rsidRPr="0071528A" w:rsidRDefault="0071528A" w:rsidP="00B8271C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71528A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93.06%</w:t>
            </w:r>
          </w:p>
        </w:tc>
        <w:tc>
          <w:tcPr>
            <w:tcW w:w="0" w:type="auto"/>
            <w:hideMark/>
          </w:tcPr>
          <w:p w14:paraId="2591AC36" w14:textId="77777777" w:rsidR="0071528A" w:rsidRPr="0071528A" w:rsidRDefault="0071528A" w:rsidP="00B8271C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71528A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91.10%</w:t>
            </w:r>
          </w:p>
        </w:tc>
        <w:tc>
          <w:tcPr>
            <w:tcW w:w="0" w:type="auto"/>
            <w:hideMark/>
          </w:tcPr>
          <w:p w14:paraId="60885507" w14:textId="77777777" w:rsidR="0071528A" w:rsidRPr="0071528A" w:rsidRDefault="0071528A" w:rsidP="00B8271C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71528A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0.0563</w:t>
            </w:r>
          </w:p>
        </w:tc>
        <w:tc>
          <w:tcPr>
            <w:tcW w:w="0" w:type="auto"/>
            <w:hideMark/>
          </w:tcPr>
          <w:p w14:paraId="6932DD55" w14:textId="77777777" w:rsidR="0071528A" w:rsidRPr="0071528A" w:rsidRDefault="0071528A" w:rsidP="00B8271C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71528A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75</w:t>
            </w:r>
          </w:p>
        </w:tc>
      </w:tr>
      <w:tr w:rsidR="00787AA7" w:rsidRPr="0071528A" w14:paraId="7292B0E9" w14:textId="77777777" w:rsidTr="00B8271C">
        <w:trPr>
          <w:jc w:val="center"/>
        </w:trPr>
        <w:tc>
          <w:tcPr>
            <w:tcW w:w="0" w:type="auto"/>
            <w:hideMark/>
          </w:tcPr>
          <w:p w14:paraId="4E9BA4C8" w14:textId="77777777" w:rsidR="0071528A" w:rsidRPr="0071528A" w:rsidRDefault="0071528A" w:rsidP="00B8271C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71528A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GCN</w:t>
            </w:r>
          </w:p>
        </w:tc>
        <w:tc>
          <w:tcPr>
            <w:tcW w:w="0" w:type="auto"/>
            <w:hideMark/>
          </w:tcPr>
          <w:p w14:paraId="440D7BED" w14:textId="77777777" w:rsidR="0071528A" w:rsidRPr="0071528A" w:rsidRDefault="0071528A" w:rsidP="00B8271C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71528A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92.35%</w:t>
            </w:r>
          </w:p>
        </w:tc>
        <w:tc>
          <w:tcPr>
            <w:tcW w:w="0" w:type="auto"/>
            <w:hideMark/>
          </w:tcPr>
          <w:p w14:paraId="545802D2" w14:textId="77777777" w:rsidR="0071528A" w:rsidRPr="0071528A" w:rsidRDefault="0071528A" w:rsidP="00B8271C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71528A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90.57%</w:t>
            </w:r>
          </w:p>
        </w:tc>
        <w:tc>
          <w:tcPr>
            <w:tcW w:w="0" w:type="auto"/>
            <w:hideMark/>
          </w:tcPr>
          <w:p w14:paraId="4F711651" w14:textId="77777777" w:rsidR="0071528A" w:rsidRPr="0071528A" w:rsidRDefault="0071528A" w:rsidP="00B8271C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71528A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-0.0027</w:t>
            </w:r>
          </w:p>
        </w:tc>
        <w:tc>
          <w:tcPr>
            <w:tcW w:w="0" w:type="auto"/>
            <w:hideMark/>
          </w:tcPr>
          <w:p w14:paraId="40720E12" w14:textId="77777777" w:rsidR="0071528A" w:rsidRPr="0071528A" w:rsidRDefault="0071528A" w:rsidP="00B8271C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71528A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57</w:t>
            </w:r>
          </w:p>
        </w:tc>
      </w:tr>
      <w:tr w:rsidR="00787AA7" w:rsidRPr="0071528A" w14:paraId="0D6ACFDE" w14:textId="77777777" w:rsidTr="00B8271C">
        <w:trPr>
          <w:jc w:val="center"/>
        </w:trPr>
        <w:tc>
          <w:tcPr>
            <w:tcW w:w="0" w:type="auto"/>
            <w:hideMark/>
          </w:tcPr>
          <w:p w14:paraId="0099DBD3" w14:textId="77777777" w:rsidR="0071528A" w:rsidRPr="0071528A" w:rsidRDefault="0071528A" w:rsidP="00B8271C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71528A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GAT</w:t>
            </w:r>
          </w:p>
        </w:tc>
        <w:tc>
          <w:tcPr>
            <w:tcW w:w="0" w:type="auto"/>
            <w:hideMark/>
          </w:tcPr>
          <w:p w14:paraId="2992E6D3" w14:textId="77777777" w:rsidR="0071528A" w:rsidRPr="0071528A" w:rsidRDefault="0071528A" w:rsidP="00B8271C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71528A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93.42%</w:t>
            </w:r>
          </w:p>
        </w:tc>
        <w:tc>
          <w:tcPr>
            <w:tcW w:w="0" w:type="auto"/>
            <w:hideMark/>
          </w:tcPr>
          <w:p w14:paraId="03ADF6D6" w14:textId="77777777" w:rsidR="0071528A" w:rsidRPr="0071528A" w:rsidRDefault="0071528A" w:rsidP="00B8271C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71528A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91.10%</w:t>
            </w:r>
          </w:p>
        </w:tc>
        <w:tc>
          <w:tcPr>
            <w:tcW w:w="0" w:type="auto"/>
            <w:hideMark/>
          </w:tcPr>
          <w:p w14:paraId="43E327FA" w14:textId="77777777" w:rsidR="0071528A" w:rsidRPr="0071528A" w:rsidRDefault="0071528A" w:rsidP="00B8271C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71528A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0.0049</w:t>
            </w:r>
          </w:p>
        </w:tc>
        <w:tc>
          <w:tcPr>
            <w:tcW w:w="0" w:type="auto"/>
            <w:hideMark/>
          </w:tcPr>
          <w:p w14:paraId="7C8174CD" w14:textId="77777777" w:rsidR="0071528A" w:rsidRPr="0071528A" w:rsidRDefault="0071528A" w:rsidP="00B8271C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71528A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123</w:t>
            </w:r>
          </w:p>
        </w:tc>
      </w:tr>
    </w:tbl>
    <w:p w14:paraId="55B520A2" w14:textId="77777777" w:rsidR="0071528A" w:rsidRPr="0071528A" w:rsidRDefault="0071528A" w:rsidP="00B8271C">
      <w:p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Todos los modelos alcanzaron precisiones superiores al 90% en el conjunto de prueba, demostrando la efectividad de las representaciones basadas en grafos para la clasificación de productos. MLP y GAT lograron la mayor precisión en prueba (91.10%), con GAT mostrando mejor precisión en validación.</w:t>
      </w:r>
    </w:p>
    <w:p w14:paraId="20B1CE68" w14:textId="77777777" w:rsidR="0071528A" w:rsidRPr="0071528A" w:rsidRDefault="0071528A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Las curvas de aprendizaje mostraron patrones interesantes:</w:t>
      </w:r>
    </w:p>
    <w:p w14:paraId="6048204E" w14:textId="77777777" w:rsidR="0071528A" w:rsidRPr="0071528A" w:rsidRDefault="0071528A" w:rsidP="00B8271C">
      <w:pPr>
        <w:numPr>
          <w:ilvl w:val="0"/>
          <w:numId w:val="76"/>
        </w:num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 xml:space="preserve">MLP: </w:t>
      </w:r>
      <w:r w:rsidRPr="0071528A">
        <w:rPr>
          <w:rFonts w:ascii="Times New Roman" w:hAnsi="Times New Roman" w:cs="Times New Roman"/>
          <w:sz w:val="22"/>
          <w:szCs w:val="22"/>
        </w:rPr>
        <w:t>Convergencia más rápida y estable</w:t>
      </w:r>
    </w:p>
    <w:p w14:paraId="4A0C36D6" w14:textId="77777777" w:rsidR="0071528A" w:rsidRPr="0071528A" w:rsidRDefault="0071528A" w:rsidP="00B8271C">
      <w:pPr>
        <w:numPr>
          <w:ilvl w:val="0"/>
          <w:numId w:val="76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 xml:space="preserve">GCN: </w:t>
      </w:r>
      <w:r w:rsidRPr="0071528A">
        <w:rPr>
          <w:rFonts w:ascii="Times New Roman" w:hAnsi="Times New Roman" w:cs="Times New Roman"/>
          <w:sz w:val="22"/>
          <w:szCs w:val="22"/>
        </w:rPr>
        <w:t>Convergencia más temprana (época 57) con menor sobreajuste</w:t>
      </w:r>
    </w:p>
    <w:p w14:paraId="51A09C2A" w14:textId="77777777" w:rsidR="0071528A" w:rsidRPr="0071528A" w:rsidRDefault="0071528A" w:rsidP="00B8271C">
      <w:pPr>
        <w:numPr>
          <w:ilvl w:val="0"/>
          <w:numId w:val="76"/>
        </w:num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 xml:space="preserve">GAT: </w:t>
      </w:r>
      <w:r w:rsidRPr="0071528A">
        <w:rPr>
          <w:rFonts w:ascii="Times New Roman" w:hAnsi="Times New Roman" w:cs="Times New Roman"/>
          <w:sz w:val="22"/>
          <w:szCs w:val="22"/>
        </w:rPr>
        <w:t>Progreso más lento pero sostenido</w:t>
      </w:r>
    </w:p>
    <w:p w14:paraId="1993CABB" w14:textId="37571BEC" w:rsidR="0071528A" w:rsidRPr="0071528A" w:rsidRDefault="00220DCF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PREDICCIÓN DE ENLACES</w:t>
      </w:r>
    </w:p>
    <w:p w14:paraId="1EADC771" w14:textId="77777777" w:rsidR="00BC29CD" w:rsidRPr="00BC29CD" w:rsidRDefault="00BC29CD" w:rsidP="00BC29CD">
      <w:pPr>
        <w:jc w:val="both"/>
        <w:rPr>
          <w:rFonts w:ascii="Times New Roman" w:hAnsi="Times New Roman" w:cs="Times New Roman"/>
          <w:sz w:val="22"/>
          <w:szCs w:val="22"/>
        </w:rPr>
      </w:pPr>
      <w:r w:rsidRPr="00BC29CD">
        <w:rPr>
          <w:rFonts w:ascii="Times New Roman" w:hAnsi="Times New Roman" w:cs="Times New Roman"/>
          <w:sz w:val="22"/>
          <w:szCs w:val="22"/>
        </w:rPr>
        <w:t>En esta etapa se implementan dos enfoques complementarios para predecir las conexiones entre nodos. Ambos métodos derivan en sistemas de recomendación capaces de sugerir productos que probablemente deberían estar conectados (</w:t>
      </w:r>
      <w:proofErr w:type="spellStart"/>
      <w:r w:rsidRPr="00BC29CD">
        <w:rPr>
          <w:rFonts w:ascii="Times New Roman" w:hAnsi="Times New Roman" w:cs="Times New Roman"/>
          <w:sz w:val="22"/>
          <w:szCs w:val="22"/>
        </w:rPr>
        <w:t>co-comprados</w:t>
      </w:r>
      <w:proofErr w:type="spellEnd"/>
      <w:r w:rsidRPr="00BC29CD">
        <w:rPr>
          <w:rFonts w:ascii="Times New Roman" w:hAnsi="Times New Roman" w:cs="Times New Roman"/>
          <w:sz w:val="22"/>
          <w:szCs w:val="22"/>
        </w:rPr>
        <w:t>).</w:t>
      </w:r>
    </w:p>
    <w:p w14:paraId="0BC90A61" w14:textId="6D9D2338" w:rsidR="00BC29CD" w:rsidRPr="00BC29CD" w:rsidRDefault="00BC29CD" w:rsidP="00BC29CD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BC29CD">
        <w:rPr>
          <w:rFonts w:ascii="Times New Roman" w:hAnsi="Times New Roman" w:cs="Times New Roman"/>
          <w:b/>
          <w:bCs/>
          <w:sz w:val="22"/>
          <w:szCs w:val="22"/>
        </w:rPr>
        <w:t>ENFOQUE 1: AUTOENCODERS DE GRAFOS</w:t>
      </w:r>
    </w:p>
    <w:p w14:paraId="3A9FD3ED" w14:textId="77777777" w:rsidR="00BC29CD" w:rsidRPr="00BC29CD" w:rsidRDefault="00BC29CD" w:rsidP="00BC29CD">
      <w:pPr>
        <w:jc w:val="both"/>
        <w:rPr>
          <w:rFonts w:ascii="Times New Roman" w:hAnsi="Times New Roman" w:cs="Times New Roman"/>
          <w:sz w:val="22"/>
          <w:szCs w:val="22"/>
        </w:rPr>
      </w:pPr>
      <w:r w:rsidRPr="00BC29CD">
        <w:rPr>
          <w:rFonts w:ascii="Times New Roman" w:hAnsi="Times New Roman" w:cs="Times New Roman"/>
          <w:sz w:val="22"/>
          <w:szCs w:val="22"/>
        </w:rPr>
        <w:t>Este enfoque utiliza modelos específicos que aprenden a reconstruir la estructura del grafo:</w:t>
      </w:r>
    </w:p>
    <w:p w14:paraId="39E68B9E" w14:textId="339CCB44" w:rsidR="00BC29CD" w:rsidRPr="00BC29CD" w:rsidRDefault="00BC29CD" w:rsidP="00BC29CD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proofErr w:type="spellStart"/>
      <w:r w:rsidRPr="00BC29CD">
        <w:rPr>
          <w:rFonts w:ascii="Times New Roman" w:hAnsi="Times New Roman" w:cs="Times New Roman"/>
          <w:b/>
          <w:bCs/>
          <w:sz w:val="22"/>
          <w:szCs w:val="22"/>
        </w:rPr>
        <w:t>Graph</w:t>
      </w:r>
      <w:proofErr w:type="spellEnd"/>
      <w:r w:rsidRPr="00BC29CD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BC29CD">
        <w:rPr>
          <w:rFonts w:ascii="Times New Roman" w:hAnsi="Times New Roman" w:cs="Times New Roman"/>
          <w:b/>
          <w:bCs/>
          <w:sz w:val="22"/>
          <w:szCs w:val="22"/>
        </w:rPr>
        <w:t>Autoencoder</w:t>
      </w:r>
      <w:proofErr w:type="spellEnd"/>
      <w:r w:rsidRPr="00BC29CD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</w:p>
    <w:p w14:paraId="5C870D48" w14:textId="77777777" w:rsidR="00BC29CD" w:rsidRPr="00BC29CD" w:rsidRDefault="00BC29CD" w:rsidP="00BC29CD">
      <w:pPr>
        <w:numPr>
          <w:ilvl w:val="0"/>
          <w:numId w:val="92"/>
        </w:num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proofErr w:type="spellStart"/>
      <w:r w:rsidRPr="00BC29CD">
        <w:rPr>
          <w:rFonts w:ascii="Times New Roman" w:hAnsi="Times New Roman" w:cs="Times New Roman"/>
          <w:b/>
          <w:bCs/>
          <w:sz w:val="22"/>
          <w:szCs w:val="22"/>
        </w:rPr>
        <w:t>Encoder</w:t>
      </w:r>
      <w:proofErr w:type="spellEnd"/>
      <w:r w:rsidRPr="00BC29CD">
        <w:rPr>
          <w:rFonts w:ascii="Times New Roman" w:hAnsi="Times New Roman" w:cs="Times New Roman"/>
          <w:b/>
          <w:bCs/>
          <w:sz w:val="22"/>
          <w:szCs w:val="22"/>
        </w:rPr>
        <w:t xml:space="preserve">: </w:t>
      </w:r>
    </w:p>
    <w:p w14:paraId="441557AD" w14:textId="77777777" w:rsidR="00BC29CD" w:rsidRPr="00BC29CD" w:rsidRDefault="00BC29CD" w:rsidP="00BC29CD">
      <w:pPr>
        <w:numPr>
          <w:ilvl w:val="1"/>
          <w:numId w:val="92"/>
        </w:num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BC29CD">
        <w:rPr>
          <w:rFonts w:ascii="Times New Roman" w:hAnsi="Times New Roman" w:cs="Times New Roman"/>
          <w:b/>
          <w:bCs/>
          <w:sz w:val="22"/>
          <w:szCs w:val="22"/>
        </w:rPr>
        <w:t xml:space="preserve">Primera capa GCN (conv1) </w:t>
      </w:r>
    </w:p>
    <w:p w14:paraId="01D15D7F" w14:textId="77777777" w:rsidR="00BC29CD" w:rsidRPr="00BC29CD" w:rsidRDefault="00BC29CD" w:rsidP="00BC29CD">
      <w:pPr>
        <w:numPr>
          <w:ilvl w:val="2"/>
          <w:numId w:val="92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BC29CD">
        <w:rPr>
          <w:rFonts w:ascii="Times New Roman" w:hAnsi="Times New Roman" w:cs="Times New Roman"/>
          <w:sz w:val="22"/>
          <w:szCs w:val="22"/>
        </w:rPr>
        <w:t>Entrada: Toma como entrada las características originales de los nodos (767 dimensiones)</w:t>
      </w:r>
    </w:p>
    <w:p w14:paraId="57FC75DA" w14:textId="77777777" w:rsidR="00BC29CD" w:rsidRPr="00BC29CD" w:rsidRDefault="00BC29CD" w:rsidP="00BC29CD">
      <w:pPr>
        <w:numPr>
          <w:ilvl w:val="2"/>
          <w:numId w:val="92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BC29CD">
        <w:rPr>
          <w:rFonts w:ascii="Times New Roman" w:hAnsi="Times New Roman" w:cs="Times New Roman"/>
          <w:sz w:val="22"/>
          <w:szCs w:val="22"/>
        </w:rPr>
        <w:t>Salida: representación intermedia de 128 dimensiones</w:t>
      </w:r>
    </w:p>
    <w:p w14:paraId="0B420631" w14:textId="77777777" w:rsidR="00BC29CD" w:rsidRPr="00BC29CD" w:rsidRDefault="00BC29CD" w:rsidP="00BC29CD">
      <w:pPr>
        <w:numPr>
          <w:ilvl w:val="2"/>
          <w:numId w:val="92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BC29CD">
        <w:rPr>
          <w:rFonts w:ascii="Times New Roman" w:hAnsi="Times New Roman" w:cs="Times New Roman"/>
          <w:sz w:val="22"/>
          <w:szCs w:val="22"/>
        </w:rPr>
        <w:t xml:space="preserve">Activación: </w:t>
      </w:r>
      <w:proofErr w:type="spellStart"/>
      <w:r w:rsidRPr="00BC29CD">
        <w:rPr>
          <w:rFonts w:ascii="Times New Roman" w:hAnsi="Times New Roman" w:cs="Times New Roman"/>
          <w:sz w:val="22"/>
          <w:szCs w:val="22"/>
        </w:rPr>
        <w:t>ReLU</w:t>
      </w:r>
      <w:proofErr w:type="spellEnd"/>
    </w:p>
    <w:p w14:paraId="7EF42FAF" w14:textId="77777777" w:rsidR="00BC29CD" w:rsidRPr="00BC29CD" w:rsidRDefault="00BC29CD" w:rsidP="00BC29CD">
      <w:pPr>
        <w:numPr>
          <w:ilvl w:val="1"/>
          <w:numId w:val="92"/>
        </w:num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BC29CD">
        <w:rPr>
          <w:rFonts w:ascii="Times New Roman" w:hAnsi="Times New Roman" w:cs="Times New Roman"/>
          <w:b/>
          <w:bCs/>
          <w:sz w:val="22"/>
          <w:szCs w:val="22"/>
        </w:rPr>
        <w:t xml:space="preserve">Segunda capa GCN (conv2) </w:t>
      </w:r>
    </w:p>
    <w:p w14:paraId="78D63B04" w14:textId="77777777" w:rsidR="00BC29CD" w:rsidRPr="00BC29CD" w:rsidRDefault="00BC29CD" w:rsidP="00BC29CD">
      <w:pPr>
        <w:numPr>
          <w:ilvl w:val="2"/>
          <w:numId w:val="92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BC29CD">
        <w:rPr>
          <w:rFonts w:ascii="Times New Roman" w:hAnsi="Times New Roman" w:cs="Times New Roman"/>
          <w:sz w:val="22"/>
          <w:szCs w:val="22"/>
        </w:rPr>
        <w:t>Entrada: vector de 128 dimensiones por nodo</w:t>
      </w:r>
    </w:p>
    <w:p w14:paraId="4DA2FEC4" w14:textId="77777777" w:rsidR="00BC29CD" w:rsidRPr="00BC29CD" w:rsidRDefault="00BC29CD" w:rsidP="00BC29CD">
      <w:pPr>
        <w:numPr>
          <w:ilvl w:val="2"/>
          <w:numId w:val="92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BC29CD">
        <w:rPr>
          <w:rFonts w:ascii="Times New Roman" w:hAnsi="Times New Roman" w:cs="Times New Roman"/>
          <w:sz w:val="22"/>
          <w:szCs w:val="22"/>
        </w:rPr>
        <w:t>Salida: 64 dimensiones - espacio latente (z) del modelo</w:t>
      </w:r>
    </w:p>
    <w:p w14:paraId="011477DA" w14:textId="77777777" w:rsidR="00BC29CD" w:rsidRPr="00BC29CD" w:rsidRDefault="00BC29CD" w:rsidP="00BC29CD">
      <w:pPr>
        <w:numPr>
          <w:ilvl w:val="0"/>
          <w:numId w:val="92"/>
        </w:num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proofErr w:type="spellStart"/>
      <w:r w:rsidRPr="00BC29CD">
        <w:rPr>
          <w:rFonts w:ascii="Times New Roman" w:hAnsi="Times New Roman" w:cs="Times New Roman"/>
          <w:b/>
          <w:bCs/>
          <w:sz w:val="22"/>
          <w:szCs w:val="22"/>
        </w:rPr>
        <w:t>Decoder</w:t>
      </w:r>
      <w:proofErr w:type="spellEnd"/>
      <w:r w:rsidRPr="00BC29CD">
        <w:rPr>
          <w:rFonts w:ascii="Times New Roman" w:hAnsi="Times New Roman" w:cs="Times New Roman"/>
          <w:b/>
          <w:bCs/>
          <w:sz w:val="22"/>
          <w:szCs w:val="22"/>
        </w:rPr>
        <w:t xml:space="preserve">: </w:t>
      </w:r>
      <w:r w:rsidRPr="00BC29CD">
        <w:rPr>
          <w:rFonts w:ascii="Times New Roman" w:hAnsi="Times New Roman" w:cs="Times New Roman"/>
          <w:sz w:val="22"/>
          <w:szCs w:val="22"/>
        </w:rPr>
        <w:t xml:space="preserve">Producto punto entre </w:t>
      </w:r>
      <w:proofErr w:type="spellStart"/>
      <w:r w:rsidRPr="00BC29CD">
        <w:rPr>
          <w:rFonts w:ascii="Times New Roman" w:hAnsi="Times New Roman" w:cs="Times New Roman"/>
          <w:sz w:val="22"/>
          <w:szCs w:val="22"/>
        </w:rPr>
        <w:t>embeddings</w:t>
      </w:r>
      <w:proofErr w:type="spellEnd"/>
    </w:p>
    <w:p w14:paraId="0946A716" w14:textId="7207ED4C" w:rsidR="00BC29CD" w:rsidRPr="00BC29CD" w:rsidRDefault="00BC29CD" w:rsidP="00BC29CD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proofErr w:type="spellStart"/>
      <w:r w:rsidRPr="00BC29CD">
        <w:rPr>
          <w:rFonts w:ascii="Times New Roman" w:hAnsi="Times New Roman" w:cs="Times New Roman"/>
          <w:b/>
          <w:bCs/>
          <w:sz w:val="22"/>
          <w:szCs w:val="22"/>
        </w:rPr>
        <w:t>Variational</w:t>
      </w:r>
      <w:proofErr w:type="spellEnd"/>
      <w:r w:rsidRPr="00BC29CD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BC29CD">
        <w:rPr>
          <w:rFonts w:ascii="Times New Roman" w:hAnsi="Times New Roman" w:cs="Times New Roman"/>
          <w:b/>
          <w:bCs/>
          <w:sz w:val="22"/>
          <w:szCs w:val="22"/>
        </w:rPr>
        <w:t>Graph</w:t>
      </w:r>
      <w:proofErr w:type="spellEnd"/>
      <w:r w:rsidRPr="00BC29CD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BC29CD">
        <w:rPr>
          <w:rFonts w:ascii="Times New Roman" w:hAnsi="Times New Roman" w:cs="Times New Roman"/>
          <w:b/>
          <w:bCs/>
          <w:sz w:val="22"/>
          <w:szCs w:val="22"/>
        </w:rPr>
        <w:t>Autoencoder</w:t>
      </w:r>
      <w:proofErr w:type="spellEnd"/>
      <w:r w:rsidRPr="00BC29CD">
        <w:rPr>
          <w:rFonts w:ascii="Times New Roman" w:hAnsi="Times New Roman" w:cs="Times New Roman"/>
          <w:b/>
          <w:bCs/>
          <w:sz w:val="22"/>
          <w:szCs w:val="22"/>
        </w:rPr>
        <w:t xml:space="preserve"> (VGAE) </w:t>
      </w:r>
    </w:p>
    <w:p w14:paraId="7684B601" w14:textId="77777777" w:rsidR="00BC29CD" w:rsidRPr="00BC29CD" w:rsidRDefault="00BC29CD" w:rsidP="00BC29CD">
      <w:pPr>
        <w:numPr>
          <w:ilvl w:val="0"/>
          <w:numId w:val="93"/>
        </w:num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BC29CD">
        <w:rPr>
          <w:rFonts w:ascii="Times New Roman" w:hAnsi="Times New Roman" w:cs="Times New Roman"/>
          <w:b/>
          <w:bCs/>
          <w:sz w:val="22"/>
          <w:szCs w:val="22"/>
        </w:rPr>
        <w:t xml:space="preserve">Primera capa GCN (conv1) </w:t>
      </w:r>
    </w:p>
    <w:p w14:paraId="5C4746D9" w14:textId="77777777" w:rsidR="00BC29CD" w:rsidRPr="00BC29CD" w:rsidRDefault="00BC29CD" w:rsidP="00BC29CD">
      <w:pPr>
        <w:numPr>
          <w:ilvl w:val="1"/>
          <w:numId w:val="93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BC29CD">
        <w:rPr>
          <w:rFonts w:ascii="Times New Roman" w:hAnsi="Times New Roman" w:cs="Times New Roman"/>
          <w:sz w:val="22"/>
          <w:szCs w:val="22"/>
        </w:rPr>
        <w:t>Proyecta las características de entrada de dimensión 767 a una dimensión oculta de 32</w:t>
      </w:r>
    </w:p>
    <w:p w14:paraId="3575EC71" w14:textId="77777777" w:rsidR="00BC29CD" w:rsidRPr="00BC29CD" w:rsidRDefault="00BC29CD" w:rsidP="00BC29CD">
      <w:pPr>
        <w:numPr>
          <w:ilvl w:val="1"/>
          <w:numId w:val="93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BC29CD">
        <w:rPr>
          <w:rFonts w:ascii="Times New Roman" w:hAnsi="Times New Roman" w:cs="Times New Roman"/>
          <w:sz w:val="22"/>
          <w:szCs w:val="22"/>
        </w:rPr>
        <w:t xml:space="preserve">Se aplica una función de activación </w:t>
      </w:r>
      <w:proofErr w:type="spellStart"/>
      <w:r w:rsidRPr="00BC29CD">
        <w:rPr>
          <w:rFonts w:ascii="Times New Roman" w:hAnsi="Times New Roman" w:cs="Times New Roman"/>
          <w:sz w:val="22"/>
          <w:szCs w:val="22"/>
        </w:rPr>
        <w:t>ReLU</w:t>
      </w:r>
      <w:proofErr w:type="spellEnd"/>
    </w:p>
    <w:p w14:paraId="07FC7D53" w14:textId="77777777" w:rsidR="00BC29CD" w:rsidRPr="00BC29CD" w:rsidRDefault="00BC29CD" w:rsidP="00BC29CD">
      <w:pPr>
        <w:numPr>
          <w:ilvl w:val="0"/>
          <w:numId w:val="93"/>
        </w:num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BC29CD">
        <w:rPr>
          <w:rFonts w:ascii="Times New Roman" w:hAnsi="Times New Roman" w:cs="Times New Roman"/>
          <w:b/>
          <w:bCs/>
          <w:sz w:val="22"/>
          <w:szCs w:val="22"/>
        </w:rPr>
        <w:t>Segunda y tercera capa (</w:t>
      </w:r>
      <w:proofErr w:type="spellStart"/>
      <w:r w:rsidRPr="00BC29CD">
        <w:rPr>
          <w:rFonts w:ascii="Times New Roman" w:hAnsi="Times New Roman" w:cs="Times New Roman"/>
          <w:b/>
          <w:bCs/>
          <w:sz w:val="22"/>
          <w:szCs w:val="22"/>
        </w:rPr>
        <w:t>conv_mu</w:t>
      </w:r>
      <w:proofErr w:type="spellEnd"/>
      <w:r w:rsidRPr="00BC29CD">
        <w:rPr>
          <w:rFonts w:ascii="Times New Roman" w:hAnsi="Times New Roman" w:cs="Times New Roman"/>
          <w:b/>
          <w:bCs/>
          <w:sz w:val="22"/>
          <w:szCs w:val="22"/>
        </w:rPr>
        <w:t xml:space="preserve"> y </w:t>
      </w:r>
      <w:proofErr w:type="spellStart"/>
      <w:r w:rsidRPr="00BC29CD">
        <w:rPr>
          <w:rFonts w:ascii="Times New Roman" w:hAnsi="Times New Roman" w:cs="Times New Roman"/>
          <w:b/>
          <w:bCs/>
          <w:sz w:val="22"/>
          <w:szCs w:val="22"/>
        </w:rPr>
        <w:t>conv_logstd</w:t>
      </w:r>
      <w:proofErr w:type="spellEnd"/>
      <w:r w:rsidRPr="00BC29CD">
        <w:rPr>
          <w:rFonts w:ascii="Times New Roman" w:hAnsi="Times New Roman" w:cs="Times New Roman"/>
          <w:b/>
          <w:bCs/>
          <w:sz w:val="22"/>
          <w:szCs w:val="22"/>
        </w:rPr>
        <w:t xml:space="preserve">): </w:t>
      </w:r>
    </w:p>
    <w:p w14:paraId="7C609D8F" w14:textId="77777777" w:rsidR="00BC29CD" w:rsidRPr="00BC29CD" w:rsidRDefault="00BC29CD" w:rsidP="00BC29CD">
      <w:pPr>
        <w:numPr>
          <w:ilvl w:val="1"/>
          <w:numId w:val="93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BC29CD">
        <w:rPr>
          <w:rFonts w:ascii="Times New Roman" w:hAnsi="Times New Roman" w:cs="Times New Roman"/>
          <w:sz w:val="22"/>
          <w:szCs w:val="22"/>
        </w:rPr>
        <w:t>Ambas reciben la salida de conv1</w:t>
      </w:r>
    </w:p>
    <w:p w14:paraId="218970EF" w14:textId="77777777" w:rsidR="00BC29CD" w:rsidRPr="00BC29CD" w:rsidRDefault="00BC29CD" w:rsidP="00BC29CD">
      <w:pPr>
        <w:numPr>
          <w:ilvl w:val="1"/>
          <w:numId w:val="93"/>
        </w:num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BC29CD">
        <w:rPr>
          <w:rFonts w:ascii="Times New Roman" w:hAnsi="Times New Roman" w:cs="Times New Roman"/>
          <w:sz w:val="22"/>
          <w:szCs w:val="22"/>
        </w:rPr>
        <w:t>conv_mu</w:t>
      </w:r>
      <w:proofErr w:type="spellEnd"/>
      <w:r w:rsidRPr="00BC29CD">
        <w:rPr>
          <w:rFonts w:ascii="Times New Roman" w:hAnsi="Times New Roman" w:cs="Times New Roman"/>
          <w:sz w:val="22"/>
          <w:szCs w:val="22"/>
        </w:rPr>
        <w:t xml:space="preserve"> genera la media (μ) de la distribución latente (16 dimensiones)</w:t>
      </w:r>
    </w:p>
    <w:p w14:paraId="30BE4F93" w14:textId="77777777" w:rsidR="00BC29CD" w:rsidRPr="00BC29CD" w:rsidRDefault="00BC29CD" w:rsidP="00BC29CD">
      <w:pPr>
        <w:numPr>
          <w:ilvl w:val="1"/>
          <w:numId w:val="93"/>
        </w:num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BC29CD">
        <w:rPr>
          <w:rFonts w:ascii="Times New Roman" w:hAnsi="Times New Roman" w:cs="Times New Roman"/>
          <w:sz w:val="22"/>
          <w:szCs w:val="22"/>
        </w:rPr>
        <w:t>conv_logstd</w:t>
      </w:r>
      <w:proofErr w:type="spellEnd"/>
      <w:r w:rsidRPr="00BC29CD">
        <w:rPr>
          <w:rFonts w:ascii="Times New Roman" w:hAnsi="Times New Roman" w:cs="Times New Roman"/>
          <w:sz w:val="22"/>
          <w:szCs w:val="22"/>
        </w:rPr>
        <w:t xml:space="preserve"> genera el logaritmo de la desviación estándar (log(σ))</w:t>
      </w:r>
    </w:p>
    <w:p w14:paraId="479DFD46" w14:textId="77777777" w:rsidR="00BC29CD" w:rsidRDefault="00BC29CD" w:rsidP="00BC29CD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6712FFD5" w14:textId="40F9BB94" w:rsidR="00BC29CD" w:rsidRPr="00BC29CD" w:rsidRDefault="00BC29CD" w:rsidP="00BC29CD">
      <w:pPr>
        <w:jc w:val="both"/>
        <w:rPr>
          <w:rFonts w:ascii="Times New Roman" w:hAnsi="Times New Roman" w:cs="Times New Roman"/>
          <w:sz w:val="22"/>
          <w:szCs w:val="22"/>
        </w:rPr>
      </w:pPr>
      <w:r w:rsidRPr="00BC29CD">
        <w:rPr>
          <w:rFonts w:ascii="Times New Roman" w:hAnsi="Times New Roman" w:cs="Times New Roman"/>
          <w:sz w:val="22"/>
          <w:szCs w:val="22"/>
        </w:rPr>
        <w:t xml:space="preserve">Para el entrenamiento de los modelos se separaron aleatoriamente las aristas, en </w:t>
      </w:r>
      <w:proofErr w:type="spellStart"/>
      <w:r w:rsidRPr="00BC29CD">
        <w:rPr>
          <w:rFonts w:ascii="Times New Roman" w:hAnsi="Times New Roman" w:cs="Times New Roman"/>
          <w:sz w:val="22"/>
          <w:szCs w:val="22"/>
        </w:rPr>
        <w:t>train</w:t>
      </w:r>
      <w:proofErr w:type="spellEnd"/>
      <w:r w:rsidRPr="00BC29CD">
        <w:rPr>
          <w:rFonts w:ascii="Times New Roman" w:hAnsi="Times New Roman" w:cs="Times New Roman"/>
          <w:sz w:val="22"/>
          <w:szCs w:val="22"/>
        </w:rPr>
        <w:t xml:space="preserve">, test, y </w:t>
      </w:r>
      <w:proofErr w:type="spellStart"/>
      <w:r w:rsidRPr="00BC29CD">
        <w:rPr>
          <w:rFonts w:ascii="Times New Roman" w:hAnsi="Times New Roman" w:cs="Times New Roman"/>
          <w:sz w:val="22"/>
          <w:szCs w:val="22"/>
        </w:rPr>
        <w:t>validation</w:t>
      </w:r>
      <w:proofErr w:type="spellEnd"/>
      <w:r w:rsidRPr="00BC29CD">
        <w:rPr>
          <w:rFonts w:ascii="Times New Roman" w:hAnsi="Times New Roman" w:cs="Times New Roman"/>
          <w:sz w:val="22"/>
          <w:szCs w:val="22"/>
        </w:rPr>
        <w:t xml:space="preserve"> con una proporción de 70, 20, 10. También se agregó negative </w:t>
      </w:r>
      <w:proofErr w:type="spellStart"/>
      <w:r w:rsidRPr="00BC29CD">
        <w:rPr>
          <w:rFonts w:ascii="Times New Roman" w:hAnsi="Times New Roman" w:cs="Times New Roman"/>
          <w:sz w:val="22"/>
          <w:szCs w:val="22"/>
        </w:rPr>
        <w:t>sampling</w:t>
      </w:r>
      <w:proofErr w:type="spellEnd"/>
      <w:r w:rsidRPr="00BC29CD">
        <w:rPr>
          <w:rFonts w:ascii="Times New Roman" w:hAnsi="Times New Roman" w:cs="Times New Roman"/>
          <w:sz w:val="22"/>
          <w:szCs w:val="22"/>
        </w:rPr>
        <w:t xml:space="preserve"> para que los modelos tengan información de los productos que no se compran en conjunto.</w:t>
      </w:r>
    </w:p>
    <w:p w14:paraId="5EED89EF" w14:textId="77777777" w:rsidR="00BC29CD" w:rsidRPr="00BC29CD" w:rsidRDefault="00BC29CD" w:rsidP="00BC29CD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BC29CD">
        <w:rPr>
          <w:rFonts w:ascii="Times New Roman" w:hAnsi="Times New Roman" w:cs="Times New Roman"/>
          <w:b/>
          <w:bCs/>
          <w:sz w:val="22"/>
          <w:szCs w:val="22"/>
        </w:rPr>
        <w:t xml:space="preserve">Optimización de </w:t>
      </w:r>
      <w:proofErr w:type="spellStart"/>
      <w:r w:rsidRPr="00BC29CD">
        <w:rPr>
          <w:rFonts w:ascii="Times New Roman" w:hAnsi="Times New Roman" w:cs="Times New Roman"/>
          <w:b/>
          <w:bCs/>
          <w:sz w:val="22"/>
          <w:szCs w:val="22"/>
        </w:rPr>
        <w:t>Hiperparámetros</w:t>
      </w:r>
      <w:proofErr w:type="spellEnd"/>
    </w:p>
    <w:p w14:paraId="59D183D1" w14:textId="77777777" w:rsidR="00BC29CD" w:rsidRPr="00BC29CD" w:rsidRDefault="00BC29CD" w:rsidP="00BC29CD">
      <w:pPr>
        <w:jc w:val="both"/>
        <w:rPr>
          <w:rFonts w:ascii="Times New Roman" w:hAnsi="Times New Roman" w:cs="Times New Roman"/>
          <w:sz w:val="22"/>
          <w:szCs w:val="22"/>
        </w:rPr>
      </w:pPr>
      <w:r w:rsidRPr="00BC29CD">
        <w:rPr>
          <w:rFonts w:ascii="Times New Roman" w:hAnsi="Times New Roman" w:cs="Times New Roman"/>
          <w:sz w:val="22"/>
          <w:szCs w:val="22"/>
        </w:rPr>
        <w:t xml:space="preserve">La optimización de </w:t>
      </w:r>
      <w:proofErr w:type="spellStart"/>
      <w:r w:rsidRPr="00BC29CD">
        <w:rPr>
          <w:rFonts w:ascii="Times New Roman" w:hAnsi="Times New Roman" w:cs="Times New Roman"/>
          <w:sz w:val="22"/>
          <w:szCs w:val="22"/>
        </w:rPr>
        <w:t>hiperparámetros</w:t>
      </w:r>
      <w:proofErr w:type="spellEnd"/>
      <w:r w:rsidRPr="00BC29CD">
        <w:rPr>
          <w:rFonts w:ascii="Times New Roman" w:hAnsi="Times New Roman" w:cs="Times New Roman"/>
          <w:sz w:val="22"/>
          <w:szCs w:val="22"/>
        </w:rPr>
        <w:t xml:space="preserve"> sobre ambos modelos se hizo en la tasa de aprendizaje de forma que se iteró sobre el siguiente rango y se seleccionó el modelo con mayor AUC en </w:t>
      </w:r>
      <w:proofErr w:type="spellStart"/>
      <w:r w:rsidRPr="00BC29CD">
        <w:rPr>
          <w:rFonts w:ascii="Times New Roman" w:hAnsi="Times New Roman" w:cs="Times New Roman"/>
          <w:sz w:val="22"/>
          <w:szCs w:val="22"/>
        </w:rPr>
        <w:t>validation</w:t>
      </w:r>
      <w:proofErr w:type="spellEnd"/>
      <w:r w:rsidRPr="00BC29CD">
        <w:rPr>
          <w:rFonts w:ascii="Times New Roman" w:hAnsi="Times New Roman" w:cs="Times New Roman"/>
          <w:sz w:val="22"/>
          <w:szCs w:val="22"/>
        </w:rPr>
        <w:t>.</w:t>
      </w:r>
    </w:p>
    <w:p w14:paraId="55BADBA4" w14:textId="77777777" w:rsidR="00BC29CD" w:rsidRPr="00BC29CD" w:rsidRDefault="00BC29CD" w:rsidP="00BC29CD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BC29CD">
        <w:rPr>
          <w:rFonts w:ascii="Times New Roman" w:hAnsi="Times New Roman" w:cs="Times New Roman"/>
          <w:b/>
          <w:bCs/>
          <w:sz w:val="22"/>
          <w:szCs w:val="22"/>
        </w:rPr>
        <w:t>Lr = [0.0001, 0.0001668, 0.00027826, 0.00046416, 0.00077426, 0.00129155, 0.00215443, 0.00359381, 0.00599484, 0.01]</w:t>
      </w:r>
    </w:p>
    <w:p w14:paraId="7C88FFEF" w14:textId="77777777" w:rsidR="00BC29CD" w:rsidRPr="00BC29CD" w:rsidRDefault="00BC29CD" w:rsidP="00BC29CD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proofErr w:type="spellStart"/>
      <w:r w:rsidRPr="00BC29CD">
        <w:rPr>
          <w:rFonts w:ascii="Times New Roman" w:hAnsi="Times New Roman" w:cs="Times New Roman"/>
          <w:b/>
          <w:bCs/>
          <w:sz w:val="22"/>
          <w:szCs w:val="22"/>
        </w:rPr>
        <w:t>Graph</w:t>
      </w:r>
      <w:proofErr w:type="spellEnd"/>
      <w:r w:rsidRPr="00BC29CD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BC29CD">
        <w:rPr>
          <w:rFonts w:ascii="Times New Roman" w:hAnsi="Times New Roman" w:cs="Times New Roman"/>
          <w:b/>
          <w:bCs/>
          <w:sz w:val="22"/>
          <w:szCs w:val="22"/>
        </w:rPr>
        <w:t>Autoencoder</w:t>
      </w:r>
      <w:proofErr w:type="spellEnd"/>
    </w:p>
    <w:p w14:paraId="2ECF8077" w14:textId="77777777" w:rsidR="00BC29CD" w:rsidRPr="00BC29CD" w:rsidRDefault="00BC29CD" w:rsidP="00BC29CD">
      <w:pPr>
        <w:jc w:val="both"/>
        <w:rPr>
          <w:rFonts w:ascii="Times New Roman" w:hAnsi="Times New Roman" w:cs="Times New Roman"/>
          <w:sz w:val="22"/>
          <w:szCs w:val="22"/>
        </w:rPr>
      </w:pPr>
      <w:r w:rsidRPr="00BC29CD">
        <w:rPr>
          <w:rFonts w:ascii="Times New Roman" w:hAnsi="Times New Roman" w:cs="Times New Roman"/>
          <w:sz w:val="22"/>
          <w:szCs w:val="22"/>
        </w:rPr>
        <w:t>En este modelo se encontró que la tasa de aprendizaje con mejor desempeño fue de 0.0013 que alcanzó un 92.16% de AUC en validación con pérdida de entrenamiento de 0.5853 en la época 40.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16"/>
        <w:gridCol w:w="821"/>
        <w:gridCol w:w="1133"/>
        <w:gridCol w:w="938"/>
        <w:gridCol w:w="986"/>
      </w:tblGrid>
      <w:tr w:rsidR="00BC29CD" w:rsidRPr="00BC29CD" w14:paraId="2E1F535E" w14:textId="77777777" w:rsidTr="00BC29CD">
        <w:trPr>
          <w:jc w:val="center"/>
        </w:trPr>
        <w:tc>
          <w:tcPr>
            <w:tcW w:w="0" w:type="auto"/>
            <w:hideMark/>
          </w:tcPr>
          <w:p w14:paraId="69802CD2" w14:textId="77777777" w:rsidR="00BC29CD" w:rsidRPr="00BC29CD" w:rsidRDefault="00BC29CD" w:rsidP="00BC29CD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proofErr w:type="spellStart"/>
            <w:r w:rsidRPr="00BC29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Epoch</w:t>
            </w:r>
            <w:proofErr w:type="spellEnd"/>
          </w:p>
        </w:tc>
        <w:tc>
          <w:tcPr>
            <w:tcW w:w="0" w:type="auto"/>
            <w:hideMark/>
          </w:tcPr>
          <w:p w14:paraId="75445B16" w14:textId="77777777" w:rsidR="00BC29CD" w:rsidRPr="00BC29CD" w:rsidRDefault="00BC29CD" w:rsidP="00BC29CD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proofErr w:type="spellStart"/>
            <w:r w:rsidRPr="00BC29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lr</w:t>
            </w:r>
            <w:proofErr w:type="spellEnd"/>
          </w:p>
        </w:tc>
        <w:tc>
          <w:tcPr>
            <w:tcW w:w="0" w:type="auto"/>
            <w:hideMark/>
          </w:tcPr>
          <w:p w14:paraId="5A676349" w14:textId="77777777" w:rsidR="00BC29CD" w:rsidRPr="00BC29CD" w:rsidRDefault="00BC29CD" w:rsidP="00BC29CD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proofErr w:type="spellStart"/>
            <w:r w:rsidRPr="00BC29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train_loss</w:t>
            </w:r>
            <w:proofErr w:type="spellEnd"/>
          </w:p>
        </w:tc>
        <w:tc>
          <w:tcPr>
            <w:tcW w:w="0" w:type="auto"/>
            <w:hideMark/>
          </w:tcPr>
          <w:p w14:paraId="4B58D0F1" w14:textId="77777777" w:rsidR="00BC29CD" w:rsidRPr="00BC29CD" w:rsidRDefault="00BC29CD" w:rsidP="00BC29CD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proofErr w:type="spellStart"/>
            <w:r w:rsidRPr="00BC29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val_auc</w:t>
            </w:r>
            <w:proofErr w:type="spellEnd"/>
          </w:p>
        </w:tc>
        <w:tc>
          <w:tcPr>
            <w:tcW w:w="0" w:type="auto"/>
            <w:hideMark/>
          </w:tcPr>
          <w:p w14:paraId="29549D32" w14:textId="77777777" w:rsidR="00BC29CD" w:rsidRPr="00BC29CD" w:rsidRDefault="00BC29CD" w:rsidP="00BC29CD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proofErr w:type="spellStart"/>
            <w:r w:rsidRPr="00BC29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test_auc</w:t>
            </w:r>
            <w:proofErr w:type="spellEnd"/>
          </w:p>
        </w:tc>
      </w:tr>
      <w:tr w:rsidR="00BC29CD" w:rsidRPr="00BC29CD" w14:paraId="1AE9B1AB" w14:textId="77777777" w:rsidTr="00BC29CD">
        <w:trPr>
          <w:jc w:val="center"/>
        </w:trPr>
        <w:tc>
          <w:tcPr>
            <w:tcW w:w="0" w:type="auto"/>
            <w:hideMark/>
          </w:tcPr>
          <w:p w14:paraId="02CE0C94" w14:textId="77777777" w:rsidR="00BC29CD" w:rsidRPr="00BC29CD" w:rsidRDefault="00BC29CD" w:rsidP="00BC29CD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BC29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40</w:t>
            </w:r>
          </w:p>
        </w:tc>
        <w:tc>
          <w:tcPr>
            <w:tcW w:w="0" w:type="auto"/>
            <w:hideMark/>
          </w:tcPr>
          <w:p w14:paraId="35C52B8F" w14:textId="77777777" w:rsidR="00BC29CD" w:rsidRPr="00BC29CD" w:rsidRDefault="00BC29CD" w:rsidP="00BC29CD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BC29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0.0013</w:t>
            </w:r>
          </w:p>
        </w:tc>
        <w:tc>
          <w:tcPr>
            <w:tcW w:w="0" w:type="auto"/>
            <w:hideMark/>
          </w:tcPr>
          <w:p w14:paraId="6824E3B7" w14:textId="77777777" w:rsidR="00BC29CD" w:rsidRPr="00BC29CD" w:rsidRDefault="00BC29CD" w:rsidP="00BC29CD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BC29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0.5853</w:t>
            </w:r>
          </w:p>
        </w:tc>
        <w:tc>
          <w:tcPr>
            <w:tcW w:w="0" w:type="auto"/>
            <w:hideMark/>
          </w:tcPr>
          <w:p w14:paraId="6A40E15C" w14:textId="77777777" w:rsidR="00BC29CD" w:rsidRPr="00BC29CD" w:rsidRDefault="00BC29CD" w:rsidP="00BC29CD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BC29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0.9216</w:t>
            </w:r>
          </w:p>
        </w:tc>
        <w:tc>
          <w:tcPr>
            <w:tcW w:w="0" w:type="auto"/>
            <w:hideMark/>
          </w:tcPr>
          <w:p w14:paraId="56126641" w14:textId="77777777" w:rsidR="00BC29CD" w:rsidRPr="00BC29CD" w:rsidRDefault="00BC29CD" w:rsidP="00BC29CD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BC29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0.9113</w:t>
            </w:r>
          </w:p>
        </w:tc>
      </w:tr>
    </w:tbl>
    <w:p w14:paraId="1251AFBC" w14:textId="77777777" w:rsidR="00BC29CD" w:rsidRPr="00BC29CD" w:rsidRDefault="00BC29CD" w:rsidP="00BC29CD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proofErr w:type="spellStart"/>
      <w:r w:rsidRPr="00BC29CD">
        <w:rPr>
          <w:rFonts w:ascii="Times New Roman" w:hAnsi="Times New Roman" w:cs="Times New Roman"/>
          <w:b/>
          <w:bCs/>
          <w:sz w:val="22"/>
          <w:szCs w:val="22"/>
        </w:rPr>
        <w:t>Variational</w:t>
      </w:r>
      <w:proofErr w:type="spellEnd"/>
      <w:r w:rsidRPr="00BC29CD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BC29CD">
        <w:rPr>
          <w:rFonts w:ascii="Times New Roman" w:hAnsi="Times New Roman" w:cs="Times New Roman"/>
          <w:b/>
          <w:bCs/>
          <w:sz w:val="22"/>
          <w:szCs w:val="22"/>
        </w:rPr>
        <w:t>Graph</w:t>
      </w:r>
      <w:proofErr w:type="spellEnd"/>
      <w:r w:rsidRPr="00BC29CD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BC29CD">
        <w:rPr>
          <w:rFonts w:ascii="Times New Roman" w:hAnsi="Times New Roman" w:cs="Times New Roman"/>
          <w:b/>
          <w:bCs/>
          <w:sz w:val="22"/>
          <w:szCs w:val="22"/>
        </w:rPr>
        <w:t>Autoencoder</w:t>
      </w:r>
      <w:proofErr w:type="spellEnd"/>
      <w:r w:rsidRPr="00BC29CD">
        <w:rPr>
          <w:rFonts w:ascii="Times New Roman" w:hAnsi="Times New Roman" w:cs="Times New Roman"/>
          <w:b/>
          <w:bCs/>
          <w:sz w:val="22"/>
          <w:szCs w:val="22"/>
        </w:rPr>
        <w:t xml:space="preserve"> (VGAE)</w:t>
      </w:r>
    </w:p>
    <w:p w14:paraId="62CF8521" w14:textId="77777777" w:rsidR="00BC29CD" w:rsidRPr="00BC29CD" w:rsidRDefault="00BC29CD" w:rsidP="00BC29CD">
      <w:pPr>
        <w:jc w:val="both"/>
        <w:rPr>
          <w:rFonts w:ascii="Times New Roman" w:hAnsi="Times New Roman" w:cs="Times New Roman"/>
          <w:sz w:val="22"/>
          <w:szCs w:val="22"/>
        </w:rPr>
      </w:pPr>
      <w:r w:rsidRPr="00BC29CD">
        <w:rPr>
          <w:rFonts w:ascii="Times New Roman" w:hAnsi="Times New Roman" w:cs="Times New Roman"/>
          <w:sz w:val="22"/>
          <w:szCs w:val="22"/>
        </w:rPr>
        <w:t xml:space="preserve">En este modelo se encontró que la tasa de aprendizaje con mejor desempeño fue de 0.0013 que alcanzó un 92.83% de AUC y 92.23% de </w:t>
      </w:r>
      <w:proofErr w:type="spellStart"/>
      <w:r w:rsidRPr="00BC29CD">
        <w:rPr>
          <w:rFonts w:ascii="Times New Roman" w:hAnsi="Times New Roman" w:cs="Times New Roman"/>
          <w:sz w:val="22"/>
          <w:szCs w:val="22"/>
        </w:rPr>
        <w:t>Average</w:t>
      </w:r>
      <w:proofErr w:type="spellEnd"/>
      <w:r w:rsidRPr="00BC29C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C29CD">
        <w:rPr>
          <w:rFonts w:ascii="Times New Roman" w:hAnsi="Times New Roman" w:cs="Times New Roman"/>
          <w:sz w:val="22"/>
          <w:szCs w:val="22"/>
        </w:rPr>
        <w:t>Precision</w:t>
      </w:r>
      <w:proofErr w:type="spellEnd"/>
      <w:r w:rsidRPr="00BC29CD">
        <w:rPr>
          <w:rFonts w:ascii="Times New Roman" w:hAnsi="Times New Roman" w:cs="Times New Roman"/>
          <w:sz w:val="22"/>
          <w:szCs w:val="22"/>
        </w:rPr>
        <w:t>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16"/>
        <w:gridCol w:w="821"/>
        <w:gridCol w:w="1133"/>
        <w:gridCol w:w="938"/>
        <w:gridCol w:w="840"/>
      </w:tblGrid>
      <w:tr w:rsidR="00BC29CD" w:rsidRPr="00BC29CD" w14:paraId="1310036D" w14:textId="77777777" w:rsidTr="00BC29CD">
        <w:trPr>
          <w:jc w:val="center"/>
        </w:trPr>
        <w:tc>
          <w:tcPr>
            <w:tcW w:w="0" w:type="auto"/>
            <w:hideMark/>
          </w:tcPr>
          <w:p w14:paraId="4E3327EB" w14:textId="77777777" w:rsidR="00BC29CD" w:rsidRPr="00BC29CD" w:rsidRDefault="00BC29CD" w:rsidP="00BC29CD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proofErr w:type="spellStart"/>
            <w:r w:rsidRPr="00BC29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Epoch</w:t>
            </w:r>
            <w:proofErr w:type="spellEnd"/>
          </w:p>
        </w:tc>
        <w:tc>
          <w:tcPr>
            <w:tcW w:w="0" w:type="auto"/>
            <w:hideMark/>
          </w:tcPr>
          <w:p w14:paraId="1B8F2F8D" w14:textId="77777777" w:rsidR="00BC29CD" w:rsidRPr="00BC29CD" w:rsidRDefault="00BC29CD" w:rsidP="00BC29CD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proofErr w:type="spellStart"/>
            <w:r w:rsidRPr="00BC29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lr</w:t>
            </w:r>
            <w:proofErr w:type="spellEnd"/>
          </w:p>
        </w:tc>
        <w:tc>
          <w:tcPr>
            <w:tcW w:w="0" w:type="auto"/>
            <w:hideMark/>
          </w:tcPr>
          <w:p w14:paraId="5F1FEB25" w14:textId="77777777" w:rsidR="00BC29CD" w:rsidRPr="00BC29CD" w:rsidRDefault="00BC29CD" w:rsidP="00BC29CD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proofErr w:type="spellStart"/>
            <w:r w:rsidRPr="00BC29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train_loss</w:t>
            </w:r>
            <w:proofErr w:type="spellEnd"/>
          </w:p>
        </w:tc>
        <w:tc>
          <w:tcPr>
            <w:tcW w:w="0" w:type="auto"/>
            <w:hideMark/>
          </w:tcPr>
          <w:p w14:paraId="668CC9C0" w14:textId="77777777" w:rsidR="00BC29CD" w:rsidRPr="00BC29CD" w:rsidRDefault="00BC29CD" w:rsidP="00BC29CD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proofErr w:type="spellStart"/>
            <w:r w:rsidRPr="00BC29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val_auc</w:t>
            </w:r>
            <w:proofErr w:type="spellEnd"/>
          </w:p>
        </w:tc>
        <w:tc>
          <w:tcPr>
            <w:tcW w:w="0" w:type="auto"/>
            <w:hideMark/>
          </w:tcPr>
          <w:p w14:paraId="4224A663" w14:textId="77777777" w:rsidR="00BC29CD" w:rsidRPr="00BC29CD" w:rsidRDefault="00BC29CD" w:rsidP="00BC29CD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proofErr w:type="spellStart"/>
            <w:r w:rsidRPr="00BC29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val_ap</w:t>
            </w:r>
            <w:proofErr w:type="spellEnd"/>
          </w:p>
        </w:tc>
      </w:tr>
      <w:tr w:rsidR="00BC29CD" w:rsidRPr="00BC29CD" w14:paraId="19B47CF3" w14:textId="77777777" w:rsidTr="00BC29CD">
        <w:trPr>
          <w:jc w:val="center"/>
        </w:trPr>
        <w:tc>
          <w:tcPr>
            <w:tcW w:w="0" w:type="auto"/>
            <w:hideMark/>
          </w:tcPr>
          <w:p w14:paraId="68602FCE" w14:textId="77777777" w:rsidR="00BC29CD" w:rsidRPr="00BC29CD" w:rsidRDefault="00BC29CD" w:rsidP="00BC29CD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BC29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1000</w:t>
            </w:r>
          </w:p>
        </w:tc>
        <w:tc>
          <w:tcPr>
            <w:tcW w:w="0" w:type="auto"/>
            <w:hideMark/>
          </w:tcPr>
          <w:p w14:paraId="4D16EF6A" w14:textId="77777777" w:rsidR="00BC29CD" w:rsidRPr="00BC29CD" w:rsidRDefault="00BC29CD" w:rsidP="00BC29CD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BC29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0.0013</w:t>
            </w:r>
          </w:p>
        </w:tc>
        <w:tc>
          <w:tcPr>
            <w:tcW w:w="0" w:type="auto"/>
            <w:hideMark/>
          </w:tcPr>
          <w:p w14:paraId="03EB9FD6" w14:textId="77777777" w:rsidR="00BC29CD" w:rsidRPr="00BC29CD" w:rsidRDefault="00BC29CD" w:rsidP="00BC29CD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BC29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0.9744</w:t>
            </w:r>
          </w:p>
        </w:tc>
        <w:tc>
          <w:tcPr>
            <w:tcW w:w="0" w:type="auto"/>
            <w:hideMark/>
          </w:tcPr>
          <w:p w14:paraId="015F7E8E" w14:textId="77777777" w:rsidR="00BC29CD" w:rsidRPr="00BC29CD" w:rsidRDefault="00BC29CD" w:rsidP="00BC29CD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BC29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0.9283</w:t>
            </w:r>
          </w:p>
        </w:tc>
        <w:tc>
          <w:tcPr>
            <w:tcW w:w="0" w:type="auto"/>
            <w:hideMark/>
          </w:tcPr>
          <w:p w14:paraId="4786CEB3" w14:textId="77777777" w:rsidR="00BC29CD" w:rsidRPr="00BC29CD" w:rsidRDefault="00BC29CD" w:rsidP="00BC29CD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BC29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0.9223</w:t>
            </w:r>
          </w:p>
        </w:tc>
      </w:tr>
    </w:tbl>
    <w:p w14:paraId="3C2A4600" w14:textId="4E052678" w:rsidR="00BC29CD" w:rsidRPr="00BC29CD" w:rsidRDefault="00BC29CD" w:rsidP="00BC29CD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BC29CD">
        <w:rPr>
          <w:rFonts w:ascii="Times New Roman" w:hAnsi="Times New Roman" w:cs="Times New Roman"/>
          <w:b/>
          <w:bCs/>
          <w:sz w:val="22"/>
          <w:szCs w:val="22"/>
        </w:rPr>
        <w:t>ENFOQUE 2: PREDICCIÓN BASADA EN SIMILITUD DE EMBEDDINGS</w:t>
      </w:r>
    </w:p>
    <w:p w14:paraId="3CCC5208" w14:textId="77777777" w:rsidR="00BC29CD" w:rsidRPr="00BC29CD" w:rsidRDefault="00BC29CD" w:rsidP="00BC29CD">
      <w:pPr>
        <w:jc w:val="both"/>
        <w:rPr>
          <w:rFonts w:ascii="Times New Roman" w:hAnsi="Times New Roman" w:cs="Times New Roman"/>
          <w:sz w:val="22"/>
          <w:szCs w:val="22"/>
        </w:rPr>
      </w:pPr>
      <w:r w:rsidRPr="00BC29CD">
        <w:rPr>
          <w:rFonts w:ascii="Times New Roman" w:hAnsi="Times New Roman" w:cs="Times New Roman"/>
          <w:sz w:val="22"/>
          <w:szCs w:val="22"/>
        </w:rPr>
        <w:t xml:space="preserve">Como alternativa, implementamos un método más directo que aprovecha los </w:t>
      </w:r>
      <w:proofErr w:type="spellStart"/>
      <w:r w:rsidRPr="00BC29CD">
        <w:rPr>
          <w:rFonts w:ascii="Times New Roman" w:hAnsi="Times New Roman" w:cs="Times New Roman"/>
          <w:sz w:val="22"/>
          <w:szCs w:val="22"/>
        </w:rPr>
        <w:t>embeddings</w:t>
      </w:r>
      <w:proofErr w:type="spellEnd"/>
      <w:r w:rsidRPr="00BC29CD">
        <w:rPr>
          <w:rFonts w:ascii="Times New Roman" w:hAnsi="Times New Roman" w:cs="Times New Roman"/>
          <w:sz w:val="22"/>
          <w:szCs w:val="22"/>
        </w:rPr>
        <w:t xml:space="preserve"> ya entrenados:</w:t>
      </w:r>
    </w:p>
    <w:p w14:paraId="0573C331" w14:textId="77777777" w:rsidR="00BC29CD" w:rsidRPr="00BC29CD" w:rsidRDefault="00BC29CD" w:rsidP="00BC29CD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BC29CD">
        <w:rPr>
          <w:rFonts w:ascii="Times New Roman" w:hAnsi="Times New Roman" w:cs="Times New Roman"/>
          <w:b/>
          <w:bCs/>
          <w:sz w:val="22"/>
          <w:szCs w:val="22"/>
        </w:rPr>
        <w:t>Metodología:</w:t>
      </w:r>
    </w:p>
    <w:p w14:paraId="4513F0D0" w14:textId="77777777" w:rsidR="00BC29CD" w:rsidRPr="00BC29CD" w:rsidRDefault="00BC29CD" w:rsidP="00BC29CD">
      <w:pPr>
        <w:numPr>
          <w:ilvl w:val="0"/>
          <w:numId w:val="88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BC29CD">
        <w:rPr>
          <w:rFonts w:ascii="Times New Roman" w:hAnsi="Times New Roman" w:cs="Times New Roman"/>
          <w:sz w:val="22"/>
          <w:szCs w:val="22"/>
        </w:rPr>
        <w:t xml:space="preserve">División de datos: 80% </w:t>
      </w:r>
      <w:proofErr w:type="spellStart"/>
      <w:r w:rsidRPr="00BC29CD">
        <w:rPr>
          <w:rFonts w:ascii="Times New Roman" w:hAnsi="Times New Roman" w:cs="Times New Roman"/>
          <w:sz w:val="22"/>
          <w:szCs w:val="22"/>
        </w:rPr>
        <w:t>train</w:t>
      </w:r>
      <w:proofErr w:type="spellEnd"/>
      <w:r w:rsidRPr="00BC29CD">
        <w:rPr>
          <w:rFonts w:ascii="Times New Roman" w:hAnsi="Times New Roman" w:cs="Times New Roman"/>
          <w:sz w:val="22"/>
          <w:szCs w:val="22"/>
        </w:rPr>
        <w:t>, 10% val, 10% test (130,748 / 16,343 / 16,345 enlaces)</w:t>
      </w:r>
    </w:p>
    <w:p w14:paraId="290A3661" w14:textId="77777777" w:rsidR="00BC29CD" w:rsidRPr="00BC29CD" w:rsidRDefault="00BC29CD" w:rsidP="00BC29CD">
      <w:pPr>
        <w:numPr>
          <w:ilvl w:val="0"/>
          <w:numId w:val="88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BC29CD">
        <w:rPr>
          <w:rFonts w:ascii="Times New Roman" w:hAnsi="Times New Roman" w:cs="Times New Roman"/>
          <w:sz w:val="22"/>
          <w:szCs w:val="22"/>
        </w:rPr>
        <w:t>Generación de 16,345 muestras negativas para evaluación</w:t>
      </w:r>
    </w:p>
    <w:p w14:paraId="07D4E06A" w14:textId="77777777" w:rsidR="00BC29CD" w:rsidRPr="00BC29CD" w:rsidRDefault="00BC29CD" w:rsidP="00BC29CD">
      <w:pPr>
        <w:numPr>
          <w:ilvl w:val="0"/>
          <w:numId w:val="88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BC29CD">
        <w:rPr>
          <w:rFonts w:ascii="Times New Roman" w:hAnsi="Times New Roman" w:cs="Times New Roman"/>
          <w:sz w:val="22"/>
          <w:szCs w:val="22"/>
        </w:rPr>
        <w:t xml:space="preserve">Cálculo de similitud de coseno entre pares de </w:t>
      </w:r>
      <w:proofErr w:type="spellStart"/>
      <w:r w:rsidRPr="00BC29CD">
        <w:rPr>
          <w:rFonts w:ascii="Times New Roman" w:hAnsi="Times New Roman" w:cs="Times New Roman"/>
          <w:sz w:val="22"/>
          <w:szCs w:val="22"/>
        </w:rPr>
        <w:t>embeddings</w:t>
      </w:r>
      <w:proofErr w:type="spellEnd"/>
    </w:p>
    <w:p w14:paraId="0CB1E654" w14:textId="77777777" w:rsidR="00BC29CD" w:rsidRPr="00BC29CD" w:rsidRDefault="00BC29CD" w:rsidP="00BC29CD">
      <w:pPr>
        <w:numPr>
          <w:ilvl w:val="0"/>
          <w:numId w:val="88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BC29CD">
        <w:rPr>
          <w:rFonts w:ascii="Times New Roman" w:hAnsi="Times New Roman" w:cs="Times New Roman"/>
          <w:sz w:val="22"/>
          <w:szCs w:val="22"/>
        </w:rPr>
        <w:t>No requiere entrenamiento adicional</w:t>
      </w:r>
    </w:p>
    <w:p w14:paraId="1FDDD140" w14:textId="77777777" w:rsidR="00BC29CD" w:rsidRPr="00BC29CD" w:rsidRDefault="00BC29CD" w:rsidP="00BC29CD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BC29CD">
        <w:rPr>
          <w:rFonts w:ascii="Times New Roman" w:hAnsi="Times New Roman" w:cs="Times New Roman"/>
          <w:b/>
          <w:bCs/>
          <w:sz w:val="22"/>
          <w:szCs w:val="22"/>
        </w:rPr>
        <w:t>Resultados comparativos: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581"/>
        <w:gridCol w:w="1910"/>
        <w:gridCol w:w="1910"/>
        <w:gridCol w:w="1910"/>
      </w:tblGrid>
      <w:tr w:rsidR="00BC29CD" w:rsidRPr="00BC29CD" w14:paraId="2111AD51" w14:textId="77777777" w:rsidTr="00BC29CD">
        <w:trPr>
          <w:jc w:val="center"/>
        </w:trPr>
        <w:tc>
          <w:tcPr>
            <w:tcW w:w="0" w:type="auto"/>
            <w:hideMark/>
          </w:tcPr>
          <w:p w14:paraId="1BB14896" w14:textId="77777777" w:rsidR="00BC29CD" w:rsidRPr="00BC29CD" w:rsidRDefault="00BC29CD" w:rsidP="00BC29CD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BC29C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Método</w:t>
            </w:r>
          </w:p>
        </w:tc>
        <w:tc>
          <w:tcPr>
            <w:tcW w:w="0" w:type="auto"/>
            <w:hideMark/>
          </w:tcPr>
          <w:p w14:paraId="7B3A6F24" w14:textId="77777777" w:rsidR="00BC29CD" w:rsidRPr="00BC29CD" w:rsidRDefault="00BC29CD" w:rsidP="00BC29CD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BC29C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Node2Vec</w:t>
            </w:r>
          </w:p>
        </w:tc>
        <w:tc>
          <w:tcPr>
            <w:tcW w:w="0" w:type="auto"/>
            <w:hideMark/>
          </w:tcPr>
          <w:p w14:paraId="0BC6B151" w14:textId="77777777" w:rsidR="00BC29CD" w:rsidRPr="00BC29CD" w:rsidRDefault="00BC29CD" w:rsidP="00BC29CD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BC29C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GCN</w:t>
            </w:r>
          </w:p>
        </w:tc>
        <w:tc>
          <w:tcPr>
            <w:tcW w:w="0" w:type="auto"/>
            <w:hideMark/>
          </w:tcPr>
          <w:p w14:paraId="608D2001" w14:textId="77777777" w:rsidR="00BC29CD" w:rsidRPr="00BC29CD" w:rsidRDefault="00BC29CD" w:rsidP="00BC29CD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BC29C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GAT</w:t>
            </w:r>
          </w:p>
        </w:tc>
      </w:tr>
      <w:tr w:rsidR="00BC29CD" w:rsidRPr="00BC29CD" w14:paraId="019331ED" w14:textId="77777777" w:rsidTr="00BC29CD">
        <w:trPr>
          <w:jc w:val="center"/>
        </w:trPr>
        <w:tc>
          <w:tcPr>
            <w:tcW w:w="0" w:type="auto"/>
            <w:hideMark/>
          </w:tcPr>
          <w:p w14:paraId="3E32C5EE" w14:textId="77777777" w:rsidR="00BC29CD" w:rsidRPr="00BC29CD" w:rsidRDefault="00BC29CD" w:rsidP="00BC29CD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BC29C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Similitud Coseno</w:t>
            </w:r>
          </w:p>
        </w:tc>
        <w:tc>
          <w:tcPr>
            <w:tcW w:w="0" w:type="auto"/>
            <w:hideMark/>
          </w:tcPr>
          <w:p w14:paraId="3CE01C92" w14:textId="77777777" w:rsidR="00BC29CD" w:rsidRPr="00BC29CD" w:rsidRDefault="00BC29CD" w:rsidP="00BC29CD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BC29C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AUC=0.9716, AP=0.9652</w:t>
            </w:r>
          </w:p>
        </w:tc>
        <w:tc>
          <w:tcPr>
            <w:tcW w:w="0" w:type="auto"/>
            <w:hideMark/>
          </w:tcPr>
          <w:p w14:paraId="7CB4D019" w14:textId="77777777" w:rsidR="00BC29CD" w:rsidRPr="00BC29CD" w:rsidRDefault="00BC29CD" w:rsidP="00BC29CD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BC29C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AUC=0.9215, AP=0.9136</w:t>
            </w:r>
          </w:p>
        </w:tc>
        <w:tc>
          <w:tcPr>
            <w:tcW w:w="0" w:type="auto"/>
            <w:hideMark/>
          </w:tcPr>
          <w:p w14:paraId="3FA03EBA" w14:textId="77777777" w:rsidR="00BC29CD" w:rsidRPr="00BC29CD" w:rsidRDefault="00BC29CD" w:rsidP="00BC29CD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BC29C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AUC=0.8788, AP=0.8320</w:t>
            </w:r>
          </w:p>
        </w:tc>
      </w:tr>
      <w:tr w:rsidR="00BC29CD" w:rsidRPr="00BC29CD" w14:paraId="6EEE384E" w14:textId="77777777" w:rsidTr="00BC29CD">
        <w:trPr>
          <w:jc w:val="center"/>
        </w:trPr>
        <w:tc>
          <w:tcPr>
            <w:tcW w:w="0" w:type="auto"/>
            <w:hideMark/>
          </w:tcPr>
          <w:p w14:paraId="06EF0819" w14:textId="77777777" w:rsidR="00BC29CD" w:rsidRPr="00BC29CD" w:rsidRDefault="00BC29CD" w:rsidP="00BC29CD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proofErr w:type="spellStart"/>
            <w:r w:rsidRPr="00BC29C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Graph</w:t>
            </w:r>
            <w:proofErr w:type="spellEnd"/>
            <w:r w:rsidRPr="00BC29C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BC29C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Autoencoder</w:t>
            </w:r>
            <w:proofErr w:type="spellEnd"/>
          </w:p>
        </w:tc>
        <w:tc>
          <w:tcPr>
            <w:tcW w:w="0" w:type="auto"/>
            <w:hideMark/>
          </w:tcPr>
          <w:p w14:paraId="1B166700" w14:textId="77777777" w:rsidR="00BC29CD" w:rsidRPr="00BC29CD" w:rsidRDefault="00BC29CD" w:rsidP="00BC29CD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BC29C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N/A</w:t>
            </w:r>
          </w:p>
        </w:tc>
        <w:tc>
          <w:tcPr>
            <w:tcW w:w="0" w:type="auto"/>
            <w:hideMark/>
          </w:tcPr>
          <w:p w14:paraId="457A27A8" w14:textId="77777777" w:rsidR="00BC29CD" w:rsidRPr="00BC29CD" w:rsidRDefault="00BC29CD" w:rsidP="00BC29CD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BC29C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AUC=0.9077, AP=0.9098</w:t>
            </w:r>
          </w:p>
        </w:tc>
        <w:tc>
          <w:tcPr>
            <w:tcW w:w="0" w:type="auto"/>
            <w:hideMark/>
          </w:tcPr>
          <w:p w14:paraId="7A502026" w14:textId="77777777" w:rsidR="00BC29CD" w:rsidRPr="00BC29CD" w:rsidRDefault="00BC29CD" w:rsidP="00BC29CD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BC29C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AUC=0.9234, AP=0.9198</w:t>
            </w:r>
          </w:p>
        </w:tc>
      </w:tr>
      <w:tr w:rsidR="00BC29CD" w:rsidRPr="00BC29CD" w14:paraId="55DC0439" w14:textId="77777777" w:rsidTr="00BC29CD">
        <w:trPr>
          <w:jc w:val="center"/>
        </w:trPr>
        <w:tc>
          <w:tcPr>
            <w:tcW w:w="0" w:type="auto"/>
            <w:hideMark/>
          </w:tcPr>
          <w:p w14:paraId="43F2F4C2" w14:textId="77777777" w:rsidR="00BC29CD" w:rsidRPr="00BC29CD" w:rsidRDefault="00BC29CD" w:rsidP="00BC29CD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BC29C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VGAE</w:t>
            </w:r>
          </w:p>
        </w:tc>
        <w:tc>
          <w:tcPr>
            <w:tcW w:w="0" w:type="auto"/>
            <w:hideMark/>
          </w:tcPr>
          <w:p w14:paraId="5AA48A05" w14:textId="77777777" w:rsidR="00BC29CD" w:rsidRPr="00BC29CD" w:rsidRDefault="00BC29CD" w:rsidP="00BC29CD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BC29C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N/A</w:t>
            </w:r>
          </w:p>
        </w:tc>
        <w:tc>
          <w:tcPr>
            <w:tcW w:w="0" w:type="auto"/>
            <w:hideMark/>
          </w:tcPr>
          <w:p w14:paraId="754FCFF5" w14:textId="77777777" w:rsidR="00BC29CD" w:rsidRPr="00BC29CD" w:rsidRDefault="00BC29CD" w:rsidP="00BC29CD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BC29C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N/A</w:t>
            </w:r>
          </w:p>
        </w:tc>
        <w:tc>
          <w:tcPr>
            <w:tcW w:w="0" w:type="auto"/>
            <w:hideMark/>
          </w:tcPr>
          <w:p w14:paraId="11E9EAA9" w14:textId="77777777" w:rsidR="00BC29CD" w:rsidRPr="00BC29CD" w:rsidRDefault="00BC29CD" w:rsidP="00BC29CD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BC29C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N/A</w:t>
            </w:r>
          </w:p>
        </w:tc>
      </w:tr>
    </w:tbl>
    <w:p w14:paraId="749AECB3" w14:textId="77777777" w:rsidR="00BC29CD" w:rsidRPr="00BC29CD" w:rsidRDefault="00BC29CD" w:rsidP="00BC29CD">
      <w:pPr>
        <w:jc w:val="both"/>
        <w:rPr>
          <w:rFonts w:ascii="Times New Roman" w:hAnsi="Times New Roman" w:cs="Times New Roman"/>
          <w:sz w:val="22"/>
          <w:szCs w:val="22"/>
        </w:rPr>
      </w:pPr>
      <w:r w:rsidRPr="00BC29CD">
        <w:rPr>
          <w:rFonts w:ascii="Times New Roman" w:hAnsi="Times New Roman" w:cs="Times New Roman"/>
          <w:sz w:val="22"/>
          <w:szCs w:val="22"/>
        </w:rPr>
        <w:t xml:space="preserve">Notablemente, Node2Vec muestra un rendimiento excepcional (97.16% AUC) con el método de similitud directa, superando significativamente a los </w:t>
      </w:r>
      <w:proofErr w:type="spellStart"/>
      <w:r w:rsidRPr="00BC29CD">
        <w:rPr>
          <w:rFonts w:ascii="Times New Roman" w:hAnsi="Times New Roman" w:cs="Times New Roman"/>
          <w:sz w:val="22"/>
          <w:szCs w:val="22"/>
        </w:rPr>
        <w:t>autoencoders</w:t>
      </w:r>
      <w:proofErr w:type="spellEnd"/>
      <w:r w:rsidRPr="00BC29CD">
        <w:rPr>
          <w:rFonts w:ascii="Times New Roman" w:hAnsi="Times New Roman" w:cs="Times New Roman"/>
          <w:sz w:val="22"/>
          <w:szCs w:val="22"/>
        </w:rPr>
        <w:t xml:space="preserve">. Esto se debe a que Node2Vec está específicamente optimizado para preservar similitudes estructurales en el espacio de </w:t>
      </w:r>
      <w:proofErr w:type="spellStart"/>
      <w:r w:rsidRPr="00BC29CD">
        <w:rPr>
          <w:rFonts w:ascii="Times New Roman" w:hAnsi="Times New Roman" w:cs="Times New Roman"/>
          <w:sz w:val="22"/>
          <w:szCs w:val="22"/>
        </w:rPr>
        <w:t>embeddings</w:t>
      </w:r>
      <w:proofErr w:type="spellEnd"/>
      <w:r w:rsidRPr="00BC29CD">
        <w:rPr>
          <w:rFonts w:ascii="Times New Roman" w:hAnsi="Times New Roman" w:cs="Times New Roman"/>
          <w:sz w:val="22"/>
          <w:szCs w:val="22"/>
        </w:rPr>
        <w:t>.</w:t>
      </w:r>
    </w:p>
    <w:p w14:paraId="767781BD" w14:textId="77777777" w:rsidR="00BC29CD" w:rsidRPr="00BC29CD" w:rsidRDefault="00BC29CD" w:rsidP="00BC29CD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BC29CD">
        <w:rPr>
          <w:rFonts w:ascii="Times New Roman" w:hAnsi="Times New Roman" w:cs="Times New Roman"/>
          <w:b/>
          <w:bCs/>
          <w:sz w:val="22"/>
          <w:szCs w:val="22"/>
        </w:rPr>
        <w:t>Sistema de recomendación</w:t>
      </w:r>
    </w:p>
    <w:p w14:paraId="61B93375" w14:textId="77777777" w:rsidR="00BC29CD" w:rsidRPr="00BC29CD" w:rsidRDefault="00BC29CD" w:rsidP="00BC29CD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BC29CD">
        <w:rPr>
          <w:rFonts w:ascii="Times New Roman" w:hAnsi="Times New Roman" w:cs="Times New Roman"/>
          <w:b/>
          <w:bCs/>
          <w:sz w:val="22"/>
          <w:szCs w:val="22"/>
        </w:rPr>
        <w:t xml:space="preserve">Con </w:t>
      </w:r>
      <w:proofErr w:type="spellStart"/>
      <w:r w:rsidRPr="00BC29CD">
        <w:rPr>
          <w:rFonts w:ascii="Times New Roman" w:hAnsi="Times New Roman" w:cs="Times New Roman"/>
          <w:b/>
          <w:bCs/>
          <w:sz w:val="22"/>
          <w:szCs w:val="22"/>
        </w:rPr>
        <w:t>Autoencoders</w:t>
      </w:r>
      <w:proofErr w:type="spellEnd"/>
      <w:r w:rsidRPr="00BC29CD">
        <w:rPr>
          <w:rFonts w:ascii="Times New Roman" w:hAnsi="Times New Roman" w:cs="Times New Roman"/>
          <w:b/>
          <w:bCs/>
          <w:sz w:val="22"/>
          <w:szCs w:val="22"/>
        </w:rPr>
        <w:t>:</w:t>
      </w:r>
    </w:p>
    <w:p w14:paraId="18F7FCD4" w14:textId="77777777" w:rsidR="00BC29CD" w:rsidRPr="00BC29CD" w:rsidRDefault="00BC29CD" w:rsidP="00BC29CD">
      <w:pPr>
        <w:numPr>
          <w:ilvl w:val="0"/>
          <w:numId w:val="89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BC29CD">
        <w:rPr>
          <w:rFonts w:ascii="Times New Roman" w:hAnsi="Times New Roman" w:cs="Times New Roman"/>
          <w:sz w:val="22"/>
          <w:szCs w:val="22"/>
        </w:rPr>
        <w:t xml:space="preserve">Los </w:t>
      </w:r>
      <w:proofErr w:type="spellStart"/>
      <w:r w:rsidRPr="00BC29CD">
        <w:rPr>
          <w:rFonts w:ascii="Times New Roman" w:hAnsi="Times New Roman" w:cs="Times New Roman"/>
          <w:sz w:val="22"/>
          <w:szCs w:val="22"/>
        </w:rPr>
        <w:t>autoencoders</w:t>
      </w:r>
      <w:proofErr w:type="spellEnd"/>
      <w:r w:rsidRPr="00BC29CD">
        <w:rPr>
          <w:rFonts w:ascii="Times New Roman" w:hAnsi="Times New Roman" w:cs="Times New Roman"/>
          <w:sz w:val="22"/>
          <w:szCs w:val="22"/>
        </w:rPr>
        <w:t xml:space="preserve"> entrenados generan predicciones de enlaces que se traducen en recomendaciones de productos</w:t>
      </w:r>
    </w:p>
    <w:p w14:paraId="7CAB0503" w14:textId="77777777" w:rsidR="00BC29CD" w:rsidRPr="00BC29CD" w:rsidRDefault="00BC29CD" w:rsidP="00BC29CD">
      <w:pPr>
        <w:numPr>
          <w:ilvl w:val="0"/>
          <w:numId w:val="89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BC29CD">
        <w:rPr>
          <w:rFonts w:ascii="Times New Roman" w:hAnsi="Times New Roman" w:cs="Times New Roman"/>
          <w:sz w:val="22"/>
          <w:szCs w:val="22"/>
        </w:rPr>
        <w:t>El decodificador produce scores de probabilidad para cada par de nodos, identificando productos que deberían estar conectados (</w:t>
      </w:r>
      <w:proofErr w:type="spellStart"/>
      <w:r w:rsidRPr="00BC29CD">
        <w:rPr>
          <w:rFonts w:ascii="Times New Roman" w:hAnsi="Times New Roman" w:cs="Times New Roman"/>
          <w:sz w:val="22"/>
          <w:szCs w:val="22"/>
        </w:rPr>
        <w:t>co-comprados</w:t>
      </w:r>
      <w:proofErr w:type="spellEnd"/>
      <w:r w:rsidRPr="00BC29CD">
        <w:rPr>
          <w:rFonts w:ascii="Times New Roman" w:hAnsi="Times New Roman" w:cs="Times New Roman"/>
          <w:sz w:val="22"/>
          <w:szCs w:val="22"/>
        </w:rPr>
        <w:t>) pero actualmente no lo están</w:t>
      </w:r>
    </w:p>
    <w:p w14:paraId="47EC468A" w14:textId="77777777" w:rsidR="00BC29CD" w:rsidRPr="00BC29CD" w:rsidRDefault="00BC29CD" w:rsidP="00BC29CD">
      <w:pPr>
        <w:numPr>
          <w:ilvl w:val="0"/>
          <w:numId w:val="89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BC29CD">
        <w:rPr>
          <w:rFonts w:ascii="Times New Roman" w:hAnsi="Times New Roman" w:cs="Times New Roman"/>
          <w:sz w:val="22"/>
          <w:szCs w:val="22"/>
        </w:rPr>
        <w:t>La visualización de los grafos reconstruidos confirmó que los modelos capturan efectivamente la estructura de comunidades</w:t>
      </w:r>
    </w:p>
    <w:p w14:paraId="4E5AFF1D" w14:textId="77777777" w:rsidR="00BC29CD" w:rsidRPr="00BC29CD" w:rsidRDefault="00BC29CD" w:rsidP="00BC29CD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BC29CD">
        <w:rPr>
          <w:rFonts w:ascii="Times New Roman" w:hAnsi="Times New Roman" w:cs="Times New Roman"/>
          <w:b/>
          <w:bCs/>
          <w:sz w:val="22"/>
          <w:szCs w:val="22"/>
        </w:rPr>
        <w:lastRenderedPageBreak/>
        <w:t xml:space="preserve">Con Similitud de </w:t>
      </w:r>
      <w:proofErr w:type="spellStart"/>
      <w:r w:rsidRPr="00BC29CD">
        <w:rPr>
          <w:rFonts w:ascii="Times New Roman" w:hAnsi="Times New Roman" w:cs="Times New Roman"/>
          <w:b/>
          <w:bCs/>
          <w:sz w:val="22"/>
          <w:szCs w:val="22"/>
        </w:rPr>
        <w:t>Embeddings</w:t>
      </w:r>
      <w:proofErr w:type="spellEnd"/>
      <w:r w:rsidRPr="00BC29CD">
        <w:rPr>
          <w:rFonts w:ascii="Times New Roman" w:hAnsi="Times New Roman" w:cs="Times New Roman"/>
          <w:b/>
          <w:bCs/>
          <w:sz w:val="22"/>
          <w:szCs w:val="22"/>
        </w:rPr>
        <w:t>:</w:t>
      </w:r>
    </w:p>
    <w:p w14:paraId="13F9D35B" w14:textId="77777777" w:rsidR="00BC29CD" w:rsidRPr="00BC29CD" w:rsidRDefault="00BC29CD" w:rsidP="00BC29CD">
      <w:pPr>
        <w:numPr>
          <w:ilvl w:val="0"/>
          <w:numId w:val="90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BC29CD">
        <w:rPr>
          <w:rFonts w:ascii="Times New Roman" w:hAnsi="Times New Roman" w:cs="Times New Roman"/>
          <w:sz w:val="22"/>
          <w:szCs w:val="22"/>
        </w:rPr>
        <w:t>Calcula directamente la similitud entre un producto y todos los candidatos no conectados</w:t>
      </w:r>
    </w:p>
    <w:p w14:paraId="722DF909" w14:textId="77777777" w:rsidR="00BC29CD" w:rsidRPr="00BC29CD" w:rsidRDefault="00BC29CD" w:rsidP="00BC29CD">
      <w:pPr>
        <w:numPr>
          <w:ilvl w:val="0"/>
          <w:numId w:val="90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BC29CD">
        <w:rPr>
          <w:rFonts w:ascii="Times New Roman" w:hAnsi="Times New Roman" w:cs="Times New Roman"/>
          <w:sz w:val="22"/>
          <w:szCs w:val="22"/>
        </w:rPr>
        <w:t>Retorna los productos con mayor similitud como recomendaciones</w:t>
      </w:r>
    </w:p>
    <w:p w14:paraId="68B7CA33" w14:textId="77777777" w:rsidR="00BC29CD" w:rsidRPr="00BC29CD" w:rsidRDefault="00BC29CD" w:rsidP="00BC29CD">
      <w:pPr>
        <w:numPr>
          <w:ilvl w:val="0"/>
          <w:numId w:val="90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BC29CD">
        <w:rPr>
          <w:rFonts w:ascii="Times New Roman" w:hAnsi="Times New Roman" w:cs="Times New Roman"/>
          <w:sz w:val="22"/>
          <w:szCs w:val="22"/>
        </w:rPr>
        <w:t xml:space="preserve">Ejemplo de recomendaciones para el producto 50: </w:t>
      </w:r>
    </w:p>
    <w:p w14:paraId="6DD4F126" w14:textId="77777777" w:rsidR="00BC29CD" w:rsidRPr="00BC29CD" w:rsidRDefault="00BC29CD" w:rsidP="00BC29CD">
      <w:pPr>
        <w:numPr>
          <w:ilvl w:val="1"/>
          <w:numId w:val="90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BC29CD">
        <w:rPr>
          <w:rFonts w:ascii="Times New Roman" w:hAnsi="Times New Roman" w:cs="Times New Roman"/>
          <w:sz w:val="22"/>
          <w:szCs w:val="22"/>
        </w:rPr>
        <w:t>Producto 44: Score=0.8091</w:t>
      </w:r>
    </w:p>
    <w:p w14:paraId="1D342ADB" w14:textId="77777777" w:rsidR="00BC29CD" w:rsidRPr="00BC29CD" w:rsidRDefault="00BC29CD" w:rsidP="00BC29CD">
      <w:pPr>
        <w:numPr>
          <w:ilvl w:val="1"/>
          <w:numId w:val="90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BC29CD">
        <w:rPr>
          <w:rFonts w:ascii="Times New Roman" w:hAnsi="Times New Roman" w:cs="Times New Roman"/>
          <w:sz w:val="22"/>
          <w:szCs w:val="22"/>
        </w:rPr>
        <w:t>Producto 109: Score=0.7294</w:t>
      </w:r>
    </w:p>
    <w:p w14:paraId="755CC456" w14:textId="77777777" w:rsidR="00BC29CD" w:rsidRPr="00BC29CD" w:rsidRDefault="00BC29CD" w:rsidP="00BC29CD">
      <w:pPr>
        <w:numPr>
          <w:ilvl w:val="1"/>
          <w:numId w:val="90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BC29CD">
        <w:rPr>
          <w:rFonts w:ascii="Times New Roman" w:hAnsi="Times New Roman" w:cs="Times New Roman"/>
          <w:sz w:val="22"/>
          <w:szCs w:val="22"/>
        </w:rPr>
        <w:t>Producto 110: Score=0.6971</w:t>
      </w:r>
    </w:p>
    <w:p w14:paraId="02E4FA9A" w14:textId="77777777" w:rsidR="00BC29CD" w:rsidRPr="00BC29CD" w:rsidRDefault="00BC29CD" w:rsidP="00BC29CD">
      <w:pPr>
        <w:numPr>
          <w:ilvl w:val="1"/>
          <w:numId w:val="90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BC29CD">
        <w:rPr>
          <w:rFonts w:ascii="Times New Roman" w:hAnsi="Times New Roman" w:cs="Times New Roman"/>
          <w:sz w:val="22"/>
          <w:szCs w:val="22"/>
        </w:rPr>
        <w:t>Producto 1460: Score=0.6811</w:t>
      </w:r>
    </w:p>
    <w:p w14:paraId="256E9407" w14:textId="77777777" w:rsidR="00BC29CD" w:rsidRPr="00BC29CD" w:rsidRDefault="00BC29CD" w:rsidP="00BC29CD">
      <w:pPr>
        <w:numPr>
          <w:ilvl w:val="1"/>
          <w:numId w:val="90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BC29CD">
        <w:rPr>
          <w:rFonts w:ascii="Times New Roman" w:hAnsi="Times New Roman" w:cs="Times New Roman"/>
          <w:sz w:val="22"/>
          <w:szCs w:val="22"/>
        </w:rPr>
        <w:t>Producto 57: Score=0.6711</w:t>
      </w:r>
    </w:p>
    <w:p w14:paraId="1E319F39" w14:textId="77777777" w:rsidR="00BC29CD" w:rsidRPr="00BC29CD" w:rsidRDefault="00BC29CD" w:rsidP="00BC29CD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BC29CD">
        <w:rPr>
          <w:rFonts w:ascii="Times New Roman" w:hAnsi="Times New Roman" w:cs="Times New Roman"/>
          <w:b/>
          <w:bCs/>
          <w:sz w:val="22"/>
          <w:szCs w:val="22"/>
        </w:rPr>
        <w:t>Ventajas comparativas:</w:t>
      </w:r>
    </w:p>
    <w:p w14:paraId="70B60D8B" w14:textId="77777777" w:rsidR="00BC29CD" w:rsidRPr="00BC29CD" w:rsidRDefault="00BC29CD" w:rsidP="00BC29CD">
      <w:pPr>
        <w:numPr>
          <w:ilvl w:val="0"/>
          <w:numId w:val="91"/>
        </w:num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BC29CD">
        <w:rPr>
          <w:rFonts w:ascii="Times New Roman" w:hAnsi="Times New Roman" w:cs="Times New Roman"/>
          <w:b/>
          <w:bCs/>
          <w:sz w:val="22"/>
          <w:szCs w:val="22"/>
        </w:rPr>
        <w:t>Autoencoders</w:t>
      </w:r>
      <w:proofErr w:type="spellEnd"/>
      <w:r w:rsidRPr="00BC29CD">
        <w:rPr>
          <w:rFonts w:ascii="Times New Roman" w:hAnsi="Times New Roman" w:cs="Times New Roman"/>
          <w:b/>
          <w:bCs/>
          <w:sz w:val="22"/>
          <w:szCs w:val="22"/>
        </w:rPr>
        <w:t xml:space="preserve">: </w:t>
      </w:r>
      <w:r w:rsidRPr="00BC29CD">
        <w:rPr>
          <w:rFonts w:ascii="Times New Roman" w:hAnsi="Times New Roman" w:cs="Times New Roman"/>
          <w:sz w:val="22"/>
          <w:szCs w:val="22"/>
        </w:rPr>
        <w:t xml:space="preserve">Más sofisticados, aprenden patrones complejos, mejor para GCN/GAT sin </w:t>
      </w:r>
      <w:proofErr w:type="spellStart"/>
      <w:r w:rsidRPr="00BC29CD">
        <w:rPr>
          <w:rFonts w:ascii="Times New Roman" w:hAnsi="Times New Roman" w:cs="Times New Roman"/>
          <w:sz w:val="22"/>
          <w:szCs w:val="22"/>
        </w:rPr>
        <w:t>embeddings</w:t>
      </w:r>
      <w:proofErr w:type="spellEnd"/>
      <w:r w:rsidRPr="00BC29CD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BC29CD">
        <w:rPr>
          <w:rFonts w:ascii="Times New Roman" w:hAnsi="Times New Roman" w:cs="Times New Roman"/>
          <w:sz w:val="22"/>
          <w:szCs w:val="22"/>
        </w:rPr>
        <w:t>pre-entrenados</w:t>
      </w:r>
      <w:proofErr w:type="spellEnd"/>
    </w:p>
    <w:p w14:paraId="13328469" w14:textId="77777777" w:rsidR="00BC29CD" w:rsidRPr="00BC29CD" w:rsidRDefault="00BC29CD" w:rsidP="00BC29CD">
      <w:pPr>
        <w:numPr>
          <w:ilvl w:val="0"/>
          <w:numId w:val="9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BC29CD">
        <w:rPr>
          <w:rFonts w:ascii="Times New Roman" w:hAnsi="Times New Roman" w:cs="Times New Roman"/>
          <w:b/>
          <w:bCs/>
          <w:sz w:val="22"/>
          <w:szCs w:val="22"/>
        </w:rPr>
        <w:t xml:space="preserve">Similitud directa: </w:t>
      </w:r>
      <w:r w:rsidRPr="00BC29CD">
        <w:rPr>
          <w:rFonts w:ascii="Times New Roman" w:hAnsi="Times New Roman" w:cs="Times New Roman"/>
          <w:sz w:val="22"/>
          <w:szCs w:val="22"/>
        </w:rPr>
        <w:t>Más simple, computacionalmente eficiente, excelente para Node2Vec, implementación inmediata</w:t>
      </w:r>
    </w:p>
    <w:p w14:paraId="665B6477" w14:textId="77777777" w:rsidR="008E31DF" w:rsidRDefault="008E31DF" w:rsidP="00B8271C">
      <w:pPr>
        <w:jc w:val="both"/>
        <w:rPr>
          <w:rFonts w:ascii="Times New Roman" w:hAnsi="Times New Roman" w:cs="Times New Roman"/>
          <w:sz w:val="22"/>
          <w:szCs w:val="22"/>
        </w:rPr>
      </w:pPr>
      <w:r w:rsidRPr="008E31DF">
        <w:rPr>
          <w:rFonts w:ascii="Times New Roman" w:hAnsi="Times New Roman" w:cs="Times New Roman"/>
          <w:sz w:val="22"/>
          <w:szCs w:val="22"/>
        </w:rPr>
        <w:t xml:space="preserve">Se implementaron dos enfoques complementarios para la predicción de enlaces: </w:t>
      </w:r>
      <w:proofErr w:type="spellStart"/>
      <w:r w:rsidRPr="008E31DF">
        <w:rPr>
          <w:rFonts w:ascii="Times New Roman" w:hAnsi="Times New Roman" w:cs="Times New Roman"/>
          <w:sz w:val="22"/>
          <w:szCs w:val="22"/>
        </w:rPr>
        <w:t>autoencoders</w:t>
      </w:r>
      <w:proofErr w:type="spellEnd"/>
      <w:r w:rsidRPr="008E31DF">
        <w:rPr>
          <w:rFonts w:ascii="Times New Roman" w:hAnsi="Times New Roman" w:cs="Times New Roman"/>
          <w:sz w:val="22"/>
          <w:szCs w:val="22"/>
        </w:rPr>
        <w:t xml:space="preserve"> de grafos y similitud directa de </w:t>
      </w:r>
      <w:proofErr w:type="spellStart"/>
      <w:r w:rsidRPr="008E31DF">
        <w:rPr>
          <w:rFonts w:ascii="Times New Roman" w:hAnsi="Times New Roman" w:cs="Times New Roman"/>
          <w:sz w:val="22"/>
          <w:szCs w:val="22"/>
        </w:rPr>
        <w:t>embeddings</w:t>
      </w:r>
      <w:proofErr w:type="spellEnd"/>
      <w:r w:rsidRPr="008E31DF">
        <w:rPr>
          <w:rFonts w:ascii="Times New Roman" w:hAnsi="Times New Roman" w:cs="Times New Roman"/>
          <w:sz w:val="22"/>
          <w:szCs w:val="22"/>
        </w:rPr>
        <w:t xml:space="preserve">. Los </w:t>
      </w:r>
      <w:proofErr w:type="spellStart"/>
      <w:r w:rsidRPr="008E31DF">
        <w:rPr>
          <w:rFonts w:ascii="Times New Roman" w:hAnsi="Times New Roman" w:cs="Times New Roman"/>
          <w:sz w:val="22"/>
          <w:szCs w:val="22"/>
        </w:rPr>
        <w:t>autoencoders</w:t>
      </w:r>
      <w:proofErr w:type="spellEnd"/>
      <w:r w:rsidRPr="008E31DF">
        <w:rPr>
          <w:rFonts w:ascii="Times New Roman" w:hAnsi="Times New Roman" w:cs="Times New Roman"/>
          <w:sz w:val="22"/>
          <w:szCs w:val="22"/>
        </w:rPr>
        <w:t xml:space="preserve">, adecuados para arquitecturas como GCN o GAT sin </w:t>
      </w:r>
      <w:proofErr w:type="spellStart"/>
      <w:r w:rsidRPr="008E31DF">
        <w:rPr>
          <w:rFonts w:ascii="Times New Roman" w:hAnsi="Times New Roman" w:cs="Times New Roman"/>
          <w:sz w:val="22"/>
          <w:szCs w:val="22"/>
        </w:rPr>
        <w:t>embeddings</w:t>
      </w:r>
      <w:proofErr w:type="spellEnd"/>
      <w:r w:rsidRPr="008E31D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E31DF">
        <w:rPr>
          <w:rFonts w:ascii="Times New Roman" w:hAnsi="Times New Roman" w:cs="Times New Roman"/>
          <w:sz w:val="22"/>
          <w:szCs w:val="22"/>
        </w:rPr>
        <w:t>preentrenados</w:t>
      </w:r>
      <w:proofErr w:type="spellEnd"/>
      <w:r w:rsidRPr="008E31DF">
        <w:rPr>
          <w:rFonts w:ascii="Times New Roman" w:hAnsi="Times New Roman" w:cs="Times New Roman"/>
          <w:sz w:val="22"/>
          <w:szCs w:val="22"/>
        </w:rPr>
        <w:t xml:space="preserve">, permiten un aprendizaje conjunto de representaciones y predicciones. En contraste, la similitud basada en Node2Vec, al contar con </w:t>
      </w:r>
      <w:proofErr w:type="spellStart"/>
      <w:r w:rsidRPr="008E31DF">
        <w:rPr>
          <w:rFonts w:ascii="Times New Roman" w:hAnsi="Times New Roman" w:cs="Times New Roman"/>
          <w:sz w:val="22"/>
          <w:szCs w:val="22"/>
        </w:rPr>
        <w:t>embeddings</w:t>
      </w:r>
      <w:proofErr w:type="spellEnd"/>
      <w:r w:rsidRPr="008E31DF">
        <w:rPr>
          <w:rFonts w:ascii="Times New Roman" w:hAnsi="Times New Roman" w:cs="Times New Roman"/>
          <w:sz w:val="22"/>
          <w:szCs w:val="22"/>
        </w:rPr>
        <w:t xml:space="preserve"> de alta calidad, logró mejores resultados (AUC=0.9716) con menor complejidad computacional. La comparación práctica entre ambos métodos evidenció que la elección depende del contexto y los recursos disponibles.</w:t>
      </w:r>
    </w:p>
    <w:p w14:paraId="360F4D5A" w14:textId="0AFB50E7" w:rsidR="0071528A" w:rsidRPr="0071528A" w:rsidRDefault="00BC29CD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CONCLUSIONES</w:t>
      </w:r>
    </w:p>
    <w:p w14:paraId="041739F5" w14:textId="77777777" w:rsidR="0071528A" w:rsidRPr="0071528A" w:rsidRDefault="0071528A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Hallazgos principales</w:t>
      </w:r>
    </w:p>
    <w:p w14:paraId="0A1731B1" w14:textId="77777777" w:rsidR="0071528A" w:rsidRPr="0071528A" w:rsidRDefault="0071528A" w:rsidP="00B8271C">
      <w:pPr>
        <w:numPr>
          <w:ilvl w:val="0"/>
          <w:numId w:val="80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 xml:space="preserve">Estructura de red altamente informativa: El análisis de la red Amazon 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Computers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 xml:space="preserve"> reveló propiedades topológicas distintivas con importantes implicaciones prácticas:</w:t>
      </w:r>
    </w:p>
    <w:p w14:paraId="36DA03EE" w14:textId="77777777" w:rsidR="0071528A" w:rsidRPr="0071528A" w:rsidRDefault="0071528A" w:rsidP="00B8271C">
      <w:pPr>
        <w:numPr>
          <w:ilvl w:val="1"/>
          <w:numId w:val="80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Alta dispersión (densidad 0.0026) pero fuerte estructura comunitaria (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clustering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 xml:space="preserve"> 0.344)</w:t>
      </w:r>
    </w:p>
    <w:p w14:paraId="64D596E1" w14:textId="77777777" w:rsidR="0071528A" w:rsidRPr="0071528A" w:rsidRDefault="0071528A" w:rsidP="00B8271C">
      <w:pPr>
        <w:numPr>
          <w:ilvl w:val="1"/>
          <w:numId w:val="80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Fenómeno de "mundo pequeño" con caminos cortos (longitud media 3.39) a pesar del gran tamaño</w:t>
      </w:r>
    </w:p>
    <w:p w14:paraId="710A1246" w14:textId="77777777" w:rsidR="0071528A" w:rsidRPr="0071528A" w:rsidRDefault="0071528A" w:rsidP="00B8271C">
      <w:pPr>
        <w:numPr>
          <w:ilvl w:val="1"/>
          <w:numId w:val="80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 xml:space="preserve">Productos clave como nodos 2138 y 12717 que funcionan como 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hubs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 xml:space="preserve"> y puentes estratégicos</w:t>
      </w:r>
    </w:p>
    <w:p w14:paraId="2A6BEDC9" w14:textId="77777777" w:rsidR="0071528A" w:rsidRPr="0071528A" w:rsidRDefault="0071528A" w:rsidP="00B8271C">
      <w:pPr>
        <w:numPr>
          <w:ilvl w:val="0"/>
          <w:numId w:val="80"/>
        </w:num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Efectividad de las representaciones de Node2Vec:</w:t>
      </w:r>
    </w:p>
    <w:p w14:paraId="098DF04B" w14:textId="77777777" w:rsidR="0071528A" w:rsidRPr="0071528A" w:rsidRDefault="0071528A" w:rsidP="00B8271C">
      <w:pPr>
        <w:numPr>
          <w:ilvl w:val="1"/>
          <w:numId w:val="80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Convergencia rápida del entrenamiento (pérdida final 0.9695)</w:t>
      </w:r>
    </w:p>
    <w:p w14:paraId="25483089" w14:textId="77777777" w:rsidR="0071528A" w:rsidRPr="0071528A" w:rsidRDefault="0071528A" w:rsidP="00B8271C">
      <w:pPr>
        <w:numPr>
          <w:ilvl w:val="1"/>
          <w:numId w:val="80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Parámetros óptimos con p=0.257 y q=3.943 favorecen exploración con sesgo hacia adelante</w:t>
      </w:r>
    </w:p>
    <w:p w14:paraId="5D7AAF97" w14:textId="77777777" w:rsidR="0071528A" w:rsidRPr="0071528A" w:rsidRDefault="0071528A" w:rsidP="00B8271C">
      <w:pPr>
        <w:numPr>
          <w:ilvl w:val="1"/>
          <w:numId w:val="80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Precisión superior al 90% en clasificación, demostrando la capacidad para capturar relaciones semánticas</w:t>
      </w:r>
    </w:p>
    <w:p w14:paraId="46AF1A0F" w14:textId="77777777" w:rsidR="0071528A" w:rsidRPr="0071528A" w:rsidRDefault="0071528A" w:rsidP="00B8271C">
      <w:pPr>
        <w:numPr>
          <w:ilvl w:val="0"/>
          <w:numId w:val="80"/>
        </w:num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Rendimiento comparativo de modelos:</w:t>
      </w:r>
    </w:p>
    <w:p w14:paraId="468781FF" w14:textId="77777777" w:rsidR="0071528A" w:rsidRPr="0071528A" w:rsidRDefault="0071528A" w:rsidP="00B8271C">
      <w:pPr>
        <w:numPr>
          <w:ilvl w:val="1"/>
          <w:numId w:val="80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MLP y GAT: Mejor rendimiento en prueba (91.10%)</w:t>
      </w:r>
    </w:p>
    <w:p w14:paraId="5792F797" w14:textId="77777777" w:rsidR="0071528A" w:rsidRPr="0071528A" w:rsidRDefault="0071528A" w:rsidP="00B8271C">
      <w:pPr>
        <w:numPr>
          <w:ilvl w:val="1"/>
          <w:numId w:val="80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GCN: Convergencia más rápida (época 57) con menor sobreajuste (-0.0027)</w:t>
      </w:r>
    </w:p>
    <w:p w14:paraId="3C314189" w14:textId="77777777" w:rsidR="0071528A" w:rsidRPr="0071528A" w:rsidRDefault="0071528A" w:rsidP="00B8271C">
      <w:pPr>
        <w:numPr>
          <w:ilvl w:val="1"/>
          <w:numId w:val="80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GAT: Mayor precisión en validación (93.42%) con balance óptimo</w:t>
      </w:r>
    </w:p>
    <w:p w14:paraId="48ABEAE7" w14:textId="77777777" w:rsidR="0071528A" w:rsidRPr="0071528A" w:rsidRDefault="0071528A" w:rsidP="00B8271C">
      <w:pPr>
        <w:numPr>
          <w:ilvl w:val="0"/>
          <w:numId w:val="80"/>
        </w:num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Efectividad en predicción de enlaces:</w:t>
      </w:r>
    </w:p>
    <w:p w14:paraId="065F7A5C" w14:textId="77777777" w:rsidR="0071528A" w:rsidRPr="0071528A" w:rsidRDefault="0071528A" w:rsidP="00B8271C">
      <w:pPr>
        <w:numPr>
          <w:ilvl w:val="1"/>
          <w:numId w:val="80"/>
        </w:num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71528A">
        <w:rPr>
          <w:rFonts w:ascii="Times New Roman" w:hAnsi="Times New Roman" w:cs="Times New Roman"/>
          <w:sz w:val="22"/>
          <w:szCs w:val="22"/>
        </w:rPr>
        <w:t>Graph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Autoencoder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>: AUC de 92.16% en validación, 91.13% en test</w:t>
      </w:r>
    </w:p>
    <w:p w14:paraId="17E5D81E" w14:textId="77777777" w:rsidR="0071528A" w:rsidRPr="0071528A" w:rsidRDefault="0071528A" w:rsidP="00B8271C">
      <w:pPr>
        <w:numPr>
          <w:ilvl w:val="1"/>
          <w:numId w:val="80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lastRenderedPageBreak/>
        <w:t>VGAE: Mejor rendimiento con AUC de 92.83% y AP de 92.23%</w:t>
      </w:r>
    </w:p>
    <w:p w14:paraId="67A0AF51" w14:textId="77777777" w:rsidR="0071528A" w:rsidRPr="0071528A" w:rsidRDefault="0071528A" w:rsidP="00B8271C">
      <w:pPr>
        <w:numPr>
          <w:ilvl w:val="1"/>
          <w:numId w:val="80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Capacidad demostrada para identificar productos que deberían estar conectados</w:t>
      </w:r>
    </w:p>
    <w:p w14:paraId="1A72AE04" w14:textId="77777777" w:rsidR="0071528A" w:rsidRPr="0071528A" w:rsidRDefault="0071528A" w:rsidP="00B8271C">
      <w:pPr>
        <w:numPr>
          <w:ilvl w:val="0"/>
          <w:numId w:val="80"/>
        </w:num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Sistema de recomendación efectivo:</w:t>
      </w:r>
    </w:p>
    <w:p w14:paraId="3C8A7F08" w14:textId="77777777" w:rsidR="0071528A" w:rsidRPr="0071528A" w:rsidRDefault="0071528A" w:rsidP="00B8271C">
      <w:pPr>
        <w:numPr>
          <w:ilvl w:val="1"/>
          <w:numId w:val="80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 xml:space="preserve">Modelos capaces de predecir 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co-compras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 xml:space="preserve"> con alta precisión (&gt;92% AUC)</w:t>
      </w:r>
    </w:p>
    <w:p w14:paraId="28383CDC" w14:textId="77777777" w:rsidR="0071528A" w:rsidRPr="0071528A" w:rsidRDefault="0071528A" w:rsidP="00B8271C">
      <w:pPr>
        <w:numPr>
          <w:ilvl w:val="1"/>
          <w:numId w:val="80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Identificación de relaciones no evidentes en datos directos</w:t>
      </w:r>
    </w:p>
    <w:p w14:paraId="10838D6E" w14:textId="77777777" w:rsidR="0071528A" w:rsidRPr="0071528A" w:rsidRDefault="0071528A" w:rsidP="00B8271C">
      <w:pPr>
        <w:numPr>
          <w:ilvl w:val="1"/>
          <w:numId w:val="80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Base sólida para recomendaciones personalizadas</w:t>
      </w:r>
    </w:p>
    <w:p w14:paraId="21D56FB5" w14:textId="77777777" w:rsidR="0071528A" w:rsidRPr="0071528A" w:rsidRDefault="0071528A" w:rsidP="00B8271C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Implicaciones prácticas de los modelos</w:t>
      </w:r>
    </w:p>
    <w:p w14:paraId="142B35D1" w14:textId="77777777" w:rsidR="0071528A" w:rsidRPr="0071528A" w:rsidRDefault="0071528A" w:rsidP="00B8271C">
      <w:p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Los hallazgos de este estudio tienen múltiples implicaciones para plataformas de e-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commerce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>:</w:t>
      </w:r>
    </w:p>
    <w:p w14:paraId="58BC5C34" w14:textId="77777777" w:rsidR="0071528A" w:rsidRPr="0071528A" w:rsidRDefault="0071528A" w:rsidP="00B8271C">
      <w:pPr>
        <w:numPr>
          <w:ilvl w:val="0"/>
          <w:numId w:val="8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 xml:space="preserve">Categorización automática de productos: </w:t>
      </w:r>
      <w:r w:rsidRPr="0071528A">
        <w:rPr>
          <w:rFonts w:ascii="Times New Roman" w:hAnsi="Times New Roman" w:cs="Times New Roman"/>
          <w:sz w:val="22"/>
          <w:szCs w:val="22"/>
        </w:rPr>
        <w:t>La precisión superior al 91% en clasificación sugiere que estos modelos podrían implementarse confiablemente para:</w:t>
      </w:r>
    </w:p>
    <w:p w14:paraId="4D2A2975" w14:textId="77777777" w:rsidR="0071528A" w:rsidRPr="0071528A" w:rsidRDefault="0071528A" w:rsidP="00B8271C">
      <w:pPr>
        <w:numPr>
          <w:ilvl w:val="1"/>
          <w:numId w:val="8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Automatizar etiquetado de nuevos productos</w:t>
      </w:r>
    </w:p>
    <w:p w14:paraId="65853CED" w14:textId="77777777" w:rsidR="0071528A" w:rsidRPr="0071528A" w:rsidRDefault="0071528A" w:rsidP="00B8271C">
      <w:pPr>
        <w:numPr>
          <w:ilvl w:val="1"/>
          <w:numId w:val="8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Identificar categorizaciones incorrectas en catálogos existentes</w:t>
      </w:r>
    </w:p>
    <w:p w14:paraId="437F3E9E" w14:textId="77777777" w:rsidR="0071528A" w:rsidRPr="0071528A" w:rsidRDefault="0071528A" w:rsidP="00B8271C">
      <w:pPr>
        <w:numPr>
          <w:ilvl w:val="1"/>
          <w:numId w:val="8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Crear taxonomías de productos basadas en datos, derivadas directamente de patrones de compra</w:t>
      </w:r>
    </w:p>
    <w:p w14:paraId="03920A2B" w14:textId="77777777" w:rsidR="0071528A" w:rsidRPr="0071528A" w:rsidRDefault="0071528A" w:rsidP="00B8271C">
      <w:pPr>
        <w:numPr>
          <w:ilvl w:val="0"/>
          <w:numId w:val="8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 xml:space="preserve">Recomendaciones personalizadas mejoradas: </w:t>
      </w:r>
      <w:r w:rsidRPr="0071528A">
        <w:rPr>
          <w:rFonts w:ascii="Times New Roman" w:hAnsi="Times New Roman" w:cs="Times New Roman"/>
          <w:sz w:val="22"/>
          <w:szCs w:val="22"/>
        </w:rPr>
        <w:t>Los modelos basados en grafos proporcionan base para recomendaciones más efectivas:</w:t>
      </w:r>
    </w:p>
    <w:p w14:paraId="149CD423" w14:textId="77777777" w:rsidR="0071528A" w:rsidRPr="0071528A" w:rsidRDefault="0071528A" w:rsidP="00B8271C">
      <w:pPr>
        <w:numPr>
          <w:ilvl w:val="1"/>
          <w:numId w:val="8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Capacidad para predecir conexiones futuras con alta precisión (AUC&gt;92%)</w:t>
      </w:r>
    </w:p>
    <w:p w14:paraId="5F830540" w14:textId="77777777" w:rsidR="0071528A" w:rsidRPr="0071528A" w:rsidRDefault="0071528A" w:rsidP="00B8271C">
      <w:pPr>
        <w:numPr>
          <w:ilvl w:val="1"/>
          <w:numId w:val="8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Identificación de productos complementarios no evidentes en datos directos</w:t>
      </w:r>
    </w:p>
    <w:p w14:paraId="406D4D7A" w14:textId="77777777" w:rsidR="0071528A" w:rsidRPr="0071528A" w:rsidRDefault="0071528A" w:rsidP="00B8271C">
      <w:pPr>
        <w:numPr>
          <w:ilvl w:val="1"/>
          <w:numId w:val="8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Potencial para aumentar ventas cruzadas y valor de carrito promedio</w:t>
      </w:r>
    </w:p>
    <w:p w14:paraId="3C422A5F" w14:textId="77777777" w:rsidR="0071528A" w:rsidRPr="0071528A" w:rsidRDefault="0071528A" w:rsidP="00B8271C">
      <w:pPr>
        <w:numPr>
          <w:ilvl w:val="0"/>
          <w:numId w:val="8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b/>
          <w:bCs/>
          <w:sz w:val="22"/>
          <w:szCs w:val="22"/>
        </w:rPr>
        <w:t>Optimización estratégica de catálogos:</w:t>
      </w:r>
      <w:r w:rsidRPr="0071528A">
        <w:rPr>
          <w:rFonts w:ascii="Times New Roman" w:hAnsi="Times New Roman" w:cs="Times New Roman"/>
          <w:sz w:val="22"/>
          <w:szCs w:val="22"/>
        </w:rPr>
        <w:t xml:space="preserve"> El análisis de centralidad permite:</w:t>
      </w:r>
    </w:p>
    <w:p w14:paraId="51604B50" w14:textId="77777777" w:rsidR="0071528A" w:rsidRPr="0071528A" w:rsidRDefault="0071528A" w:rsidP="00B8271C">
      <w:pPr>
        <w:numPr>
          <w:ilvl w:val="1"/>
          <w:numId w:val="8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Identificar productos "ancla" (como nodos 2138, 12717) que deberían mantenerse siempre en stock</w:t>
      </w:r>
    </w:p>
    <w:p w14:paraId="76361CDE" w14:textId="77777777" w:rsidR="0071528A" w:rsidRPr="0071528A" w:rsidRDefault="0071528A" w:rsidP="00B8271C">
      <w:pPr>
        <w:numPr>
          <w:ilvl w:val="1"/>
          <w:numId w:val="8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Priorizar productos que funcionan como puentes entre comunidades para maximizar conectividad del catálogo</w:t>
      </w:r>
    </w:p>
    <w:p w14:paraId="14FE6491" w14:textId="77777777" w:rsidR="0071528A" w:rsidRPr="0071528A" w:rsidRDefault="0071528A" w:rsidP="00B8271C">
      <w:pPr>
        <w:numPr>
          <w:ilvl w:val="1"/>
          <w:numId w:val="8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>Diseñar promociones dirigidas específicamente a productos con alta centralidad de intermediación</w:t>
      </w:r>
    </w:p>
    <w:p w14:paraId="7E64C226" w14:textId="77777777" w:rsidR="0071528A" w:rsidRPr="0071528A" w:rsidRDefault="0071528A" w:rsidP="00B8271C">
      <w:pPr>
        <w:jc w:val="both"/>
        <w:rPr>
          <w:rFonts w:ascii="Times New Roman" w:hAnsi="Times New Roman" w:cs="Times New Roman"/>
          <w:sz w:val="22"/>
          <w:szCs w:val="22"/>
        </w:rPr>
      </w:pPr>
      <w:r w:rsidRPr="0071528A">
        <w:rPr>
          <w:rFonts w:ascii="Times New Roman" w:hAnsi="Times New Roman" w:cs="Times New Roman"/>
          <w:sz w:val="22"/>
          <w:szCs w:val="22"/>
        </w:rPr>
        <w:t xml:space="preserve">Este proyecto ha demostrado el potencial significativo del aprendizaje en grafos para comercio electrónico, proporcionando no solo alta precisión en tareas predictivas sino también </w:t>
      </w:r>
      <w:proofErr w:type="spellStart"/>
      <w:r w:rsidRPr="0071528A">
        <w:rPr>
          <w:rFonts w:ascii="Times New Roman" w:hAnsi="Times New Roman" w:cs="Times New Roman"/>
          <w:sz w:val="22"/>
          <w:szCs w:val="22"/>
        </w:rPr>
        <w:t>insights</w:t>
      </w:r>
      <w:proofErr w:type="spellEnd"/>
      <w:r w:rsidRPr="0071528A">
        <w:rPr>
          <w:rFonts w:ascii="Times New Roman" w:hAnsi="Times New Roman" w:cs="Times New Roman"/>
          <w:sz w:val="22"/>
          <w:szCs w:val="22"/>
        </w:rPr>
        <w:t xml:space="preserve"> accionables sobre la estructura del ecosistema de productos. Los resultados establecen una base sólida para desarrollos futuros en categorización automática, sistemas de recomendación personalizados y optimización estratégica de catálogos basada en datos.</w:t>
      </w:r>
    </w:p>
    <w:p w14:paraId="3CBDFDDA" w14:textId="77777777" w:rsidR="00F07F5E" w:rsidRPr="00787AA7" w:rsidRDefault="00F07F5E" w:rsidP="00B8271C">
      <w:pPr>
        <w:jc w:val="both"/>
        <w:rPr>
          <w:sz w:val="22"/>
          <w:szCs w:val="22"/>
        </w:rPr>
      </w:pPr>
    </w:p>
    <w:sectPr w:rsidR="00F07F5E" w:rsidRPr="00787AA7" w:rsidSect="001A7186">
      <w:pgSz w:w="12240" w:h="20160" w:code="5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F2983"/>
    <w:multiLevelType w:val="multilevel"/>
    <w:tmpl w:val="976ECD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1F0B6A"/>
    <w:multiLevelType w:val="multilevel"/>
    <w:tmpl w:val="1AA0D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A66FF3"/>
    <w:multiLevelType w:val="multilevel"/>
    <w:tmpl w:val="17269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FC0E6E"/>
    <w:multiLevelType w:val="multilevel"/>
    <w:tmpl w:val="A784E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2F215D"/>
    <w:multiLevelType w:val="multilevel"/>
    <w:tmpl w:val="4D0AE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F42C0A"/>
    <w:multiLevelType w:val="multilevel"/>
    <w:tmpl w:val="92008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067904"/>
    <w:multiLevelType w:val="multilevel"/>
    <w:tmpl w:val="A8AE9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B82394"/>
    <w:multiLevelType w:val="multilevel"/>
    <w:tmpl w:val="602CE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7F3747"/>
    <w:multiLevelType w:val="multilevel"/>
    <w:tmpl w:val="B732B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2C1F53"/>
    <w:multiLevelType w:val="multilevel"/>
    <w:tmpl w:val="FBBC1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4B76D5"/>
    <w:multiLevelType w:val="multilevel"/>
    <w:tmpl w:val="2CAE7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6712A9"/>
    <w:multiLevelType w:val="multilevel"/>
    <w:tmpl w:val="0930C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E31DD8"/>
    <w:multiLevelType w:val="multilevel"/>
    <w:tmpl w:val="176C1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546A4"/>
    <w:multiLevelType w:val="multilevel"/>
    <w:tmpl w:val="9CF25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06166E"/>
    <w:multiLevelType w:val="multilevel"/>
    <w:tmpl w:val="5E846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17636F"/>
    <w:multiLevelType w:val="multilevel"/>
    <w:tmpl w:val="D9D8B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1B01CD"/>
    <w:multiLevelType w:val="multilevel"/>
    <w:tmpl w:val="718C9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0A47DE1"/>
    <w:multiLevelType w:val="multilevel"/>
    <w:tmpl w:val="EA0C8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896715"/>
    <w:multiLevelType w:val="hybridMultilevel"/>
    <w:tmpl w:val="9644140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5795F84"/>
    <w:multiLevelType w:val="multilevel"/>
    <w:tmpl w:val="14509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0C4EF0"/>
    <w:multiLevelType w:val="multilevel"/>
    <w:tmpl w:val="2256A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247F77"/>
    <w:multiLevelType w:val="multilevel"/>
    <w:tmpl w:val="901CF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6F135A2"/>
    <w:multiLevelType w:val="multilevel"/>
    <w:tmpl w:val="A67C6B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7397525"/>
    <w:multiLevelType w:val="hybridMultilevel"/>
    <w:tmpl w:val="57A0139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C97A08C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  <w:szCs w:val="20"/>
      </w:rPr>
    </w:lvl>
    <w:lvl w:ilvl="2" w:tplc="240A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8532950"/>
    <w:multiLevelType w:val="multilevel"/>
    <w:tmpl w:val="30B85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B2312FC"/>
    <w:multiLevelType w:val="multilevel"/>
    <w:tmpl w:val="031EE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B906923"/>
    <w:multiLevelType w:val="multilevel"/>
    <w:tmpl w:val="4210C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E4843CD"/>
    <w:multiLevelType w:val="multilevel"/>
    <w:tmpl w:val="7F36B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6C44720"/>
    <w:multiLevelType w:val="multilevel"/>
    <w:tmpl w:val="D390C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7027E29"/>
    <w:multiLevelType w:val="multilevel"/>
    <w:tmpl w:val="63F87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781097A"/>
    <w:multiLevelType w:val="multilevel"/>
    <w:tmpl w:val="8ACC4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86823B2"/>
    <w:multiLevelType w:val="multilevel"/>
    <w:tmpl w:val="45880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87929FD"/>
    <w:multiLevelType w:val="multilevel"/>
    <w:tmpl w:val="F092B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84129"/>
    <w:multiLevelType w:val="multilevel"/>
    <w:tmpl w:val="ECF04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A353D58"/>
    <w:multiLevelType w:val="multilevel"/>
    <w:tmpl w:val="2E2CC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BE74E5A"/>
    <w:multiLevelType w:val="multilevel"/>
    <w:tmpl w:val="0E925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C8567C2"/>
    <w:multiLevelType w:val="multilevel"/>
    <w:tmpl w:val="727EC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D0650BA"/>
    <w:multiLevelType w:val="multilevel"/>
    <w:tmpl w:val="64D225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D17697D"/>
    <w:multiLevelType w:val="multilevel"/>
    <w:tmpl w:val="7A5A6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D633F9C"/>
    <w:multiLevelType w:val="multilevel"/>
    <w:tmpl w:val="0FB88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E3E0E19"/>
    <w:multiLevelType w:val="hybridMultilevel"/>
    <w:tmpl w:val="98683FE6"/>
    <w:lvl w:ilvl="0" w:tplc="C97A08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F653C1B"/>
    <w:multiLevelType w:val="multilevel"/>
    <w:tmpl w:val="47F85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196568C"/>
    <w:multiLevelType w:val="multilevel"/>
    <w:tmpl w:val="F13AE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35E289F"/>
    <w:multiLevelType w:val="multilevel"/>
    <w:tmpl w:val="29D8B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4D13765"/>
    <w:multiLevelType w:val="multilevel"/>
    <w:tmpl w:val="9348A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4E96BC0"/>
    <w:multiLevelType w:val="multilevel"/>
    <w:tmpl w:val="CB6CA13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86E5EEA"/>
    <w:multiLevelType w:val="multilevel"/>
    <w:tmpl w:val="23527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BE848C1"/>
    <w:multiLevelType w:val="multilevel"/>
    <w:tmpl w:val="A8CE8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CA17FF7"/>
    <w:multiLevelType w:val="hybridMultilevel"/>
    <w:tmpl w:val="DC1814A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4F95435D"/>
    <w:multiLevelType w:val="multilevel"/>
    <w:tmpl w:val="ED22C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FCC7C94"/>
    <w:multiLevelType w:val="multilevel"/>
    <w:tmpl w:val="3F667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016223B"/>
    <w:multiLevelType w:val="multilevel"/>
    <w:tmpl w:val="B6A2D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043698D"/>
    <w:multiLevelType w:val="multilevel"/>
    <w:tmpl w:val="38E61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0CB323A"/>
    <w:multiLevelType w:val="multilevel"/>
    <w:tmpl w:val="49246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13A7789"/>
    <w:multiLevelType w:val="multilevel"/>
    <w:tmpl w:val="27426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2C10772"/>
    <w:multiLevelType w:val="multilevel"/>
    <w:tmpl w:val="A2F28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44A723A"/>
    <w:multiLevelType w:val="multilevel"/>
    <w:tmpl w:val="D1ECF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4A1742E"/>
    <w:multiLevelType w:val="multilevel"/>
    <w:tmpl w:val="912E3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5957998"/>
    <w:multiLevelType w:val="multilevel"/>
    <w:tmpl w:val="0A56D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577D1A85"/>
    <w:multiLevelType w:val="multilevel"/>
    <w:tmpl w:val="1B641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9916728"/>
    <w:multiLevelType w:val="multilevel"/>
    <w:tmpl w:val="53182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A0C3BDB"/>
    <w:multiLevelType w:val="multilevel"/>
    <w:tmpl w:val="13AAC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B162386"/>
    <w:multiLevelType w:val="multilevel"/>
    <w:tmpl w:val="13A27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B312C6C"/>
    <w:multiLevelType w:val="multilevel"/>
    <w:tmpl w:val="B31A6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CDB7721"/>
    <w:multiLevelType w:val="multilevel"/>
    <w:tmpl w:val="08AC0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5CE16926"/>
    <w:multiLevelType w:val="multilevel"/>
    <w:tmpl w:val="5CCEB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E786479"/>
    <w:multiLevelType w:val="multilevel"/>
    <w:tmpl w:val="7E2A7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F760DA5"/>
    <w:multiLevelType w:val="multilevel"/>
    <w:tmpl w:val="49E0A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FFB74EC"/>
    <w:multiLevelType w:val="multilevel"/>
    <w:tmpl w:val="9D600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1983CA6"/>
    <w:multiLevelType w:val="multilevel"/>
    <w:tmpl w:val="B3569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66924134"/>
    <w:multiLevelType w:val="multilevel"/>
    <w:tmpl w:val="44D03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8485F21"/>
    <w:multiLevelType w:val="multilevel"/>
    <w:tmpl w:val="5E2647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9AE79A9"/>
    <w:multiLevelType w:val="multilevel"/>
    <w:tmpl w:val="27A8D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A406187"/>
    <w:multiLevelType w:val="multilevel"/>
    <w:tmpl w:val="A5426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BB8536F"/>
    <w:multiLevelType w:val="multilevel"/>
    <w:tmpl w:val="1436D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F93218C"/>
    <w:multiLevelType w:val="multilevel"/>
    <w:tmpl w:val="3C469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00426C0"/>
    <w:multiLevelType w:val="multilevel"/>
    <w:tmpl w:val="8A44F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10E072A"/>
    <w:multiLevelType w:val="multilevel"/>
    <w:tmpl w:val="F43E7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12A36A1"/>
    <w:multiLevelType w:val="multilevel"/>
    <w:tmpl w:val="F3582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60C7E78"/>
    <w:multiLevelType w:val="multilevel"/>
    <w:tmpl w:val="35FEE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7391A0F"/>
    <w:multiLevelType w:val="multilevel"/>
    <w:tmpl w:val="E04C4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73A47D3"/>
    <w:multiLevelType w:val="multilevel"/>
    <w:tmpl w:val="4A10D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7795528A"/>
    <w:multiLevelType w:val="multilevel"/>
    <w:tmpl w:val="993AA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789F4FE0"/>
    <w:multiLevelType w:val="multilevel"/>
    <w:tmpl w:val="0BD40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A556D66"/>
    <w:multiLevelType w:val="multilevel"/>
    <w:tmpl w:val="5C44F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7A6B40CB"/>
    <w:multiLevelType w:val="multilevel"/>
    <w:tmpl w:val="F4586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AEF7E25"/>
    <w:multiLevelType w:val="multilevel"/>
    <w:tmpl w:val="67EC2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BA657D5"/>
    <w:multiLevelType w:val="multilevel"/>
    <w:tmpl w:val="BF966B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7CC431B5"/>
    <w:multiLevelType w:val="multilevel"/>
    <w:tmpl w:val="2DBAA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9994825">
    <w:abstractNumId w:val="36"/>
  </w:num>
  <w:num w:numId="2" w16cid:durableId="1268536055">
    <w:abstractNumId w:val="79"/>
  </w:num>
  <w:num w:numId="3" w16cid:durableId="1396010277">
    <w:abstractNumId w:val="1"/>
  </w:num>
  <w:num w:numId="4" w16cid:durableId="1487361130">
    <w:abstractNumId w:val="69"/>
  </w:num>
  <w:num w:numId="5" w16cid:durableId="1477067390">
    <w:abstractNumId w:val="20"/>
  </w:num>
  <w:num w:numId="6" w16cid:durableId="5912645">
    <w:abstractNumId w:val="9"/>
  </w:num>
  <w:num w:numId="7" w16cid:durableId="75061190">
    <w:abstractNumId w:val="74"/>
  </w:num>
  <w:num w:numId="8" w16cid:durableId="653602627">
    <w:abstractNumId w:val="7"/>
  </w:num>
  <w:num w:numId="9" w16cid:durableId="326447592">
    <w:abstractNumId w:val="53"/>
  </w:num>
  <w:num w:numId="10" w16cid:durableId="1413969459">
    <w:abstractNumId w:val="44"/>
  </w:num>
  <w:num w:numId="11" w16cid:durableId="1933660178">
    <w:abstractNumId w:val="65"/>
  </w:num>
  <w:num w:numId="12" w16cid:durableId="1108044772">
    <w:abstractNumId w:val="12"/>
  </w:num>
  <w:num w:numId="13" w16cid:durableId="1566722221">
    <w:abstractNumId w:val="70"/>
  </w:num>
  <w:num w:numId="14" w16cid:durableId="471018118">
    <w:abstractNumId w:val="76"/>
  </w:num>
  <w:num w:numId="15" w16cid:durableId="49964604">
    <w:abstractNumId w:val="13"/>
  </w:num>
  <w:num w:numId="16" w16cid:durableId="1069769395">
    <w:abstractNumId w:val="71"/>
  </w:num>
  <w:num w:numId="17" w16cid:durableId="797604142">
    <w:abstractNumId w:val="29"/>
  </w:num>
  <w:num w:numId="18" w16cid:durableId="404034893">
    <w:abstractNumId w:val="30"/>
  </w:num>
  <w:num w:numId="19" w16cid:durableId="71196520">
    <w:abstractNumId w:val="19"/>
  </w:num>
  <w:num w:numId="20" w16cid:durableId="2023508545">
    <w:abstractNumId w:val="62"/>
  </w:num>
  <w:num w:numId="21" w16cid:durableId="817108956">
    <w:abstractNumId w:val="80"/>
  </w:num>
  <w:num w:numId="22" w16cid:durableId="237908160">
    <w:abstractNumId w:val="84"/>
  </w:num>
  <w:num w:numId="23" w16cid:durableId="797456125">
    <w:abstractNumId w:val="78"/>
  </w:num>
  <w:num w:numId="24" w16cid:durableId="2052881675">
    <w:abstractNumId w:val="31"/>
  </w:num>
  <w:num w:numId="25" w16cid:durableId="780684450">
    <w:abstractNumId w:val="55"/>
  </w:num>
  <w:num w:numId="26" w16cid:durableId="425930917">
    <w:abstractNumId w:val="14"/>
  </w:num>
  <w:num w:numId="27" w16cid:durableId="1350444465">
    <w:abstractNumId w:val="57"/>
  </w:num>
  <w:num w:numId="28" w16cid:durableId="853307866">
    <w:abstractNumId w:val="21"/>
  </w:num>
  <w:num w:numId="29" w16cid:durableId="1851291340">
    <w:abstractNumId w:val="6"/>
  </w:num>
  <w:num w:numId="30" w16cid:durableId="1004474083">
    <w:abstractNumId w:val="32"/>
  </w:num>
  <w:num w:numId="31" w16cid:durableId="765224477">
    <w:abstractNumId w:val="46"/>
  </w:num>
  <w:num w:numId="32" w16cid:durableId="829491043">
    <w:abstractNumId w:val="34"/>
  </w:num>
  <w:num w:numId="33" w16cid:durableId="1469780250">
    <w:abstractNumId w:val="5"/>
  </w:num>
  <w:num w:numId="34" w16cid:durableId="1511066782">
    <w:abstractNumId w:val="39"/>
  </w:num>
  <w:num w:numId="35" w16cid:durableId="348413835">
    <w:abstractNumId w:val="33"/>
  </w:num>
  <w:num w:numId="36" w16cid:durableId="1680614871">
    <w:abstractNumId w:val="17"/>
  </w:num>
  <w:num w:numId="37" w16cid:durableId="1895047006">
    <w:abstractNumId w:val="60"/>
  </w:num>
  <w:num w:numId="38" w16cid:durableId="1966502644">
    <w:abstractNumId w:val="8"/>
  </w:num>
  <w:num w:numId="39" w16cid:durableId="1736658086">
    <w:abstractNumId w:val="56"/>
  </w:num>
  <w:num w:numId="40" w16cid:durableId="1808887508">
    <w:abstractNumId w:val="24"/>
  </w:num>
  <w:num w:numId="41" w16cid:durableId="11148194">
    <w:abstractNumId w:val="27"/>
  </w:num>
  <w:num w:numId="42" w16cid:durableId="1809660153">
    <w:abstractNumId w:val="37"/>
  </w:num>
  <w:num w:numId="43" w16cid:durableId="1322075400">
    <w:abstractNumId w:val="73"/>
  </w:num>
  <w:num w:numId="44" w16cid:durableId="635381058">
    <w:abstractNumId w:val="81"/>
  </w:num>
  <w:num w:numId="45" w16cid:durableId="1812794239">
    <w:abstractNumId w:val="16"/>
  </w:num>
  <w:num w:numId="46" w16cid:durableId="474832233">
    <w:abstractNumId w:val="45"/>
  </w:num>
  <w:num w:numId="47" w16cid:durableId="235550984">
    <w:abstractNumId w:val="58"/>
  </w:num>
  <w:num w:numId="48" w16cid:durableId="626082464">
    <w:abstractNumId w:val="0"/>
  </w:num>
  <w:num w:numId="49" w16cid:durableId="1203596810">
    <w:abstractNumId w:val="40"/>
  </w:num>
  <w:num w:numId="50" w16cid:durableId="252664893">
    <w:abstractNumId w:val="48"/>
  </w:num>
  <w:num w:numId="51" w16cid:durableId="1631983581">
    <w:abstractNumId w:val="23"/>
  </w:num>
  <w:num w:numId="52" w16cid:durableId="1406758026">
    <w:abstractNumId w:val="85"/>
  </w:num>
  <w:num w:numId="53" w16cid:durableId="1741366383">
    <w:abstractNumId w:val="43"/>
  </w:num>
  <w:num w:numId="54" w16cid:durableId="1588541753">
    <w:abstractNumId w:val="22"/>
  </w:num>
  <w:num w:numId="55" w16cid:durableId="1335455447">
    <w:abstractNumId w:val="88"/>
  </w:num>
  <w:num w:numId="56" w16cid:durableId="2050453615">
    <w:abstractNumId w:val="86"/>
  </w:num>
  <w:num w:numId="57" w16cid:durableId="561913142">
    <w:abstractNumId w:val="11"/>
  </w:num>
  <w:num w:numId="58" w16cid:durableId="1937592905">
    <w:abstractNumId w:val="72"/>
  </w:num>
  <w:num w:numId="59" w16cid:durableId="1309240032">
    <w:abstractNumId w:val="3"/>
  </w:num>
  <w:num w:numId="60" w16cid:durableId="1282032962">
    <w:abstractNumId w:val="59"/>
  </w:num>
  <w:num w:numId="61" w16cid:durableId="1687634930">
    <w:abstractNumId w:val="25"/>
  </w:num>
  <w:num w:numId="62" w16cid:durableId="94987085">
    <w:abstractNumId w:val="50"/>
  </w:num>
  <w:num w:numId="63" w16cid:durableId="1288388316">
    <w:abstractNumId w:val="63"/>
  </w:num>
  <w:num w:numId="64" w16cid:durableId="1749110110">
    <w:abstractNumId w:val="28"/>
  </w:num>
  <w:num w:numId="65" w16cid:durableId="21983264">
    <w:abstractNumId w:val="52"/>
  </w:num>
  <w:num w:numId="66" w16cid:durableId="1838571025">
    <w:abstractNumId w:val="51"/>
  </w:num>
  <w:num w:numId="67" w16cid:durableId="1453673126">
    <w:abstractNumId w:val="4"/>
  </w:num>
  <w:num w:numId="68" w16cid:durableId="1036349474">
    <w:abstractNumId w:val="83"/>
  </w:num>
  <w:num w:numId="69" w16cid:durableId="1428580891">
    <w:abstractNumId w:val="2"/>
  </w:num>
  <w:num w:numId="70" w16cid:durableId="378749317">
    <w:abstractNumId w:val="61"/>
  </w:num>
  <w:num w:numId="71" w16cid:durableId="207493176">
    <w:abstractNumId w:val="66"/>
  </w:num>
  <w:num w:numId="72" w16cid:durableId="1811510975">
    <w:abstractNumId w:val="68"/>
  </w:num>
  <w:num w:numId="73" w16cid:durableId="502628322">
    <w:abstractNumId w:val="41"/>
  </w:num>
  <w:num w:numId="74" w16cid:durableId="54280781">
    <w:abstractNumId w:val="49"/>
  </w:num>
  <w:num w:numId="75" w16cid:durableId="1966041507">
    <w:abstractNumId w:val="54"/>
  </w:num>
  <w:num w:numId="76" w16cid:durableId="157353483">
    <w:abstractNumId w:val="38"/>
  </w:num>
  <w:num w:numId="77" w16cid:durableId="1660233242">
    <w:abstractNumId w:val="82"/>
  </w:num>
  <w:num w:numId="78" w16cid:durableId="1628972399">
    <w:abstractNumId w:val="82"/>
    <w:lvlOverride w:ilvl="2">
      <w:lvl w:ilvl="2">
        <w:numFmt w:val="decimal"/>
        <w:lvlText w:val="%3."/>
        <w:lvlJc w:val="left"/>
      </w:lvl>
    </w:lvlOverride>
  </w:num>
  <w:num w:numId="79" w16cid:durableId="823741640">
    <w:abstractNumId w:val="82"/>
    <w:lvlOverride w:ilvl="2">
      <w:lvl w:ilvl="2">
        <w:numFmt w:val="decimal"/>
        <w:lvlText w:val="%3."/>
        <w:lvlJc w:val="left"/>
      </w:lvl>
    </w:lvlOverride>
  </w:num>
  <w:num w:numId="80" w16cid:durableId="2102412932">
    <w:abstractNumId w:val="64"/>
  </w:num>
  <w:num w:numId="81" w16cid:durableId="1190338931">
    <w:abstractNumId w:val="87"/>
  </w:num>
  <w:num w:numId="82" w16cid:durableId="1212351194">
    <w:abstractNumId w:val="18"/>
  </w:num>
  <w:num w:numId="83" w16cid:durableId="1726103149">
    <w:abstractNumId w:val="42"/>
  </w:num>
  <w:num w:numId="84" w16cid:durableId="445194791">
    <w:abstractNumId w:val="75"/>
  </w:num>
  <w:num w:numId="85" w16cid:durableId="210922966">
    <w:abstractNumId w:val="10"/>
  </w:num>
  <w:num w:numId="86" w16cid:durableId="151416331">
    <w:abstractNumId w:val="10"/>
    <w:lvlOverride w:ilvl="2">
      <w:lvl w:ilvl="2">
        <w:numFmt w:val="decimal"/>
        <w:lvlText w:val="%3."/>
        <w:lvlJc w:val="left"/>
      </w:lvl>
    </w:lvlOverride>
  </w:num>
  <w:num w:numId="87" w16cid:durableId="960266059">
    <w:abstractNumId w:val="10"/>
    <w:lvlOverride w:ilvl="2">
      <w:lvl w:ilvl="2">
        <w:numFmt w:val="decimal"/>
        <w:lvlText w:val="%3."/>
        <w:lvlJc w:val="left"/>
      </w:lvl>
    </w:lvlOverride>
  </w:num>
  <w:num w:numId="88" w16cid:durableId="663360533">
    <w:abstractNumId w:val="15"/>
  </w:num>
  <w:num w:numId="89" w16cid:durableId="950818669">
    <w:abstractNumId w:val="67"/>
  </w:num>
  <w:num w:numId="90" w16cid:durableId="999188936">
    <w:abstractNumId w:val="35"/>
  </w:num>
  <w:num w:numId="91" w16cid:durableId="1039548097">
    <w:abstractNumId w:val="77"/>
  </w:num>
  <w:num w:numId="92" w16cid:durableId="644627247">
    <w:abstractNumId w:val="26"/>
  </w:num>
  <w:num w:numId="93" w16cid:durableId="1878811425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7091"/>
    <w:rsid w:val="000353DA"/>
    <w:rsid w:val="0006021D"/>
    <w:rsid w:val="00075DE9"/>
    <w:rsid w:val="000809E7"/>
    <w:rsid w:val="000D6B1B"/>
    <w:rsid w:val="000E5A91"/>
    <w:rsid w:val="000F1641"/>
    <w:rsid w:val="001048F9"/>
    <w:rsid w:val="0010727B"/>
    <w:rsid w:val="00146D18"/>
    <w:rsid w:val="001A7186"/>
    <w:rsid w:val="001E05A0"/>
    <w:rsid w:val="001E6A03"/>
    <w:rsid w:val="00215FB1"/>
    <w:rsid w:val="00220DCF"/>
    <w:rsid w:val="00222C79"/>
    <w:rsid w:val="00225A54"/>
    <w:rsid w:val="0023694C"/>
    <w:rsid w:val="0024526F"/>
    <w:rsid w:val="002567AA"/>
    <w:rsid w:val="0026224E"/>
    <w:rsid w:val="002A19C0"/>
    <w:rsid w:val="002A3CD7"/>
    <w:rsid w:val="002A5C61"/>
    <w:rsid w:val="002B1F8B"/>
    <w:rsid w:val="002D7D39"/>
    <w:rsid w:val="002E33CC"/>
    <w:rsid w:val="002F1F4D"/>
    <w:rsid w:val="00314CC4"/>
    <w:rsid w:val="0032131A"/>
    <w:rsid w:val="00330323"/>
    <w:rsid w:val="00346937"/>
    <w:rsid w:val="00364620"/>
    <w:rsid w:val="003E1F72"/>
    <w:rsid w:val="003E6559"/>
    <w:rsid w:val="003F63C7"/>
    <w:rsid w:val="0040216D"/>
    <w:rsid w:val="004101C5"/>
    <w:rsid w:val="00425F77"/>
    <w:rsid w:val="00450B32"/>
    <w:rsid w:val="0045469E"/>
    <w:rsid w:val="00462A9C"/>
    <w:rsid w:val="00463545"/>
    <w:rsid w:val="00475BB4"/>
    <w:rsid w:val="00481757"/>
    <w:rsid w:val="00481C2F"/>
    <w:rsid w:val="004A0A0F"/>
    <w:rsid w:val="004C59AD"/>
    <w:rsid w:val="004D0804"/>
    <w:rsid w:val="004E4381"/>
    <w:rsid w:val="005152AE"/>
    <w:rsid w:val="005409D0"/>
    <w:rsid w:val="005564A5"/>
    <w:rsid w:val="00595BAE"/>
    <w:rsid w:val="005A6164"/>
    <w:rsid w:val="005B46ED"/>
    <w:rsid w:val="005C0625"/>
    <w:rsid w:val="005D470A"/>
    <w:rsid w:val="005E7C89"/>
    <w:rsid w:val="00603AB9"/>
    <w:rsid w:val="00612F9E"/>
    <w:rsid w:val="006B371C"/>
    <w:rsid w:val="006E5091"/>
    <w:rsid w:val="006F00BC"/>
    <w:rsid w:val="006F3F3A"/>
    <w:rsid w:val="0071528A"/>
    <w:rsid w:val="00724B2C"/>
    <w:rsid w:val="00744C63"/>
    <w:rsid w:val="0075114D"/>
    <w:rsid w:val="007529F5"/>
    <w:rsid w:val="00753EDE"/>
    <w:rsid w:val="00757B20"/>
    <w:rsid w:val="00762953"/>
    <w:rsid w:val="00762DDE"/>
    <w:rsid w:val="00764075"/>
    <w:rsid w:val="00766896"/>
    <w:rsid w:val="007717F3"/>
    <w:rsid w:val="00787AA7"/>
    <w:rsid w:val="007916E5"/>
    <w:rsid w:val="00795CE5"/>
    <w:rsid w:val="0079666D"/>
    <w:rsid w:val="007B2243"/>
    <w:rsid w:val="007B40A7"/>
    <w:rsid w:val="007B72C4"/>
    <w:rsid w:val="007D76A6"/>
    <w:rsid w:val="007F33D9"/>
    <w:rsid w:val="00823BE8"/>
    <w:rsid w:val="008358D0"/>
    <w:rsid w:val="00837981"/>
    <w:rsid w:val="008614B0"/>
    <w:rsid w:val="00887623"/>
    <w:rsid w:val="008D5AFA"/>
    <w:rsid w:val="008E24F4"/>
    <w:rsid w:val="008E31DF"/>
    <w:rsid w:val="008F5180"/>
    <w:rsid w:val="00906F53"/>
    <w:rsid w:val="00922449"/>
    <w:rsid w:val="0092615C"/>
    <w:rsid w:val="00927060"/>
    <w:rsid w:val="00936EE9"/>
    <w:rsid w:val="00940C67"/>
    <w:rsid w:val="00957A17"/>
    <w:rsid w:val="009767C3"/>
    <w:rsid w:val="00984AE5"/>
    <w:rsid w:val="009F3EF5"/>
    <w:rsid w:val="00A7792A"/>
    <w:rsid w:val="00AA123C"/>
    <w:rsid w:val="00AA38B4"/>
    <w:rsid w:val="00AA41E4"/>
    <w:rsid w:val="00AC73CB"/>
    <w:rsid w:val="00B27E6E"/>
    <w:rsid w:val="00B512A1"/>
    <w:rsid w:val="00B639BE"/>
    <w:rsid w:val="00B8271C"/>
    <w:rsid w:val="00BB1E15"/>
    <w:rsid w:val="00BB54DD"/>
    <w:rsid w:val="00BC20B4"/>
    <w:rsid w:val="00BC29CD"/>
    <w:rsid w:val="00BF724B"/>
    <w:rsid w:val="00C02CC1"/>
    <w:rsid w:val="00C060E9"/>
    <w:rsid w:val="00C52DB6"/>
    <w:rsid w:val="00C61ED3"/>
    <w:rsid w:val="00C72F86"/>
    <w:rsid w:val="00C81001"/>
    <w:rsid w:val="00C93936"/>
    <w:rsid w:val="00C94B26"/>
    <w:rsid w:val="00CB5C92"/>
    <w:rsid w:val="00CC1B17"/>
    <w:rsid w:val="00CC7091"/>
    <w:rsid w:val="00CF2C99"/>
    <w:rsid w:val="00CF43C0"/>
    <w:rsid w:val="00D02468"/>
    <w:rsid w:val="00D234DF"/>
    <w:rsid w:val="00D25E4B"/>
    <w:rsid w:val="00D274EC"/>
    <w:rsid w:val="00D51D66"/>
    <w:rsid w:val="00D670A7"/>
    <w:rsid w:val="00D67A0C"/>
    <w:rsid w:val="00D80CF8"/>
    <w:rsid w:val="00D849E7"/>
    <w:rsid w:val="00DB45C1"/>
    <w:rsid w:val="00DE769B"/>
    <w:rsid w:val="00E2467B"/>
    <w:rsid w:val="00E35067"/>
    <w:rsid w:val="00E37E6D"/>
    <w:rsid w:val="00E442C6"/>
    <w:rsid w:val="00E53CB8"/>
    <w:rsid w:val="00E54195"/>
    <w:rsid w:val="00E57232"/>
    <w:rsid w:val="00E70946"/>
    <w:rsid w:val="00E7153C"/>
    <w:rsid w:val="00E83FD2"/>
    <w:rsid w:val="00E86310"/>
    <w:rsid w:val="00EA4A56"/>
    <w:rsid w:val="00ED176A"/>
    <w:rsid w:val="00ED3EED"/>
    <w:rsid w:val="00EE3BAB"/>
    <w:rsid w:val="00F0758B"/>
    <w:rsid w:val="00F07F5E"/>
    <w:rsid w:val="00F23C10"/>
    <w:rsid w:val="00F70AB2"/>
    <w:rsid w:val="00F81E8F"/>
    <w:rsid w:val="00F83650"/>
    <w:rsid w:val="00F866CC"/>
    <w:rsid w:val="00FA5B57"/>
    <w:rsid w:val="00FC648C"/>
    <w:rsid w:val="00FD3209"/>
    <w:rsid w:val="00FE2D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B3777E"/>
  <w15:chartTrackingRefBased/>
  <w15:docId w15:val="{B7A03E78-B759-4639-8C37-D8B42D2CF8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7C89"/>
  </w:style>
  <w:style w:type="paragraph" w:styleId="Ttulo1">
    <w:name w:val="heading 1"/>
    <w:basedOn w:val="Normal"/>
    <w:next w:val="Normal"/>
    <w:link w:val="Ttulo1Car"/>
    <w:uiPriority w:val="9"/>
    <w:qFormat/>
    <w:rsid w:val="00CC70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C70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C70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C70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C70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C70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C70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C70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C70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C70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CC70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C70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C709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C709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C709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C709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C709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C709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C70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C70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C70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C70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C70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C709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C709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C709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C70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C709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C7091"/>
    <w:rPr>
      <w:b/>
      <w:bCs/>
      <w:smallCaps/>
      <w:color w:val="0F4761" w:themeColor="accent1" w:themeShade="BF"/>
      <w:spacing w:val="5"/>
    </w:rPr>
  </w:style>
  <w:style w:type="table" w:styleId="Tablaconcuadrcula4-nfasis1">
    <w:name w:val="Grid Table 4 Accent 1"/>
    <w:basedOn w:val="Tablanormal"/>
    <w:uiPriority w:val="49"/>
    <w:rsid w:val="0032131A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6concolores-nfasis1">
    <w:name w:val="Grid Table 6 Colorful Accent 1"/>
    <w:basedOn w:val="Tablanormal"/>
    <w:uiPriority w:val="51"/>
    <w:rsid w:val="0032131A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1clara">
    <w:name w:val="Grid Table 1 Light"/>
    <w:basedOn w:val="Tablanormal"/>
    <w:uiPriority w:val="46"/>
    <w:rsid w:val="0045469E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0809E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0809E7"/>
    <w:rPr>
      <w:rFonts w:ascii="Consolas" w:hAnsi="Consolas"/>
      <w:sz w:val="20"/>
      <w:szCs w:val="20"/>
    </w:rPr>
  </w:style>
  <w:style w:type="table" w:styleId="Tablanormal3">
    <w:name w:val="Plain Table 3"/>
    <w:basedOn w:val="Tablanormal"/>
    <w:uiPriority w:val="43"/>
    <w:rsid w:val="005E7C8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5">
    <w:name w:val="Plain Table 5"/>
    <w:basedOn w:val="Tablanormal"/>
    <w:uiPriority w:val="45"/>
    <w:rsid w:val="008614B0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normal1">
    <w:name w:val="Plain Table 1"/>
    <w:basedOn w:val="Tablanormal"/>
    <w:uiPriority w:val="41"/>
    <w:rsid w:val="0071528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concuadrcula">
    <w:name w:val="Table Grid"/>
    <w:basedOn w:val="Tablanormal"/>
    <w:uiPriority w:val="39"/>
    <w:rsid w:val="007152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57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6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5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2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7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9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55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9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5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8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32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3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0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7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14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36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8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86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847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55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779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432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19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2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9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1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4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27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8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9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9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33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7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303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36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7418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82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5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96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6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6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12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5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16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1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6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7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8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1DD751-7362-4C4B-92E1-C0D8F8A2DE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10</Pages>
  <Words>2975</Words>
  <Characters>16367</Characters>
  <Application>Microsoft Office Word</Application>
  <DocSecurity>0</DocSecurity>
  <Lines>136</Lines>
  <Paragraphs>38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Frontuso Garces</dc:creator>
  <cp:keywords/>
  <dc:description/>
  <cp:lastModifiedBy>Luis Frontuso Garces</cp:lastModifiedBy>
  <cp:revision>9</cp:revision>
  <dcterms:created xsi:type="dcterms:W3CDTF">2025-05-20T19:32:00Z</dcterms:created>
  <dcterms:modified xsi:type="dcterms:W3CDTF">2025-05-23T06:12:00Z</dcterms:modified>
</cp:coreProperties>
</file>