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2FEB2" w14:textId="1FCEC8E5" w:rsidR="0084569F" w:rsidRDefault="0084569F">
      <w:r>
        <w:t>Available database on Sentiment Analysis</w:t>
      </w:r>
    </w:p>
    <w:p w14:paraId="67251BC7" w14:textId="2BB6E881" w:rsidR="0084569F" w:rsidRDefault="0084569F">
      <w:r>
        <w:t xml:space="preserve">Sentiment analysis is a very useful method for analysing the sentiment of an article, tweets or reviews. The advances in the Natural Language processing and the linguistic research have led to the development of different methods of sentiment analysis. The sentiment analysis is an integral part of our work and it is the fulcrum on which our hypothesis hangs on. </w:t>
      </w:r>
      <w:r w:rsidR="000916FC">
        <w:t xml:space="preserve">Determining not just the sentiment of a text but even the </w:t>
      </w:r>
      <w:proofErr w:type="gramStart"/>
      <w:r w:rsidR="000916FC">
        <w:t>topic[</w:t>
      </w:r>
      <w:proofErr w:type="gramEnd"/>
      <w:r w:rsidR="000916FC">
        <w:t xml:space="preserve">1] on which it is written on is one of the interesting works in this field. Another work makes use of the lexicons in the text and word dictionaries to extract the sentiment behind </w:t>
      </w:r>
      <w:proofErr w:type="gramStart"/>
      <w:r w:rsidR="000916FC">
        <w:t>it[</w:t>
      </w:r>
      <w:proofErr w:type="gramEnd"/>
      <w:r w:rsidR="000916FC">
        <w:t xml:space="preserve">2]. There is another work that trains a model to learn not just the words but to also capture the sentiment behind </w:t>
      </w:r>
      <w:proofErr w:type="gramStart"/>
      <w:r w:rsidR="000916FC">
        <w:t>it[</w:t>
      </w:r>
      <w:proofErr w:type="gramEnd"/>
      <w:r w:rsidR="000916FC">
        <w:t>3].</w:t>
      </w:r>
    </w:p>
    <w:p w14:paraId="49420513" w14:textId="2FDAFB46" w:rsidR="000916FC" w:rsidRDefault="000916FC">
      <w:r>
        <w:t>In this work we do sentiment analysis on tweets and we compare the tweets of two types of users. We utilise a simple model which basically just classifies the tweets into Happy and sad/depressing sentiments. This is sufficient considering our work is to identify the difference in the mental states between the soldiers who have served in wars and common people</w:t>
      </w:r>
      <w:r w:rsidR="00A56B56">
        <w:t>.</w:t>
      </w:r>
    </w:p>
    <w:p w14:paraId="7EE6848B" w14:textId="6C77B9B6" w:rsidR="00A56B56" w:rsidRDefault="00A56B56"/>
    <w:p w14:paraId="481C66A4" w14:textId="4A903466" w:rsidR="00A56B56" w:rsidRDefault="00A56B56">
      <w:r>
        <w:t>[1]</w:t>
      </w:r>
      <w:r w:rsidRPr="00A56B5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Lin, </w:t>
      </w:r>
      <w:proofErr w:type="spellStart"/>
      <w:r>
        <w:rPr>
          <w:rFonts w:ascii="Arial" w:hAnsi="Arial" w:cs="Arial"/>
          <w:color w:val="222222"/>
          <w:sz w:val="20"/>
          <w:szCs w:val="20"/>
          <w:shd w:val="clear" w:color="auto" w:fill="FFFFFF"/>
        </w:rPr>
        <w:t>Chenghua</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Yulan</w:t>
      </w:r>
      <w:proofErr w:type="spellEnd"/>
      <w:r>
        <w:rPr>
          <w:rFonts w:ascii="Arial" w:hAnsi="Arial" w:cs="Arial"/>
          <w:color w:val="222222"/>
          <w:sz w:val="20"/>
          <w:szCs w:val="20"/>
          <w:shd w:val="clear" w:color="auto" w:fill="FFFFFF"/>
        </w:rPr>
        <w:t xml:space="preserve"> He. "Joint sentiment/topic model for sentiment analysis." In </w:t>
      </w:r>
      <w:r>
        <w:rPr>
          <w:rFonts w:ascii="Arial" w:hAnsi="Arial" w:cs="Arial"/>
          <w:i/>
          <w:iCs/>
          <w:color w:val="222222"/>
          <w:sz w:val="20"/>
          <w:szCs w:val="20"/>
          <w:shd w:val="clear" w:color="auto" w:fill="FFFFFF"/>
        </w:rPr>
        <w:t>Proceedings of the 18th ACM conference on Information and knowledge management</w:t>
      </w:r>
      <w:r>
        <w:rPr>
          <w:rFonts w:ascii="Arial" w:hAnsi="Arial" w:cs="Arial"/>
          <w:color w:val="222222"/>
          <w:sz w:val="20"/>
          <w:szCs w:val="20"/>
          <w:shd w:val="clear" w:color="auto" w:fill="FFFFFF"/>
        </w:rPr>
        <w:t>, pp. 375-384. 2009.</w:t>
      </w:r>
    </w:p>
    <w:p w14:paraId="30908C40" w14:textId="331BC4D1" w:rsidR="00A56B56" w:rsidRDefault="00A56B56">
      <w:r>
        <w:t>[2]</w:t>
      </w:r>
      <w:r w:rsidRPr="00A56B5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Maas, Andrew L., Raymond E. Daly, Peter T. Pham, Dan Huang, Andrew Y. Ng, and Christopher Potts. "Learning word vectors for sentiment analysis." In </w:t>
      </w:r>
      <w:r>
        <w:rPr>
          <w:rFonts w:ascii="Arial" w:hAnsi="Arial" w:cs="Arial"/>
          <w:i/>
          <w:iCs/>
          <w:color w:val="222222"/>
          <w:sz w:val="20"/>
          <w:szCs w:val="20"/>
          <w:shd w:val="clear" w:color="auto" w:fill="FFFFFF"/>
        </w:rPr>
        <w:t>Proceedings of the 49th annual meeting of the association for computational linguistics: Human language technologies-volume 1</w:t>
      </w:r>
      <w:r>
        <w:rPr>
          <w:rFonts w:ascii="Arial" w:hAnsi="Arial" w:cs="Arial"/>
          <w:color w:val="222222"/>
          <w:sz w:val="20"/>
          <w:szCs w:val="20"/>
          <w:shd w:val="clear" w:color="auto" w:fill="FFFFFF"/>
        </w:rPr>
        <w:t>, pp. 142-150. Association for Computational Linguistics, 2011.</w:t>
      </w:r>
    </w:p>
    <w:p w14:paraId="668C4BB8" w14:textId="36716F7E" w:rsidR="00A56B56" w:rsidRDefault="00A56B56">
      <w:r>
        <w:t>[3]</w:t>
      </w:r>
      <w:r w:rsidRPr="00A56B5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Maas, Andrew L., Raymond E. Daly, Peter T. Pham, Dan Huang, Andrew Y. Ng, and Christopher Potts. "Learning word vectors for sentiment analysis." In </w:t>
      </w:r>
      <w:r>
        <w:rPr>
          <w:rFonts w:ascii="Arial" w:hAnsi="Arial" w:cs="Arial"/>
          <w:i/>
          <w:iCs/>
          <w:color w:val="222222"/>
          <w:sz w:val="20"/>
          <w:szCs w:val="20"/>
          <w:shd w:val="clear" w:color="auto" w:fill="FFFFFF"/>
        </w:rPr>
        <w:t>Proceedings of the 49th annual meeting of the association for computational linguistics: Human language technologies-volume 1</w:t>
      </w:r>
      <w:r>
        <w:rPr>
          <w:rFonts w:ascii="Arial" w:hAnsi="Arial" w:cs="Arial"/>
          <w:color w:val="222222"/>
          <w:sz w:val="20"/>
          <w:szCs w:val="20"/>
          <w:shd w:val="clear" w:color="auto" w:fill="FFFFFF"/>
        </w:rPr>
        <w:t>, pp. 142-150. Association for Computational Linguistics, 2011.</w:t>
      </w:r>
      <w:bookmarkStart w:id="0" w:name="_GoBack"/>
      <w:bookmarkEnd w:id="0"/>
    </w:p>
    <w:sectPr w:rsidR="00A56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69F"/>
    <w:rsid w:val="000916FC"/>
    <w:rsid w:val="0084569F"/>
    <w:rsid w:val="00A56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9FE0"/>
  <w15:chartTrackingRefBased/>
  <w15:docId w15:val="{BF24341F-478B-471F-BB5F-E03B9046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dc:creator>
  <cp:keywords/>
  <dc:description/>
  <cp:lastModifiedBy>Chethan</cp:lastModifiedBy>
  <cp:revision>1</cp:revision>
  <dcterms:created xsi:type="dcterms:W3CDTF">2020-03-07T00:30:00Z</dcterms:created>
  <dcterms:modified xsi:type="dcterms:W3CDTF">2020-03-07T00:56:00Z</dcterms:modified>
</cp:coreProperties>
</file>