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C0DDD" w14:textId="1C03EBA7" w:rsidR="00672949" w:rsidRDefault="00C83552" w:rsidP="00914A75">
      <w:pPr>
        <w:jc w:val="center"/>
        <w:rPr>
          <w:b/>
          <w:bCs/>
          <w:sz w:val="36"/>
          <w:szCs w:val="36"/>
        </w:rPr>
      </w:pPr>
      <w:r>
        <w:rPr>
          <w:b/>
          <w:bCs/>
          <w:sz w:val="36"/>
          <w:szCs w:val="36"/>
        </w:rPr>
        <w:t>Visa Stamping</w:t>
      </w:r>
    </w:p>
    <w:p w14:paraId="23B65741" w14:textId="01C46FDA"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2984B09D" w14:textId="77777777" w:rsidR="00C83552" w:rsidRPr="00C83552" w:rsidRDefault="00C83552" w:rsidP="00C83552">
      <w:pPr>
        <w:rPr>
          <w:b/>
          <w:bCs/>
          <w:sz w:val="28"/>
          <w:szCs w:val="28"/>
        </w:rPr>
      </w:pPr>
      <w:r w:rsidRPr="00C83552">
        <w:rPr>
          <w:b/>
          <w:bCs/>
          <w:sz w:val="28"/>
          <w:szCs w:val="28"/>
        </w:rPr>
        <w:t>Visa Stamping – A Crucial Step Toward Your International Journey</w:t>
      </w:r>
    </w:p>
    <w:p w14:paraId="62784D47" w14:textId="2AE3E2B7" w:rsidR="00C83552" w:rsidRPr="00C83552" w:rsidRDefault="00C83552" w:rsidP="00C83552">
      <w:pPr>
        <w:rPr>
          <w:sz w:val="28"/>
          <w:szCs w:val="28"/>
        </w:rPr>
      </w:pPr>
      <w:r w:rsidRPr="00C83552">
        <w:rPr>
          <w:sz w:val="28"/>
          <w:szCs w:val="28"/>
        </w:rPr>
        <w:t xml:space="preserve">Traveling abroad, whether for work, study, or long-term relocation, is an exciting yet complex process. Among the many formalities involved, visa stamping is one of the most crucial steps that determine whether you can enter and stay in your destination country legally. It is more than just a stamp on a passport—it is an official endorsement from a foreign government that </w:t>
      </w:r>
      <w:r>
        <w:rPr>
          <w:sz w:val="28"/>
          <w:szCs w:val="28"/>
        </w:rPr>
        <w:t>permits you</w:t>
      </w:r>
      <w:r w:rsidRPr="00C83552">
        <w:rPr>
          <w:sz w:val="28"/>
          <w:szCs w:val="28"/>
        </w:rPr>
        <w:t xml:space="preserve"> to enter their territory under specific conditions. Without proper visa stamping, all other preparations become futile, making it essential to get this process right the first time.</w:t>
      </w:r>
    </w:p>
    <w:p w14:paraId="3C397941" w14:textId="77777777" w:rsidR="00C83552" w:rsidRPr="00C83552" w:rsidRDefault="00C83552" w:rsidP="00C83552">
      <w:pPr>
        <w:rPr>
          <w:sz w:val="28"/>
          <w:szCs w:val="28"/>
        </w:rPr>
      </w:pPr>
      <w:r w:rsidRPr="00C83552">
        <w:rPr>
          <w:sz w:val="28"/>
          <w:szCs w:val="28"/>
        </w:rPr>
        <w:t>For many, the journey toward obtaining a visa can be overwhelming. It involves meticulous paperwork, multiple approvals, and strict compliance with immigration laws. Each country has its own unique visa requirements, and the stamping process varies based on the type of visa you are applying for—be it a work visa, student visa, dependent visa, or business visa. This complexity often leads applicants to seek professional assistance to ensure that everything is done correctly and on time.</w:t>
      </w:r>
    </w:p>
    <w:p w14:paraId="03ED9200" w14:textId="77777777" w:rsidR="00C83552" w:rsidRPr="00C83552" w:rsidRDefault="00C83552" w:rsidP="00C83552">
      <w:pPr>
        <w:rPr>
          <w:sz w:val="28"/>
          <w:szCs w:val="28"/>
        </w:rPr>
      </w:pPr>
      <w:r w:rsidRPr="00C83552">
        <w:rPr>
          <w:sz w:val="28"/>
          <w:szCs w:val="28"/>
        </w:rPr>
        <w:t>The process of visa stamping begins after receiving an official visa approval from the respective embassy or consulate. However, this approval alone does not permit entry; it must be stamped onto the passport by the country’s embassy to become legally valid. The stamping process typically requires the submission of original documents, including the visa approval letter, passport, flight tickets, medical certificates (if applicable), and employment or admission letters. Each embassy has different processing times, and missing even a minor detail can result in delays or even rejection.</w:t>
      </w:r>
    </w:p>
    <w:p w14:paraId="4C06C63E" w14:textId="77777777" w:rsidR="00C83552" w:rsidRPr="00C83552" w:rsidRDefault="00C83552" w:rsidP="00C83552">
      <w:pPr>
        <w:rPr>
          <w:sz w:val="28"/>
          <w:szCs w:val="28"/>
        </w:rPr>
      </w:pPr>
      <w:r w:rsidRPr="00C83552">
        <w:rPr>
          <w:sz w:val="28"/>
          <w:szCs w:val="28"/>
        </w:rPr>
        <w:t xml:space="preserve">One of the biggest challenges faced by visa applicants is the ever-changing regulations and documentation requirements. Immigration policies frequently change based on political, economic, and security factors. What may have been a straightforward process last year could now involve additional paperwork or verifications. Navigating these constant updates can be challenging for individuals handling the process on their own. This is where professional visa </w:t>
      </w:r>
      <w:r w:rsidRPr="00C83552">
        <w:rPr>
          <w:sz w:val="28"/>
          <w:szCs w:val="28"/>
        </w:rPr>
        <w:lastRenderedPageBreak/>
        <w:t>stamping services prove invaluable, offering expert guidance to streamline the procedure and ensure that all legal requirements are met efficiently.</w:t>
      </w:r>
    </w:p>
    <w:p w14:paraId="3AF013DD" w14:textId="77777777" w:rsidR="00C83552" w:rsidRPr="00C83552" w:rsidRDefault="00C83552" w:rsidP="00C83552">
      <w:pPr>
        <w:rPr>
          <w:sz w:val="28"/>
          <w:szCs w:val="28"/>
        </w:rPr>
      </w:pPr>
      <w:r w:rsidRPr="00C83552">
        <w:rPr>
          <w:sz w:val="28"/>
          <w:szCs w:val="28"/>
        </w:rPr>
        <w:t>For those traveling for employment, visa stamping holds even greater significance. Many countries, particularly in the Middle East, require strict verification of employment contracts, medical fitness certificates, and police clearance documents before stamping a work visa. Without proper attestation and verification, applications may face rejection or indefinite delays. Employers, too, rely on the smooth execution of this process, as hiring international employees often involves coordinating with embassies and government agencies. A delayed or denied visa can disrupt employment contracts and company operations, making professional handling of visa stamping a necessity rather than a choice.</w:t>
      </w:r>
    </w:p>
    <w:p w14:paraId="2736C8DF" w14:textId="77777777" w:rsidR="00C83552" w:rsidRPr="00C83552" w:rsidRDefault="00C83552" w:rsidP="00C83552">
      <w:pPr>
        <w:rPr>
          <w:sz w:val="28"/>
          <w:szCs w:val="28"/>
        </w:rPr>
      </w:pPr>
      <w:r w:rsidRPr="00C83552">
        <w:rPr>
          <w:sz w:val="28"/>
          <w:szCs w:val="28"/>
        </w:rPr>
        <w:t>Students applying for higher education abroad must also undergo the visa stamping process before departing for their studies. Universities often have specific deadlines, and missing a visa stamping appointment can result in deferred admissions or even loss of a scholarship. Educational institutions may also require proof of financial stability, sponsorship letters, and accommodation details as part of the visa stamping prerequisites. Ensuring that all documents are correctly arranged and presented is crucial for a hassle-free transition to international education.</w:t>
      </w:r>
    </w:p>
    <w:p w14:paraId="7BC4E6B4" w14:textId="77777777" w:rsidR="00C83552" w:rsidRPr="00C83552" w:rsidRDefault="00C83552" w:rsidP="00C83552">
      <w:pPr>
        <w:rPr>
          <w:sz w:val="28"/>
          <w:szCs w:val="28"/>
        </w:rPr>
      </w:pPr>
      <w:r w:rsidRPr="00C83552">
        <w:rPr>
          <w:sz w:val="28"/>
          <w:szCs w:val="28"/>
        </w:rPr>
        <w:t>Beyond students and professionals, visa stamping is equally important for dependents and family members who plan to accompany primary visa holders. Spouses, children, and parents often need to go through their own set of legal formalities before obtaining dependent visas. In many cases, family reunification depends on the proper verification of marriage and birth certificates, which must be attested and presented during the stamping process. Any inconsistency in documents can lead to unnecessary delays, affecting travel plans and family stability.</w:t>
      </w:r>
    </w:p>
    <w:p w14:paraId="4BD38379" w14:textId="77777777" w:rsidR="00C83552" w:rsidRPr="00C83552" w:rsidRDefault="00C83552" w:rsidP="00C83552">
      <w:pPr>
        <w:rPr>
          <w:sz w:val="28"/>
          <w:szCs w:val="28"/>
        </w:rPr>
      </w:pPr>
      <w:r w:rsidRPr="00C83552">
        <w:rPr>
          <w:sz w:val="28"/>
          <w:szCs w:val="28"/>
        </w:rPr>
        <w:t>Business travelers and entrepreneurs also require visa stamping to engage in international trade, investments, or corporate meetings. Business visas often come with specific conditions, including restrictions on employment and duration of stay. Many countries require detailed business invitations, financial statements, and proof of company registration before approving and stamping a business visa. Fulfilling these requirements in a timely manner ensures smooth business operations and avoids unnecessary disruptions.</w:t>
      </w:r>
    </w:p>
    <w:p w14:paraId="0C678B02" w14:textId="77777777" w:rsidR="00C83552" w:rsidRPr="00C83552" w:rsidRDefault="00C83552" w:rsidP="00C83552">
      <w:pPr>
        <w:rPr>
          <w:sz w:val="28"/>
          <w:szCs w:val="28"/>
        </w:rPr>
      </w:pPr>
      <w:r w:rsidRPr="00C83552">
        <w:rPr>
          <w:sz w:val="28"/>
          <w:szCs w:val="28"/>
        </w:rPr>
        <w:lastRenderedPageBreak/>
        <w:t>Another critical factor in visa stamping is medical verification. Many countries mandate health screenings and vaccinations before granting visa approvals, particularly for long-term travelers. For example, Gulf Cooperation Council (GCC) countries require medical fitness tests as part of the visa stamping process to ensure that incoming workers are in good health. Failing to meet these medical standards can result in visa rejection, making it essential for applicants to complete all necessary health checks in advance.</w:t>
      </w:r>
    </w:p>
    <w:p w14:paraId="7B4C7B3A" w14:textId="77777777" w:rsidR="00C83552" w:rsidRPr="00C83552" w:rsidRDefault="00C83552" w:rsidP="00C83552">
      <w:pPr>
        <w:rPr>
          <w:sz w:val="28"/>
          <w:szCs w:val="28"/>
        </w:rPr>
      </w:pPr>
      <w:r w:rsidRPr="00C83552">
        <w:rPr>
          <w:sz w:val="28"/>
          <w:szCs w:val="28"/>
        </w:rPr>
        <w:t>The role of visa stamping services is to simplify what can otherwise be a stressful and time-consuming process. Professional assistance ensures that applicants meet all embassy requirements, avoid common mistakes, and get their visas stamped in the shortest possible time. These services include document verification, appointment scheduling, submission assistance, and follow-ups with embassies. With expert guidance, applicants can avoid unnecessary delays and ensure their travel plans remain on schedule.</w:t>
      </w:r>
    </w:p>
    <w:p w14:paraId="4020666B" w14:textId="77777777" w:rsidR="00C83552" w:rsidRPr="00C83552" w:rsidRDefault="00C83552" w:rsidP="00C83552">
      <w:pPr>
        <w:rPr>
          <w:sz w:val="28"/>
          <w:szCs w:val="28"/>
        </w:rPr>
      </w:pPr>
      <w:r w:rsidRPr="00C83552">
        <w:rPr>
          <w:sz w:val="28"/>
          <w:szCs w:val="28"/>
        </w:rPr>
        <w:t>Security is another critical aspect of visa stamping. Personal documents such as passports, identification papers, and financial records are highly sensitive and must be handled with the utmost care. Entrusting this process to a reliable service provider ensures that all paperwork is managed securely and professionally. Moreover, visa stamping agencies often provide tracking services, allowing applicants to monitor the status of their applications in real time.</w:t>
      </w:r>
    </w:p>
    <w:p w14:paraId="3605E493" w14:textId="77777777" w:rsidR="00C83552" w:rsidRPr="00C83552" w:rsidRDefault="00C83552" w:rsidP="00C83552">
      <w:pPr>
        <w:rPr>
          <w:sz w:val="28"/>
          <w:szCs w:val="28"/>
        </w:rPr>
      </w:pPr>
      <w:r w:rsidRPr="00C83552">
        <w:rPr>
          <w:sz w:val="28"/>
          <w:szCs w:val="28"/>
        </w:rPr>
        <w:t>In today’s digital world, many embassies and consulates have adopted online systems to facilitate visa processing. While this has improved efficiency, it has also introduced new challenges, as applicants must now navigate online portals, digital submissions, and electronic verification methods. Those unfamiliar with these systems may find the process confusing, further emphasizing the need for expert assistance.</w:t>
      </w:r>
    </w:p>
    <w:p w14:paraId="1B1E9CBE" w14:textId="77777777" w:rsidR="00C83552" w:rsidRPr="00C83552" w:rsidRDefault="00C83552" w:rsidP="00C83552">
      <w:pPr>
        <w:rPr>
          <w:sz w:val="28"/>
          <w:szCs w:val="28"/>
        </w:rPr>
      </w:pPr>
      <w:r w:rsidRPr="00C83552">
        <w:rPr>
          <w:sz w:val="28"/>
          <w:szCs w:val="28"/>
        </w:rPr>
        <w:t>The importance of visa stamping extends beyond just legal compliance—it is a gateway to new opportunities. Whether you are pursuing a dream job, a world-class education, a family reunion, or an international business venture, having the correct visa stamping ensures a smooth transition to your destination country. A well-executed visa process minimizes stress and allows travelers to focus on their new journey with confidence.</w:t>
      </w:r>
    </w:p>
    <w:p w14:paraId="006FE77D" w14:textId="77777777" w:rsidR="00C83552" w:rsidRPr="00C83552" w:rsidRDefault="00C83552" w:rsidP="00C83552">
      <w:pPr>
        <w:rPr>
          <w:sz w:val="28"/>
          <w:szCs w:val="28"/>
        </w:rPr>
      </w:pPr>
      <w:r w:rsidRPr="00C83552">
        <w:rPr>
          <w:sz w:val="28"/>
          <w:szCs w:val="28"/>
        </w:rPr>
        <w:t xml:space="preserve">At Global Docs Solution, we specialize in making visa stamping easy and hassle-free. Our team of professionals stays updated on the latest immigration </w:t>
      </w:r>
      <w:r w:rsidRPr="00C83552">
        <w:rPr>
          <w:sz w:val="28"/>
          <w:szCs w:val="28"/>
        </w:rPr>
        <w:lastRenderedPageBreak/>
        <w:t>policies, ensuring that your application is processed correctly and on time. We provide end-to-end support, from document verification to embassy submission, ensuring that your visa stamping experience is seamless and stress-free.</w:t>
      </w:r>
    </w:p>
    <w:p w14:paraId="60105E4E" w14:textId="77777777" w:rsidR="00C83552" w:rsidRPr="00C83552" w:rsidRDefault="00C83552" w:rsidP="00C83552">
      <w:pPr>
        <w:rPr>
          <w:sz w:val="28"/>
          <w:szCs w:val="28"/>
        </w:rPr>
      </w:pPr>
      <w:r w:rsidRPr="00C83552">
        <w:rPr>
          <w:sz w:val="28"/>
          <w:szCs w:val="28"/>
        </w:rPr>
        <w:t>With visa requirements evolving constantly, staying informed and prepared is essential for a successful international move. By choosing a trusted visa stamping service, you can eliminate uncertainty, avoid unnecessary delays, and ensure that your travel plans proceed without interruptions. As global mobility continues to grow, having a professionally stamped visa is the key to unlocking a world of opportunities.</w:t>
      </w:r>
    </w:p>
    <w:p w14:paraId="6EFEC381" w14:textId="77777777" w:rsidR="00C83552" w:rsidRPr="00C83552" w:rsidRDefault="00C83552" w:rsidP="00C83552">
      <w:pPr>
        <w:rPr>
          <w:sz w:val="28"/>
          <w:szCs w:val="28"/>
        </w:rPr>
      </w:pPr>
      <w:r w:rsidRPr="00C83552">
        <w:rPr>
          <w:rFonts w:ascii="Segoe UI Emoji" w:hAnsi="Segoe UI Emoji" w:cs="Segoe UI Emoji"/>
          <w:sz w:val="28"/>
          <w:szCs w:val="28"/>
        </w:rPr>
        <w:t>📞</w:t>
      </w:r>
      <w:r w:rsidRPr="00C83552">
        <w:rPr>
          <w:sz w:val="28"/>
          <w:szCs w:val="28"/>
        </w:rPr>
        <w:t xml:space="preserve"> Call/WhatsApp: +91 XXXXXXXXXX</w:t>
      </w:r>
      <w:r w:rsidRPr="00C83552">
        <w:rPr>
          <w:sz w:val="28"/>
          <w:szCs w:val="28"/>
        </w:rPr>
        <w:br/>
      </w:r>
      <w:r w:rsidRPr="00C83552">
        <w:rPr>
          <w:rFonts w:ascii="Segoe UI Emoji" w:hAnsi="Segoe UI Emoji" w:cs="Segoe UI Emoji"/>
          <w:sz w:val="28"/>
          <w:szCs w:val="28"/>
        </w:rPr>
        <w:t>📧</w:t>
      </w:r>
      <w:r w:rsidRPr="00C83552">
        <w:rPr>
          <w:sz w:val="28"/>
          <w:szCs w:val="28"/>
        </w:rPr>
        <w:t xml:space="preserve"> Email: support@globaldocssolution.com</w:t>
      </w:r>
      <w:r w:rsidRPr="00C83552">
        <w:rPr>
          <w:sz w:val="28"/>
          <w:szCs w:val="28"/>
        </w:rPr>
        <w:br/>
      </w:r>
      <w:r w:rsidRPr="00C83552">
        <w:rPr>
          <w:rFonts w:ascii="Segoe UI Emoji" w:hAnsi="Segoe UI Emoji" w:cs="Segoe UI Emoji"/>
          <w:sz w:val="28"/>
          <w:szCs w:val="28"/>
        </w:rPr>
        <w:t>🌐</w:t>
      </w:r>
      <w:r w:rsidRPr="00C83552">
        <w:rPr>
          <w:sz w:val="28"/>
          <w:szCs w:val="28"/>
        </w:rPr>
        <w:t xml:space="preserve"> Website: www.globaldocssolution.com</w:t>
      </w:r>
      <w:r w:rsidRPr="00C83552">
        <w:rPr>
          <w:sz w:val="28"/>
          <w:szCs w:val="28"/>
        </w:rPr>
        <w:br/>
      </w:r>
      <w:r w:rsidRPr="00C83552">
        <w:rPr>
          <w:rFonts w:ascii="Segoe UI Emoji" w:hAnsi="Segoe UI Emoji" w:cs="Segoe UI Emoji"/>
          <w:sz w:val="28"/>
          <w:szCs w:val="28"/>
        </w:rPr>
        <w:t>📍</w:t>
      </w:r>
      <w:r w:rsidRPr="00C83552">
        <w:rPr>
          <w:sz w:val="28"/>
          <w:szCs w:val="28"/>
        </w:rPr>
        <w:t xml:space="preserve"> Office: XYZ Location, City, India</w:t>
      </w:r>
    </w:p>
    <w:p w14:paraId="3E9F2A1E" w14:textId="3BDF665E" w:rsidR="00C83552" w:rsidRPr="00C83552" w:rsidRDefault="00C83552" w:rsidP="00C83552">
      <w:pPr>
        <w:rPr>
          <w:sz w:val="28"/>
          <w:szCs w:val="28"/>
        </w:rPr>
      </w:pPr>
      <w:r w:rsidRPr="00C83552">
        <w:rPr>
          <w:sz w:val="28"/>
          <w:szCs w:val="28"/>
        </w:rPr>
        <w:t>Let Global Docs Solution handle your visa stamping needs so you can embark on your international journey with confidence and peace of mind.</w:t>
      </w:r>
    </w:p>
    <w:p w14:paraId="5CC48E9A" w14:textId="77777777" w:rsidR="00914A75" w:rsidRPr="00C83552" w:rsidRDefault="00914A75" w:rsidP="00C83552">
      <w:pPr>
        <w:rPr>
          <w:sz w:val="28"/>
          <w:szCs w:val="28"/>
        </w:rPr>
      </w:pPr>
    </w:p>
    <w:sectPr w:rsidR="00914A75" w:rsidRPr="00C8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153824"/>
    <w:rsid w:val="00280BA0"/>
    <w:rsid w:val="00455299"/>
    <w:rsid w:val="00672949"/>
    <w:rsid w:val="00914A75"/>
    <w:rsid w:val="00AE6567"/>
    <w:rsid w:val="00C83552"/>
    <w:rsid w:val="00E67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06337169">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1049571408">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52817695">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39732781">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6974</Characters>
  <Application>Microsoft Office Word</Application>
  <DocSecurity>0</DocSecurity>
  <Lines>120</Lines>
  <Paragraphs>23</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2025-03-26T16:58:00Z</dcterms:created>
  <dcterms:modified xsi:type="dcterms:W3CDTF">2025-03-26T16:58:00Z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