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4A22D">
      <w:pPr>
        <w:jc w:val="center"/>
        <w:rPr>
          <w:rFonts w:hint="default"/>
          <w:sz w:val="60"/>
          <w:szCs w:val="60"/>
          <w:lang w:val="en-US"/>
        </w:rPr>
      </w:pPr>
    </w:p>
    <w:p w14:paraId="5399B461">
      <w:pPr>
        <w:jc w:val="center"/>
        <w:rPr>
          <w:rFonts w:hint="default"/>
          <w:sz w:val="60"/>
          <w:szCs w:val="60"/>
          <w:lang w:val="en-US"/>
        </w:rPr>
      </w:pPr>
    </w:p>
    <w:p w14:paraId="03B99BEB">
      <w:pPr>
        <w:jc w:val="center"/>
        <w:rPr>
          <w:rFonts w:hint="default"/>
          <w:sz w:val="60"/>
          <w:szCs w:val="60"/>
          <w:lang w:val="en-US"/>
        </w:rPr>
      </w:pPr>
    </w:p>
    <w:p w14:paraId="1A0925D6">
      <w:pPr>
        <w:jc w:val="center"/>
        <w:rPr>
          <w:rFonts w:hint="default"/>
          <w:sz w:val="60"/>
          <w:szCs w:val="60"/>
          <w:lang w:val="en-US"/>
        </w:rPr>
      </w:pPr>
      <w:r>
        <w:rPr>
          <w:rFonts w:hint="default"/>
          <w:sz w:val="60"/>
          <w:szCs w:val="60"/>
          <w:lang w:val="en-US"/>
        </w:rPr>
        <w:t>Basic Vulnerability Assesment and Penetration Testing</w:t>
      </w:r>
    </w:p>
    <w:p w14:paraId="7033EB92">
      <w:pPr>
        <w:rPr>
          <w:rFonts w:hint="default"/>
          <w:sz w:val="32"/>
          <w:szCs w:val="32"/>
          <w:lang w:val="en-US"/>
        </w:rPr>
      </w:pPr>
    </w:p>
    <w:p w14:paraId="25FD5045">
      <w:pPr>
        <w:rPr>
          <w:rFonts w:hint="default"/>
          <w:sz w:val="32"/>
          <w:szCs w:val="32"/>
          <w:lang w:val="en-US"/>
        </w:rPr>
      </w:pPr>
    </w:p>
    <w:p w14:paraId="320D4786">
      <w:pPr>
        <w:jc w:val="center"/>
        <w:rPr>
          <w:rFonts w:hint="default"/>
          <w:sz w:val="32"/>
          <w:szCs w:val="32"/>
          <w:lang w:val="en-US"/>
        </w:rPr>
      </w:pPr>
      <w:r>
        <w:rPr>
          <w:rFonts w:hint="default"/>
          <w:sz w:val="32"/>
          <w:szCs w:val="32"/>
          <w:lang w:val="en-US"/>
        </w:rPr>
        <w:t>Author:</w:t>
      </w:r>
    </w:p>
    <w:p w14:paraId="4C81FFFB">
      <w:pPr>
        <w:jc w:val="center"/>
        <w:rPr>
          <w:rFonts w:hint="default"/>
          <w:sz w:val="32"/>
          <w:szCs w:val="32"/>
          <w:lang w:val="en-US"/>
        </w:rPr>
      </w:pPr>
      <w:r>
        <w:rPr>
          <w:rFonts w:hint="default"/>
          <w:sz w:val="32"/>
          <w:szCs w:val="32"/>
          <w:lang w:val="en-US"/>
        </w:rPr>
        <w:t>Justine C. Antiga</w:t>
      </w:r>
    </w:p>
    <w:p w14:paraId="7D60A913">
      <w:pPr>
        <w:jc w:val="center"/>
        <w:rPr>
          <w:rFonts w:hint="default"/>
          <w:sz w:val="22"/>
          <w:szCs w:val="22"/>
          <w:lang w:val="en-US"/>
        </w:rPr>
      </w:pPr>
    </w:p>
    <w:p w14:paraId="4A4BC2B8">
      <w:pPr>
        <w:jc w:val="center"/>
        <w:rPr>
          <w:rFonts w:hint="default"/>
          <w:sz w:val="22"/>
          <w:szCs w:val="22"/>
          <w:lang w:val="en-US"/>
        </w:rPr>
      </w:pPr>
    </w:p>
    <w:p w14:paraId="3A9DE2F4">
      <w:pPr>
        <w:jc w:val="center"/>
        <w:rPr>
          <w:rFonts w:hint="default"/>
          <w:sz w:val="22"/>
          <w:szCs w:val="22"/>
          <w:lang w:val="en-US"/>
        </w:rPr>
      </w:pPr>
    </w:p>
    <w:p w14:paraId="6B424FA8">
      <w:pPr>
        <w:jc w:val="center"/>
        <w:rPr>
          <w:rFonts w:hint="default"/>
          <w:sz w:val="22"/>
          <w:szCs w:val="22"/>
          <w:lang w:val="en-US"/>
        </w:rPr>
      </w:pPr>
    </w:p>
    <w:p w14:paraId="06270818">
      <w:pPr>
        <w:jc w:val="center"/>
        <w:rPr>
          <w:rFonts w:hint="default"/>
          <w:sz w:val="22"/>
          <w:szCs w:val="22"/>
          <w:lang w:val="en-US"/>
        </w:rPr>
      </w:pPr>
    </w:p>
    <w:p w14:paraId="531ADC9B">
      <w:pPr>
        <w:jc w:val="center"/>
        <w:rPr>
          <w:rFonts w:hint="default"/>
          <w:sz w:val="22"/>
          <w:szCs w:val="22"/>
          <w:lang w:val="en-US"/>
        </w:rPr>
      </w:pPr>
    </w:p>
    <w:p w14:paraId="5BBBAC2A">
      <w:pPr>
        <w:jc w:val="center"/>
        <w:rPr>
          <w:rFonts w:hint="default"/>
          <w:sz w:val="22"/>
          <w:szCs w:val="22"/>
          <w:lang w:val="en-US"/>
        </w:rPr>
      </w:pPr>
    </w:p>
    <w:p w14:paraId="754804EE">
      <w:pPr>
        <w:jc w:val="center"/>
        <w:rPr>
          <w:rFonts w:hint="default"/>
          <w:sz w:val="22"/>
          <w:szCs w:val="22"/>
          <w:lang w:val="en-US"/>
        </w:rPr>
      </w:pPr>
    </w:p>
    <w:p w14:paraId="2DE5143D">
      <w:pPr>
        <w:jc w:val="center"/>
        <w:rPr>
          <w:rFonts w:hint="default"/>
          <w:sz w:val="22"/>
          <w:szCs w:val="22"/>
          <w:lang w:val="en-US"/>
        </w:rPr>
      </w:pPr>
    </w:p>
    <w:p w14:paraId="3A5AC307">
      <w:pPr>
        <w:jc w:val="center"/>
        <w:rPr>
          <w:rFonts w:hint="default"/>
          <w:sz w:val="22"/>
          <w:szCs w:val="22"/>
          <w:lang w:val="en-US"/>
        </w:rPr>
      </w:pPr>
    </w:p>
    <w:p w14:paraId="4E5C8442">
      <w:pPr>
        <w:jc w:val="center"/>
        <w:rPr>
          <w:rFonts w:hint="default"/>
          <w:sz w:val="22"/>
          <w:szCs w:val="22"/>
          <w:lang w:val="en-US"/>
        </w:rPr>
      </w:pPr>
    </w:p>
    <w:p w14:paraId="7C432DBB">
      <w:pPr>
        <w:jc w:val="center"/>
        <w:rPr>
          <w:rFonts w:hint="default"/>
          <w:sz w:val="22"/>
          <w:szCs w:val="22"/>
          <w:lang w:val="en-US"/>
        </w:rPr>
      </w:pPr>
    </w:p>
    <w:p w14:paraId="0CACDB33">
      <w:pPr>
        <w:jc w:val="center"/>
        <w:rPr>
          <w:rFonts w:hint="default"/>
          <w:sz w:val="22"/>
          <w:szCs w:val="22"/>
          <w:lang w:val="en-US"/>
        </w:rPr>
      </w:pPr>
    </w:p>
    <w:p w14:paraId="574EFFEB">
      <w:pPr>
        <w:jc w:val="center"/>
        <w:rPr>
          <w:rFonts w:hint="default"/>
          <w:sz w:val="22"/>
          <w:szCs w:val="22"/>
          <w:lang w:val="en-US"/>
        </w:rPr>
      </w:pPr>
    </w:p>
    <w:p w14:paraId="0A282DF2">
      <w:pPr>
        <w:jc w:val="center"/>
        <w:rPr>
          <w:rFonts w:hint="default"/>
          <w:sz w:val="22"/>
          <w:szCs w:val="22"/>
          <w:lang w:val="en-US"/>
        </w:rPr>
      </w:pPr>
    </w:p>
    <w:p w14:paraId="18B48F43">
      <w:pPr>
        <w:jc w:val="center"/>
        <w:rPr>
          <w:rFonts w:hint="default"/>
          <w:sz w:val="22"/>
          <w:szCs w:val="22"/>
          <w:lang w:val="en-US"/>
        </w:rPr>
      </w:pPr>
    </w:p>
    <w:p w14:paraId="1C9CAAD2">
      <w:pPr>
        <w:jc w:val="center"/>
        <w:rPr>
          <w:rFonts w:hint="default"/>
          <w:sz w:val="22"/>
          <w:szCs w:val="22"/>
          <w:lang w:val="en-US"/>
        </w:rPr>
      </w:pPr>
    </w:p>
    <w:p w14:paraId="442F0100">
      <w:pPr>
        <w:jc w:val="center"/>
        <w:rPr>
          <w:rFonts w:hint="default"/>
          <w:sz w:val="22"/>
          <w:szCs w:val="22"/>
          <w:lang w:val="en-US"/>
        </w:rPr>
      </w:pPr>
    </w:p>
    <w:p w14:paraId="048433C8">
      <w:pPr>
        <w:jc w:val="center"/>
        <w:rPr>
          <w:rFonts w:hint="default"/>
          <w:sz w:val="22"/>
          <w:szCs w:val="22"/>
          <w:lang w:val="en-US"/>
        </w:rPr>
      </w:pPr>
    </w:p>
    <w:p w14:paraId="71B18A70">
      <w:pPr>
        <w:jc w:val="center"/>
        <w:rPr>
          <w:rFonts w:hint="default"/>
          <w:sz w:val="22"/>
          <w:szCs w:val="22"/>
          <w:lang w:val="en-US"/>
        </w:rPr>
      </w:pPr>
    </w:p>
    <w:p w14:paraId="20A3BDCD">
      <w:pPr>
        <w:jc w:val="center"/>
        <w:rPr>
          <w:rFonts w:hint="default"/>
          <w:sz w:val="22"/>
          <w:szCs w:val="22"/>
          <w:lang w:val="en-US"/>
        </w:rPr>
      </w:pPr>
    </w:p>
    <w:p w14:paraId="5FD7D3FE">
      <w:pPr>
        <w:jc w:val="center"/>
        <w:rPr>
          <w:rFonts w:hint="default"/>
          <w:sz w:val="22"/>
          <w:szCs w:val="22"/>
          <w:lang w:val="en-US"/>
        </w:rPr>
      </w:pPr>
    </w:p>
    <w:p w14:paraId="04E3D8F6">
      <w:pPr>
        <w:jc w:val="center"/>
        <w:rPr>
          <w:rFonts w:hint="default"/>
          <w:sz w:val="22"/>
          <w:szCs w:val="22"/>
          <w:lang w:val="en-US"/>
        </w:rPr>
      </w:pPr>
    </w:p>
    <w:p w14:paraId="32D0CB3E">
      <w:pPr>
        <w:jc w:val="center"/>
        <w:rPr>
          <w:rFonts w:hint="default"/>
          <w:sz w:val="22"/>
          <w:szCs w:val="22"/>
          <w:lang w:val="en-US"/>
        </w:rPr>
      </w:pPr>
    </w:p>
    <w:p w14:paraId="63915245">
      <w:pPr>
        <w:jc w:val="center"/>
        <w:rPr>
          <w:rFonts w:hint="default"/>
          <w:sz w:val="22"/>
          <w:szCs w:val="22"/>
          <w:lang w:val="en-US"/>
        </w:rPr>
      </w:pPr>
    </w:p>
    <w:p w14:paraId="5F305359">
      <w:pPr>
        <w:jc w:val="center"/>
        <w:rPr>
          <w:rFonts w:hint="default"/>
          <w:sz w:val="22"/>
          <w:szCs w:val="22"/>
          <w:lang w:val="en-US"/>
        </w:rPr>
      </w:pPr>
    </w:p>
    <w:p w14:paraId="3BC67422">
      <w:pPr>
        <w:jc w:val="center"/>
        <w:rPr>
          <w:rFonts w:hint="default"/>
          <w:sz w:val="22"/>
          <w:szCs w:val="22"/>
          <w:lang w:val="en-US"/>
        </w:rPr>
      </w:pPr>
    </w:p>
    <w:p w14:paraId="55C34887">
      <w:pPr>
        <w:jc w:val="center"/>
        <w:rPr>
          <w:rFonts w:hint="default"/>
          <w:sz w:val="22"/>
          <w:szCs w:val="22"/>
          <w:lang w:val="en-US"/>
        </w:rPr>
      </w:pPr>
    </w:p>
    <w:p w14:paraId="3A743AB2">
      <w:pPr>
        <w:jc w:val="center"/>
        <w:rPr>
          <w:rFonts w:hint="default"/>
          <w:sz w:val="22"/>
          <w:szCs w:val="22"/>
          <w:lang w:val="en-US"/>
        </w:rPr>
      </w:pPr>
    </w:p>
    <w:p w14:paraId="612C61E8">
      <w:pPr>
        <w:jc w:val="center"/>
        <w:rPr>
          <w:rFonts w:hint="default"/>
          <w:sz w:val="22"/>
          <w:szCs w:val="22"/>
          <w:lang w:val="en-US"/>
        </w:rPr>
      </w:pPr>
    </w:p>
    <w:p w14:paraId="1219FFAA">
      <w:pPr>
        <w:jc w:val="center"/>
        <w:rPr>
          <w:rFonts w:hint="default"/>
          <w:sz w:val="22"/>
          <w:szCs w:val="22"/>
          <w:lang w:val="en-US"/>
        </w:rPr>
      </w:pPr>
    </w:p>
    <w:p w14:paraId="4810D1B6">
      <w:pPr>
        <w:jc w:val="center"/>
        <w:rPr>
          <w:rFonts w:hint="default"/>
          <w:sz w:val="22"/>
          <w:szCs w:val="22"/>
          <w:lang w:val="en-US"/>
        </w:rPr>
      </w:pPr>
      <w:r>
        <w:rPr>
          <w:rFonts w:hint="default"/>
          <w:sz w:val="22"/>
          <w:szCs w:val="22"/>
          <w:lang w:val="en-US"/>
        </w:rPr>
        <w:t>Date March, 1 2026</w:t>
      </w:r>
    </w:p>
    <w:p w14:paraId="46562340">
      <w:pPr>
        <w:jc w:val="both"/>
        <w:rPr>
          <w:rFonts w:hint="default"/>
          <w:b/>
          <w:bCs/>
          <w:sz w:val="28"/>
          <w:szCs w:val="28"/>
          <w:lang w:val="en-US"/>
        </w:rPr>
      </w:pPr>
      <w:r>
        <w:rPr>
          <w:rFonts w:hint="default"/>
          <w:b/>
          <w:bCs/>
          <w:sz w:val="28"/>
          <w:szCs w:val="28"/>
          <w:lang w:val="en-US"/>
        </w:rPr>
        <w:t>Table of Contents</w:t>
      </w:r>
    </w:p>
    <w:p w14:paraId="164DC5B3">
      <w:pPr>
        <w:jc w:val="both"/>
        <w:rPr>
          <w:rFonts w:hint="default"/>
          <w:b w:val="0"/>
          <w:bCs w:val="0"/>
          <w:sz w:val="28"/>
          <w:szCs w:val="28"/>
          <w:lang w:val="en-US"/>
        </w:rPr>
      </w:pPr>
      <w:r>
        <w:rPr>
          <w:rFonts w:hint="default"/>
          <w:b w:val="0"/>
          <w:bCs w:val="0"/>
          <w:sz w:val="28"/>
          <w:szCs w:val="28"/>
          <w:lang w:val="en-US"/>
        </w:rPr>
        <w:t>Introduction………………………………………………………………………………………1</w:t>
      </w:r>
    </w:p>
    <w:p w14:paraId="23E8BBBD">
      <w:pPr>
        <w:jc w:val="both"/>
        <w:rPr>
          <w:rFonts w:hint="default"/>
          <w:b w:val="0"/>
          <w:bCs w:val="0"/>
          <w:sz w:val="28"/>
          <w:szCs w:val="28"/>
          <w:lang w:val="en-US"/>
        </w:rPr>
      </w:pPr>
      <w:r>
        <w:rPr>
          <w:rFonts w:hint="default"/>
          <w:b w:val="0"/>
          <w:bCs w:val="0"/>
          <w:sz w:val="28"/>
          <w:szCs w:val="28"/>
          <w:lang w:val="en-US"/>
        </w:rPr>
        <w:t>Introduction…………………………………………………………………………………………</w:t>
      </w:r>
    </w:p>
    <w:p w14:paraId="5577E3AA">
      <w:pPr>
        <w:jc w:val="both"/>
        <w:rPr>
          <w:rFonts w:hint="default"/>
          <w:b w:val="0"/>
          <w:bCs w:val="0"/>
          <w:sz w:val="28"/>
          <w:szCs w:val="28"/>
          <w:lang w:val="en-US"/>
        </w:rPr>
      </w:pPr>
      <w:r>
        <w:rPr>
          <w:rFonts w:hint="default"/>
          <w:b w:val="0"/>
          <w:bCs w:val="0"/>
          <w:sz w:val="28"/>
          <w:szCs w:val="28"/>
          <w:lang w:val="en-US"/>
        </w:rPr>
        <w:t>Introduction…………………………………………………………………………………………</w:t>
      </w:r>
    </w:p>
    <w:p w14:paraId="38C0FEBA">
      <w:pPr>
        <w:jc w:val="both"/>
        <w:rPr>
          <w:rFonts w:hint="default"/>
          <w:b w:val="0"/>
          <w:bCs w:val="0"/>
          <w:sz w:val="28"/>
          <w:szCs w:val="28"/>
          <w:lang w:val="en-US"/>
        </w:rPr>
      </w:pPr>
      <w:r>
        <w:rPr>
          <w:rFonts w:hint="default"/>
          <w:b w:val="0"/>
          <w:bCs w:val="0"/>
          <w:sz w:val="28"/>
          <w:szCs w:val="28"/>
          <w:lang w:val="en-US"/>
        </w:rPr>
        <w:t>Introduction…………………………………………………………………………………………</w:t>
      </w:r>
    </w:p>
    <w:p w14:paraId="2EA5A7C2">
      <w:pPr>
        <w:jc w:val="both"/>
        <w:rPr>
          <w:rFonts w:hint="default"/>
          <w:b w:val="0"/>
          <w:bCs w:val="0"/>
          <w:sz w:val="28"/>
          <w:szCs w:val="28"/>
          <w:lang w:val="en-US"/>
        </w:rPr>
      </w:pPr>
      <w:r>
        <w:rPr>
          <w:rFonts w:hint="default"/>
          <w:b w:val="0"/>
          <w:bCs w:val="0"/>
          <w:sz w:val="28"/>
          <w:szCs w:val="28"/>
          <w:lang w:val="en-US"/>
        </w:rPr>
        <w:t>Introduction…………………………………………………………………………………………</w:t>
      </w:r>
    </w:p>
    <w:p w14:paraId="36CE9C3F">
      <w:pPr>
        <w:jc w:val="both"/>
        <w:rPr>
          <w:rFonts w:hint="default"/>
          <w:b w:val="0"/>
          <w:bCs w:val="0"/>
          <w:sz w:val="28"/>
          <w:szCs w:val="28"/>
          <w:lang w:val="en-US"/>
        </w:rPr>
      </w:pPr>
      <w:r>
        <w:rPr>
          <w:rFonts w:hint="default"/>
          <w:b w:val="0"/>
          <w:bCs w:val="0"/>
          <w:sz w:val="28"/>
          <w:szCs w:val="28"/>
          <w:lang w:val="en-US"/>
        </w:rPr>
        <w:t>Introduction…………………………………………………………………………………………</w:t>
      </w:r>
    </w:p>
    <w:p w14:paraId="0586883B">
      <w:pPr>
        <w:jc w:val="both"/>
        <w:rPr>
          <w:rFonts w:hint="default"/>
          <w:b w:val="0"/>
          <w:bCs w:val="0"/>
          <w:sz w:val="28"/>
          <w:szCs w:val="28"/>
          <w:lang w:val="en-US"/>
        </w:rPr>
      </w:pPr>
      <w:r>
        <w:rPr>
          <w:rFonts w:hint="default"/>
          <w:b w:val="0"/>
          <w:bCs w:val="0"/>
          <w:sz w:val="28"/>
          <w:szCs w:val="28"/>
          <w:lang w:val="en-US"/>
        </w:rPr>
        <w:t>Introduction…………………………………………………………………………………………</w:t>
      </w:r>
    </w:p>
    <w:p w14:paraId="6048BB0E">
      <w:pPr>
        <w:jc w:val="both"/>
        <w:rPr>
          <w:rFonts w:hint="default"/>
          <w:b w:val="0"/>
          <w:bCs w:val="0"/>
          <w:sz w:val="28"/>
          <w:szCs w:val="28"/>
          <w:lang w:val="en-US"/>
        </w:rPr>
      </w:pPr>
      <w:r>
        <w:rPr>
          <w:rFonts w:hint="default"/>
          <w:b w:val="0"/>
          <w:bCs w:val="0"/>
          <w:sz w:val="28"/>
          <w:szCs w:val="28"/>
          <w:lang w:val="en-US"/>
        </w:rPr>
        <w:t>Introduction…………………………………………………………………………………………</w:t>
      </w:r>
    </w:p>
    <w:p w14:paraId="4904E7CE">
      <w:pPr>
        <w:jc w:val="both"/>
        <w:rPr>
          <w:rFonts w:hint="default"/>
          <w:b/>
          <w:bCs/>
          <w:sz w:val="28"/>
          <w:szCs w:val="28"/>
          <w:lang w:val="en-US"/>
        </w:rPr>
      </w:pPr>
    </w:p>
    <w:p w14:paraId="0F1B5FAD">
      <w:pPr>
        <w:jc w:val="both"/>
        <w:rPr>
          <w:rFonts w:hint="default"/>
          <w:b/>
          <w:bCs/>
          <w:sz w:val="28"/>
          <w:szCs w:val="28"/>
          <w:lang w:val="en-US"/>
        </w:rPr>
      </w:pPr>
    </w:p>
    <w:p w14:paraId="56BBA626">
      <w:pPr>
        <w:jc w:val="both"/>
        <w:rPr>
          <w:rFonts w:hint="default"/>
          <w:b/>
          <w:bCs/>
          <w:sz w:val="28"/>
          <w:szCs w:val="28"/>
          <w:lang w:val="en-US"/>
        </w:rPr>
      </w:pPr>
    </w:p>
    <w:p w14:paraId="5416925C">
      <w:pPr>
        <w:jc w:val="both"/>
        <w:rPr>
          <w:rFonts w:hint="default"/>
          <w:b/>
          <w:bCs/>
          <w:sz w:val="28"/>
          <w:szCs w:val="28"/>
          <w:lang w:val="en-US"/>
        </w:rPr>
      </w:pPr>
    </w:p>
    <w:p w14:paraId="647C8999">
      <w:pPr>
        <w:jc w:val="both"/>
        <w:rPr>
          <w:rFonts w:hint="default"/>
          <w:b/>
          <w:bCs/>
          <w:sz w:val="28"/>
          <w:szCs w:val="28"/>
          <w:lang w:val="en-US"/>
        </w:rPr>
      </w:pPr>
    </w:p>
    <w:p w14:paraId="7AB7FB06">
      <w:pPr>
        <w:jc w:val="both"/>
        <w:rPr>
          <w:rFonts w:hint="default"/>
          <w:b/>
          <w:bCs/>
          <w:sz w:val="28"/>
          <w:szCs w:val="28"/>
          <w:lang w:val="en-US"/>
        </w:rPr>
      </w:pPr>
    </w:p>
    <w:p w14:paraId="635D26E1">
      <w:pPr>
        <w:jc w:val="both"/>
        <w:rPr>
          <w:rFonts w:hint="default"/>
          <w:b/>
          <w:bCs/>
          <w:sz w:val="28"/>
          <w:szCs w:val="28"/>
          <w:lang w:val="en-US"/>
        </w:rPr>
      </w:pPr>
    </w:p>
    <w:p w14:paraId="50F5A5AB">
      <w:pPr>
        <w:jc w:val="both"/>
        <w:rPr>
          <w:rFonts w:hint="default"/>
          <w:b/>
          <w:bCs/>
          <w:sz w:val="28"/>
          <w:szCs w:val="28"/>
          <w:lang w:val="en-US"/>
        </w:rPr>
      </w:pPr>
    </w:p>
    <w:p w14:paraId="569FA4EC">
      <w:pPr>
        <w:jc w:val="both"/>
        <w:rPr>
          <w:rFonts w:hint="default"/>
          <w:b/>
          <w:bCs/>
          <w:sz w:val="28"/>
          <w:szCs w:val="28"/>
          <w:lang w:val="en-US"/>
        </w:rPr>
      </w:pPr>
    </w:p>
    <w:p w14:paraId="4BC67E8A">
      <w:pPr>
        <w:jc w:val="both"/>
        <w:rPr>
          <w:rFonts w:hint="default"/>
          <w:b/>
          <w:bCs/>
          <w:sz w:val="28"/>
          <w:szCs w:val="28"/>
          <w:lang w:val="en-US"/>
        </w:rPr>
      </w:pPr>
    </w:p>
    <w:p w14:paraId="3573FA94">
      <w:pPr>
        <w:jc w:val="both"/>
        <w:rPr>
          <w:rFonts w:hint="default"/>
          <w:b/>
          <w:bCs/>
          <w:sz w:val="28"/>
          <w:szCs w:val="28"/>
          <w:lang w:val="en-US"/>
        </w:rPr>
      </w:pPr>
    </w:p>
    <w:p w14:paraId="12DCBFD4">
      <w:pPr>
        <w:jc w:val="both"/>
        <w:rPr>
          <w:rFonts w:hint="default"/>
          <w:b/>
          <w:bCs/>
          <w:sz w:val="28"/>
          <w:szCs w:val="28"/>
          <w:lang w:val="en-US"/>
        </w:rPr>
      </w:pPr>
    </w:p>
    <w:p w14:paraId="6729C8A0">
      <w:pPr>
        <w:jc w:val="both"/>
        <w:rPr>
          <w:rFonts w:hint="default"/>
          <w:b/>
          <w:bCs/>
          <w:sz w:val="28"/>
          <w:szCs w:val="28"/>
          <w:lang w:val="en-US"/>
        </w:rPr>
      </w:pPr>
    </w:p>
    <w:p w14:paraId="26A60196">
      <w:pPr>
        <w:jc w:val="both"/>
        <w:rPr>
          <w:rFonts w:hint="default"/>
          <w:b/>
          <w:bCs/>
          <w:sz w:val="28"/>
          <w:szCs w:val="28"/>
          <w:lang w:val="en-US"/>
        </w:rPr>
      </w:pPr>
    </w:p>
    <w:p w14:paraId="1BFA8268">
      <w:pPr>
        <w:jc w:val="both"/>
        <w:rPr>
          <w:rFonts w:hint="default"/>
          <w:b/>
          <w:bCs/>
          <w:sz w:val="28"/>
          <w:szCs w:val="28"/>
          <w:lang w:val="en-US"/>
        </w:rPr>
      </w:pPr>
    </w:p>
    <w:p w14:paraId="70666FE0">
      <w:pPr>
        <w:jc w:val="both"/>
        <w:rPr>
          <w:rFonts w:hint="default"/>
          <w:b/>
          <w:bCs/>
          <w:sz w:val="28"/>
          <w:szCs w:val="28"/>
          <w:lang w:val="en-US"/>
        </w:rPr>
      </w:pPr>
    </w:p>
    <w:p w14:paraId="4071A2F3">
      <w:pPr>
        <w:jc w:val="both"/>
        <w:rPr>
          <w:rFonts w:hint="default"/>
          <w:b/>
          <w:bCs/>
          <w:sz w:val="28"/>
          <w:szCs w:val="28"/>
          <w:lang w:val="en-US"/>
        </w:rPr>
      </w:pPr>
    </w:p>
    <w:p w14:paraId="37743216">
      <w:pPr>
        <w:jc w:val="both"/>
        <w:rPr>
          <w:rFonts w:hint="default"/>
          <w:b/>
          <w:bCs/>
          <w:sz w:val="28"/>
          <w:szCs w:val="28"/>
          <w:lang w:val="en-US"/>
        </w:rPr>
      </w:pPr>
    </w:p>
    <w:p w14:paraId="1C954757">
      <w:pPr>
        <w:jc w:val="both"/>
        <w:rPr>
          <w:rFonts w:hint="default"/>
          <w:b/>
          <w:bCs/>
          <w:sz w:val="28"/>
          <w:szCs w:val="28"/>
          <w:lang w:val="en-US"/>
        </w:rPr>
      </w:pPr>
    </w:p>
    <w:p w14:paraId="6D444E87">
      <w:pPr>
        <w:jc w:val="both"/>
        <w:rPr>
          <w:rFonts w:hint="default"/>
          <w:b/>
          <w:bCs/>
          <w:sz w:val="28"/>
          <w:szCs w:val="28"/>
          <w:lang w:val="en-US"/>
        </w:rPr>
      </w:pPr>
    </w:p>
    <w:p w14:paraId="150EB3D9">
      <w:pPr>
        <w:jc w:val="both"/>
        <w:rPr>
          <w:rFonts w:hint="default"/>
          <w:b/>
          <w:bCs/>
          <w:sz w:val="28"/>
          <w:szCs w:val="28"/>
          <w:lang w:val="en-US"/>
        </w:rPr>
      </w:pPr>
    </w:p>
    <w:p w14:paraId="5EFBE338">
      <w:pPr>
        <w:jc w:val="both"/>
        <w:rPr>
          <w:rFonts w:hint="default"/>
          <w:b/>
          <w:bCs/>
          <w:sz w:val="28"/>
          <w:szCs w:val="28"/>
          <w:lang w:val="en-US"/>
        </w:rPr>
      </w:pPr>
    </w:p>
    <w:p w14:paraId="0803955E">
      <w:pPr>
        <w:jc w:val="both"/>
        <w:rPr>
          <w:rFonts w:hint="default"/>
          <w:b/>
          <w:bCs/>
          <w:sz w:val="28"/>
          <w:szCs w:val="28"/>
          <w:lang w:val="en-US"/>
        </w:rPr>
      </w:pPr>
    </w:p>
    <w:p w14:paraId="5AE7E3EE">
      <w:pPr>
        <w:jc w:val="both"/>
        <w:rPr>
          <w:rFonts w:hint="default"/>
          <w:b/>
          <w:bCs/>
          <w:sz w:val="28"/>
          <w:szCs w:val="28"/>
          <w:lang w:val="en-US"/>
        </w:rPr>
      </w:pPr>
    </w:p>
    <w:p w14:paraId="4DB512D0">
      <w:pPr>
        <w:jc w:val="both"/>
        <w:rPr>
          <w:rFonts w:hint="default"/>
          <w:b/>
          <w:bCs/>
          <w:sz w:val="28"/>
          <w:szCs w:val="28"/>
          <w:lang w:val="en-US"/>
        </w:rPr>
      </w:pPr>
    </w:p>
    <w:p w14:paraId="507668D2">
      <w:pPr>
        <w:jc w:val="both"/>
        <w:rPr>
          <w:rFonts w:hint="default"/>
          <w:b/>
          <w:bCs/>
          <w:sz w:val="28"/>
          <w:szCs w:val="28"/>
          <w:lang w:val="en-US"/>
        </w:rPr>
      </w:pPr>
    </w:p>
    <w:p w14:paraId="44F243F3">
      <w:pPr>
        <w:jc w:val="both"/>
        <w:rPr>
          <w:rFonts w:hint="default"/>
          <w:b/>
          <w:bCs/>
          <w:sz w:val="28"/>
          <w:szCs w:val="28"/>
          <w:lang w:val="en-US"/>
        </w:rPr>
      </w:pPr>
    </w:p>
    <w:p w14:paraId="6DE93DFA">
      <w:pPr>
        <w:jc w:val="both"/>
        <w:rPr>
          <w:rFonts w:hint="default"/>
          <w:b/>
          <w:bCs/>
          <w:sz w:val="28"/>
          <w:szCs w:val="28"/>
          <w:lang w:val="en-US"/>
        </w:rPr>
      </w:pPr>
    </w:p>
    <w:p w14:paraId="6B7FF194">
      <w:pPr>
        <w:jc w:val="both"/>
        <w:rPr>
          <w:rFonts w:hint="default"/>
          <w:b/>
          <w:bCs/>
          <w:sz w:val="28"/>
          <w:szCs w:val="28"/>
          <w:lang w:val="en-US"/>
        </w:rPr>
      </w:pPr>
    </w:p>
    <w:p w14:paraId="4811669C">
      <w:pPr>
        <w:jc w:val="both"/>
        <w:rPr>
          <w:rFonts w:hint="default"/>
          <w:b/>
          <w:bCs/>
          <w:sz w:val="28"/>
          <w:szCs w:val="28"/>
          <w:lang w:val="en-US"/>
        </w:rPr>
      </w:pPr>
    </w:p>
    <w:p w14:paraId="38305FAC">
      <w:pPr>
        <w:jc w:val="both"/>
        <w:rPr>
          <w:rFonts w:hint="default"/>
          <w:b/>
          <w:bCs/>
          <w:sz w:val="28"/>
          <w:szCs w:val="28"/>
          <w:lang w:val="en-US"/>
        </w:rPr>
      </w:pPr>
    </w:p>
    <w:p w14:paraId="717820AE">
      <w:pPr>
        <w:jc w:val="both"/>
        <w:rPr>
          <w:rFonts w:hint="default"/>
          <w:b/>
          <w:bCs/>
          <w:sz w:val="28"/>
          <w:szCs w:val="28"/>
          <w:lang w:val="en-US"/>
        </w:rPr>
      </w:pPr>
      <w:r>
        <w:rPr>
          <w:rFonts w:hint="default"/>
          <w:b/>
          <w:bCs/>
          <w:sz w:val="28"/>
          <w:szCs w:val="28"/>
          <w:lang w:val="en-US"/>
        </w:rPr>
        <w:t>Introduction</w:t>
      </w:r>
    </w:p>
    <w:p w14:paraId="61CB9CC1">
      <w:pPr>
        <w:jc w:val="both"/>
        <w:rPr>
          <w:rFonts w:hint="default"/>
          <w:b/>
          <w:bCs/>
          <w:sz w:val="28"/>
          <w:szCs w:val="28"/>
          <w:lang w:val="en-US"/>
        </w:rPr>
      </w:pPr>
    </w:p>
    <w:p w14:paraId="37F40EB7">
      <w:pPr>
        <w:pStyle w:val="8"/>
        <w:keepNext w:val="0"/>
        <w:keepLines w:val="0"/>
        <w:widowControl/>
        <w:suppressLineNumbers w:val="0"/>
      </w:pPr>
      <w:r>
        <w:t>In today’s digital environment, organizations rely heavily on information systems, networks, and web applications to conduct daily operations. However, the increasing dependence on technology also increases exposure to cyber threats such as unauthorized access, data breaches, malware infections, and denial-of-service attacks.</w:t>
      </w:r>
    </w:p>
    <w:p w14:paraId="3D3ED59A">
      <w:pPr>
        <w:pStyle w:val="8"/>
        <w:keepNext w:val="0"/>
        <w:keepLines w:val="0"/>
        <w:widowControl/>
        <w:suppressLineNumbers w:val="0"/>
      </w:pPr>
      <w:r>
        <w:rPr>
          <w:rStyle w:val="9"/>
        </w:rPr>
        <w:t>Vulnerability Assessment and Penetration Testing (VAPT)</w:t>
      </w:r>
      <w:r>
        <w:t xml:space="preserve"> is a structured security testing process designed to identify, analyze, and validate security weaknesses within an organization’s IT infrastructure. While a </w:t>
      </w:r>
      <w:r>
        <w:rPr>
          <w:rStyle w:val="9"/>
        </w:rPr>
        <w:t>Vulnerability Assessment (VA)</w:t>
      </w:r>
      <w:r>
        <w:t xml:space="preserve"> focuses on discovering and categorizing security flaws, </w:t>
      </w:r>
      <w:r>
        <w:rPr>
          <w:rStyle w:val="9"/>
        </w:rPr>
        <w:t>Penetration Testing (PT)</w:t>
      </w:r>
      <w:r>
        <w:t xml:space="preserve"> goes a step further by actively exploiting these vulnerabilities in a controlled and authorized manner to determine their real-world impact.</w:t>
      </w:r>
    </w:p>
    <w:p w14:paraId="65D3CFCE">
      <w:pPr>
        <w:pStyle w:val="8"/>
        <w:keepNext w:val="0"/>
        <w:keepLines w:val="0"/>
        <w:widowControl/>
        <w:suppressLineNumbers w:val="0"/>
      </w:pPr>
      <w:r>
        <w:t>The purpose of this assessment is to evaluate the security posture of the target system by:</w:t>
      </w:r>
    </w:p>
    <w:p w14:paraId="6CF1AE4B">
      <w:pPr>
        <w:pStyle w:val="8"/>
        <w:keepNext w:val="0"/>
        <w:keepLines w:val="0"/>
        <w:widowControl/>
        <w:numPr>
          <w:ilvl w:val="0"/>
          <w:numId w:val="1"/>
        </w:numPr>
        <w:suppressLineNumbers w:val="0"/>
        <w:ind w:left="420" w:leftChars="0" w:hanging="420" w:firstLineChars="0"/>
      </w:pPr>
      <w:r>
        <w:t>Identifying vulnerabilities in networks, systems, and applications</w:t>
      </w:r>
    </w:p>
    <w:p w14:paraId="30C759FD">
      <w:pPr>
        <w:pStyle w:val="8"/>
        <w:keepNext w:val="0"/>
        <w:keepLines w:val="0"/>
        <w:widowControl/>
        <w:numPr>
          <w:ilvl w:val="0"/>
          <w:numId w:val="1"/>
        </w:numPr>
        <w:suppressLineNumbers w:val="0"/>
        <w:ind w:left="420" w:leftChars="0" w:hanging="420" w:firstLineChars="0"/>
      </w:pPr>
      <w:r>
        <w:t>Assessing the potential risks associated with discovered weaknesses</w:t>
      </w:r>
    </w:p>
    <w:p w14:paraId="1C2FE8F9">
      <w:pPr>
        <w:pStyle w:val="8"/>
        <w:keepNext w:val="0"/>
        <w:keepLines w:val="0"/>
        <w:widowControl/>
        <w:numPr>
          <w:ilvl w:val="0"/>
          <w:numId w:val="1"/>
        </w:numPr>
        <w:suppressLineNumbers w:val="0"/>
        <w:ind w:left="420" w:leftChars="0" w:hanging="420" w:firstLineChars="0"/>
      </w:pPr>
      <w:r>
        <w:t>Demonstrating possible exploitation scenarios</w:t>
      </w:r>
    </w:p>
    <w:p w14:paraId="242EFC7E">
      <w:pPr>
        <w:pStyle w:val="8"/>
        <w:keepNext w:val="0"/>
        <w:keepLines w:val="0"/>
        <w:widowControl/>
        <w:numPr>
          <w:ilvl w:val="0"/>
          <w:numId w:val="1"/>
        </w:numPr>
        <w:suppressLineNumbers w:val="0"/>
        <w:ind w:left="420" w:leftChars="0" w:hanging="420" w:firstLineChars="0"/>
      </w:pPr>
      <w:r>
        <w:t>Providing remediation recommendations to strengthen overall security</w:t>
      </w:r>
    </w:p>
    <w:p w14:paraId="3F9960C4">
      <w:pPr>
        <w:pStyle w:val="8"/>
        <w:keepNext w:val="0"/>
        <w:keepLines w:val="0"/>
        <w:widowControl/>
        <w:suppressLineNumbers w:val="0"/>
      </w:pPr>
      <w:r>
        <w:t>This VAPT engagement was conducted following industry-recognized methodologies such as the Open Web Application Security Project (OWASP) Testing Guide and the Open Source Security Testing Methodology Manual (OSSTMM).</w:t>
      </w:r>
    </w:p>
    <w:p w14:paraId="1E91EBAE">
      <w:pPr>
        <w:pStyle w:val="8"/>
        <w:keepNext w:val="0"/>
        <w:keepLines w:val="0"/>
        <w:widowControl/>
        <w:suppressLineNumbers w:val="0"/>
      </w:pPr>
      <w:r>
        <w:t>All testing activities were performed within an authorized scope and in compliance with ethical hacking standards to ensure no unintended disruption to the target environment.</w:t>
      </w:r>
    </w:p>
    <w:p w14:paraId="143D0281">
      <w:pPr>
        <w:rPr>
          <w:b/>
          <w:bCs/>
          <w:sz w:val="28"/>
          <w:szCs w:val="28"/>
        </w:rPr>
      </w:pPr>
      <w:r>
        <w:rPr>
          <w:b/>
          <w:bCs/>
          <w:sz w:val="28"/>
          <w:szCs w:val="28"/>
        </w:rPr>
        <w:t>Scope of Engagement</w:t>
      </w:r>
    </w:p>
    <w:p w14:paraId="33A0EB64">
      <w:pPr>
        <w:rPr>
          <w:sz w:val="24"/>
          <w:szCs w:val="24"/>
        </w:rPr>
      </w:pPr>
      <w:r>
        <w:rPr>
          <w:sz w:val="24"/>
          <w:szCs w:val="24"/>
        </w:rPr>
        <w:t>This Vulnerability Assessment and Penetration Testing engagement was conducted with a focused scope targeting specific components of the system. The objective was to assess the security posture of the authentication mechanism, database interaction, and file transfer services.</w:t>
      </w:r>
    </w:p>
    <w:p w14:paraId="10D8617D">
      <w:pPr>
        <w:rPr>
          <w:sz w:val="24"/>
          <w:szCs w:val="24"/>
        </w:rPr>
      </w:pPr>
      <w:r>
        <w:rPr>
          <w:sz w:val="24"/>
          <w:szCs w:val="24"/>
        </w:rPr>
        <w:t>In-Scope Components</w:t>
      </w:r>
    </w:p>
    <w:p w14:paraId="5BA9D3AD">
      <w:pPr>
        <w:rPr>
          <w:sz w:val="24"/>
          <w:szCs w:val="24"/>
        </w:rPr>
      </w:pPr>
      <w:r>
        <w:rPr>
          <w:sz w:val="24"/>
          <w:szCs w:val="24"/>
        </w:rPr>
        <w:t>The following components were included in this assessment:</w:t>
      </w:r>
    </w:p>
    <w:p w14:paraId="7B0E813A">
      <w:pPr>
        <w:rPr>
          <w:sz w:val="24"/>
          <w:szCs w:val="24"/>
        </w:rPr>
      </w:pPr>
    </w:p>
    <w:p w14:paraId="2529C9F1">
      <w:pPr>
        <w:numPr>
          <w:ilvl w:val="0"/>
          <w:numId w:val="1"/>
        </w:numPr>
        <w:ind w:left="420" w:leftChars="0" w:hanging="420" w:firstLineChars="0"/>
        <w:rPr>
          <w:sz w:val="24"/>
          <w:szCs w:val="24"/>
        </w:rPr>
      </w:pPr>
      <w:r>
        <w:rPr>
          <w:sz w:val="24"/>
          <w:szCs w:val="24"/>
        </w:rPr>
        <w:t>Web Application Login Page</w:t>
      </w:r>
    </w:p>
    <w:p w14:paraId="2292C5C8">
      <w:pPr>
        <w:numPr>
          <w:ilvl w:val="0"/>
          <w:numId w:val="1"/>
        </w:numPr>
        <w:ind w:left="420" w:leftChars="0" w:hanging="420" w:firstLineChars="0"/>
        <w:rPr>
          <w:sz w:val="24"/>
          <w:szCs w:val="24"/>
        </w:rPr>
      </w:pPr>
      <w:r>
        <w:rPr>
          <w:sz w:val="24"/>
          <w:szCs w:val="24"/>
        </w:rPr>
        <w:t>Testing the login functionality for weaknesses such as input validation issues</w:t>
      </w:r>
    </w:p>
    <w:p w14:paraId="64D6C37C">
      <w:pPr>
        <w:numPr>
          <w:ilvl w:val="0"/>
          <w:numId w:val="1"/>
        </w:numPr>
        <w:ind w:left="420" w:leftChars="0" w:hanging="420" w:firstLineChars="0"/>
        <w:rPr>
          <w:sz w:val="24"/>
          <w:szCs w:val="24"/>
        </w:rPr>
      </w:pPr>
      <w:r>
        <w:rPr>
          <w:sz w:val="24"/>
          <w:szCs w:val="24"/>
        </w:rPr>
        <w:t>Assessing susceptibility to authentication bypass techniques (e.g., SQL Injection)</w:t>
      </w:r>
    </w:p>
    <w:p w14:paraId="410F64AD">
      <w:pPr>
        <w:numPr>
          <w:ilvl w:val="0"/>
          <w:numId w:val="1"/>
        </w:numPr>
        <w:ind w:left="420" w:leftChars="0" w:hanging="420" w:firstLineChars="0"/>
        <w:rPr>
          <w:sz w:val="24"/>
          <w:szCs w:val="24"/>
        </w:rPr>
      </w:pPr>
      <w:r>
        <w:rPr>
          <w:sz w:val="24"/>
          <w:szCs w:val="24"/>
        </w:rPr>
        <w:t>Evaluating how user credentials are processed and validated</w:t>
      </w:r>
    </w:p>
    <w:p w14:paraId="51D08E2B">
      <w:pPr>
        <w:numPr>
          <w:ilvl w:val="0"/>
          <w:numId w:val="1"/>
        </w:numPr>
        <w:ind w:left="420" w:leftChars="0" w:hanging="420" w:firstLineChars="0"/>
        <w:rPr>
          <w:sz w:val="24"/>
          <w:szCs w:val="24"/>
        </w:rPr>
      </w:pPr>
      <w:r>
        <w:rPr>
          <w:sz w:val="24"/>
          <w:szCs w:val="24"/>
        </w:rPr>
        <w:t>Database System (MySQL)</w:t>
      </w:r>
    </w:p>
    <w:p w14:paraId="1E08FEDB">
      <w:pPr>
        <w:numPr>
          <w:ilvl w:val="0"/>
          <w:numId w:val="1"/>
        </w:numPr>
        <w:ind w:left="420" w:leftChars="0" w:hanging="420" w:firstLineChars="0"/>
        <w:rPr>
          <w:sz w:val="24"/>
          <w:szCs w:val="24"/>
        </w:rPr>
      </w:pPr>
      <w:r>
        <w:rPr>
          <w:sz w:val="24"/>
          <w:szCs w:val="24"/>
        </w:rPr>
        <w:t>Testing for SQL Injection vulnerabilities</w:t>
      </w:r>
    </w:p>
    <w:p w14:paraId="486902B1">
      <w:pPr>
        <w:numPr>
          <w:ilvl w:val="0"/>
          <w:numId w:val="1"/>
        </w:numPr>
        <w:ind w:left="420" w:leftChars="0" w:hanging="420" w:firstLineChars="0"/>
        <w:rPr>
          <w:sz w:val="24"/>
          <w:szCs w:val="24"/>
        </w:rPr>
      </w:pPr>
      <w:r>
        <w:rPr>
          <w:sz w:val="24"/>
          <w:szCs w:val="24"/>
        </w:rPr>
        <w:t>Assessing unauthorized access to user information stored in the database</w:t>
      </w:r>
    </w:p>
    <w:p w14:paraId="4A0B1A2C">
      <w:pPr>
        <w:numPr>
          <w:ilvl w:val="0"/>
          <w:numId w:val="1"/>
        </w:numPr>
        <w:ind w:left="420" w:leftChars="0" w:hanging="420" w:firstLineChars="0"/>
        <w:rPr>
          <w:sz w:val="24"/>
          <w:szCs w:val="24"/>
        </w:rPr>
      </w:pPr>
      <w:r>
        <w:rPr>
          <w:sz w:val="24"/>
          <w:szCs w:val="24"/>
        </w:rPr>
        <w:t>Evaluating database configuration security</w:t>
      </w:r>
    </w:p>
    <w:p w14:paraId="20AA7328">
      <w:pPr>
        <w:numPr>
          <w:ilvl w:val="0"/>
          <w:numId w:val="1"/>
        </w:numPr>
        <w:ind w:left="420" w:leftChars="0" w:hanging="420" w:firstLineChars="0"/>
        <w:rPr>
          <w:sz w:val="24"/>
          <w:szCs w:val="24"/>
        </w:rPr>
      </w:pPr>
      <w:r>
        <w:rPr>
          <w:sz w:val="24"/>
          <w:szCs w:val="24"/>
        </w:rPr>
        <w:t>FTP Service</w:t>
      </w:r>
    </w:p>
    <w:p w14:paraId="36B8819C">
      <w:pPr>
        <w:numPr>
          <w:ilvl w:val="0"/>
          <w:numId w:val="1"/>
        </w:numPr>
        <w:ind w:left="420" w:leftChars="0" w:hanging="420" w:firstLineChars="0"/>
        <w:rPr>
          <w:sz w:val="24"/>
          <w:szCs w:val="24"/>
        </w:rPr>
      </w:pPr>
      <w:r>
        <w:rPr>
          <w:sz w:val="24"/>
          <w:szCs w:val="24"/>
        </w:rPr>
        <w:t>Testing authentication mechanisms</w:t>
      </w:r>
    </w:p>
    <w:p w14:paraId="198B0608">
      <w:pPr>
        <w:numPr>
          <w:ilvl w:val="0"/>
          <w:numId w:val="1"/>
        </w:numPr>
        <w:ind w:left="420" w:leftChars="0" w:hanging="420" w:firstLineChars="0"/>
        <w:rPr>
          <w:sz w:val="24"/>
          <w:szCs w:val="24"/>
        </w:rPr>
      </w:pPr>
      <w:r>
        <w:rPr>
          <w:sz w:val="24"/>
          <w:szCs w:val="24"/>
        </w:rPr>
        <w:t>Assessing anonymous login permissions</w:t>
      </w:r>
    </w:p>
    <w:p w14:paraId="19F03E0D">
      <w:pPr>
        <w:numPr>
          <w:ilvl w:val="0"/>
          <w:numId w:val="1"/>
        </w:numPr>
        <w:ind w:left="420" w:leftChars="0" w:hanging="420" w:firstLineChars="0"/>
        <w:rPr>
          <w:sz w:val="24"/>
          <w:szCs w:val="24"/>
        </w:rPr>
      </w:pPr>
      <w:r>
        <w:rPr>
          <w:sz w:val="24"/>
          <w:szCs w:val="24"/>
        </w:rPr>
        <w:t>Evaluating access control to sensitive files</w:t>
      </w:r>
    </w:p>
    <w:p w14:paraId="526BEA42">
      <w:pPr>
        <w:numPr>
          <w:ilvl w:val="0"/>
          <w:numId w:val="1"/>
        </w:numPr>
        <w:ind w:left="420" w:leftChars="0" w:hanging="420" w:firstLineChars="0"/>
        <w:rPr>
          <w:sz w:val="24"/>
          <w:szCs w:val="24"/>
        </w:rPr>
      </w:pPr>
      <w:r>
        <w:rPr>
          <w:sz w:val="24"/>
          <w:szCs w:val="24"/>
        </w:rPr>
        <w:t>Attempting controlled access to determine misconfigurations</w:t>
      </w:r>
    </w:p>
    <w:p w14:paraId="7B804B30">
      <w:pPr>
        <w:rPr>
          <w:b/>
          <w:bCs/>
          <w:sz w:val="28"/>
          <w:szCs w:val="28"/>
        </w:rPr>
      </w:pPr>
      <w:r>
        <w:rPr>
          <w:b/>
          <w:bCs/>
          <w:sz w:val="28"/>
          <w:szCs w:val="28"/>
        </w:rPr>
        <w:t>Objective Within Scope</w:t>
      </w:r>
    </w:p>
    <w:p w14:paraId="57A16F87">
      <w:pPr>
        <w:numPr>
          <w:ilvl w:val="0"/>
          <w:numId w:val="1"/>
        </w:numPr>
        <w:ind w:left="420" w:leftChars="0" w:hanging="420" w:firstLineChars="0"/>
        <w:rPr>
          <w:sz w:val="24"/>
          <w:szCs w:val="24"/>
        </w:rPr>
      </w:pPr>
      <w:r>
        <w:rPr>
          <w:sz w:val="24"/>
          <w:szCs w:val="24"/>
        </w:rPr>
        <w:t>The primary objective was to determine whether:</w:t>
      </w:r>
    </w:p>
    <w:p w14:paraId="278E9E7B">
      <w:pPr>
        <w:numPr>
          <w:ilvl w:val="0"/>
          <w:numId w:val="1"/>
        </w:numPr>
        <w:ind w:left="420" w:leftChars="0" w:hanging="420" w:firstLineChars="0"/>
        <w:rPr>
          <w:sz w:val="24"/>
          <w:szCs w:val="24"/>
        </w:rPr>
      </w:pPr>
      <w:r>
        <w:rPr>
          <w:sz w:val="24"/>
          <w:szCs w:val="24"/>
        </w:rPr>
        <w:t>Unauthorized users could retrieve user information from the database</w:t>
      </w:r>
    </w:p>
    <w:p w14:paraId="2F4666F8">
      <w:pPr>
        <w:numPr>
          <w:ilvl w:val="0"/>
          <w:numId w:val="1"/>
        </w:numPr>
        <w:ind w:left="420" w:leftChars="0" w:hanging="420" w:firstLineChars="0"/>
        <w:rPr>
          <w:sz w:val="24"/>
          <w:szCs w:val="24"/>
        </w:rPr>
      </w:pPr>
      <w:r>
        <w:rPr>
          <w:sz w:val="24"/>
          <w:szCs w:val="24"/>
        </w:rPr>
        <w:t>The login system could be bypassed</w:t>
      </w:r>
    </w:p>
    <w:p w14:paraId="2F59376A">
      <w:pPr>
        <w:numPr>
          <w:ilvl w:val="0"/>
          <w:numId w:val="1"/>
        </w:numPr>
        <w:ind w:left="420" w:leftChars="0" w:hanging="420" w:firstLineChars="0"/>
        <w:rPr>
          <w:sz w:val="24"/>
          <w:szCs w:val="24"/>
        </w:rPr>
      </w:pPr>
      <w:r>
        <w:rPr>
          <w:sz w:val="24"/>
          <w:szCs w:val="24"/>
        </w:rPr>
        <w:t>The MySQL database could be accessed without proper authentication</w:t>
      </w:r>
    </w:p>
    <w:p w14:paraId="2E52A7BE">
      <w:pPr>
        <w:numPr>
          <w:ilvl w:val="0"/>
          <w:numId w:val="1"/>
        </w:numPr>
        <w:ind w:left="420" w:leftChars="0" w:hanging="420" w:firstLineChars="0"/>
        <w:rPr>
          <w:sz w:val="24"/>
          <w:szCs w:val="24"/>
        </w:rPr>
      </w:pPr>
      <w:r>
        <w:rPr>
          <w:sz w:val="24"/>
          <w:szCs w:val="24"/>
        </w:rPr>
        <w:t>The FTP server allowed unauthorized file access</w:t>
      </w:r>
    </w:p>
    <w:p w14:paraId="3636A814">
      <w:pPr>
        <w:rPr>
          <w:sz w:val="28"/>
          <w:szCs w:val="28"/>
        </w:rPr>
      </w:pPr>
      <w:r>
        <w:rPr>
          <w:b/>
          <w:bCs/>
          <w:sz w:val="28"/>
          <w:szCs w:val="28"/>
        </w:rPr>
        <w:t>Out-of-Scope</w:t>
      </w:r>
    </w:p>
    <w:p w14:paraId="4C657245">
      <w:pPr>
        <w:numPr>
          <w:ilvl w:val="0"/>
          <w:numId w:val="1"/>
        </w:numPr>
        <w:ind w:left="420" w:leftChars="0" w:hanging="420" w:firstLineChars="0"/>
        <w:rPr>
          <w:sz w:val="24"/>
          <w:szCs w:val="24"/>
        </w:rPr>
      </w:pPr>
      <w:r>
        <w:rPr>
          <w:sz w:val="24"/>
          <w:szCs w:val="24"/>
        </w:rPr>
        <w:t>Denial-of-Service (DoS) attacks</w:t>
      </w:r>
    </w:p>
    <w:p w14:paraId="4DD9A107">
      <w:pPr>
        <w:numPr>
          <w:ilvl w:val="0"/>
          <w:numId w:val="1"/>
        </w:numPr>
        <w:ind w:left="420" w:leftChars="0" w:hanging="420" w:firstLineChars="0"/>
        <w:rPr>
          <w:sz w:val="24"/>
          <w:szCs w:val="24"/>
        </w:rPr>
      </w:pPr>
      <w:r>
        <w:rPr>
          <w:sz w:val="24"/>
          <w:szCs w:val="24"/>
        </w:rPr>
        <w:t>Brute-force attacks beyond safe testing thresholds</w:t>
      </w:r>
    </w:p>
    <w:p w14:paraId="5FC7CBBF">
      <w:pPr>
        <w:numPr>
          <w:ilvl w:val="0"/>
          <w:numId w:val="1"/>
        </w:numPr>
        <w:ind w:left="420" w:leftChars="0" w:hanging="420" w:firstLineChars="0"/>
        <w:rPr>
          <w:sz w:val="24"/>
          <w:szCs w:val="24"/>
        </w:rPr>
      </w:pPr>
      <w:r>
        <w:rPr>
          <w:sz w:val="24"/>
          <w:szCs w:val="24"/>
        </w:rPr>
        <w:t>Testing of systems not directly related to login, MySQL, or FTP services</w:t>
      </w:r>
    </w:p>
    <w:p w14:paraId="4433FA69">
      <w:pPr>
        <w:numPr>
          <w:ilvl w:val="0"/>
          <w:numId w:val="1"/>
        </w:numPr>
        <w:ind w:left="420" w:leftChars="0" w:hanging="420" w:firstLineChars="0"/>
        <w:rPr>
          <w:sz w:val="24"/>
          <w:szCs w:val="24"/>
        </w:rPr>
      </w:pPr>
      <w:r>
        <w:rPr>
          <w:sz w:val="24"/>
          <w:szCs w:val="24"/>
        </w:rPr>
        <w:t>Social engineering attacks</w:t>
      </w:r>
    </w:p>
    <w:p w14:paraId="4B0A3DEC">
      <w:pPr>
        <w:rPr>
          <w:sz w:val="24"/>
          <w:szCs w:val="24"/>
        </w:rPr>
      </w:pPr>
    </w:p>
    <w:p w14:paraId="527BD8F7">
      <w:pPr>
        <w:rPr>
          <w:b/>
          <w:bCs/>
          <w:sz w:val="28"/>
          <w:szCs w:val="28"/>
        </w:rPr>
      </w:pPr>
      <w:r>
        <w:rPr>
          <w:b/>
          <w:bCs/>
          <w:sz w:val="28"/>
          <w:szCs w:val="28"/>
        </w:rPr>
        <w:t>Methodology</w:t>
      </w:r>
    </w:p>
    <w:p w14:paraId="27869F87">
      <w:pPr>
        <w:rPr>
          <w:sz w:val="24"/>
          <w:szCs w:val="24"/>
        </w:rPr>
      </w:pPr>
      <w:r>
        <w:rPr>
          <w:sz w:val="24"/>
          <w:szCs w:val="24"/>
        </w:rPr>
        <w:t>The assessment was conducted following a structured approach based on industry-recognized penetration testing practices. Since the target was Metasploitable 2, testing focused on its known vulnerable services, specifically login authentication, MySQL database, and FTP service.</w:t>
      </w:r>
    </w:p>
    <w:p w14:paraId="0C16E68A">
      <w:pPr>
        <w:rPr>
          <w:sz w:val="24"/>
          <w:szCs w:val="24"/>
        </w:rPr>
      </w:pPr>
    </w:p>
    <w:p w14:paraId="253BB4E7">
      <w:pPr>
        <w:rPr>
          <w:b/>
          <w:bCs/>
          <w:sz w:val="24"/>
          <w:szCs w:val="24"/>
        </w:rPr>
      </w:pPr>
      <w:r>
        <w:rPr>
          <w:b/>
          <w:bCs/>
          <w:sz w:val="24"/>
          <w:szCs w:val="24"/>
        </w:rPr>
        <w:t>1. Reconnaissance</w:t>
      </w:r>
    </w:p>
    <w:p w14:paraId="3B553B8C">
      <w:pPr>
        <w:rPr>
          <w:sz w:val="24"/>
          <w:szCs w:val="24"/>
        </w:rPr>
      </w:pPr>
    </w:p>
    <w:p w14:paraId="72B136F5">
      <w:pPr>
        <w:rPr>
          <w:sz w:val="24"/>
          <w:szCs w:val="24"/>
        </w:rPr>
      </w:pPr>
      <w:r>
        <w:rPr>
          <w:sz w:val="24"/>
          <w:szCs w:val="24"/>
        </w:rPr>
        <w:t>Objective: Gather information about the target system without interacting with services in a disruptive way.</w:t>
      </w:r>
    </w:p>
    <w:p w14:paraId="15229EDF">
      <w:pPr>
        <w:rPr>
          <w:sz w:val="24"/>
          <w:szCs w:val="24"/>
        </w:rPr>
      </w:pPr>
    </w:p>
    <w:p w14:paraId="50C3FC01">
      <w:pPr>
        <w:rPr>
          <w:sz w:val="24"/>
          <w:szCs w:val="24"/>
        </w:rPr>
      </w:pPr>
      <w:r>
        <w:rPr>
          <w:sz w:val="24"/>
          <w:szCs w:val="24"/>
        </w:rPr>
        <w:t>Tools Used:</w:t>
      </w:r>
    </w:p>
    <w:p w14:paraId="62AC3FB7">
      <w:pPr>
        <w:rPr>
          <w:sz w:val="24"/>
          <w:szCs w:val="24"/>
        </w:rPr>
      </w:pPr>
    </w:p>
    <w:p w14:paraId="7FB54D0C">
      <w:pPr>
        <w:rPr>
          <w:sz w:val="24"/>
          <w:szCs w:val="24"/>
        </w:rPr>
      </w:pPr>
      <w:r>
        <w:rPr>
          <w:sz w:val="24"/>
          <w:szCs w:val="24"/>
        </w:rPr>
        <w:t>nmap – for port scanning and service discovery</w:t>
      </w:r>
    </w:p>
    <w:p w14:paraId="3FBC4DA8">
      <w:pPr>
        <w:rPr>
          <w:sz w:val="24"/>
          <w:szCs w:val="24"/>
        </w:rPr>
      </w:pPr>
      <w:r>
        <w:rPr>
          <w:sz w:val="24"/>
          <w:szCs w:val="24"/>
        </w:rPr>
        <w:t>netstat / ping – to confirm host availability</w:t>
      </w:r>
    </w:p>
    <w:p w14:paraId="1EB6868E">
      <w:pPr>
        <w:rPr>
          <w:sz w:val="24"/>
          <w:szCs w:val="24"/>
        </w:rPr>
      </w:pPr>
      <w:r>
        <w:rPr>
          <w:sz w:val="24"/>
          <w:szCs w:val="24"/>
        </w:rPr>
        <w:t>Steps:</w:t>
      </w:r>
    </w:p>
    <w:p w14:paraId="6CA1E618">
      <w:pPr>
        <w:rPr>
          <w:sz w:val="24"/>
          <w:szCs w:val="24"/>
        </w:rPr>
      </w:pPr>
      <w:r>
        <w:rPr>
          <w:sz w:val="24"/>
          <w:szCs w:val="24"/>
        </w:rPr>
        <w:t>Identified open ports using nmap -s</w:t>
      </w:r>
      <w:r>
        <w:rPr>
          <w:rFonts w:hint="default"/>
          <w:sz w:val="24"/>
          <w:szCs w:val="24"/>
          <w:lang w:val="en-US"/>
        </w:rPr>
        <w:t>S</w:t>
      </w:r>
      <w:r>
        <w:rPr>
          <w:sz w:val="24"/>
          <w:szCs w:val="24"/>
        </w:rPr>
        <w:t xml:space="preserve"> -p- &lt;target-IP&gt;</w:t>
      </w:r>
    </w:p>
    <w:p w14:paraId="341BEB71">
      <w:pPr>
        <w:rPr>
          <w:sz w:val="24"/>
          <w:szCs w:val="24"/>
        </w:rPr>
      </w:pPr>
      <w:r>
        <w:rPr>
          <w:sz w:val="24"/>
          <w:szCs w:val="24"/>
        </w:rPr>
        <w:t>Mapped services (SSH, FTP, HTTP, MySQL, Telnet) to their respective ports</w:t>
      </w:r>
    </w:p>
    <w:p w14:paraId="75B6BD05">
      <w:pPr>
        <w:rPr>
          <w:sz w:val="24"/>
          <w:szCs w:val="24"/>
        </w:rPr>
      </w:pPr>
      <w:r>
        <w:rPr>
          <w:sz w:val="24"/>
          <w:szCs w:val="24"/>
        </w:rPr>
        <w:t>Documented service versions for vulnerability research</w:t>
      </w:r>
    </w:p>
    <w:p w14:paraId="0B0FFC8A">
      <w:pPr>
        <w:rPr>
          <w:sz w:val="24"/>
          <w:szCs w:val="24"/>
        </w:rPr>
      </w:pPr>
    </w:p>
    <w:p w14:paraId="2AF3B1C2">
      <w:pPr>
        <w:rPr>
          <w:b/>
          <w:bCs/>
          <w:sz w:val="24"/>
          <w:szCs w:val="24"/>
        </w:rPr>
      </w:pPr>
      <w:r>
        <w:rPr>
          <w:b/>
          <w:bCs/>
          <w:sz w:val="24"/>
          <w:szCs w:val="24"/>
        </w:rPr>
        <w:t>2. Scanning and Enumeration</w:t>
      </w:r>
    </w:p>
    <w:p w14:paraId="72190D5D">
      <w:pPr>
        <w:rPr>
          <w:sz w:val="24"/>
          <w:szCs w:val="24"/>
        </w:rPr>
      </w:pPr>
    </w:p>
    <w:p w14:paraId="65C0E978">
      <w:pPr>
        <w:rPr>
          <w:sz w:val="24"/>
          <w:szCs w:val="24"/>
        </w:rPr>
      </w:pPr>
      <w:r>
        <w:rPr>
          <w:sz w:val="24"/>
          <w:szCs w:val="24"/>
        </w:rPr>
        <w:t>Objective: Identify potential weaknesses in the services within scope.</w:t>
      </w:r>
    </w:p>
    <w:p w14:paraId="39BA4FCA">
      <w:pPr>
        <w:rPr>
          <w:sz w:val="24"/>
          <w:szCs w:val="24"/>
        </w:rPr>
      </w:pPr>
    </w:p>
    <w:p w14:paraId="60D4B928">
      <w:pPr>
        <w:rPr>
          <w:sz w:val="24"/>
          <w:szCs w:val="24"/>
        </w:rPr>
      </w:pPr>
    </w:p>
    <w:p w14:paraId="67632609">
      <w:pPr>
        <w:rPr>
          <w:sz w:val="24"/>
          <w:szCs w:val="24"/>
        </w:rPr>
      </w:pPr>
      <w:r>
        <w:rPr>
          <w:sz w:val="24"/>
          <w:szCs w:val="24"/>
        </w:rPr>
        <w:t>Tools Used:</w:t>
      </w:r>
    </w:p>
    <w:p w14:paraId="4E32A7CA">
      <w:pPr>
        <w:rPr>
          <w:sz w:val="24"/>
          <w:szCs w:val="24"/>
        </w:rPr>
      </w:pPr>
    </w:p>
    <w:p w14:paraId="34174A93">
      <w:pPr>
        <w:rPr>
          <w:sz w:val="24"/>
          <w:szCs w:val="24"/>
        </w:rPr>
      </w:pPr>
      <w:r>
        <w:rPr>
          <w:sz w:val="24"/>
          <w:szCs w:val="24"/>
        </w:rPr>
        <w:t>nmap scripts (--script=vuln)</w:t>
      </w:r>
    </w:p>
    <w:p w14:paraId="4FBB483C">
      <w:pPr>
        <w:rPr>
          <w:sz w:val="24"/>
          <w:szCs w:val="24"/>
        </w:rPr>
      </w:pPr>
      <w:r>
        <w:rPr>
          <w:sz w:val="24"/>
          <w:szCs w:val="24"/>
        </w:rPr>
        <w:t>Nikto – for web server scanning</w:t>
      </w:r>
    </w:p>
    <w:p w14:paraId="71687F32">
      <w:pPr>
        <w:rPr>
          <w:sz w:val="24"/>
          <w:szCs w:val="24"/>
        </w:rPr>
      </w:pPr>
      <w:r>
        <w:rPr>
          <w:sz w:val="24"/>
          <w:szCs w:val="24"/>
        </w:rPr>
        <w:t>Metasploit auxiliary scanners</w:t>
      </w:r>
    </w:p>
    <w:p w14:paraId="240A71EE">
      <w:pPr>
        <w:rPr>
          <w:sz w:val="24"/>
          <w:szCs w:val="24"/>
        </w:rPr>
      </w:pPr>
    </w:p>
    <w:p w14:paraId="352303C9">
      <w:pPr>
        <w:rPr>
          <w:sz w:val="24"/>
          <w:szCs w:val="24"/>
        </w:rPr>
      </w:pPr>
      <w:r>
        <w:rPr>
          <w:sz w:val="24"/>
          <w:szCs w:val="24"/>
        </w:rPr>
        <w:t>Steps:</w:t>
      </w:r>
    </w:p>
    <w:p w14:paraId="66DECAF8">
      <w:pPr>
        <w:rPr>
          <w:sz w:val="24"/>
          <w:szCs w:val="24"/>
        </w:rPr>
      </w:pPr>
      <w:r>
        <w:rPr>
          <w:sz w:val="24"/>
          <w:szCs w:val="24"/>
        </w:rPr>
        <w:t>Enumerated the FTP service for anonymous login and directory listing</w:t>
      </w:r>
    </w:p>
    <w:p w14:paraId="7B45F2FC">
      <w:pPr>
        <w:rPr>
          <w:sz w:val="24"/>
          <w:szCs w:val="24"/>
        </w:rPr>
      </w:pPr>
      <w:r>
        <w:rPr>
          <w:sz w:val="24"/>
          <w:szCs w:val="24"/>
        </w:rPr>
        <w:t>Enumerated the MySQL database for default credentials and accessible users</w:t>
      </w:r>
    </w:p>
    <w:p w14:paraId="451C37C0">
      <w:pPr>
        <w:rPr>
          <w:sz w:val="24"/>
          <w:szCs w:val="24"/>
        </w:rPr>
      </w:pPr>
      <w:r>
        <w:rPr>
          <w:sz w:val="24"/>
          <w:szCs w:val="24"/>
        </w:rPr>
        <w:t>Enumerated the web application login page for potential SQL injection points using sqlmap</w:t>
      </w:r>
    </w:p>
    <w:p w14:paraId="0D4A31BF">
      <w:pPr>
        <w:rPr>
          <w:sz w:val="24"/>
          <w:szCs w:val="24"/>
        </w:rPr>
      </w:pPr>
    </w:p>
    <w:p w14:paraId="62958523">
      <w:pPr>
        <w:rPr>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732EC29">
      <w:pPr>
        <w:rPr>
          <w:b/>
          <w:bCs/>
          <w:sz w:val="24"/>
          <w:szCs w:val="24"/>
        </w:rPr>
      </w:pPr>
      <w:r>
        <w:rPr>
          <w:b/>
          <w:bCs/>
          <w:sz w:val="24"/>
          <w:szCs w:val="24"/>
        </w:rPr>
        <w:t>3. Exploitation</w:t>
      </w:r>
    </w:p>
    <w:p w14:paraId="5937A993">
      <w:pPr>
        <w:rPr>
          <w:sz w:val="24"/>
          <w:szCs w:val="24"/>
        </w:rPr>
      </w:pPr>
    </w:p>
    <w:p w14:paraId="3990EF49">
      <w:pPr>
        <w:rPr>
          <w:sz w:val="24"/>
          <w:szCs w:val="24"/>
        </w:rPr>
      </w:pPr>
      <w:r>
        <w:rPr>
          <w:b/>
          <w:bCs/>
          <w:sz w:val="24"/>
          <w:szCs w:val="24"/>
        </w:rPr>
        <w:t>Objective</w:t>
      </w:r>
      <w:r>
        <w:rPr>
          <w:sz w:val="24"/>
          <w:szCs w:val="24"/>
        </w:rPr>
        <w:t>: Test the feasibility of exploiting discovered vulnerabilities within the authorized scope.</w:t>
      </w:r>
    </w:p>
    <w:p w14:paraId="25B9D3AE">
      <w:pPr>
        <w:rPr>
          <w:sz w:val="24"/>
          <w:szCs w:val="24"/>
        </w:rPr>
      </w:pPr>
    </w:p>
    <w:p w14:paraId="23CE3C26">
      <w:pPr>
        <w:rPr>
          <w:sz w:val="24"/>
          <w:szCs w:val="24"/>
        </w:rPr>
      </w:pPr>
    </w:p>
    <w:p w14:paraId="1CA81D06">
      <w:pPr>
        <w:rPr>
          <w:sz w:val="24"/>
          <w:szCs w:val="24"/>
        </w:rPr>
      </w:pPr>
      <w:r>
        <w:rPr>
          <w:sz w:val="24"/>
          <w:szCs w:val="24"/>
        </w:rPr>
        <w:t>Tools Used:</w:t>
      </w:r>
    </w:p>
    <w:p w14:paraId="1BB58CC2">
      <w:pPr>
        <w:rPr>
          <w:sz w:val="24"/>
          <w:szCs w:val="24"/>
        </w:rPr>
      </w:pPr>
    </w:p>
    <w:p w14:paraId="22894CC2">
      <w:pPr>
        <w:rPr>
          <w:sz w:val="24"/>
          <w:szCs w:val="24"/>
        </w:rPr>
      </w:pPr>
      <w:r>
        <w:rPr>
          <w:sz w:val="24"/>
          <w:szCs w:val="24"/>
        </w:rPr>
        <w:t>Metasploit Framework – for MySQL and FTP modules</w:t>
      </w:r>
    </w:p>
    <w:p w14:paraId="58FD9B93">
      <w:pPr>
        <w:rPr>
          <w:sz w:val="24"/>
          <w:szCs w:val="24"/>
        </w:rPr>
      </w:pPr>
      <w:r>
        <w:rPr>
          <w:sz w:val="24"/>
          <w:szCs w:val="24"/>
        </w:rPr>
        <w:t>sqlmap – to exploit login SQL injection</w:t>
      </w:r>
    </w:p>
    <w:p w14:paraId="5D3F7E43">
      <w:pPr>
        <w:rPr>
          <w:sz w:val="24"/>
          <w:szCs w:val="24"/>
        </w:rPr>
      </w:pPr>
      <w:r>
        <w:rPr>
          <w:sz w:val="24"/>
          <w:szCs w:val="24"/>
        </w:rPr>
        <w:t>Manual testing via browser or terminal</w:t>
      </w:r>
    </w:p>
    <w:p w14:paraId="6F28E72C">
      <w:pPr>
        <w:rPr>
          <w:sz w:val="24"/>
          <w:szCs w:val="24"/>
        </w:rPr>
      </w:pPr>
    </w:p>
    <w:p w14:paraId="2D89D122">
      <w:pPr>
        <w:rPr>
          <w:sz w:val="24"/>
          <w:szCs w:val="24"/>
        </w:rPr>
      </w:pPr>
      <w:r>
        <w:rPr>
          <w:sz w:val="24"/>
          <w:szCs w:val="24"/>
        </w:rPr>
        <w:t>Steps:</w:t>
      </w:r>
    </w:p>
    <w:p w14:paraId="020872FA">
      <w:pPr>
        <w:rPr>
          <w:sz w:val="24"/>
          <w:szCs w:val="24"/>
        </w:rPr>
      </w:pPr>
    </w:p>
    <w:p w14:paraId="092CD25B">
      <w:pPr>
        <w:rPr>
          <w:sz w:val="24"/>
          <w:szCs w:val="24"/>
        </w:rPr>
      </w:pPr>
      <w:r>
        <w:rPr>
          <w:sz w:val="24"/>
          <w:szCs w:val="24"/>
        </w:rPr>
        <w:t>Attempted login bypass or SQL injection on the web application to retrieve user credentials</w:t>
      </w:r>
    </w:p>
    <w:p w14:paraId="1E8B4F9A">
      <w:pPr>
        <w:rPr>
          <w:sz w:val="24"/>
          <w:szCs w:val="24"/>
        </w:rPr>
      </w:pPr>
      <w:r>
        <w:rPr>
          <w:sz w:val="24"/>
          <w:szCs w:val="24"/>
        </w:rPr>
        <w:t>Accessed the MySQL database using discovered credentials to enumerate users and tables</w:t>
      </w:r>
    </w:p>
    <w:p w14:paraId="22EA7491">
      <w:pPr>
        <w:rPr>
          <w:sz w:val="24"/>
          <w:szCs w:val="24"/>
        </w:rPr>
      </w:pPr>
      <w:r>
        <w:rPr>
          <w:sz w:val="24"/>
          <w:szCs w:val="24"/>
        </w:rPr>
        <w:t>Connected to the FTP service to test for unauthorized file access</w:t>
      </w:r>
    </w:p>
    <w:p w14:paraId="0AAFE62B">
      <w:pPr>
        <w:rPr>
          <w:sz w:val="24"/>
          <w:szCs w:val="24"/>
        </w:rPr>
      </w:pPr>
    </w:p>
    <w:p w14:paraId="4C7E1AF9">
      <w:pPr>
        <w:rPr>
          <w:sz w:val="24"/>
          <w:szCs w:val="24"/>
        </w:rPr>
      </w:pPr>
    </w:p>
    <w:p w14:paraId="127A9832">
      <w:pPr>
        <w:rPr>
          <w:b/>
          <w:bCs/>
          <w:sz w:val="24"/>
          <w:szCs w:val="24"/>
        </w:rPr>
      </w:pPr>
      <w:r>
        <w:rPr>
          <w:b/>
          <w:bCs/>
          <w:sz w:val="24"/>
          <w:szCs w:val="24"/>
        </w:rPr>
        <w:t>4. Reporting</w:t>
      </w:r>
    </w:p>
    <w:p w14:paraId="389DAAE3">
      <w:pPr>
        <w:rPr>
          <w:sz w:val="24"/>
          <w:szCs w:val="24"/>
        </w:rPr>
      </w:pPr>
    </w:p>
    <w:p w14:paraId="584EE27D">
      <w:pPr>
        <w:rPr>
          <w:sz w:val="24"/>
          <w:szCs w:val="24"/>
        </w:rPr>
      </w:pPr>
      <w:r>
        <w:rPr>
          <w:sz w:val="24"/>
          <w:szCs w:val="24"/>
        </w:rPr>
        <w:t>Documented all vulnerabilities discovered with:</w:t>
      </w:r>
    </w:p>
    <w:p w14:paraId="01C9D61D">
      <w:pPr>
        <w:rPr>
          <w:sz w:val="24"/>
          <w:szCs w:val="24"/>
        </w:rPr>
      </w:pPr>
      <w:r>
        <w:rPr>
          <w:sz w:val="24"/>
          <w:szCs w:val="24"/>
        </w:rPr>
        <w:t>Risk rating (Low, Medium, High)</w:t>
      </w:r>
    </w:p>
    <w:p w14:paraId="0DC136B4">
      <w:pPr>
        <w:rPr>
          <w:sz w:val="24"/>
          <w:szCs w:val="24"/>
        </w:rPr>
      </w:pPr>
      <w:r>
        <w:rPr>
          <w:sz w:val="24"/>
          <w:szCs w:val="24"/>
        </w:rPr>
        <w:t>Exploit feasibility</w:t>
      </w:r>
    </w:p>
    <w:p w14:paraId="7593B3A8">
      <w:pPr>
        <w:rPr>
          <w:sz w:val="24"/>
          <w:szCs w:val="24"/>
        </w:rPr>
      </w:pPr>
      <w:r>
        <w:rPr>
          <w:sz w:val="24"/>
          <w:szCs w:val="24"/>
        </w:rPr>
        <w:t>Remediation recommendations</w:t>
      </w:r>
    </w:p>
    <w:p w14:paraId="2B55194C">
      <w:pPr>
        <w:rPr>
          <w:sz w:val="24"/>
          <w:szCs w:val="24"/>
        </w:rPr>
      </w:pPr>
      <w:r>
        <w:rPr>
          <w:sz w:val="24"/>
          <w:szCs w:val="24"/>
        </w:rPr>
        <w:t>Ensured no disruption to the lab environment during exploitation</w:t>
      </w:r>
    </w:p>
    <w:p w14:paraId="3DB12180">
      <w:pPr>
        <w:rPr>
          <w:sz w:val="24"/>
          <w:szCs w:val="24"/>
        </w:rPr>
      </w:pPr>
    </w:p>
    <w:p w14:paraId="3D2A2B13">
      <w:pPr>
        <w:rPr>
          <w:b/>
          <w:bCs/>
          <w:sz w:val="24"/>
          <w:szCs w:val="24"/>
        </w:rPr>
      </w:pPr>
      <w:r>
        <w:rPr>
          <w:b/>
          <w:bCs/>
          <w:sz w:val="24"/>
          <w:szCs w:val="24"/>
        </w:rPr>
        <w:t>Findings and Vulnerabilities</w:t>
      </w:r>
    </w:p>
    <w:p w14:paraId="1DD6EF97">
      <w:pPr>
        <w:rPr>
          <w:sz w:val="24"/>
          <w:szCs w:val="24"/>
        </w:rPr>
      </w:pPr>
      <w:r>
        <w:rPr>
          <w:sz w:val="24"/>
          <w:szCs w:val="24"/>
        </w:rPr>
        <w:t>The following vulnerabilities were identified during the assessment of the Metasploitable 2 lab within the authorized scope. Each finding includes a description, risk rating, proof-of-concept (PoC), and remediation recommendations.</w:t>
      </w:r>
    </w:p>
    <w:p w14:paraId="2745DEAE">
      <w:pPr>
        <w:rPr>
          <w:sz w:val="24"/>
          <w:szCs w:val="24"/>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22D71F7">
      <w:pPr>
        <w:pStyle w:val="3"/>
        <w:keepNext w:val="0"/>
        <w:keepLines w:val="0"/>
        <w:widowControl/>
        <w:suppressLineNumbers w:val="0"/>
      </w:pPr>
      <w:r>
        <w:rPr>
          <w:rStyle w:val="9"/>
          <w:b/>
          <w:bCs/>
        </w:rPr>
        <w:t>1. Unauthenticated Remote Shell – Ingreslock Backdoor (Port 1524)</w:t>
      </w:r>
    </w:p>
    <w:p w14:paraId="3690E6CB">
      <w:pPr>
        <w:keepNext w:val="0"/>
        <w:keepLines w:val="0"/>
        <w:widowControl/>
        <w:numPr>
          <w:ilvl w:val="0"/>
          <w:numId w:val="2"/>
        </w:numPr>
        <w:suppressLineNumbers w:val="0"/>
        <w:spacing w:before="0" w:beforeAutospacing="1" w:after="0" w:afterAutospacing="1"/>
        <w:ind w:left="1440" w:hanging="360"/>
      </w:pPr>
    </w:p>
    <w:p w14:paraId="70933A8D">
      <w:pPr>
        <w:pStyle w:val="8"/>
        <w:keepNext w:val="0"/>
        <w:keepLines w:val="0"/>
        <w:widowControl/>
        <w:suppressLineNumbers w:val="0"/>
        <w:ind w:left="720"/>
      </w:pPr>
      <w:r>
        <w:rPr>
          <w:rStyle w:val="9"/>
        </w:rPr>
        <w:t>Description:</w:t>
      </w:r>
      <w:r>
        <w:br w:type="textWrapping"/>
      </w:r>
      <w:r>
        <w:t xml:space="preserve">The service running on </w:t>
      </w:r>
      <w:r>
        <w:rPr>
          <w:rStyle w:val="9"/>
        </w:rPr>
        <w:t>Port 1524</w:t>
      </w:r>
      <w:r>
        <w:t xml:space="preserve"> was identified as an exposed backdoor shell (Ingreslock). The service allows remote users to connect without authentication and obtain a command shell on the target system.</w:t>
      </w:r>
    </w:p>
    <w:p w14:paraId="2625DE4F">
      <w:pPr>
        <w:pStyle w:val="8"/>
        <w:keepNext w:val="0"/>
        <w:keepLines w:val="0"/>
        <w:widowControl/>
        <w:suppressLineNumbers w:val="0"/>
        <w:ind w:left="720"/>
      </w:pPr>
      <w:r>
        <w:rPr>
          <w:rStyle w:val="9"/>
        </w:rPr>
        <w:t>Affected Component:</w:t>
      </w:r>
      <w:r>
        <w:br w:type="textWrapping"/>
      </w:r>
      <w:r>
        <w:t>TCP Port 1524 – Ingreslock Backdoor Service</w:t>
      </w:r>
    </w:p>
    <w:p w14:paraId="6BA4CF8E">
      <w:pPr>
        <w:pStyle w:val="8"/>
        <w:keepNext w:val="0"/>
        <w:keepLines w:val="0"/>
        <w:widowControl/>
        <w:suppressLineNumbers w:val="0"/>
        <w:ind w:left="720"/>
      </w:pPr>
      <w:r>
        <w:rPr>
          <w:rStyle w:val="9"/>
        </w:rPr>
        <w:t>Risk Rating:</w:t>
      </w:r>
      <w:r>
        <w:t xml:space="preserve"> Critical</w:t>
      </w:r>
    </w:p>
    <w:p w14:paraId="60ABCC9A">
      <w:pPr>
        <w:pStyle w:val="8"/>
        <w:keepNext w:val="0"/>
        <w:keepLines w:val="0"/>
        <w:widowControl/>
        <w:suppressLineNumbers w:val="0"/>
        <w:ind w:left="720"/>
      </w:pPr>
      <w:r>
        <w:rPr>
          <w:rStyle w:val="9"/>
        </w:rPr>
        <w:t>Proof-of-Concept (PoC):</w:t>
      </w:r>
    </w:p>
    <w:p w14:paraId="69855E46">
      <w:pPr>
        <w:keepNext w:val="0"/>
        <w:keepLines w:val="0"/>
        <w:widowControl/>
        <w:numPr>
          <w:numId w:val="0"/>
        </w:numPr>
        <w:suppressLineNumbers w:val="0"/>
        <w:spacing w:before="0" w:beforeAutospacing="1" w:after="0" w:afterAutospacing="1"/>
      </w:pPr>
      <w:r>
        <w:drawing>
          <wp:inline distT="0" distB="0" distL="114300" distR="114300">
            <wp:extent cx="6104255" cy="3913505"/>
            <wp:effectExtent l="0" t="0" r="4445" b="1079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4"/>
                    <a:stretch>
                      <a:fillRect/>
                    </a:stretch>
                  </pic:blipFill>
                  <pic:spPr>
                    <a:xfrm>
                      <a:off x="0" y="0"/>
                      <a:ext cx="6104255" cy="3913505"/>
                    </a:xfrm>
                    <a:prstGeom prst="rect">
                      <a:avLst/>
                    </a:prstGeom>
                    <a:noFill/>
                    <a:ln>
                      <a:noFill/>
                    </a:ln>
                  </pic:spPr>
                </pic:pic>
              </a:graphicData>
            </a:graphic>
          </wp:inline>
        </w:drawing>
      </w:r>
    </w:p>
    <w:p w14:paraId="189A59A1">
      <w:pPr>
        <w:keepNext w:val="0"/>
        <w:keepLines w:val="0"/>
        <w:widowControl/>
        <w:suppressLineNumbers w:val="0"/>
        <w:bidi w:val="0"/>
        <w:ind w:left="720"/>
        <w:jc w:val="left"/>
      </w:pPr>
      <w:r>
        <w:rPr>
          <w:rFonts w:ascii="SimSun" w:hAnsi="SimSun" w:eastAsia="SimSun" w:cs="SimSun"/>
          <w:kern w:val="0"/>
          <w:sz w:val="24"/>
          <w:szCs w:val="24"/>
          <w:lang w:val="en-US" w:eastAsia="zh-CN" w:bidi="ar"/>
        </w:rPr>
        <w:t>nc 192.168.179. 1524</w:t>
      </w:r>
    </w:p>
    <w:p w14:paraId="1DD99D38">
      <w:pPr>
        <w:pStyle w:val="8"/>
        <w:keepNext w:val="0"/>
        <w:keepLines w:val="0"/>
        <w:widowControl/>
        <w:suppressLineNumbers w:val="0"/>
        <w:ind w:left="720"/>
      </w:pPr>
      <w:r>
        <w:t>Upon connection, a remote shell was immediately granted without requiring credentials.</w:t>
      </w:r>
    </w:p>
    <w:p w14:paraId="4122B073">
      <w:pPr>
        <w:pStyle w:val="8"/>
        <w:keepNext w:val="0"/>
        <w:keepLines w:val="0"/>
        <w:widowControl/>
        <w:suppressLineNumbers w:val="0"/>
        <w:ind w:left="720"/>
      </w:pPr>
      <w:r>
        <w:rPr>
          <w:rStyle w:val="9"/>
        </w:rPr>
        <w:t>Observed Result:</w:t>
      </w:r>
      <w:r>
        <w:br w:type="textWrapping"/>
      </w:r>
      <w:r>
        <w:t>The attacker gained system-level shell access and was able to execute commands such as:</w:t>
      </w:r>
    </w:p>
    <w:p w14:paraId="7E6E489C">
      <w:pPr>
        <w:keepNext w:val="0"/>
        <w:keepLines w:val="0"/>
        <w:widowControl/>
        <w:suppressLineNumbers w:val="0"/>
        <w:bidi w:val="0"/>
        <w:ind w:left="720"/>
        <w:jc w:val="left"/>
      </w:pPr>
      <w:r>
        <w:rPr>
          <w:rFonts w:ascii="SimSun" w:hAnsi="SimSun" w:eastAsia="SimSun" w:cs="SimSun"/>
          <w:kern w:val="0"/>
          <w:sz w:val="24"/>
          <w:szCs w:val="24"/>
          <w:lang w:val="en-US" w:eastAsia="zh-CN" w:bidi="ar"/>
        </w:rPr>
        <w:t>whoami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uname -a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id</w:t>
      </w:r>
    </w:p>
    <w:p w14:paraId="71DC7AAB">
      <w:pPr>
        <w:keepNext w:val="0"/>
        <w:keepLines w:val="0"/>
        <w:widowControl/>
        <w:numPr>
          <w:numId w:val="0"/>
        </w:numPr>
        <w:suppressLineNumbers w:val="0"/>
        <w:spacing w:before="0" w:beforeAutospacing="1" w:after="0" w:afterAutospacing="1"/>
      </w:pPr>
      <w:r>
        <w:drawing>
          <wp:inline distT="0" distB="0" distL="114300" distR="114300">
            <wp:extent cx="5272405" cy="1671320"/>
            <wp:effectExtent l="0" t="0" r="10795" b="508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5"/>
                    <a:stretch>
                      <a:fillRect/>
                    </a:stretch>
                  </pic:blipFill>
                  <pic:spPr>
                    <a:xfrm>
                      <a:off x="0" y="0"/>
                      <a:ext cx="5272405" cy="1671320"/>
                    </a:xfrm>
                    <a:prstGeom prst="rect">
                      <a:avLst/>
                    </a:prstGeom>
                    <a:noFill/>
                    <a:ln>
                      <a:noFill/>
                    </a:ln>
                  </pic:spPr>
                </pic:pic>
              </a:graphicData>
            </a:graphic>
          </wp:inline>
        </w:drawing>
      </w:r>
    </w:p>
    <w:p w14:paraId="4514017C">
      <w:pPr>
        <w:pStyle w:val="8"/>
        <w:keepNext w:val="0"/>
        <w:keepLines w:val="0"/>
        <w:widowControl/>
        <w:suppressLineNumbers w:val="0"/>
        <w:ind w:left="720"/>
      </w:pPr>
      <w:r>
        <w:rPr>
          <w:rStyle w:val="9"/>
        </w:rPr>
        <w:t>Impact:</w:t>
      </w:r>
    </w:p>
    <w:p w14:paraId="7952E3A6">
      <w:pPr>
        <w:pStyle w:val="8"/>
        <w:keepNext w:val="0"/>
        <w:keepLines w:val="0"/>
        <w:widowControl/>
        <w:numPr>
          <w:ilvl w:val="0"/>
          <w:numId w:val="3"/>
        </w:numPr>
        <w:suppressLineNumbers w:val="0"/>
        <w:ind w:left="420" w:leftChars="0" w:hanging="420" w:firstLineChars="0"/>
      </w:pPr>
      <w:r>
        <w:t>Full remote command execution</w:t>
      </w:r>
    </w:p>
    <w:p w14:paraId="4BD7E30C">
      <w:pPr>
        <w:pStyle w:val="8"/>
        <w:keepNext w:val="0"/>
        <w:keepLines w:val="0"/>
        <w:widowControl/>
        <w:numPr>
          <w:ilvl w:val="0"/>
          <w:numId w:val="3"/>
        </w:numPr>
        <w:suppressLineNumbers w:val="0"/>
        <w:ind w:left="420" w:leftChars="0" w:hanging="420" w:firstLineChars="0"/>
      </w:pPr>
      <w:r>
        <w:t>System compromise</w:t>
      </w:r>
    </w:p>
    <w:p w14:paraId="3A662650">
      <w:pPr>
        <w:pStyle w:val="8"/>
        <w:keepNext w:val="0"/>
        <w:keepLines w:val="0"/>
        <w:widowControl/>
        <w:numPr>
          <w:ilvl w:val="0"/>
          <w:numId w:val="3"/>
        </w:numPr>
        <w:suppressLineNumbers w:val="0"/>
        <w:ind w:left="420" w:leftChars="0" w:hanging="420" w:firstLineChars="0"/>
      </w:pPr>
      <w:r>
        <w:t>Data exfiltration</w:t>
      </w:r>
    </w:p>
    <w:p w14:paraId="270AAA6B">
      <w:pPr>
        <w:pStyle w:val="8"/>
        <w:keepNext w:val="0"/>
        <w:keepLines w:val="0"/>
        <w:widowControl/>
        <w:numPr>
          <w:ilvl w:val="0"/>
          <w:numId w:val="3"/>
        </w:numPr>
        <w:suppressLineNumbers w:val="0"/>
        <w:ind w:left="420" w:leftChars="0" w:hanging="420" w:firstLineChars="0"/>
      </w:pPr>
      <w:r>
        <w:t>Privilege escalation opportunities</w:t>
      </w:r>
    </w:p>
    <w:p w14:paraId="1C8F8781">
      <w:pPr>
        <w:pStyle w:val="8"/>
        <w:keepNext w:val="0"/>
        <w:keepLines w:val="0"/>
        <w:widowControl/>
        <w:numPr>
          <w:ilvl w:val="0"/>
          <w:numId w:val="3"/>
        </w:numPr>
        <w:suppressLineNumbers w:val="0"/>
        <w:ind w:left="420" w:leftChars="0" w:hanging="420" w:firstLineChars="0"/>
      </w:pPr>
      <w:r>
        <w:t>Complete loss of confidentiality, integrity, and availability</w:t>
      </w:r>
    </w:p>
    <w:p w14:paraId="48C6C67D">
      <w:pPr>
        <w:pStyle w:val="8"/>
        <w:keepNext w:val="0"/>
        <w:keepLines w:val="0"/>
        <w:widowControl/>
        <w:suppressLineNumbers w:val="0"/>
        <w:ind w:left="720"/>
      </w:pPr>
      <w:r>
        <w:rPr>
          <w:rStyle w:val="9"/>
        </w:rPr>
        <w:t>Recommendation:</w:t>
      </w:r>
    </w:p>
    <w:p w14:paraId="4208B87F">
      <w:pPr>
        <w:pStyle w:val="8"/>
        <w:keepNext w:val="0"/>
        <w:keepLines w:val="0"/>
        <w:widowControl/>
        <w:numPr>
          <w:ilvl w:val="0"/>
          <w:numId w:val="3"/>
        </w:numPr>
        <w:suppressLineNumbers w:val="0"/>
        <w:ind w:left="420" w:leftChars="0" w:hanging="420" w:firstLineChars="0"/>
      </w:pPr>
      <w:r>
        <w:t>Immediately disable and remove the backdoor service</w:t>
      </w:r>
    </w:p>
    <w:p w14:paraId="10ADCAC6">
      <w:pPr>
        <w:pStyle w:val="8"/>
        <w:keepNext w:val="0"/>
        <w:keepLines w:val="0"/>
        <w:widowControl/>
        <w:numPr>
          <w:ilvl w:val="0"/>
          <w:numId w:val="3"/>
        </w:numPr>
        <w:suppressLineNumbers w:val="0"/>
        <w:ind w:left="420" w:leftChars="0" w:hanging="420" w:firstLineChars="0"/>
      </w:pPr>
      <w:r>
        <w:t>Close Port 1524 on the firewall</w:t>
      </w:r>
    </w:p>
    <w:p w14:paraId="0458D0A9">
      <w:pPr>
        <w:pStyle w:val="8"/>
        <w:keepNext w:val="0"/>
        <w:keepLines w:val="0"/>
        <w:widowControl/>
        <w:numPr>
          <w:ilvl w:val="0"/>
          <w:numId w:val="3"/>
        </w:numPr>
        <w:suppressLineNumbers w:val="0"/>
        <w:ind w:left="420" w:leftChars="0" w:hanging="420" w:firstLineChars="0"/>
      </w:pPr>
      <w:r>
        <w:t>Perform system integrity check and reinstallation if compromise is suspected</w:t>
      </w:r>
    </w:p>
    <w:p w14:paraId="37EEB738">
      <w:pPr>
        <w:pStyle w:val="8"/>
        <w:keepNext w:val="0"/>
        <w:keepLines w:val="0"/>
        <w:widowControl/>
        <w:numPr>
          <w:ilvl w:val="0"/>
          <w:numId w:val="3"/>
        </w:numPr>
        <w:suppressLineNumbers w:val="0"/>
        <w:ind w:left="420" w:leftChars="0" w:hanging="420" w:firstLineChars="0"/>
        <w:rPr>
          <w:sz w:val="24"/>
          <w:szCs w:val="24"/>
        </w:rPr>
      </w:pPr>
      <w:r>
        <w:t>Regularly audit open ports and running services</w:t>
      </w:r>
    </w:p>
    <w:p w14:paraId="3FBD2A85">
      <w:pPr>
        <w:rPr>
          <w:b/>
          <w:bCs/>
          <w:sz w:val="24"/>
          <w:szCs w:val="24"/>
        </w:rPr>
      </w:pPr>
      <w:r>
        <w:rPr>
          <w:b/>
          <w:bCs/>
          <w:sz w:val="24"/>
          <w:szCs w:val="24"/>
        </w:rPr>
        <w:t>2. MySQL – Weak Credentials / Unauthorized Access</w:t>
      </w:r>
    </w:p>
    <w:p w14:paraId="7D4669AF">
      <w:pPr>
        <w:rPr>
          <w:sz w:val="24"/>
          <w:szCs w:val="24"/>
        </w:rPr>
      </w:pPr>
      <w:r>
        <w:rPr>
          <w:sz w:val="24"/>
          <w:szCs w:val="24"/>
        </w:rPr>
        <w:t>Description</w:t>
      </w:r>
    </w:p>
    <w:p w14:paraId="41583D87">
      <w:pPr>
        <w:rPr>
          <w:sz w:val="24"/>
          <w:szCs w:val="24"/>
        </w:rPr>
      </w:pPr>
      <w:r>
        <w:rPr>
          <w:sz w:val="24"/>
          <w:szCs w:val="24"/>
        </w:rPr>
        <w:t>The MySQL service running on port 3306 was vulnerable to weak password authentication. Using a brute-force attack, valid credentials were successfully obtained, allowing unauthorized access to the database.</w:t>
      </w:r>
    </w:p>
    <w:p w14:paraId="5CA9A0C4">
      <w:pPr>
        <w:rPr>
          <w:sz w:val="24"/>
          <w:szCs w:val="24"/>
        </w:rPr>
      </w:pPr>
    </w:p>
    <w:p w14:paraId="67BCE9B3">
      <w:pPr>
        <w:rPr>
          <w:sz w:val="24"/>
          <w:szCs w:val="24"/>
        </w:rPr>
      </w:pPr>
      <w:r>
        <w:rPr>
          <w:sz w:val="24"/>
          <w:szCs w:val="24"/>
        </w:rPr>
        <w:t>Affected Component</w:t>
      </w:r>
    </w:p>
    <w:p w14:paraId="23ED5E67">
      <w:pPr>
        <w:rPr>
          <w:sz w:val="24"/>
          <w:szCs w:val="24"/>
        </w:rPr>
      </w:pPr>
      <w:r>
        <w:rPr>
          <w:sz w:val="24"/>
          <w:szCs w:val="24"/>
        </w:rPr>
        <w:t>MySQL Database Service (Port 3306)</w:t>
      </w:r>
    </w:p>
    <w:p w14:paraId="22B97385">
      <w:pPr>
        <w:rPr>
          <w:sz w:val="24"/>
          <w:szCs w:val="24"/>
        </w:rPr>
      </w:pPr>
    </w:p>
    <w:p w14:paraId="77143088">
      <w:pPr>
        <w:rPr>
          <w:sz w:val="24"/>
          <w:szCs w:val="24"/>
        </w:rPr>
      </w:pPr>
      <w:r>
        <w:rPr>
          <w:sz w:val="24"/>
          <w:szCs w:val="24"/>
        </w:rPr>
        <w:t>Risk Rating</w:t>
      </w:r>
    </w:p>
    <w:p w14:paraId="29100952">
      <w:pPr>
        <w:rPr>
          <w:sz w:val="24"/>
          <w:szCs w:val="24"/>
        </w:rPr>
      </w:pPr>
      <w:r>
        <w:rPr>
          <w:sz w:val="24"/>
          <w:szCs w:val="24"/>
        </w:rPr>
        <w:t>High</w:t>
      </w:r>
    </w:p>
    <w:p w14:paraId="5A529DBF">
      <w:pPr>
        <w:rPr>
          <w:sz w:val="24"/>
          <w:szCs w:val="24"/>
        </w:rPr>
      </w:pPr>
    </w:p>
    <w:p w14:paraId="59536CC3">
      <w:pPr>
        <w:rPr>
          <w:sz w:val="24"/>
          <w:szCs w:val="24"/>
        </w:rPr>
      </w:pPr>
      <w:r>
        <w:rPr>
          <w:sz w:val="24"/>
          <w:szCs w:val="24"/>
        </w:rPr>
        <w:t>Proof-of-Concept (PoC)</w:t>
      </w:r>
    </w:p>
    <w:p w14:paraId="5D94C00B">
      <w:pPr>
        <w:rPr>
          <w:sz w:val="24"/>
          <w:szCs w:val="24"/>
        </w:rPr>
      </w:pPr>
      <w:r>
        <w:drawing>
          <wp:inline distT="0" distB="0" distL="114300" distR="114300">
            <wp:extent cx="5271135" cy="948055"/>
            <wp:effectExtent l="0" t="0" r="12065" b="4445"/>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6"/>
                    <a:stretch>
                      <a:fillRect/>
                    </a:stretch>
                  </pic:blipFill>
                  <pic:spPr>
                    <a:xfrm>
                      <a:off x="0" y="0"/>
                      <a:ext cx="5271135" cy="948055"/>
                    </a:xfrm>
                    <a:prstGeom prst="rect">
                      <a:avLst/>
                    </a:prstGeom>
                    <a:noFill/>
                    <a:ln>
                      <a:noFill/>
                    </a:ln>
                  </pic:spPr>
                </pic:pic>
              </a:graphicData>
            </a:graphic>
          </wp:inline>
        </w:drawing>
      </w:r>
    </w:p>
    <w:p w14:paraId="07CECC0B">
      <w:pPr>
        <w:rPr>
          <w:sz w:val="24"/>
          <w:szCs w:val="24"/>
        </w:rPr>
      </w:pPr>
      <w:r>
        <w:rPr>
          <w:rFonts w:hint="default"/>
          <w:sz w:val="24"/>
          <w:szCs w:val="24"/>
          <w:lang w:val="en-US"/>
        </w:rPr>
        <w:t>I</w:t>
      </w:r>
      <w:r>
        <w:rPr>
          <w:sz w:val="24"/>
          <w:szCs w:val="24"/>
        </w:rPr>
        <w:t xml:space="preserve"> used THC Hydra to perform a brute-force attack against the MySQL service.</w:t>
      </w:r>
    </w:p>
    <w:p w14:paraId="71657D41">
      <w:pPr>
        <w:rPr>
          <w:sz w:val="24"/>
          <w:szCs w:val="24"/>
        </w:rPr>
      </w:pPr>
      <w:r>
        <w:rPr>
          <w:sz w:val="24"/>
          <w:szCs w:val="24"/>
        </w:rPr>
        <w:t>Command used:</w:t>
      </w:r>
    </w:p>
    <w:p w14:paraId="0ADA78C5">
      <w:pPr>
        <w:rPr>
          <w:rFonts w:hint="default"/>
          <w:sz w:val="24"/>
          <w:szCs w:val="24"/>
          <w:lang w:val="en-US" w:eastAsia="zh-CN"/>
        </w:rPr>
      </w:pPr>
      <w:r>
        <w:rPr>
          <w:sz w:val="24"/>
          <w:szCs w:val="24"/>
          <w:lang w:val="en-US" w:eastAsia="zh-CN"/>
        </w:rPr>
        <w:t xml:space="preserve">hydra </w:t>
      </w:r>
      <w:r>
        <w:rPr>
          <w:rFonts w:hint="default"/>
          <w:sz w:val="24"/>
          <w:szCs w:val="24"/>
          <w:lang w:val="en-US" w:eastAsia="zh-CN"/>
        </w:rPr>
        <w:t>-L we.txt -P we.txt 192.168.179.135 mysql</w:t>
      </w:r>
    </w:p>
    <w:p w14:paraId="415A961E">
      <w:pPr>
        <w:rPr>
          <w:sz w:val="24"/>
          <w:szCs w:val="24"/>
        </w:rPr>
      </w:pPr>
      <w:r>
        <w:rPr>
          <w:sz w:val="24"/>
          <w:szCs w:val="24"/>
        </w:rPr>
        <w:t>Hydra successfully identified valid credentials:</w:t>
      </w:r>
    </w:p>
    <w:p w14:paraId="64BFD38B">
      <w:pPr>
        <w:rPr>
          <w:sz w:val="24"/>
          <w:szCs w:val="24"/>
        </w:rPr>
      </w:pPr>
    </w:p>
    <w:p w14:paraId="018F7E5E">
      <w:pPr>
        <w:rPr>
          <w:sz w:val="24"/>
          <w:szCs w:val="24"/>
        </w:rPr>
      </w:pPr>
      <w:r>
        <w:rPr>
          <w:sz w:val="24"/>
          <w:szCs w:val="24"/>
          <w:lang w:val="en-US" w:eastAsia="zh-CN"/>
        </w:rPr>
        <w:t xml:space="preserve">[3306][mysql] host: </w:t>
      </w:r>
      <w:r>
        <w:rPr>
          <w:rFonts w:hint="default"/>
          <w:sz w:val="24"/>
          <w:szCs w:val="24"/>
          <w:lang w:val="en-US" w:eastAsia="zh-CN"/>
        </w:rPr>
        <w:t>192.168.179.135</w:t>
      </w:r>
      <w:r>
        <w:rPr>
          <w:sz w:val="24"/>
          <w:szCs w:val="24"/>
          <w:lang w:val="en-US" w:eastAsia="zh-CN"/>
        </w:rPr>
        <w:t xml:space="preserve">   login: root   password: root</w:t>
      </w:r>
    </w:p>
    <w:p w14:paraId="3433BEBC">
      <w:pPr>
        <w:rPr>
          <w:sz w:val="24"/>
          <w:szCs w:val="24"/>
        </w:rPr>
      </w:pPr>
      <w:r>
        <w:rPr>
          <w:sz w:val="24"/>
          <w:szCs w:val="24"/>
        </w:rPr>
        <w:t xml:space="preserve">After obtaining valid credentials, </w:t>
      </w:r>
      <w:r>
        <w:rPr>
          <w:rFonts w:hint="default"/>
          <w:sz w:val="24"/>
          <w:szCs w:val="24"/>
          <w:lang w:val="en-US"/>
        </w:rPr>
        <w:t>I</w:t>
      </w:r>
      <w:r>
        <w:rPr>
          <w:sz w:val="24"/>
          <w:szCs w:val="24"/>
        </w:rPr>
        <w:t xml:space="preserve"> connected to MySQL:</w:t>
      </w:r>
    </w:p>
    <w:p w14:paraId="1204E1F1">
      <w:pPr>
        <w:rPr>
          <w:rFonts w:hint="default"/>
          <w:sz w:val="24"/>
          <w:szCs w:val="24"/>
          <w:lang w:val="en-US" w:eastAsia="zh-CN"/>
        </w:rPr>
      </w:pPr>
      <w:r>
        <w:rPr>
          <w:sz w:val="24"/>
          <w:szCs w:val="24"/>
          <w:lang w:val="en-US" w:eastAsia="zh-CN"/>
        </w:rPr>
        <w:t xml:space="preserve">mysql -u root -p -h </w:t>
      </w:r>
      <w:r>
        <w:rPr>
          <w:rFonts w:hint="default"/>
          <w:sz w:val="24"/>
          <w:szCs w:val="24"/>
          <w:lang w:val="en-US" w:eastAsia="zh-CN"/>
        </w:rPr>
        <w:t>192.168.179.135</w:t>
      </w:r>
    </w:p>
    <w:p w14:paraId="1DA205CC">
      <w:pPr>
        <w:rPr>
          <w:sz w:val="24"/>
          <w:szCs w:val="24"/>
        </w:rPr>
      </w:pPr>
      <w:r>
        <w:rPr>
          <w:sz w:val="24"/>
          <w:szCs w:val="24"/>
        </w:rPr>
        <w:t>Then enumerated databases:</w:t>
      </w:r>
    </w:p>
    <w:p w14:paraId="11F7CFAE">
      <w:pPr>
        <w:rPr>
          <w:sz w:val="24"/>
          <w:szCs w:val="24"/>
        </w:rPr>
      </w:pPr>
      <w:r>
        <w:drawing>
          <wp:inline distT="0" distB="0" distL="114300" distR="114300">
            <wp:extent cx="5273675" cy="3138805"/>
            <wp:effectExtent l="0" t="0" r="9525" b="10795"/>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pic:cNvPicPr>
                  </pic:nvPicPr>
                  <pic:blipFill>
                    <a:blip r:embed="rId7"/>
                    <a:stretch>
                      <a:fillRect/>
                    </a:stretch>
                  </pic:blipFill>
                  <pic:spPr>
                    <a:xfrm>
                      <a:off x="0" y="0"/>
                      <a:ext cx="5273675" cy="3138805"/>
                    </a:xfrm>
                    <a:prstGeom prst="rect">
                      <a:avLst/>
                    </a:prstGeom>
                    <a:noFill/>
                    <a:ln>
                      <a:noFill/>
                    </a:ln>
                  </pic:spPr>
                </pic:pic>
              </a:graphicData>
            </a:graphic>
          </wp:inline>
        </w:drawing>
      </w:r>
    </w:p>
    <w:p w14:paraId="2E9A43D5">
      <w:pPr>
        <w:rPr>
          <w:sz w:val="24"/>
          <w:szCs w:val="24"/>
          <w:lang w:val="en-US" w:eastAsia="zh-CN"/>
        </w:rPr>
      </w:pPr>
      <w:r>
        <w:drawing>
          <wp:inline distT="0" distB="0" distL="114300" distR="114300">
            <wp:extent cx="5264150" cy="854710"/>
            <wp:effectExtent l="0" t="0" r="6350" b="8890"/>
            <wp:docPr id="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pic:cNvPicPr>
                      <a:picLocks noChangeAspect="1"/>
                    </pic:cNvPicPr>
                  </pic:nvPicPr>
                  <pic:blipFill>
                    <a:blip r:embed="rId8"/>
                    <a:stretch>
                      <a:fillRect/>
                    </a:stretch>
                  </pic:blipFill>
                  <pic:spPr>
                    <a:xfrm>
                      <a:off x="0" y="0"/>
                      <a:ext cx="5264150" cy="854710"/>
                    </a:xfrm>
                    <a:prstGeom prst="rect">
                      <a:avLst/>
                    </a:prstGeom>
                    <a:noFill/>
                    <a:ln>
                      <a:noFill/>
                    </a:ln>
                  </pic:spPr>
                </pic:pic>
              </a:graphicData>
            </a:graphic>
          </wp:inline>
        </w:drawing>
      </w:r>
    </w:p>
    <w:p w14:paraId="2B50041F">
      <w:pPr>
        <w:rPr>
          <w:sz w:val="24"/>
          <w:szCs w:val="24"/>
        </w:rPr>
      </w:pPr>
      <w:r>
        <w:rPr>
          <w:sz w:val="24"/>
          <w:szCs w:val="24"/>
          <w:lang w:val="en-US" w:eastAsia="zh-CN"/>
        </w:rPr>
        <w:t>SHOW DATABASES;</w:t>
      </w:r>
      <w:r>
        <w:rPr>
          <w:sz w:val="24"/>
          <w:szCs w:val="24"/>
          <w:lang w:val="en-US" w:eastAsia="zh-CN"/>
        </w:rPr>
        <w:br w:type="textWrapping"/>
      </w:r>
      <w:r>
        <w:rPr>
          <w:sz w:val="24"/>
          <w:szCs w:val="24"/>
          <w:lang w:val="en-US" w:eastAsia="zh-CN"/>
        </w:rPr>
        <w:t>USE dvwa;</w:t>
      </w:r>
      <w:r>
        <w:rPr>
          <w:sz w:val="24"/>
          <w:szCs w:val="24"/>
          <w:lang w:val="en-US" w:eastAsia="zh-CN"/>
        </w:rPr>
        <w:br w:type="textWrapping"/>
      </w:r>
      <w:r>
        <w:rPr>
          <w:sz w:val="24"/>
          <w:szCs w:val="24"/>
          <w:lang w:val="en-US" w:eastAsia="zh-CN"/>
        </w:rPr>
        <w:t>SELECT * FROM users;</w:t>
      </w:r>
    </w:p>
    <w:p w14:paraId="0D13A598">
      <w:pPr>
        <w:rPr>
          <w:sz w:val="24"/>
          <w:szCs w:val="24"/>
        </w:rPr>
      </w:pPr>
      <w:r>
        <w:rPr>
          <w:sz w:val="24"/>
          <w:szCs w:val="24"/>
        </w:rPr>
        <w:t>Sensitive user information was retrieved from the database.</w:t>
      </w:r>
    </w:p>
    <w:p w14:paraId="56856E73">
      <w:pPr>
        <w:rPr>
          <w:sz w:val="24"/>
          <w:szCs w:val="24"/>
        </w:rPr>
      </w:pPr>
    </w:p>
    <w:p w14:paraId="1E6217F8">
      <w:pPr>
        <w:rPr>
          <w:sz w:val="24"/>
          <w:szCs w:val="24"/>
        </w:rPr>
      </w:pPr>
      <w:r>
        <w:rPr>
          <w:sz w:val="24"/>
          <w:szCs w:val="24"/>
        </w:rPr>
        <w:t>Impact</w:t>
      </w:r>
    </w:p>
    <w:p w14:paraId="153DEA8E">
      <w:pPr>
        <w:numPr>
          <w:ilvl w:val="0"/>
          <w:numId w:val="3"/>
        </w:numPr>
        <w:ind w:left="420" w:leftChars="0" w:hanging="420" w:firstLineChars="0"/>
        <w:rPr>
          <w:sz w:val="24"/>
          <w:szCs w:val="24"/>
        </w:rPr>
      </w:pPr>
      <w:r>
        <w:rPr>
          <w:sz w:val="24"/>
          <w:szCs w:val="24"/>
        </w:rPr>
        <w:t>Full administrative access to the MySQL database</w:t>
      </w:r>
    </w:p>
    <w:p w14:paraId="79CE49F5">
      <w:pPr>
        <w:numPr>
          <w:ilvl w:val="0"/>
          <w:numId w:val="3"/>
        </w:numPr>
        <w:ind w:left="420" w:leftChars="0" w:hanging="420" w:firstLineChars="0"/>
        <w:rPr>
          <w:sz w:val="24"/>
          <w:szCs w:val="24"/>
        </w:rPr>
      </w:pPr>
      <w:r>
        <w:rPr>
          <w:sz w:val="24"/>
          <w:szCs w:val="24"/>
        </w:rPr>
        <w:t>Exposure of sensitive user credentials</w:t>
      </w:r>
    </w:p>
    <w:p w14:paraId="78180E99">
      <w:pPr>
        <w:numPr>
          <w:ilvl w:val="0"/>
          <w:numId w:val="3"/>
        </w:numPr>
        <w:ind w:left="420" w:leftChars="0" w:hanging="420" w:firstLineChars="0"/>
        <w:rPr>
          <w:sz w:val="24"/>
          <w:szCs w:val="24"/>
        </w:rPr>
      </w:pPr>
      <w:r>
        <w:rPr>
          <w:sz w:val="24"/>
          <w:szCs w:val="24"/>
        </w:rPr>
        <w:t>Potential data modification or deletion</w:t>
      </w:r>
    </w:p>
    <w:p w14:paraId="07F4DD75">
      <w:pPr>
        <w:numPr>
          <w:ilvl w:val="0"/>
          <w:numId w:val="3"/>
        </w:numPr>
        <w:ind w:left="420" w:leftChars="0" w:hanging="420" w:firstLineChars="0"/>
        <w:rPr>
          <w:sz w:val="24"/>
          <w:szCs w:val="24"/>
        </w:rPr>
      </w:pPr>
      <w:r>
        <w:rPr>
          <w:sz w:val="24"/>
          <w:szCs w:val="24"/>
        </w:rPr>
        <w:t>Possible privilege escalation depending on configuration</w:t>
      </w:r>
    </w:p>
    <w:p w14:paraId="035BB198">
      <w:pPr>
        <w:numPr>
          <w:ilvl w:val="0"/>
          <w:numId w:val="3"/>
        </w:numPr>
        <w:ind w:left="420" w:leftChars="0" w:hanging="420" w:firstLineChars="0"/>
        <w:rPr>
          <w:sz w:val="24"/>
          <w:szCs w:val="24"/>
        </w:rPr>
      </w:pPr>
      <w:r>
        <w:rPr>
          <w:sz w:val="24"/>
          <w:szCs w:val="24"/>
        </w:rPr>
        <w:t>Risk of further lateral movement within the network</w:t>
      </w:r>
    </w:p>
    <w:p w14:paraId="5DB659CB">
      <w:pPr>
        <w:numPr>
          <w:ilvl w:val="0"/>
          <w:numId w:val="3"/>
        </w:numPr>
        <w:ind w:left="420" w:leftChars="0" w:hanging="420" w:firstLineChars="0"/>
        <w:rPr>
          <w:sz w:val="24"/>
          <w:szCs w:val="24"/>
        </w:rPr>
      </w:pPr>
      <w:r>
        <w:rPr>
          <w:sz w:val="24"/>
          <w:szCs w:val="24"/>
        </w:rPr>
        <w:t>Recommendation</w:t>
      </w:r>
    </w:p>
    <w:p w14:paraId="482B777C">
      <w:pPr>
        <w:numPr>
          <w:ilvl w:val="0"/>
          <w:numId w:val="3"/>
        </w:numPr>
        <w:ind w:left="420" w:leftChars="0" w:hanging="420" w:firstLineChars="0"/>
        <w:rPr>
          <w:sz w:val="24"/>
          <w:szCs w:val="24"/>
        </w:rPr>
      </w:pPr>
      <w:r>
        <w:rPr>
          <w:sz w:val="24"/>
          <w:szCs w:val="24"/>
        </w:rPr>
        <w:t>Remove default credentials immediately</w:t>
      </w:r>
    </w:p>
    <w:p w14:paraId="6B0110C7">
      <w:pPr>
        <w:numPr>
          <w:ilvl w:val="0"/>
          <w:numId w:val="3"/>
        </w:numPr>
        <w:ind w:left="420" w:leftChars="0" w:hanging="420" w:firstLineChars="0"/>
        <w:rPr>
          <w:sz w:val="24"/>
          <w:szCs w:val="24"/>
        </w:rPr>
      </w:pPr>
      <w:r>
        <w:rPr>
          <w:sz w:val="24"/>
          <w:szCs w:val="24"/>
        </w:rPr>
        <w:t>Enforce strong password policy</w:t>
      </w:r>
    </w:p>
    <w:p w14:paraId="489C7470">
      <w:pPr>
        <w:numPr>
          <w:ilvl w:val="0"/>
          <w:numId w:val="3"/>
        </w:numPr>
        <w:ind w:left="420" w:leftChars="0" w:hanging="420" w:firstLineChars="0"/>
        <w:rPr>
          <w:sz w:val="24"/>
          <w:szCs w:val="24"/>
        </w:rPr>
      </w:pPr>
      <w:r>
        <w:rPr>
          <w:sz w:val="24"/>
          <w:szCs w:val="24"/>
        </w:rPr>
        <w:t>Disable remote root login if not required</w:t>
      </w:r>
    </w:p>
    <w:p w14:paraId="78CF02BE">
      <w:pPr>
        <w:numPr>
          <w:ilvl w:val="0"/>
          <w:numId w:val="3"/>
        </w:numPr>
        <w:ind w:left="420" w:leftChars="0" w:hanging="420" w:firstLineChars="0"/>
        <w:rPr>
          <w:sz w:val="24"/>
          <w:szCs w:val="24"/>
        </w:rPr>
      </w:pPr>
      <w:r>
        <w:rPr>
          <w:sz w:val="24"/>
          <w:szCs w:val="24"/>
        </w:rPr>
        <w:t>Restrict MySQL access to specific IP addresses</w:t>
      </w:r>
    </w:p>
    <w:p w14:paraId="238F37B4">
      <w:pPr>
        <w:numPr>
          <w:ilvl w:val="0"/>
          <w:numId w:val="3"/>
        </w:numPr>
        <w:ind w:left="420" w:leftChars="0" w:hanging="420" w:firstLineChars="0"/>
        <w:rPr>
          <w:sz w:val="24"/>
          <w:szCs w:val="24"/>
        </w:rPr>
      </w:pPr>
      <w:r>
        <w:rPr>
          <w:sz w:val="24"/>
          <w:szCs w:val="24"/>
        </w:rPr>
        <w:t>Implement firewall rules to block public access to port 3306</w:t>
      </w:r>
    </w:p>
    <w:p w14:paraId="54AC556A">
      <w:pPr>
        <w:numPr>
          <w:ilvl w:val="0"/>
          <w:numId w:val="3"/>
        </w:numPr>
        <w:ind w:left="420" w:leftChars="0" w:hanging="420" w:firstLineChars="0"/>
        <w:rPr>
          <w:sz w:val="24"/>
          <w:szCs w:val="24"/>
        </w:rPr>
      </w:pPr>
      <w:r>
        <w:rPr>
          <w:sz w:val="24"/>
          <w:szCs w:val="24"/>
        </w:rPr>
        <w:t>Enable account lockout after multiple failed login attempts</w:t>
      </w:r>
    </w:p>
    <w:p w14:paraId="20BAA196">
      <w:pPr>
        <w:numPr>
          <w:ilvl w:val="0"/>
          <w:numId w:val="3"/>
        </w:numPr>
        <w:ind w:left="420" w:leftChars="0" w:hanging="420" w:firstLineChars="0"/>
        <w:rPr>
          <w:sz w:val="24"/>
          <w:szCs w:val="24"/>
        </w:rPr>
      </w:pPr>
      <w:r>
        <w:rPr>
          <w:sz w:val="24"/>
          <w:szCs w:val="24"/>
        </w:rPr>
        <w:t>Regularly update and patch MySQL</w:t>
      </w:r>
    </w:p>
    <w:p w14:paraId="720F8629">
      <w:pPr>
        <w:rPr>
          <w:sz w:val="24"/>
          <w:szCs w:val="24"/>
        </w:rPr>
      </w:pPr>
      <w:bookmarkStart w:id="0" w:name="_GoBack"/>
      <w:bookmarkEnd w:id="0"/>
    </w:p>
    <w:p w14:paraId="2A907A24">
      <w:pPr>
        <w:pStyle w:val="8"/>
        <w:keepNext w:val="0"/>
        <w:keepLines w:val="0"/>
        <w:widowControl/>
        <w:numPr>
          <w:numId w:val="0"/>
        </w:numPr>
        <w:suppressLineNumbers w:val="0"/>
        <w:ind w:leftChars="0" w:right="0" w:rightChars="0"/>
        <w:rPr>
          <w:sz w:val="24"/>
          <w:szCs w:val="24"/>
        </w:rPr>
      </w:pPr>
    </w:p>
    <w:p w14:paraId="52BD8167">
      <w:pPr>
        <w:rPr>
          <w:sz w:val="24"/>
          <w:szCs w:val="24"/>
        </w:rPr>
      </w:pPr>
    </w:p>
    <w:p w14:paraId="1921D5C0">
      <w:pPr>
        <w:rPr>
          <w:sz w:val="24"/>
          <w:szCs w:val="24"/>
        </w:rPr>
      </w:pPr>
    </w:p>
    <w:p w14:paraId="0119EB9E">
      <w:pPr>
        <w:rPr>
          <w:sz w:val="24"/>
          <w:szCs w:val="24"/>
        </w:rPr>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5F617CB">
      <w:pPr>
        <w:rPr>
          <w:sz w:val="24"/>
          <w:szCs w:val="24"/>
        </w:rPr>
      </w:pPr>
      <w:r>
        <w:rPr>
          <w:sz w:val="24"/>
          <w:szCs w:val="24"/>
        </w:rPr>
        <w:t>3. FTP Service – Anonymous Login / Unrestricted Access</w:t>
      </w:r>
    </w:p>
    <w:p w14:paraId="2B6187A1">
      <w:pPr>
        <w:rPr>
          <w:sz w:val="24"/>
          <w:szCs w:val="24"/>
        </w:rPr>
      </w:pPr>
    </w:p>
    <w:p w14:paraId="337786FF">
      <w:pPr>
        <w:rPr>
          <w:sz w:val="24"/>
          <w:szCs w:val="24"/>
        </w:rPr>
      </w:pPr>
      <w:r>
        <w:rPr>
          <w:sz w:val="24"/>
          <w:szCs w:val="24"/>
        </w:rPr>
        <w:t>Description:</w:t>
      </w:r>
      <w:r>
        <w:rPr>
          <w:sz w:val="24"/>
          <w:szCs w:val="24"/>
        </w:rPr>
        <w:br w:type="textWrapping"/>
      </w:r>
      <w:r>
        <w:rPr>
          <w:sz w:val="24"/>
          <w:szCs w:val="24"/>
        </w:rPr>
        <w:t>The FTP service allowed anonymous login, giving read/write access to certain directories.</w:t>
      </w:r>
    </w:p>
    <w:p w14:paraId="75E42F0A">
      <w:pPr>
        <w:rPr>
          <w:sz w:val="24"/>
          <w:szCs w:val="24"/>
        </w:rPr>
      </w:pPr>
    </w:p>
    <w:p w14:paraId="0ED70C64">
      <w:pPr>
        <w:rPr>
          <w:sz w:val="24"/>
          <w:szCs w:val="24"/>
        </w:rPr>
      </w:pPr>
    </w:p>
    <w:p w14:paraId="398CF7ED">
      <w:pPr>
        <w:rPr>
          <w:sz w:val="24"/>
          <w:szCs w:val="24"/>
        </w:rPr>
      </w:pPr>
      <w:r>
        <w:rPr>
          <w:sz w:val="24"/>
          <w:szCs w:val="24"/>
        </w:rPr>
        <w:t>Affected Component:</w:t>
      </w:r>
      <w:r>
        <w:rPr>
          <w:sz w:val="24"/>
          <w:szCs w:val="24"/>
        </w:rPr>
        <w:br w:type="textWrapping"/>
      </w:r>
      <w:r>
        <w:rPr>
          <w:sz w:val="24"/>
          <w:szCs w:val="24"/>
        </w:rPr>
        <w:t>FTP Server (Port 21)</w:t>
      </w:r>
    </w:p>
    <w:p w14:paraId="49A973CA">
      <w:pPr>
        <w:rPr>
          <w:sz w:val="24"/>
          <w:szCs w:val="24"/>
        </w:rPr>
      </w:pPr>
      <w:r>
        <w:rPr>
          <w:sz w:val="24"/>
          <w:szCs w:val="24"/>
        </w:rPr>
        <w:t>Risk Rating: Medium</w:t>
      </w:r>
    </w:p>
    <w:p w14:paraId="4F04CA6E">
      <w:pPr>
        <w:rPr>
          <w:sz w:val="24"/>
          <w:szCs w:val="24"/>
        </w:rPr>
      </w:pPr>
      <w:r>
        <w:rPr>
          <w:sz w:val="24"/>
          <w:szCs w:val="24"/>
        </w:rPr>
        <w:t>Proof-of-Concept (PoC):</w:t>
      </w:r>
      <w:r>
        <w:rPr>
          <w:sz w:val="24"/>
          <w:szCs w:val="24"/>
        </w:rPr>
        <w:br w:type="textWrapping"/>
      </w:r>
      <w:r>
        <w:rPr>
          <w:sz w:val="24"/>
          <w:szCs w:val="24"/>
        </w:rPr>
        <w:t>Using terminal or FTP client:</w:t>
      </w:r>
    </w:p>
    <w:p w14:paraId="3A9674B1">
      <w:pPr>
        <w:rPr>
          <w:sz w:val="24"/>
          <w:szCs w:val="24"/>
        </w:rPr>
      </w:pPr>
      <w:r>
        <w:rPr>
          <w:sz w:val="24"/>
          <w:szCs w:val="24"/>
          <w:lang w:val="en-US" w:eastAsia="zh-CN"/>
        </w:rPr>
        <w:t>ftp &lt;target-IP&gt;</w:t>
      </w:r>
      <w:r>
        <w:rPr>
          <w:sz w:val="24"/>
          <w:szCs w:val="24"/>
          <w:lang w:val="en-US" w:eastAsia="zh-CN"/>
        </w:rPr>
        <w:br w:type="textWrapping"/>
      </w:r>
      <w:r>
        <w:rPr>
          <w:sz w:val="24"/>
          <w:szCs w:val="24"/>
          <w:lang w:val="en-US" w:eastAsia="zh-CN"/>
        </w:rPr>
        <w:t>login: anonymous</w:t>
      </w:r>
      <w:r>
        <w:rPr>
          <w:sz w:val="24"/>
          <w:szCs w:val="24"/>
          <w:lang w:val="en-US" w:eastAsia="zh-CN"/>
        </w:rPr>
        <w:br w:type="textWrapping"/>
      </w:r>
      <w:r>
        <w:rPr>
          <w:sz w:val="24"/>
          <w:szCs w:val="24"/>
          <w:lang w:val="en-US" w:eastAsia="zh-CN"/>
        </w:rPr>
        <w:t>password: &lt;any&gt;</w:t>
      </w:r>
      <w:r>
        <w:rPr>
          <w:sz w:val="24"/>
          <w:szCs w:val="24"/>
          <w:lang w:val="en-US" w:eastAsia="zh-CN"/>
        </w:rPr>
        <w:br w:type="textWrapping"/>
      </w:r>
      <w:r>
        <w:rPr>
          <w:sz w:val="24"/>
          <w:szCs w:val="24"/>
          <w:lang w:val="en-US" w:eastAsia="zh-CN"/>
        </w:rPr>
        <w:t>ls</w:t>
      </w:r>
    </w:p>
    <w:p w14:paraId="09D78655">
      <w:pPr>
        <w:rPr>
          <w:sz w:val="24"/>
          <w:szCs w:val="24"/>
        </w:rPr>
      </w:pPr>
      <w:r>
        <w:rPr>
          <w:sz w:val="24"/>
          <w:szCs w:val="24"/>
        </w:rPr>
        <w:t>Able to view and download files from the server.</w:t>
      </w:r>
    </w:p>
    <w:p w14:paraId="0DCD2E4C">
      <w:pPr>
        <w:rPr>
          <w:sz w:val="24"/>
          <w:szCs w:val="24"/>
        </w:rPr>
      </w:pPr>
      <w:r>
        <w:rPr>
          <w:sz w:val="24"/>
          <w:szCs w:val="24"/>
        </w:rPr>
        <w:t>Impact:</w:t>
      </w:r>
    </w:p>
    <w:p w14:paraId="363E93D6">
      <w:pPr>
        <w:rPr>
          <w:sz w:val="24"/>
          <w:szCs w:val="24"/>
        </w:rPr>
      </w:pPr>
      <w:r>
        <w:rPr>
          <w:sz w:val="24"/>
          <w:szCs w:val="24"/>
        </w:rPr>
        <w:t>Unauthorized access to files</w:t>
      </w:r>
    </w:p>
    <w:p w14:paraId="3988CB0B">
      <w:pPr>
        <w:rPr>
          <w:sz w:val="24"/>
          <w:szCs w:val="24"/>
        </w:rPr>
      </w:pPr>
      <w:r>
        <w:rPr>
          <w:sz w:val="24"/>
          <w:szCs w:val="24"/>
        </w:rPr>
        <w:t>Potential upload of malicious files or data leakage</w:t>
      </w:r>
    </w:p>
    <w:p w14:paraId="4FDDAB01">
      <w:pPr>
        <w:rPr>
          <w:sz w:val="24"/>
          <w:szCs w:val="24"/>
        </w:rPr>
      </w:pPr>
      <w:r>
        <w:rPr>
          <w:sz w:val="24"/>
          <w:szCs w:val="24"/>
        </w:rPr>
        <w:t>Recommendation:</w:t>
      </w:r>
    </w:p>
    <w:p w14:paraId="369F64BE">
      <w:pPr>
        <w:rPr>
          <w:sz w:val="24"/>
          <w:szCs w:val="24"/>
        </w:rPr>
      </w:pPr>
      <w:r>
        <w:rPr>
          <w:sz w:val="24"/>
          <w:szCs w:val="24"/>
        </w:rPr>
        <w:t>Disable anonymous login</w:t>
      </w:r>
    </w:p>
    <w:p w14:paraId="75B6C85B">
      <w:pPr>
        <w:rPr>
          <w:sz w:val="24"/>
          <w:szCs w:val="24"/>
        </w:rPr>
      </w:pPr>
      <w:r>
        <w:rPr>
          <w:sz w:val="24"/>
          <w:szCs w:val="24"/>
        </w:rPr>
        <w:t>Enforce authentication and access controls</w:t>
      </w:r>
    </w:p>
    <w:p w14:paraId="263ED4DF">
      <w:pPr>
        <w:rPr>
          <w:sz w:val="24"/>
          <w:szCs w:val="24"/>
        </w:rPr>
      </w:pPr>
      <w:r>
        <w:rPr>
          <w:sz w:val="24"/>
          <w:szCs w:val="24"/>
        </w:rPr>
        <w:t>Regularly monitor and audit FTP activity</w:t>
      </w:r>
    </w:p>
    <w:p w14:paraId="5A021D89">
      <w:pPr>
        <w:rPr>
          <w:sz w:val="24"/>
          <w:szCs w:val="24"/>
        </w:rPr>
      </w:pPr>
    </w:p>
    <w:p w14:paraId="15467B44">
      <w:pPr>
        <w:rPr>
          <w:rFonts w:hint="default"/>
          <w:sz w:val="24"/>
          <w:szCs w:val="24"/>
          <w:lang w:val="en-US"/>
        </w:rPr>
      </w:pPr>
      <w:r>
        <w:drawing>
          <wp:inline distT="0" distB="0" distL="114300" distR="114300">
            <wp:extent cx="5272405" cy="2185670"/>
            <wp:effectExtent l="0" t="0" r="10795" b="1143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9"/>
                    <a:stretch>
                      <a:fillRect/>
                    </a:stretch>
                  </pic:blipFill>
                  <pic:spPr>
                    <a:xfrm>
                      <a:off x="0" y="0"/>
                      <a:ext cx="5272405" cy="218567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C7C64"/>
    <w:multiLevelType w:val="singleLevel"/>
    <w:tmpl w:val="853C7C64"/>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057F7746"/>
    <w:multiLevelType w:val="singleLevel"/>
    <w:tmpl w:val="057F774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200AC6EC"/>
    <w:multiLevelType w:val="multilevel"/>
    <w:tmpl w:val="200AC6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F16932"/>
    <w:rsid w:val="40F16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2026-03-01T13:21:00Z</dcterms:created>
  <dc:creator>Tanod Expert</dc:creator>
  <cp:lastModifiedBy>Tanod Expert</cp:lastModifiedBy>
  <dcterms:modified xsi:type="dcterms:W3CDTF">2026-03-01T14:33:57Z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75BD8355EED3432EB1248C6F1B32E75E_11</vt:lpwstr>
  </property>
</Properties>
</file>