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24062026/HĐMB/PT-AT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994</w:t>
            </w:r>
          </w:p>
        </w:tc>
        <w:tc>
          <w:tcPr>
            <w:tcW w:w="2000" w:type="dxa"/>
            <w:vAlign w:val="center"/>
            <w:noWrap/>
          </w:tcPr>
          <w:p>
            <w:pPr>
              <w:jc w:val="center"/>
            </w:pPr>
            <w:r>
              <w:rPr>
                <w:sz w:val="26"/>
                <w:szCs w:val="26"/>
              </w:rPr>
              <w:t xml:space="preserve">12.200</w:t>
            </w:r>
          </w:p>
        </w:tc>
        <w:tc>
          <w:tcPr>
            <w:tcW w:w="2000" w:type="dxa"/>
            <w:vAlign w:val="center"/>
            <w:noWrap/>
          </w:tcPr>
          <w:p>
            <w:pPr>
              <w:jc w:val="center"/>
            </w:pPr>
            <w:r>
              <w:rPr>
                <w:sz w:val="26"/>
                <w:szCs w:val="26"/>
              </w:rPr>
              <w:t xml:space="preserve">12.126.800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12.126.800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1.212.680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13.339.480</w:t>
            </w:r>
          </w:p>
        </w:tc>
      </w:tr>
    </w:tbl>
    <w:p>
      <w:pPr/>
      <w:r>
        <w:rPr>
          <w:sz w:val="26"/>
          <w:szCs w:val="26"/>
          <w:b w:val="1"/>
          <w:bCs w:val="1"/>
        </w:rPr>
        <w:t xml:space="preserve">Bằng chữ: </w:t>
      </w:r>
      <w:r>
        <w:rPr>
          <w:sz w:val="26"/>
          <w:szCs w:val="26"/>
          <w:b w:val="1"/>
          <w:bCs w:val="1"/>
          <w:i w:val="1"/>
          <w:iCs w:val="1"/>
        </w:rPr>
        <w:t xml:space="preserve">Mười ba triệu ba trăm ba mươi chín nghìn bốn trăm tám mươi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994</w:t>
            </w:r>
          </w:p>
        </w:tc>
        <w:tc>
          <w:tcPr>
            <w:tcW w:w="2000" w:type="dxa"/>
            <w:vAlign w:val="center"/>
            <w:noWrap/>
          </w:tcPr>
          <w:p>
            <w:pPr>
              <w:jc w:val="center"/>
            </w:pPr>
            <w:r>
              <w:rPr>
                <w:sz w:val="26"/>
                <w:szCs w:val="26"/>
              </w:rPr>
              <w:t xml:space="preserve">12.200</w:t>
            </w:r>
          </w:p>
        </w:tc>
        <w:tc>
          <w:tcPr>
            <w:tcW w:w="2000" w:type="dxa"/>
            <w:vAlign w:val="center"/>
            <w:noWrap/>
          </w:tcPr>
          <w:p>
            <w:pPr>
              <w:jc w:val="center"/>
            </w:pPr>
            <w:r>
              <w:rPr>
                <w:sz w:val="26"/>
                <w:szCs w:val="26"/>
              </w:rPr>
              <w:t xml:space="preserve">12.126.800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12.126.800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1.212.680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13.339.480</w:t>
            </w:r>
          </w:p>
        </w:tc>
      </w:tr>
    </w:tbl>
    <w:p>
      <w:pPr/>
      <w:r>
        <w:rPr>
          <w:sz w:val="26"/>
          <w:szCs w:val="26"/>
          <w:b w:val="1"/>
          <w:bCs w:val="1"/>
        </w:rPr>
        <w:t xml:space="preserve">Số tiền bằng chữ: </w:t>
      </w:r>
      <w:r>
        <w:rPr>
          <w:sz w:val="26"/>
          <w:szCs w:val="26"/>
          <w:b w:val="1"/>
          <w:bCs w:val="1"/>
          <w:i w:val="1"/>
          <w:iCs w:val="1"/>
        </w:rPr>
        <w:t xml:space="preserve">Mười ba triệu ba trăm ba mươi chín nghìn bốn trăm tám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