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18072026/HĐMB/PT-AT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4.837</w:t>
            </w:r>
          </w:p>
        </w:tc>
        <w:tc>
          <w:tcPr>
            <w:tcW w:w="2000" w:type="dxa"/>
            <w:vAlign w:val="center"/>
            <w:noWrap/>
          </w:tcPr>
          <w:p>
            <w:pPr>
              <w:jc w:val="center"/>
            </w:pPr>
            <w:r>
              <w:rPr>
                <w:sz w:val="26"/>
                <w:szCs w:val="26"/>
              </w:rPr>
              <w:t xml:space="preserve">11.700</w:t>
            </w:r>
          </w:p>
        </w:tc>
        <w:tc>
          <w:tcPr>
            <w:tcW w:w="2000" w:type="dxa"/>
            <w:vAlign w:val="center"/>
            <w:noWrap/>
          </w:tcPr>
          <w:p>
            <w:pPr>
              <w:jc w:val="center"/>
            </w:pPr>
            <w:r>
              <w:rPr>
                <w:sz w:val="26"/>
                <w:szCs w:val="26"/>
              </w:rPr>
              <w:t xml:space="preserve">56.592.900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56.592.900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5.659.290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62.252.190</w:t>
            </w:r>
          </w:p>
        </w:tc>
      </w:tr>
    </w:tbl>
    <w:p>
      <w:pPr/>
      <w:r>
        <w:rPr>
          <w:sz w:val="26"/>
          <w:szCs w:val="26"/>
          <w:b w:val="1"/>
          <w:bCs w:val="1"/>
        </w:rPr>
        <w:t xml:space="preserve">Bằng chữ: </w:t>
      </w:r>
      <w:r>
        <w:rPr>
          <w:sz w:val="26"/>
          <w:szCs w:val="26"/>
          <w:b w:val="1"/>
          <w:bCs w:val="1"/>
          <w:i w:val="1"/>
          <w:iCs w:val="1"/>
        </w:rPr>
        <w:t xml:space="preserve">Sáu mươi hai triệu hai trăm năm mươi hai nghìn một trăm chín mươi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4.837</w:t>
            </w:r>
          </w:p>
        </w:tc>
        <w:tc>
          <w:tcPr>
            <w:tcW w:w="2000" w:type="dxa"/>
            <w:vAlign w:val="center"/>
            <w:noWrap/>
          </w:tcPr>
          <w:p>
            <w:pPr>
              <w:jc w:val="center"/>
            </w:pPr>
            <w:r>
              <w:rPr>
                <w:sz w:val="26"/>
                <w:szCs w:val="26"/>
              </w:rPr>
              <w:t xml:space="preserve">11.700</w:t>
            </w:r>
          </w:p>
        </w:tc>
        <w:tc>
          <w:tcPr>
            <w:tcW w:w="2000" w:type="dxa"/>
            <w:vAlign w:val="center"/>
            <w:noWrap/>
          </w:tcPr>
          <w:p>
            <w:pPr>
              <w:jc w:val="center"/>
            </w:pPr>
            <w:r>
              <w:rPr>
                <w:sz w:val="26"/>
                <w:szCs w:val="26"/>
              </w:rPr>
              <w:t xml:space="preserve">56.592.900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56.592.900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5.659.290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62.252.190</w:t>
            </w:r>
          </w:p>
        </w:tc>
      </w:tr>
    </w:tbl>
    <w:p>
      <w:pPr/>
      <w:r>
        <w:rPr>
          <w:sz w:val="26"/>
          <w:szCs w:val="26"/>
          <w:b w:val="1"/>
          <w:bCs w:val="1"/>
        </w:rPr>
        <w:t xml:space="preserve">Số tiền bằng chữ: </w:t>
      </w:r>
      <w:r>
        <w:rPr>
          <w:sz w:val="26"/>
          <w:szCs w:val="26"/>
          <w:b w:val="1"/>
          <w:bCs w:val="1"/>
          <w:i w:val="1"/>
          <w:iCs w:val="1"/>
        </w:rPr>
        <w:t xml:space="preserve">Sáu mươi hai triệu hai trăm năm mươi hai nghìn một trăm chín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