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CỔ PHẦN DMEC VIỆT NAM</w:t>
      </w:r>
    </w:p>
    <w:p>
      <w:pPr/>
      <w:r>
        <w:rPr>
          <w:sz w:val="26"/>
          <w:szCs w:val="26"/>
        </w:rPr>
        <w:t xml:space="preserve">Địa chỉ: Số 130 ngõ Thịnh Quang, phố Thái Thịnh, Phường Thịnh Quang, Quận Đống Đa, Thành phố Hà Nội, Việt Nam</w:t>
      </w:r>
    </w:p>
    <w:p>
      <w:pPr/>
      <w:r>
        <w:rPr>
          <w:sz w:val="26"/>
          <w:szCs w:val="26"/>
        </w:rPr>
        <w:t xml:space="preserve">Điện thoại: 	Fax: </w:t>
      </w:r>
    </w:p>
    <w:p>
      <w:pPr/>
      <w:r>
        <w:rPr>
          <w:sz w:val="26"/>
          <w:szCs w:val="26"/>
          <w:b w:val="1"/>
          <w:bCs w:val="1"/>
        </w:rPr>
        <w:t xml:space="preserve">Mã số thuế: 0107017038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cuộn cán nóng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10.977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12.775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140.231.175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140.231.175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14.023.118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154.254.293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Một trăm năm mươi tư triệu hai trăm năm mươi tư nghìn hai trăm chín mươi hai  năm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2026-01-25T14:50:48+01:00</dcterms:created>
  <dcterms:modified xsi:type="dcterms:W3CDTF">2026-01-25T14:50:48+01:00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