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02092025/HĐMB/PT-K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các loại</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các loại</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56.271</w:t>
            </w:r>
          </w:p>
        </w:tc>
        <w:tc>
          <w:tcPr>
            <w:tcW w:w="2000" w:type="dxa"/>
            <w:vAlign w:val="center"/>
            <w:noWrap/>
          </w:tcPr>
          <w:p>
            <w:pPr>
              <w:jc w:val="center"/>
            </w:pPr>
            <w:r>
              <w:rPr>
                <w:sz w:val="26"/>
                <w:szCs w:val="26"/>
              </w:rPr>
              <w:t xml:space="preserve">11.130</w:t>
            </w:r>
          </w:p>
        </w:tc>
        <w:tc>
          <w:tcPr>
            <w:tcW w:w="2000" w:type="dxa"/>
            <w:vAlign w:val="center"/>
            <w:noWrap/>
          </w:tcPr>
          <w:p>
            <w:pPr>
              <w:jc w:val="center"/>
            </w:pPr>
            <w:r>
              <w:rPr>
                <w:sz w:val="26"/>
                <w:szCs w:val="26"/>
              </w:rPr>
              <w:t xml:space="preserve">626.296.230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626.296.230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62.629.623</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688.925.853</w:t>
            </w:r>
          </w:p>
        </w:tc>
      </w:tr>
    </w:tbl>
    <w:p>
      <w:pPr/>
      <w:r>
        <w:rPr>
          <w:sz w:val="26"/>
          <w:szCs w:val="26"/>
          <w:b w:val="1"/>
          <w:bCs w:val="1"/>
        </w:rPr>
        <w:t xml:space="preserve">Bằng chữ: </w:t>
      </w:r>
      <w:r>
        <w:rPr>
          <w:sz w:val="26"/>
          <w:szCs w:val="26"/>
          <w:b w:val="1"/>
          <w:bCs w:val="1"/>
          <w:i w:val="1"/>
          <w:iCs w:val="1"/>
        </w:rPr>
        <w:t xml:space="preserve">Sáu trăm tám mươi tám triệu chín trăm hai mươi lăm nghìn tám trăm năm mươi ba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các loại</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56.271</w:t>
            </w:r>
          </w:p>
        </w:tc>
        <w:tc>
          <w:tcPr>
            <w:tcW w:w="2000" w:type="dxa"/>
            <w:vAlign w:val="center"/>
            <w:noWrap/>
          </w:tcPr>
          <w:p>
            <w:pPr>
              <w:jc w:val="center"/>
            </w:pPr>
            <w:r>
              <w:rPr>
                <w:sz w:val="26"/>
                <w:szCs w:val="26"/>
              </w:rPr>
              <w:t xml:space="preserve">11.130</w:t>
            </w:r>
          </w:p>
        </w:tc>
        <w:tc>
          <w:tcPr>
            <w:tcW w:w="2000" w:type="dxa"/>
            <w:vAlign w:val="center"/>
            <w:noWrap/>
          </w:tcPr>
          <w:p>
            <w:pPr>
              <w:jc w:val="center"/>
            </w:pPr>
            <w:r>
              <w:rPr>
                <w:sz w:val="26"/>
                <w:szCs w:val="26"/>
              </w:rPr>
              <w:t xml:space="preserve">626.296.230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626.296.230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62.629.623</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688.925.853</w:t>
            </w:r>
          </w:p>
        </w:tc>
      </w:tr>
    </w:tbl>
    <w:p>
      <w:pPr/>
      <w:r>
        <w:rPr>
          <w:sz w:val="26"/>
          <w:szCs w:val="26"/>
          <w:b w:val="1"/>
          <w:bCs w:val="1"/>
        </w:rPr>
        <w:t xml:space="preserve">Số tiền bằng chữ: </w:t>
      </w:r>
      <w:r>
        <w:rPr>
          <w:sz w:val="26"/>
          <w:szCs w:val="26"/>
          <w:b w:val="1"/>
          <w:bCs w:val="1"/>
          <w:i w:val="1"/>
          <w:iCs w:val="1"/>
        </w:rPr>
        <w:t xml:space="preserve">Sáu trăm tám mươi tám triệu chín trăm hai mươi lăm nghìn tám trăm năm mươi ba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