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06122025/HĐMB/PT-K</w:t>
      </w:r>
    </w:p>
    <w:p>
      <w:pPr/>
      <w:r>
        <w:rPr>
          <w:sz w:val="24"/>
          <w:szCs w:val="24"/>
          <w:i w:val="1"/>
          <w:iCs w:val="1"/>
        </w:rPr>
        <w:t xml:space="preserve">     - Căn cứ theo luật Thương mại nước Cộng Hòa Xã Hội Chủ Nghĩa Việt Nam được Quốc hội ban hành ngày 27/6/2005, có hiệu lực thi hành từ ngày 01/01/2006;</w:t>
      </w:r>
    </w:p>
    <w:p>
      <w:pPr/>
      <w:r>
        <w:rPr>
          <w:sz w:val="24"/>
          <w:szCs w:val="24"/>
          <w:i w:val="1"/>
          <w:iCs w:val="1"/>
        </w:rPr>
        <w:t xml:space="preserve">     - Căn cứ theo bộ luật Dân sự nước Cộng Hòa Xã Hội Chủ Nghĩa Việt Nam được Quốc hội ban hành ngày 27/6/2005, có hiệu lực thi hành từ ngày 01/01/2006;</w:t>
      </w:r>
    </w:p>
    <w:p>
      <w:pPr/>
      <w:r>
        <w:rPr>
          <w:sz w:val="24"/>
          <w:szCs w:val="24"/>
          <w:i w:val="1"/>
          <w:iCs w:val="1"/>
        </w:rPr>
        <w:t xml:space="preserve">     - Căn cứ nhu cầu và khả năng của hai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31.382</w:t>
            </w:r>
          </w:p>
        </w:tc>
        <w:tc>
          <w:tcPr>
            <w:tcW w:w="2000" w:type="dxa"/>
            <w:vAlign w:val="center"/>
            <w:noWrap/>
          </w:tcPr>
          <w:p>
            <w:pPr>
              <w:jc w:val="center"/>
            </w:pPr>
            <w:r>
              <w:rPr>
                <w:sz w:val="26"/>
                <w:szCs w:val="26"/>
              </w:rPr>
              <w:t xml:space="preserve">12.200</w:t>
            </w:r>
          </w:p>
        </w:tc>
        <w:tc>
          <w:tcPr>
            <w:tcW w:w="2000" w:type="dxa"/>
            <w:vAlign w:val="center"/>
            <w:noWrap/>
          </w:tcPr>
          <w:p>
            <w:pPr>
              <w:jc w:val="center"/>
            </w:pPr>
            <w:r>
              <w:rPr>
                <w:sz w:val="26"/>
                <w:szCs w:val="26"/>
              </w:rPr>
              <w:t xml:space="preserve">382.860.400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382.860.400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38.286.040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421.146.440</w:t>
            </w:r>
          </w:p>
        </w:tc>
      </w:tr>
    </w:tbl>
    <w:p>
      <w:pPr/>
      <w:r>
        <w:rPr>
          <w:sz w:val="26"/>
          <w:szCs w:val="26"/>
          <w:b w:val="1"/>
          <w:bCs w:val="1"/>
        </w:rPr>
        <w:t xml:space="preserve">Bằng chữ: </w:t>
      </w:r>
      <w:r>
        <w:rPr>
          <w:sz w:val="26"/>
          <w:szCs w:val="26"/>
          <w:b w:val="1"/>
          <w:bCs w:val="1"/>
          <w:i w:val="1"/>
          <w:iCs w:val="1"/>
        </w:rPr>
        <w:t xml:space="preserve">Bốn trăm hai mươi mốt triệu một trăm bốn mươi sáu nghìn bốn trăm bốn mươi đồng chẵn</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31.382</w:t>
            </w:r>
          </w:p>
        </w:tc>
        <w:tc>
          <w:tcPr>
            <w:tcW w:w="2000" w:type="dxa"/>
            <w:vAlign w:val="center"/>
            <w:noWrap/>
          </w:tcPr>
          <w:p>
            <w:pPr>
              <w:jc w:val="center"/>
            </w:pPr>
            <w:r>
              <w:rPr>
                <w:sz w:val="26"/>
                <w:szCs w:val="26"/>
              </w:rPr>
              <w:t xml:space="preserve">12.200</w:t>
            </w:r>
          </w:p>
        </w:tc>
        <w:tc>
          <w:tcPr>
            <w:tcW w:w="2000" w:type="dxa"/>
            <w:vAlign w:val="center"/>
            <w:noWrap/>
          </w:tcPr>
          <w:p>
            <w:pPr>
              <w:jc w:val="center"/>
            </w:pPr>
            <w:r>
              <w:rPr>
                <w:sz w:val="26"/>
                <w:szCs w:val="26"/>
              </w:rPr>
              <w:t xml:space="preserve">382.860.400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382.860.400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38.286.040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421.146.440</w:t>
            </w:r>
          </w:p>
        </w:tc>
      </w:tr>
    </w:tbl>
    <w:p>
      <w:pPr/>
      <w:r>
        <w:rPr>
          <w:sz w:val="26"/>
          <w:szCs w:val="26"/>
          <w:b w:val="1"/>
          <w:bCs w:val="1"/>
        </w:rPr>
        <w:t xml:space="preserve">Số tiền bằng chữ: </w:t>
      </w:r>
      <w:r>
        <w:rPr>
          <w:sz w:val="26"/>
          <w:szCs w:val="26"/>
          <w:b w:val="1"/>
          <w:bCs w:val="1"/>
          <w:i w:val="1"/>
          <w:iCs w:val="1"/>
        </w:rPr>
        <w:t xml:space="preserve">Bốn trăm hai mươi mốt triệu một trăm bốn mươi sáu nghìn bốn trăm bốn mươi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2026-01-25T14:29:34+01:00</dcterms:created>
  <dcterms:modified xsi:type="dcterms:W3CDTF">2026-01-25T14:29:34+01:00</dcterms:modified>
</cp:coreProperties>
</file>

<file path=docProps/custom.xml><?xml version="1.0" encoding="utf-8"?>
<Properties xmlns="http://schemas.openxmlformats.org/officeDocument/2006/custom-properties" xmlns:vt="http://schemas.openxmlformats.org/officeDocument/2006/docPropsVTypes"/>
</file>