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KIM KHÍ TÂN PHÁT</w:t>
      </w:r>
    </w:p>
    <w:p>
      <w:pPr/>
      <w:r>
        <w:rPr>
          <w:sz w:val="26"/>
          <w:szCs w:val="26"/>
        </w:rPr>
        <w:t xml:space="preserve">Địa chỉ: Thôn Rùa Hạ, Xã Tam Hưng, Thành phố Hà Nội, Việt Nam</w:t>
      </w:r>
    </w:p>
    <w:p>
      <w:pPr/>
      <w:r>
        <w:rPr>
          <w:sz w:val="26"/>
          <w:szCs w:val="26"/>
        </w:rPr>
        <w:t xml:space="preserve">Điện thoại: 	Fax: </w:t>
      </w:r>
    </w:p>
    <w:p>
      <w:pPr/>
      <w:r>
        <w:rPr>
          <w:sz w:val="26"/>
          <w:szCs w:val="26"/>
          <w:b w:val="1"/>
          <w:bCs w:val="1"/>
        </w:rPr>
        <w:t xml:space="preserve">Mã số thuế: 0500571361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48.036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11.540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554.335.440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554.335.440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55.433.544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609.768.984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Sáu trăm lẻ chín triệu bảy trăm sáu mươi tám nghìn chín trăm tám mươi tư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2026-01-25T14:46:12+01:00</dcterms:created>
  <dcterms:modified xsi:type="dcterms:W3CDTF">2026-01-25T14:46:12+01:00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