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D5FA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第七课 茄汁牛肉饼</w:t>
      </w:r>
      <w:r>
        <w:rPr>
          <w:rFonts w:hint="default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eastAsia="zh-CN"/>
        </w:rPr>
        <w:t>风巢鸡丝</w:t>
      </w:r>
      <w:r>
        <w:rPr>
          <w:rFonts w:hint="default"/>
          <w:color w:val="0000FF"/>
          <w:lang w:val="en-US" w:eastAsia="zh-CN"/>
        </w:rPr>
        <w:t xml:space="preserve"> </w:t>
      </w:r>
      <w:r>
        <w:rPr>
          <w:rFonts w:hint="eastAsia"/>
          <w:color w:val="0000FF"/>
          <w:lang w:eastAsia="zh-CN"/>
        </w:rPr>
        <w:t>百花煎酿凉瓜</w:t>
      </w:r>
    </w:p>
    <w:p w14:paraId="BD611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</w:p>
    <w:p w14:paraId="4ACFF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茄汁牛肉饼</w:t>
      </w:r>
      <w:r>
        <w:rPr>
          <w:rFonts w:hint="eastAsia"/>
          <w:color w:val="0000FF"/>
          <w:lang w:eastAsia="zh-CN"/>
        </w:rPr>
        <w:tab/>
      </w:r>
      <w:r>
        <w:rPr>
          <w:rFonts w:hint="eastAsia"/>
          <w:color w:val="0000FF"/>
          <w:lang w:eastAsia="zh-CN"/>
        </w:rPr>
        <w:t>味形:酸浓可口。</w:t>
      </w:r>
      <w:r>
        <w:rPr>
          <w:rFonts w:hint="eastAsia"/>
          <w:color w:val="0000FF"/>
          <w:lang w:eastAsia="zh-CN"/>
        </w:rPr>
        <w:tab/>
      </w:r>
    </w:p>
    <w:p w14:paraId="42990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材料:牛肉300克 洋葱20克鸡蛋1个番茄沙司50 克青豆20克</w:t>
      </w:r>
    </w:p>
    <w:p w14:paraId="45BD1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工艺流程:</w:t>
      </w:r>
    </w:p>
    <w:p w14:paraId="6C02B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1 将牛肉切片改丝，再剁碎。腌制搅拌打成牛肉胶</w:t>
      </w:r>
    </w:p>
    <w:p w14:paraId="A176F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 洋葱切成粗粒加入青豆跟牛肉胶搅拌均匀。挤成圆球，在压扁。</w:t>
      </w:r>
    </w:p>
    <w:p w14:paraId="95A3A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 起锅烧油，将牛肉饼两面煎香摆盘，煮热茄汁淋上即可。</w:t>
      </w:r>
    </w:p>
    <w:p w14:paraId="1B4C7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</w:p>
    <w:p w14:paraId="DA933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风巢鸡丝</w:t>
      </w:r>
      <w:r>
        <w:rPr>
          <w:rFonts w:hint="eastAsia"/>
          <w:color w:val="0000FF"/>
          <w:lang w:eastAsia="zh-CN"/>
        </w:rPr>
        <w:tab/>
      </w:r>
      <w:r>
        <w:rPr>
          <w:rFonts w:hint="eastAsia"/>
          <w:color w:val="0000FF"/>
          <w:lang w:eastAsia="zh-CN"/>
        </w:rPr>
        <w:t>味形:鲜香嫩滑</w:t>
      </w:r>
      <w:r>
        <w:rPr>
          <w:rFonts w:hint="eastAsia"/>
          <w:color w:val="0000FF"/>
          <w:lang w:eastAsia="zh-CN"/>
        </w:rPr>
        <w:tab/>
      </w:r>
    </w:p>
    <w:p w14:paraId="DD544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材料:鸡胸肉 0.6 红，黄圆椒各一个。蛋面1个工艺流程:</w:t>
      </w:r>
    </w:p>
    <w:p w14:paraId="FAE1A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1红黄圆椒鸡胸肉切片切丝。腌制备用。</w:t>
      </w:r>
    </w:p>
    <w:p w14:paraId="EE694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 起锅烧油，将面炸成凤巢捞起放入鸡丝拉嫩油至熟。</w:t>
      </w:r>
    </w:p>
    <w:p w14:paraId="1A15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 起锅放油爆香料头，放入鸡丝调味炒拌均匀铲起放在凤巢上即可</w:t>
      </w:r>
    </w:p>
    <w:p w14:paraId="4A692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</w:p>
    <w:p w14:paraId="E0D11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百花煎酿凉瓜味形:甘鲜可口</w:t>
      </w:r>
    </w:p>
    <w:p w14:paraId="AC114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材料:苦瓜1条 冻虾仁1</w:t>
      </w:r>
    </w:p>
    <w:p w14:paraId="5CAB8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工艺流程:</w:t>
      </w:r>
    </w:p>
    <w:p w14:paraId="6CC7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color w:val="0000FF"/>
          <w:lang w:val="en-US"/>
        </w:rPr>
      </w:pPr>
      <w:r>
        <w:rPr>
          <w:color w:val="0000FF"/>
          <w:lang w:val="en-US"/>
        </w:rPr>
        <w:t>1 凉瓜洗干净改成圈状去囊飞水备用</w:t>
      </w:r>
    </w:p>
    <w:p w14:paraId="5AFC4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color w:val="0000FF"/>
          <w:lang w:val="en-US"/>
        </w:rPr>
      </w:pPr>
      <w:r>
        <w:rPr>
          <w:color w:val="0000FF"/>
          <w:lang w:val="en-US"/>
        </w:rPr>
        <w:t>2 虹仁拍扁剁茸调味拍打成虾胶</w:t>
      </w:r>
    </w:p>
    <w:p w14:paraId="34B2B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color w:val="0000FF"/>
          <w:lang w:val="en-US"/>
        </w:rPr>
      </w:pPr>
      <w:r>
        <w:rPr>
          <w:color w:val="0000FF"/>
          <w:lang w:val="en-US"/>
        </w:rPr>
        <w:t>3 凉瓜圈水吸干水分上干粉酿入虾胶前至两面金黄</w:t>
      </w:r>
    </w:p>
    <w:p w14:paraId="161A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color w:val="0000FF"/>
          <w:lang w:val="en-US"/>
        </w:rPr>
      </w:pPr>
      <w:r>
        <w:rPr>
          <w:color w:val="0000FF"/>
          <w:lang w:val="en-US"/>
        </w:rPr>
        <w:t>4 起锅爆香料头放水苦瓜调味打欠即可装盘</w:t>
      </w:r>
    </w:p>
    <w:p w14:paraId="39B3B4DF"/>
    <w:p w14:paraId="5A561CD1">
      <w:pPr>
        <w:rPr>
          <w:rFonts w:hint="eastAsia"/>
        </w:rPr>
      </w:pPr>
      <w:r>
        <w:rPr>
          <w:rFonts w:hint="eastAsia"/>
        </w:rPr>
        <w:t>以下是第七课菜谱的拼音标注：</w:t>
      </w:r>
    </w:p>
    <w:p w14:paraId="426EA9BA">
      <w:pPr>
        <w:rPr>
          <w:rFonts w:hint="eastAsia"/>
        </w:rPr>
      </w:pPr>
    </w:p>
    <w:p w14:paraId="3256ADEA">
      <w:pPr>
        <w:rPr>
          <w:rFonts w:hint="eastAsia"/>
        </w:rPr>
      </w:pPr>
      <w:bookmarkStart w:id="0" w:name="_GoBack"/>
      <w:r>
        <w:rPr>
          <w:rFonts w:hint="eastAsia"/>
        </w:rPr>
        <w:t xml:space="preserve">qī kè  </w:t>
      </w:r>
    </w:p>
    <w:p w14:paraId="34A934E4">
      <w:pPr>
        <w:rPr>
          <w:rFonts w:hint="eastAsia"/>
        </w:rPr>
      </w:pPr>
      <w:r>
        <w:rPr>
          <w:rFonts w:hint="eastAsia"/>
        </w:rPr>
        <w:t xml:space="preserve">**qié zhī niú ròu bǐng**  </w:t>
      </w:r>
    </w:p>
    <w:p w14:paraId="513A2C72">
      <w:pPr>
        <w:rPr>
          <w:rFonts w:hint="eastAsia"/>
        </w:rPr>
      </w:pPr>
      <w:r>
        <w:rPr>
          <w:rFonts w:hint="eastAsia"/>
        </w:rPr>
        <w:t xml:space="preserve">wèi xíng: suān nóng kě kǒu  </w:t>
      </w:r>
    </w:p>
    <w:p w14:paraId="118EE7A9">
      <w:pPr>
        <w:rPr>
          <w:rFonts w:hint="eastAsia"/>
        </w:rPr>
      </w:pPr>
      <w:r>
        <w:rPr>
          <w:rFonts w:hint="eastAsia"/>
        </w:rPr>
        <w:t xml:space="preserve">cái liào:  </w:t>
      </w:r>
    </w:p>
    <w:p w14:paraId="6510D50B">
      <w:pPr>
        <w:rPr>
          <w:rFonts w:hint="eastAsia"/>
        </w:rPr>
      </w:pPr>
      <w:r>
        <w:rPr>
          <w:rFonts w:hint="eastAsia"/>
        </w:rPr>
        <w:t xml:space="preserve">niú ròu sān bǎi kè  </w:t>
      </w:r>
    </w:p>
    <w:p w14:paraId="3E63B84E">
      <w:pPr>
        <w:rPr>
          <w:rFonts w:hint="eastAsia"/>
        </w:rPr>
      </w:pPr>
      <w:r>
        <w:rPr>
          <w:rFonts w:hint="eastAsia"/>
        </w:rPr>
        <w:t xml:space="preserve">yáng cōng èr shí kè  </w:t>
      </w:r>
    </w:p>
    <w:p w14:paraId="32F2FC48">
      <w:pPr>
        <w:rPr>
          <w:rFonts w:hint="eastAsia"/>
        </w:rPr>
      </w:pPr>
      <w:r>
        <w:rPr>
          <w:rFonts w:hint="eastAsia"/>
        </w:rPr>
        <w:t xml:space="preserve">jī dàn yī gè  </w:t>
      </w:r>
    </w:p>
    <w:p w14:paraId="56C4EB8A">
      <w:pPr>
        <w:rPr>
          <w:rFonts w:hint="eastAsia"/>
        </w:rPr>
      </w:pPr>
      <w:r>
        <w:rPr>
          <w:rFonts w:hint="eastAsia"/>
        </w:rPr>
        <w:t xml:space="preserve">fān qié shā sī wǔ shí kè  </w:t>
      </w:r>
    </w:p>
    <w:p w14:paraId="374606DE">
      <w:pPr>
        <w:rPr>
          <w:rFonts w:hint="eastAsia"/>
        </w:rPr>
      </w:pPr>
      <w:r>
        <w:rPr>
          <w:rFonts w:hint="eastAsia"/>
        </w:rPr>
        <w:t xml:space="preserve">qīng dòu èr shí kè  </w:t>
      </w:r>
    </w:p>
    <w:p w14:paraId="5C4599B9">
      <w:pPr>
        <w:rPr>
          <w:rFonts w:hint="eastAsia"/>
        </w:rPr>
      </w:pPr>
    </w:p>
    <w:p w14:paraId="13D46727">
      <w:pPr>
        <w:rPr>
          <w:rFonts w:hint="eastAsia"/>
        </w:rPr>
      </w:pPr>
      <w:r>
        <w:rPr>
          <w:rFonts w:hint="eastAsia"/>
        </w:rPr>
        <w:t xml:space="preserve">gōng yì liú chéng:  </w:t>
      </w:r>
    </w:p>
    <w:p w14:paraId="7DCCA23F">
      <w:pPr>
        <w:rPr>
          <w:rFonts w:hint="eastAsia"/>
        </w:rPr>
      </w:pPr>
      <w:r>
        <w:rPr>
          <w:rFonts w:hint="eastAsia"/>
        </w:rPr>
        <w:t xml:space="preserve">1. Jiāng niú ròu qiē piàn gǎi sī, zài duò suì. Yān zhì jiǎo bàn dǎ chéng niú ròu jiāo.  </w:t>
      </w:r>
    </w:p>
    <w:p w14:paraId="471AB146">
      <w:pPr>
        <w:rPr>
          <w:rFonts w:hint="eastAsia"/>
        </w:rPr>
      </w:pPr>
      <w:r>
        <w:rPr>
          <w:rFonts w:hint="eastAsia"/>
        </w:rPr>
        <w:t xml:space="preserve">2. Yáng cōng qiē chéng cū lì, jiā rù qīng dòu gēn niú ròu jiāo jiǎo bàn jūn yún. Jǐ chéng yuán qiú, zài yā biǎn.  </w:t>
      </w:r>
    </w:p>
    <w:p w14:paraId="1435EFA7">
      <w:pPr>
        <w:rPr>
          <w:rFonts w:hint="eastAsia"/>
        </w:rPr>
      </w:pPr>
      <w:r>
        <w:rPr>
          <w:rFonts w:hint="eastAsia"/>
        </w:rPr>
        <w:t xml:space="preserve">3. Qǐ guō shāo yóu, jiāng niú ròu bǐng liǎng miàn jiān xiāng bǎi pán, zhǔ rè qié zhī lín shàng jí kě.  </w:t>
      </w:r>
    </w:p>
    <w:p w14:paraId="553E9D8F">
      <w:pPr>
        <w:rPr>
          <w:rFonts w:hint="eastAsia"/>
        </w:rPr>
      </w:pPr>
    </w:p>
    <w:p w14:paraId="2510ECA6">
      <w:pPr>
        <w:rPr>
          <w:rFonts w:hint="eastAsia"/>
        </w:rPr>
      </w:pPr>
      <w:r>
        <w:rPr>
          <w:rFonts w:hint="eastAsia"/>
        </w:rPr>
        <w:t xml:space="preserve">-----------------------  </w:t>
      </w:r>
    </w:p>
    <w:p w14:paraId="7B08FFE2">
      <w:pPr>
        <w:rPr>
          <w:rFonts w:hint="eastAsia"/>
        </w:rPr>
      </w:pPr>
      <w:r>
        <w:rPr>
          <w:rFonts w:hint="eastAsia"/>
        </w:rPr>
        <w:t xml:space="preserve">**fèng cháo jī sī**  </w:t>
      </w:r>
    </w:p>
    <w:p w14:paraId="4CCB7462">
      <w:pPr>
        <w:rPr>
          <w:rFonts w:hint="eastAsia"/>
        </w:rPr>
      </w:pPr>
      <w:r>
        <w:rPr>
          <w:rFonts w:hint="eastAsia"/>
        </w:rPr>
        <w:t xml:space="preserve">wèi xíng: xiān xiāng nèn huá  </w:t>
      </w:r>
    </w:p>
    <w:p w14:paraId="03C4919F">
      <w:pPr>
        <w:rPr>
          <w:rFonts w:hint="eastAsia"/>
        </w:rPr>
      </w:pPr>
      <w:r>
        <w:rPr>
          <w:rFonts w:hint="eastAsia"/>
        </w:rPr>
        <w:t xml:space="preserve">cái liào:  </w:t>
      </w:r>
    </w:p>
    <w:p w14:paraId="2919CEAC">
      <w:pPr>
        <w:rPr>
          <w:rFonts w:hint="eastAsia"/>
        </w:rPr>
      </w:pPr>
      <w:r>
        <w:rPr>
          <w:rFonts w:hint="eastAsia"/>
        </w:rPr>
        <w:t xml:space="preserve">jī xiōng ròu líng diǎn liù  </w:t>
      </w:r>
    </w:p>
    <w:p w14:paraId="4B18A7FD">
      <w:pPr>
        <w:rPr>
          <w:rFonts w:hint="eastAsia"/>
        </w:rPr>
      </w:pPr>
      <w:r>
        <w:rPr>
          <w:rFonts w:hint="eastAsia"/>
        </w:rPr>
        <w:t xml:space="preserve">hóng, huáng yuán jiāo gè yī gè  </w:t>
      </w:r>
    </w:p>
    <w:p w14:paraId="3401DE4B">
      <w:pPr>
        <w:rPr>
          <w:rFonts w:hint="eastAsia"/>
        </w:rPr>
      </w:pPr>
      <w:r>
        <w:rPr>
          <w:rFonts w:hint="eastAsia"/>
        </w:rPr>
        <w:t xml:space="preserve">dàn miàn yī gè  </w:t>
      </w:r>
    </w:p>
    <w:p w14:paraId="0CA731D6">
      <w:pPr>
        <w:rPr>
          <w:rFonts w:hint="eastAsia"/>
        </w:rPr>
      </w:pPr>
    </w:p>
    <w:p w14:paraId="267025BB">
      <w:pPr>
        <w:rPr>
          <w:rFonts w:hint="eastAsia"/>
        </w:rPr>
      </w:pPr>
      <w:r>
        <w:rPr>
          <w:rFonts w:hint="eastAsia"/>
        </w:rPr>
        <w:t xml:space="preserve">gōng yì liú chéng:  </w:t>
      </w:r>
    </w:p>
    <w:p w14:paraId="129C80B3">
      <w:pPr>
        <w:rPr>
          <w:rFonts w:hint="eastAsia"/>
        </w:rPr>
      </w:pPr>
      <w:r>
        <w:rPr>
          <w:rFonts w:hint="eastAsia"/>
        </w:rPr>
        <w:t xml:space="preserve">1. Hóng huáng yuán jiāo, jī xiōng ròu qiē piàn qiē sī. Yān zhì bèi yòng.  </w:t>
      </w:r>
    </w:p>
    <w:p w14:paraId="5AB3E415">
      <w:pPr>
        <w:rPr>
          <w:rFonts w:hint="eastAsia"/>
        </w:rPr>
      </w:pPr>
      <w:r>
        <w:rPr>
          <w:rFonts w:hint="eastAsia"/>
        </w:rPr>
        <w:t xml:space="preserve">2. Qǐ guō shāo yóu, jiāng miàn zhà chéng fèng cháo lāo qǐ. Fàng rù jī sī lā nèn yóu zhì shú.  </w:t>
      </w:r>
    </w:p>
    <w:p w14:paraId="6409EDC4">
      <w:pPr>
        <w:rPr>
          <w:rFonts w:hint="eastAsia"/>
        </w:rPr>
      </w:pPr>
      <w:r>
        <w:rPr>
          <w:rFonts w:hint="eastAsia"/>
        </w:rPr>
        <w:t xml:space="preserve">3. Qǐ guō fàng yóu bào xiāng liào tóu, fàng rù jī sī tiáo wèi chǎo bàn jūn yún, chǎn qǐ fàng zài fèng cháo shàng jí kě.  </w:t>
      </w:r>
    </w:p>
    <w:p w14:paraId="0AE4FFDA">
      <w:pPr>
        <w:rPr>
          <w:rFonts w:hint="eastAsia"/>
        </w:rPr>
      </w:pPr>
    </w:p>
    <w:p w14:paraId="7B176E00">
      <w:pPr>
        <w:rPr>
          <w:rFonts w:hint="eastAsia"/>
        </w:rPr>
      </w:pPr>
      <w:r>
        <w:rPr>
          <w:rFonts w:hint="eastAsia"/>
        </w:rPr>
        <w:t xml:space="preserve">-----------------------  </w:t>
      </w:r>
    </w:p>
    <w:p w14:paraId="6042FF55">
      <w:pPr>
        <w:rPr>
          <w:rFonts w:hint="eastAsia"/>
        </w:rPr>
      </w:pPr>
      <w:r>
        <w:rPr>
          <w:rFonts w:hint="eastAsia"/>
        </w:rPr>
        <w:t xml:space="preserve">**bǎi huā jiān niàng liáng guā**  </w:t>
      </w:r>
    </w:p>
    <w:p w14:paraId="67CA160A">
      <w:pPr>
        <w:rPr>
          <w:rFonts w:hint="eastAsia"/>
        </w:rPr>
      </w:pPr>
      <w:r>
        <w:rPr>
          <w:rFonts w:hint="eastAsia"/>
        </w:rPr>
        <w:t xml:space="preserve">wèi xíng: gān xiān kě kǒu  </w:t>
      </w:r>
    </w:p>
    <w:p w14:paraId="2A1B00AE">
      <w:pPr>
        <w:rPr>
          <w:rFonts w:hint="eastAsia"/>
        </w:rPr>
      </w:pPr>
      <w:r>
        <w:rPr>
          <w:rFonts w:hint="eastAsia"/>
        </w:rPr>
        <w:t xml:space="preserve">cái liào:  </w:t>
      </w:r>
    </w:p>
    <w:p w14:paraId="2E95D3B6">
      <w:pPr>
        <w:rPr>
          <w:rFonts w:hint="eastAsia"/>
        </w:rPr>
      </w:pPr>
      <w:r>
        <w:rPr>
          <w:rFonts w:hint="eastAsia"/>
        </w:rPr>
        <w:t xml:space="preserve">kǔ guā yī tiáo  </w:t>
      </w:r>
    </w:p>
    <w:p w14:paraId="51D9D5BC">
      <w:pPr>
        <w:rPr>
          <w:rFonts w:hint="eastAsia"/>
        </w:rPr>
      </w:pPr>
      <w:r>
        <w:rPr>
          <w:rFonts w:hint="eastAsia"/>
        </w:rPr>
        <w:t xml:space="preserve">dòng xiā rén yī  </w:t>
      </w:r>
    </w:p>
    <w:p w14:paraId="63685CFA">
      <w:pPr>
        <w:rPr>
          <w:rFonts w:hint="eastAsia"/>
        </w:rPr>
      </w:pPr>
    </w:p>
    <w:p w14:paraId="0E40933D">
      <w:pPr>
        <w:rPr>
          <w:rFonts w:hint="eastAsia"/>
        </w:rPr>
      </w:pPr>
      <w:r>
        <w:rPr>
          <w:rFonts w:hint="eastAsia"/>
        </w:rPr>
        <w:t xml:space="preserve">gōng yì liú chéng:  </w:t>
      </w:r>
    </w:p>
    <w:p w14:paraId="0FE46437">
      <w:pPr>
        <w:rPr>
          <w:rFonts w:hint="eastAsia"/>
        </w:rPr>
      </w:pPr>
      <w:r>
        <w:rPr>
          <w:rFonts w:hint="eastAsia"/>
        </w:rPr>
        <w:t xml:space="preserve">1. Liáng guā xǐ gān jìng gǎi chéng quān zhuàng qù náng fēi shuǐ bèi yòng.  </w:t>
      </w:r>
    </w:p>
    <w:p w14:paraId="5945C253">
      <w:pPr>
        <w:rPr>
          <w:rFonts w:hint="eastAsia"/>
        </w:rPr>
      </w:pPr>
      <w:r>
        <w:rPr>
          <w:rFonts w:hint="eastAsia"/>
        </w:rPr>
        <w:t xml:space="preserve">2. Xiā rén pāi biǎn duò róng, tiáo wèi pāi dǎ chéng xiā jiāo.  </w:t>
      </w:r>
    </w:p>
    <w:p w14:paraId="6CA1C8D4">
      <w:pPr>
        <w:rPr>
          <w:rFonts w:hint="eastAsia"/>
        </w:rPr>
      </w:pPr>
      <w:r>
        <w:rPr>
          <w:rFonts w:hint="eastAsia"/>
        </w:rPr>
        <w:t xml:space="preserve">3. Liáng guā quān xī gān shuǐ fèn shàng gān fěn, niàng rù xiā jiāo jiān zhì liǎng miàn jīn huáng.  </w:t>
      </w:r>
    </w:p>
    <w:p w14:paraId="73B52DC0">
      <w:pPr>
        <w:rPr>
          <w:rFonts w:hint="eastAsia"/>
        </w:rPr>
      </w:pPr>
      <w:r>
        <w:rPr>
          <w:rFonts w:hint="eastAsia"/>
        </w:rPr>
        <w:t xml:space="preserve">4. Qǐ guō bào xiāng liào tóu, fàng shuǐ kǔ guā tiáo wèi dǎ qiàn jí kě zhuāng pán.  </w:t>
      </w:r>
    </w:p>
    <w:p w14:paraId="46EB3038">
      <w:pPr>
        <w:rPr>
          <w:rFonts w:hint="eastAsia"/>
        </w:rPr>
      </w:pPr>
    </w:p>
    <w:p w14:paraId="3C71361C">
      <w:pPr>
        <w:rPr>
          <w:rFonts w:hint="eastAsia"/>
        </w:rPr>
      </w:pPr>
      <w:r>
        <w:rPr>
          <w:rFonts w:hint="eastAsia"/>
        </w:rPr>
        <w:t xml:space="preserve">（说明：  </w:t>
      </w:r>
    </w:p>
    <w:p w14:paraId="288C7273">
      <w:pPr>
        <w:rPr>
          <w:rFonts w:hint="eastAsia"/>
        </w:rPr>
      </w:pPr>
      <w:r>
        <w:rPr>
          <w:rFonts w:hint="eastAsia"/>
        </w:rPr>
        <w:t xml:space="preserve">1. "打欠"应为"打芡"，拼音为 dǎ qiàn  </w:t>
      </w:r>
    </w:p>
    <w:p w14:paraId="66808786">
      <w:pPr>
        <w:rPr>
          <w:rFonts w:hint="eastAsia"/>
        </w:rPr>
      </w:pPr>
      <w:r>
        <w:rPr>
          <w:rFonts w:hint="eastAsia"/>
        </w:rPr>
        <w:t xml:space="preserve">2. "凉瓜"为苦瓜的别称，保留原文写法  </w:t>
      </w:r>
    </w:p>
    <w:p w14:paraId="01910BD3">
      <w:r>
        <w:rPr>
          <w:rFonts w:hint="eastAsia"/>
        </w:rPr>
        <w:t>3. "冻虾仁1"可能漏写单位，按原文标注）</w:t>
      </w:r>
    </w:p>
    <w:bookmarkEnd w:id="0"/>
    <w:p w14:paraId="773A5F6A"/>
    <w:p w14:paraId="A910688C">
      <w:pPr>
        <w:rPr>
          <w:lang w:val="en-US"/>
        </w:rPr>
      </w:pPr>
      <w:r>
        <w:rPr>
          <w:lang w:val="en-US"/>
        </w:rPr>
        <w:t>01:11-01:48 营销标本与肉类腌制技术讨论</w:t>
      </w:r>
    </w:p>
    <w:p w14:paraId="4424333A">
      <w:pPr>
        <w:rPr>
          <w:lang w:val="en-US"/>
        </w:rPr>
      </w:pPr>
      <w:r>
        <w:rPr>
          <w:lang w:val="en-US"/>
        </w:rPr>
        <w:t>讨论了营销标本的重要性以及肉类腌制技术，包括使用小苏打改变肉质以增加韧性，以及在腌制过程中对手机的更换需求。强调了考试时对腌制技术的掌握，以及在处理肉类时对湿度的控制，使用干粉或水开生粉的条件。</w:t>
      </w:r>
    </w:p>
    <w:p w14:paraId="47623254">
      <w:pPr>
        <w:rPr>
          <w:lang w:val="en-US"/>
        </w:rPr>
      </w:pPr>
      <w:r>
        <w:rPr>
          <w:lang w:val="en-US"/>
        </w:rPr>
        <w:t>03:19-04:26 切片与刀工技术的探讨</w:t>
      </w:r>
    </w:p>
    <w:p w14:paraId="5421B6E7">
      <w:pPr>
        <w:rPr>
          <w:lang w:val="en-US"/>
        </w:rPr>
      </w:pPr>
      <w:r>
        <w:rPr>
          <w:lang w:val="en-US"/>
        </w:rPr>
        <w:t>讨论了不同食材的切片顺序和刀工技术，包括先切片后切丝的顺序，以及在加工过程中加入油和水的技巧。强调了在切割过程中对食材形状的控制，以及在备料阶段对食材的处理方法。</w:t>
      </w:r>
    </w:p>
    <w:p w14:paraId="98BF6C0F">
      <w:pPr>
        <w:rPr>
          <w:lang w:val="en-US"/>
        </w:rPr>
      </w:pPr>
      <w:r>
        <w:rPr>
          <w:lang w:val="en-US"/>
        </w:rPr>
        <w:t>05:47-06:44 肉类处理与法律规定</w:t>
      </w:r>
    </w:p>
    <w:p w14:paraId="7F25C2AB">
      <w:pPr>
        <w:rPr>
          <w:lang w:val="en-US"/>
        </w:rPr>
      </w:pPr>
      <w:r>
        <w:rPr>
          <w:lang w:val="en-US"/>
        </w:rPr>
        <w:t>讨论了肉类处理的法律规定，以及在备料阶段对肉类的改头改尾处理。强调了在加工过程中对肉类质量的控制，以及对食品安全的重视。</w:t>
      </w:r>
    </w:p>
    <w:p w14:paraId="3CF42E09">
      <w:pPr>
        <w:rPr>
          <w:lang w:val="en-US"/>
        </w:rPr>
      </w:pPr>
      <w:r>
        <w:rPr>
          <w:lang w:val="en-US"/>
        </w:rPr>
        <w:t>07:37-08:28 虾滑制作与调味品使用</w:t>
      </w:r>
    </w:p>
    <w:p w14:paraId="F780D137">
      <w:pPr>
        <w:rPr>
          <w:lang w:val="en-US"/>
        </w:rPr>
      </w:pPr>
      <w:r>
        <w:rPr>
          <w:lang w:val="en-US"/>
        </w:rPr>
        <w:t>讨论了虾滑的制作过程，包括对苦红椒盐的使用，以及在制作过程中对食材的处理。强调了在调味过程中对食材味道的平衡，以及在烹饪过程中对食材的观察和调整。</w:t>
      </w:r>
    </w:p>
    <w:p w14:paraId="C1624C3B">
      <w:pPr>
        <w:rPr>
          <w:lang w:val="en-US"/>
        </w:rPr>
      </w:pPr>
      <w:r>
        <w:rPr>
          <w:lang w:val="en-US"/>
        </w:rPr>
        <w:t>09:45-12:09 食材切割技巧与产品展示</w:t>
      </w:r>
    </w:p>
    <w:p w14:paraId="86A081FD">
      <w:pPr>
        <w:rPr>
          <w:lang w:val="en-US"/>
        </w:rPr>
      </w:pPr>
      <w:r>
        <w:rPr>
          <w:lang w:val="en-US"/>
        </w:rPr>
        <w:t>讨论了食材的切割技巧，包括如何将食材切成特定形状，以及在展示产品时对食材的处理。强调了在切割过程中对食材形状的控制，以及在产品展示时对食材的摆放和装饰。</w:t>
      </w:r>
    </w:p>
    <w:p w14:paraId="30280FE3">
      <w:pPr>
        <w:rPr>
          <w:lang w:val="en-US"/>
        </w:rPr>
      </w:pPr>
      <w:r>
        <w:rPr>
          <w:lang w:val="en-US"/>
        </w:rPr>
        <w:t>14:06-15:12 食材采购与客户业务支持</w:t>
      </w:r>
    </w:p>
    <w:p w14:paraId="84D4A52A">
      <w:pPr>
        <w:rPr>
          <w:lang w:val="en-US"/>
        </w:rPr>
      </w:pPr>
      <w:r>
        <w:rPr>
          <w:lang w:val="en-US"/>
        </w:rPr>
        <w:t>讨论了食材采购的注意事项，包括对肉类和蔬菜的采购，以及在客户业务支持中对食材的使用。强调了在采购过程中对食材质量的控制，以及在客户业务支持中对食材的合理利用。</w:t>
      </w:r>
    </w:p>
    <w:p w14:paraId="4A353D72">
      <w:pPr>
        <w:rPr>
          <w:lang w:val="en-US"/>
        </w:rPr>
      </w:pPr>
      <w:r>
        <w:rPr>
          <w:lang w:val="en-US"/>
        </w:rPr>
        <w:t>16:40-17:38 食材处理与产品创新</w:t>
      </w:r>
    </w:p>
    <w:p w14:paraId="2711949A">
      <w:pPr>
        <w:rPr>
          <w:lang w:val="en-US"/>
        </w:rPr>
      </w:pPr>
      <w:r>
        <w:rPr>
          <w:lang w:val="en-US"/>
        </w:rPr>
        <w:t>讨论了食材处理的创新方法，包括对凤巢的制作和对虾滑的创新。强调了在食材处理过程中对食材形状和味道的创新，以及在产品创新中对食材的合理利用。</w:t>
      </w:r>
    </w:p>
    <w:p w14:paraId="01166BAF">
      <w:pPr>
        <w:rPr>
          <w:lang w:val="en-US"/>
        </w:rPr>
      </w:pPr>
      <w:r>
        <w:rPr>
          <w:lang w:val="en-US"/>
        </w:rPr>
        <w:t>18:08-18:53 食材清洗与调味品使用</w:t>
      </w:r>
    </w:p>
    <w:p w14:paraId="6B36B4BA">
      <w:pPr>
        <w:rPr>
          <w:lang w:val="en-US"/>
        </w:rPr>
      </w:pPr>
      <w:r>
        <w:rPr>
          <w:lang w:val="en-US"/>
        </w:rPr>
        <w:t>讨论了食材清洗的重要性，包括对虾的清洗和晾干，以及在调味过程中对五彩椒的使用。强调了在食材清洗过程中对食材卫生的重视，以及在调味过程中对食材味道的平衡。</w:t>
      </w:r>
    </w:p>
    <w:p w14:paraId="D58C965D">
      <w:pPr>
        <w:rPr>
          <w:lang w:val="en-US"/>
        </w:rPr>
      </w:pPr>
      <w:r>
        <w:rPr>
          <w:lang w:val="en-US"/>
        </w:rPr>
        <w:t>19:46-21:04 食材处理与项目管理</w:t>
      </w:r>
    </w:p>
    <w:p w14:paraId="AE903B68">
      <w:pPr>
        <w:rPr>
          <w:lang w:val="en-US"/>
        </w:rPr>
      </w:pPr>
      <w:r>
        <w:rPr>
          <w:lang w:val="en-US"/>
        </w:rPr>
        <w:t>讨论了食材处理的项目管理，包括对虾胶的制作和对销售项目的管理。强调了在食材处理过程中对食材质量的控制，以及在项目管理中对食材的合理利用。</w:t>
      </w:r>
    </w:p>
    <w:p w14:paraId="AD266804">
      <w:pPr>
        <w:rPr>
          <w:lang w:val="en-US"/>
        </w:rPr>
      </w:pPr>
      <w:r>
        <w:rPr>
          <w:lang w:val="en-US"/>
        </w:rPr>
        <w:t>22:32-23:46 食材处理与市场分析</w:t>
      </w:r>
    </w:p>
    <w:p w14:paraId="AA49FB0B">
      <w:pPr>
        <w:rPr>
          <w:lang w:val="en-US"/>
        </w:rPr>
      </w:pPr>
      <w:r>
        <w:rPr>
          <w:lang w:val="en-US"/>
        </w:rPr>
        <w:t>讨论了食材处理的市场分析，包括对食材的处理和对市场的分析。强调了在食材处理过程中对食材质量的控制，以及在市场分析中对食材的合理利用。</w:t>
      </w:r>
    </w:p>
    <w:p w14:paraId="F06FAE9B">
      <w:pPr>
        <w:rPr>
          <w:lang w:val="en-US"/>
        </w:rPr>
      </w:pPr>
      <w:r>
        <w:rPr>
          <w:lang w:val="en-US"/>
        </w:rPr>
        <w:t>24:48-25:56 食材处理与社会影响</w:t>
      </w:r>
    </w:p>
    <w:p w14:paraId="3F5D6439">
      <w:pPr>
        <w:rPr>
          <w:lang w:val="en-US"/>
        </w:rPr>
      </w:pPr>
      <w:r>
        <w:rPr>
          <w:lang w:val="en-US"/>
        </w:rPr>
        <w:t>讨论了食材处理对社会的影响，包括对食材的处理和对社会的贡献。强调了在食材处理过程中对食材质量的控制，以及在社会影响中对食材的合理利用。</w:t>
      </w:r>
    </w:p>
    <w:p w14:paraId="670BE48A">
      <w:pPr>
        <w:rPr>
          <w:lang w:val="en-US"/>
        </w:rPr>
      </w:pPr>
      <w:r>
        <w:rPr>
          <w:lang w:val="en-US"/>
        </w:rPr>
        <w:t>26:58-28:11 食材处理与文化传承</w:t>
      </w:r>
    </w:p>
    <w:p w14:paraId="F523B721">
      <w:pPr>
        <w:rPr>
          <w:lang w:val="en-US"/>
        </w:rPr>
      </w:pPr>
      <w:r>
        <w:rPr>
          <w:lang w:val="en-US"/>
        </w:rPr>
        <w:t>讨论了食材处理与文化传承的关系，包括对食材的处理和对文化的传承。强调了在食材处理过程中对食材质量的控制，以及在文化传承中对食材的合理利用。</w:t>
      </w:r>
    </w:p>
    <w:p w14:paraId="03DB74B1">
      <w:pPr>
        <w:rPr>
          <w:lang w:val="en-US"/>
        </w:rPr>
      </w:pPr>
      <w:r>
        <w:rPr>
          <w:lang w:val="en-US"/>
        </w:rPr>
        <w:t>29:11-30:37 食材处理与科学环境</w:t>
      </w:r>
    </w:p>
    <w:p w14:paraId="F319D05A">
      <w:pPr>
        <w:rPr>
          <w:lang w:val="en-US"/>
        </w:rPr>
      </w:pPr>
      <w:r>
        <w:rPr>
          <w:lang w:val="en-US"/>
        </w:rPr>
        <w:t>讨论了食材处理与科学环境的关系，包括对食材的处理和对科学环境的影响。强调了在食材处理过程中对食材质量的控制，以及在科学环境中对食材的合理利用。</w:t>
      </w:r>
    </w:p>
    <w:p w14:paraId="FDE190E9">
      <w:pPr>
        <w:rPr>
          <w:lang w:val="en-US"/>
        </w:rPr>
      </w:pPr>
      <w:r>
        <w:rPr>
          <w:lang w:val="en-US"/>
        </w:rPr>
        <w:t>31:55-33:15 食材处理与数据战略</w:t>
      </w:r>
    </w:p>
    <w:p w14:paraId="CD137F16">
      <w:pPr>
        <w:rPr>
          <w:lang w:val="en-US"/>
        </w:rPr>
      </w:pPr>
      <w:r>
        <w:rPr>
          <w:lang w:val="en-US"/>
        </w:rPr>
        <w:t>讨论了食材处理与数据战略的关系，包括对食材的处理和对数据战略的制定。强调了在食材处理过程中对食材质量的控制，以及在数据战略中对食材的合理利用。</w:t>
      </w:r>
    </w:p>
    <w:p w14:paraId="F7CEE52F">
      <w:pPr>
        <w:rPr>
          <w:lang w:val="en-US"/>
        </w:rPr>
      </w:pPr>
      <w:r>
        <w:rPr>
          <w:lang w:val="en-US"/>
        </w:rPr>
        <w:t>34:46-36:06 食材处理与教育发展</w:t>
      </w:r>
    </w:p>
    <w:p w14:paraId="CEC907D6">
      <w:pPr>
        <w:rPr>
          <w:lang w:val="en-US"/>
        </w:rPr>
      </w:pPr>
      <w:r>
        <w:rPr>
          <w:lang w:val="en-US"/>
        </w:rPr>
        <w:t>讨论了食材处理与教育发展的关系，包括对食材的处理和对教育的贡献。强调了在食材处理过程中对食材质量的控制，以及在教育发展中对食材的合理利用。</w:t>
      </w:r>
    </w:p>
    <w:p w14:paraId="6D9C9DBF">
      <w:pPr>
        <w:rPr>
          <w:lang w:val="en-US"/>
        </w:rPr>
      </w:pPr>
      <w:r>
        <w:rPr>
          <w:lang w:val="en-US"/>
        </w:rPr>
        <w:t>37:07-38:23 食材处理与家庭发展</w:t>
      </w:r>
    </w:p>
    <w:p w14:paraId="3C494A5F">
      <w:pPr>
        <w:rPr>
          <w:lang w:val="en-US"/>
        </w:rPr>
      </w:pPr>
      <w:r>
        <w:rPr>
          <w:lang w:val="en-US"/>
        </w:rPr>
        <w:t>讨论了食材处理与家庭发展的关系，包括对食材的处理和对家庭的贡献。强调了在食材处理过程中对食材质量的控制，以及在家庭发展中对食材的合理利用。</w:t>
      </w:r>
    </w:p>
    <w:p w14:paraId="6EE81441">
      <w:pPr>
        <w:rPr>
          <w:lang w:val="en-US"/>
        </w:rPr>
      </w:pPr>
      <w:r>
        <w:rPr>
          <w:lang w:val="en-US"/>
        </w:rPr>
        <w:t>38:56-39:26 食材处理与产品重点</w:t>
      </w:r>
    </w:p>
    <w:p w14:paraId="78D933B4">
      <w:pPr>
        <w:rPr>
          <w:lang w:val="en-US"/>
        </w:rPr>
      </w:pPr>
      <w:r>
        <w:rPr>
          <w:lang w:val="en-US"/>
        </w:rPr>
        <w:t>讨论了食材处理与产品重点的关系，包括对食材的处理和对产品的重点。强调了在食材处理过程中对食材质量的控制，以及在产品重点中对食材的合理利用。</w:t>
      </w:r>
    </w:p>
    <w:p w14:paraId="3DD554C8">
      <w:pPr>
        <w:rPr>
          <w:lang w:val="en-US"/>
        </w:rPr>
      </w:pPr>
      <w:r>
        <w:rPr>
          <w:lang w:val="en-US"/>
        </w:rPr>
        <w:t>41:21-42:20 食材处理与国企发展</w:t>
      </w:r>
    </w:p>
    <w:p w14:paraId="9F490350">
      <w:pPr>
        <w:rPr>
          <w:lang w:val="en-US"/>
        </w:rPr>
      </w:pPr>
      <w:r>
        <w:rPr>
          <w:lang w:val="en-US"/>
        </w:rPr>
        <w:t>讨论了食材处理与国企发展的关系，包括对食材的处理和对国企的贡献。强调了在食材处理过程中对食材质量的控制，以及在国企发展中对食材的合理利用。</w:t>
      </w:r>
    </w:p>
    <w:p w14:paraId="38D560C4">
      <w:pPr>
        <w:rPr>
          <w:lang w:val="en-US"/>
        </w:rPr>
      </w:pPr>
      <w:r>
        <w:rPr>
          <w:lang w:val="en-US"/>
        </w:rPr>
        <w:t>43:57-46:14 食材处理与技术技巧</w:t>
      </w:r>
    </w:p>
    <w:p w14:paraId="DE8F0BD0">
      <w:pPr>
        <w:rPr>
          <w:lang w:val="en-US"/>
        </w:rPr>
      </w:pPr>
      <w:r>
        <w:rPr>
          <w:lang w:val="en-US"/>
        </w:rPr>
        <w:t>讨论了食材处理与技术技巧的关系，包括对食材的处理和对技术技巧的掌握。强调了在食材处理过程中对食材质量的控制，以及在技术技巧中对食材的合理利用。</w:t>
      </w:r>
    </w:p>
    <w:p w14:paraId="E89EAD92">
      <w:pPr>
        <w:rPr>
          <w:lang w:val="en-US"/>
        </w:rPr>
      </w:pPr>
      <w:r>
        <w:rPr>
          <w:lang w:val="en-US"/>
        </w:rPr>
        <w:t>47:27-48:16 食材处理与工厂生产</w:t>
      </w:r>
    </w:p>
    <w:p w14:paraId="03791073">
      <w:pPr>
        <w:rPr>
          <w:lang w:val="en-US"/>
        </w:rPr>
      </w:pPr>
      <w:r>
        <w:rPr>
          <w:lang w:val="en-US"/>
        </w:rPr>
        <w:t>讨论了食材处理与工厂生产的关系，包括对食材的处理和对工厂生产的贡献。强调了在食材处理过程中对食材质量的控制，以及在工厂生产中对食材的合理利用。</w:t>
      </w:r>
    </w:p>
    <w:p w14:paraId="D07F48AC">
      <w:pPr>
        <w:rPr>
          <w:lang w:val="en-US"/>
        </w:rPr>
      </w:pPr>
      <w:r>
        <w:rPr>
          <w:lang w:val="en-US"/>
        </w:rPr>
        <w:t>48:55-49:58 食材处理与产品政策</w:t>
      </w:r>
    </w:p>
    <w:p w14:paraId="659B06CB">
      <w:pPr>
        <w:rPr>
          <w:lang w:val="en-US"/>
        </w:rPr>
      </w:pPr>
      <w:r>
        <w:rPr>
          <w:lang w:val="en-US"/>
        </w:rPr>
        <w:t>讨论了食材处理与产品政策的关系，包括对食材的处理和对产品政策的制定。强调了在食材处理过程中对食材质量的控制，以及在产品政策中对食材的合理利用。</w:t>
      </w:r>
    </w:p>
    <w:p w14:paraId="81F33529">
      <w:pPr>
        <w:rPr>
          <w:lang w:val="en-US"/>
        </w:rPr>
      </w:pPr>
      <w:r>
        <w:rPr>
          <w:lang w:val="en-US"/>
        </w:rPr>
        <w:t>51:27-53:21 食材处理与艺术表现</w:t>
      </w:r>
    </w:p>
    <w:p w14:paraId="4A28E2B1">
      <w:pPr>
        <w:rPr>
          <w:lang w:val="en-US"/>
        </w:rPr>
      </w:pPr>
      <w:r>
        <w:rPr>
          <w:lang w:val="en-US"/>
        </w:rPr>
        <w:t>讨论了食材处理与艺术表现的关系，包括对食材的处理和对艺术表现的贡献。强调了在食材处理过程中对食材质量的控制，以及在艺术表现中对食材的合理利用。</w:t>
      </w:r>
    </w:p>
    <w:p w14:paraId="3B15ED62">
      <w:pPr>
        <w:rPr>
          <w:lang w:val="en-US"/>
        </w:rPr>
      </w:pPr>
      <w:r>
        <w:rPr>
          <w:lang w:val="en-US"/>
        </w:rPr>
        <w:t>55:48-57:23 食材处理与调味品使用</w:t>
      </w:r>
    </w:p>
    <w:p w14:paraId="C1E7AC58">
      <w:pPr>
        <w:rPr>
          <w:lang w:val="en-US"/>
        </w:rPr>
      </w:pPr>
      <w:r>
        <w:rPr>
          <w:lang w:val="en-US"/>
        </w:rPr>
        <w:t>讨论了食材处理与调味品使用的关系，包括对食材的处理和对调味品的使用。强调了在食材处理过程中对食材质量的控制，以及在调味品使用中对食材的合理利用。</w:t>
      </w:r>
    </w:p>
    <w:p w14:paraId="5F371C43">
      <w:pPr>
        <w:rPr>
          <w:lang w:val="en-US"/>
        </w:rPr>
      </w:pPr>
      <w:r>
        <w:rPr>
          <w:lang w:val="en-US"/>
        </w:rPr>
        <w:t>58:38-59:52 食材处理与生态运营</w:t>
      </w:r>
    </w:p>
    <w:p w14:paraId="C99BFA8E">
      <w:pPr>
        <w:rPr>
          <w:lang w:val="en-US"/>
        </w:rPr>
      </w:pPr>
      <w:r>
        <w:rPr>
          <w:lang w:val="en-US"/>
        </w:rPr>
        <w:t>讨论了食材处理与生态运营的关系，包括对食材的处理和对生态运营的贡献。强调了在食材处理过程中对食材质量的控制，以及在生态运营中对食材的合理利用。</w:t>
      </w:r>
    </w:p>
    <w:p w14:paraId="3C44B76F">
      <w:pPr>
        <w:rPr>
          <w:lang w:val="en-US"/>
        </w:rPr>
      </w:pPr>
      <w:r>
        <w:rPr>
          <w:lang w:val="en-US"/>
        </w:rPr>
        <w:t>01:01:19-01:02:36 食材处理与烹饪技巧</w:t>
      </w:r>
    </w:p>
    <w:p w14:paraId="06BF51D2">
      <w:pPr>
        <w:rPr>
          <w:lang w:val="en-US"/>
        </w:rPr>
      </w:pPr>
      <w:r>
        <w:rPr>
          <w:lang w:val="en-US"/>
        </w:rPr>
        <w:t>讨论了食材处理与烹饪技巧的关系，包括对食材的处理和对烹饪技巧的掌握。强调了在食材处理过程中对食材质量的控制，以及在烹饪技巧中对食材的合理利用。</w:t>
      </w:r>
    </w:p>
    <w:p w14:paraId="1C29382C">
      <w:pPr>
        <w:rPr>
          <w:lang w:val="en-US"/>
        </w:rPr>
      </w:pPr>
      <w:r>
        <w:rPr>
          <w:lang w:val="en-US"/>
        </w:rPr>
        <w:t>01:03:37-01:05:22 食材处理与财政工作</w:t>
      </w:r>
    </w:p>
    <w:p w14:paraId="E0CE509C">
      <w:pPr>
        <w:rPr>
          <w:lang w:val="en-US"/>
        </w:rPr>
      </w:pPr>
      <w:r>
        <w:rPr>
          <w:lang w:val="en-US"/>
        </w:rPr>
        <w:t>讨论了食材处理与财政工作的关系，包括对食材的处理和对财政工作的贡献。强调了在食材处理过程中对食材质量的控制，以及在财政工作中对食材的合理利用。</w:t>
      </w:r>
    </w:p>
    <w:p w14:paraId="0AC3C4CD">
      <w:pPr>
        <w:rPr>
          <w:lang w:val="en-US"/>
        </w:rPr>
      </w:pPr>
      <w:r>
        <w:rPr>
          <w:lang w:val="en-US"/>
        </w:rPr>
        <w:t>01:07:03-01:08:20 食材处理与法院方式</w:t>
      </w:r>
    </w:p>
    <w:p w14:paraId="76CA9A29">
      <w:pPr>
        <w:rPr>
          <w:lang w:val="en-US"/>
        </w:rPr>
      </w:pPr>
      <w:r>
        <w:rPr>
          <w:lang w:val="en-US"/>
        </w:rPr>
        <w:t>讨论了食材处理与法院方式的关系，包括对食材的处理和对法院方式的理解。强调了在食材处理过程中对食材质量的控制，以及在法院方式中对食材的合理利用。</w:t>
      </w:r>
    </w:p>
    <w:p w14:paraId="F4487BF2">
      <w:pPr>
        <w:rPr>
          <w:lang w:val="en-US"/>
        </w:rPr>
      </w:pPr>
      <w:r>
        <w:rPr>
          <w:lang w:val="en-US"/>
        </w:rPr>
        <w:t>01:09:09-01:10:31 食材处理与管理发展</w:t>
      </w:r>
    </w:p>
    <w:p w14:paraId="2CA299BC">
      <w:pPr>
        <w:rPr>
          <w:lang w:val="en-US"/>
        </w:rPr>
      </w:pPr>
      <w:r>
        <w:rPr>
          <w:lang w:val="en-US"/>
        </w:rPr>
        <w:t>讨论了食材处理与管理发展的关系，包括对食材的处理和对管理发展的贡献。强调了在食材处理过程中对食材质量的控制，以及在管理发展中对食材的合理利用。</w:t>
      </w:r>
    </w:p>
    <w:p w14:paraId="D16BEDFF">
      <w:pPr>
        <w:rPr>
          <w:lang w:val="en-US"/>
        </w:rPr>
      </w:pPr>
      <w:r>
        <w:rPr>
          <w:lang w:val="en-US"/>
        </w:rPr>
        <w:t>01:11:34-01:12:18 食材处理与项目管理</w:t>
      </w:r>
    </w:p>
    <w:p w14:paraId="94EFE57C">
      <w:pPr>
        <w:rPr>
          <w:lang w:val="en-US"/>
        </w:rPr>
      </w:pPr>
      <w:r>
        <w:rPr>
          <w:lang w:val="en-US"/>
        </w:rPr>
        <w:t>讨论了食材处理与项目管理的关系，包括对食材的处理和对项目管理的贡献。强调了在食材处理过程中对食材质量的控制，以及在项目管理中对食材的合理利用。</w:t>
      </w:r>
    </w:p>
    <w:p w14:paraId="7DF9179D">
      <w:pPr>
        <w:rPr>
          <w:lang w:val="en-US"/>
        </w:rPr>
      </w:pPr>
      <w:r>
        <w:rPr>
          <w:lang w:val="en-US"/>
        </w:rPr>
        <w:t>01:14:02-01:15:43 食材处理与企业准备</w:t>
      </w:r>
    </w:p>
    <w:p w14:paraId="968FC2D3">
      <w:pPr>
        <w:rPr>
          <w:lang w:val="en-US"/>
        </w:rPr>
      </w:pPr>
      <w:r>
        <w:rPr>
          <w:lang w:val="en-US"/>
        </w:rPr>
        <w:t>讨论了食材处理与企业准备的关系，包括对食材的处理和对企业准备的贡献。强调了在食材处理过程中对食材质量的控制，以及在企业准备中对食材的合理利用。</w:t>
      </w:r>
    </w:p>
    <w:p w14:paraId="88A2368B">
      <w:pPr>
        <w:rPr>
          <w:lang w:val="en-US"/>
        </w:rPr>
      </w:pPr>
      <w:r>
        <w:rPr>
          <w:lang w:val="en-US"/>
        </w:rPr>
        <w:t>01:17:22-01:18:49 食材处理与消费时间</w:t>
      </w:r>
    </w:p>
    <w:p w14:paraId="E26014CE">
      <w:pPr>
        <w:rPr>
          <w:lang w:val="en-US"/>
        </w:rPr>
      </w:pPr>
      <w:r>
        <w:rPr>
          <w:lang w:val="en-US"/>
        </w:rPr>
        <w:t>讨论了食材处理与消费时间的关系，包括对食材的处理和对消费时间的贡献。强调了在食材处理过程中对食材质量的控制，以及在消费时间中对食材的合理利用。</w:t>
      </w:r>
    </w:p>
    <w:p w14:paraId="A23168E3">
      <w:pPr>
        <w:rPr>
          <w:lang w:val="en-US"/>
        </w:rPr>
      </w:pPr>
      <w:r>
        <w:rPr>
          <w:lang w:val="en-US"/>
        </w:rPr>
        <w:t>01:19:36-01:20:58 食材处理与产权谋划</w:t>
      </w:r>
    </w:p>
    <w:p w14:paraId="76C26F21">
      <w:pPr>
        <w:rPr>
          <w:lang w:val="en-US"/>
        </w:rPr>
      </w:pPr>
      <w:r>
        <w:rPr>
          <w:lang w:val="en-US"/>
        </w:rPr>
        <w:t>讨论了食材处理与产权谋划的关系，包括对食材的处理和对产权谋划的贡献。强调了在食材处理过程中对食材质量的控制，以及在产权谋划中对食材的合理利用。</w:t>
      </w:r>
    </w:p>
    <w:p w14:paraId="95F87C2A"/>
    <w:p w14:paraId="94B87058">
      <w:pPr>
        <w:rPr>
          <w:lang w:val="en-US"/>
        </w:rPr>
      </w:pPr>
      <w:r>
        <w:rPr>
          <w:lang w:val="en-US"/>
        </w:rPr>
        <w:t>问题：如何处理肉类以提高肉质的韧性？</w:t>
      </w:r>
    </w:p>
    <w:p w14:paraId="2DA243BF">
      <w:pPr>
        <w:rPr>
          <w:lang w:val="en-US"/>
        </w:rPr>
      </w:pPr>
      <w:r>
        <w:rPr>
          <w:lang w:val="en-US"/>
        </w:rPr>
        <w:t>回答：在腌制肉类时，可以使用小苏打来改变肉质，使其更加有韧性。例如，腌制牛肉时，小苏打能让肉质变得嫩滑。此外，肉类的湿度也会影响处理方式，如果肉太湿，可能需要添加干粉来调整湿度。</w:t>
      </w:r>
    </w:p>
    <w:p w14:paraId="3AA99EC4">
      <w:pPr>
        <w:rPr>
          <w:lang w:val="en-US"/>
        </w:rPr>
      </w:pPr>
      <w:r>
        <w:rPr>
          <w:lang w:val="en-US"/>
        </w:rPr>
        <w:t>问题：在烹饪过程中，如何正确处理虾？</w:t>
      </w:r>
    </w:p>
    <w:p w14:paraId="EE712104">
      <w:pPr>
        <w:rPr>
          <w:lang w:val="en-US"/>
        </w:rPr>
      </w:pPr>
      <w:r>
        <w:rPr>
          <w:lang w:val="en-US"/>
        </w:rPr>
        <w:t>回答：在处理虾时，应先将其洗净并晾干水分。如果使用新鲜的虾，建议先将其冷冻一段时间以收水分，这样在制作虾滑时成功率会更高。如果是冻虾，可以直接使用。</w:t>
      </w:r>
    </w:p>
    <w:p w14:paraId="F7CEA130">
      <w:pPr>
        <w:rPr>
          <w:lang w:val="en-US"/>
        </w:rPr>
      </w:pPr>
      <w:r>
        <w:rPr>
          <w:lang w:val="en-US"/>
        </w:rPr>
        <w:t>问题：在烹饪时，如何正确使用油和水？</w:t>
      </w:r>
    </w:p>
    <w:p w14:paraId="A8E130A8">
      <w:pPr>
        <w:rPr>
          <w:lang w:val="en-US"/>
        </w:rPr>
      </w:pPr>
      <w:r>
        <w:rPr>
          <w:lang w:val="en-US"/>
        </w:rPr>
        <w:t>回答：在烹饪过程中，油和水的使用顺序很重要。例如，在制作肉类时，应先用油煎至一定厚度，再加水煮熟。如果先放水再放油，可能会导致食物粘稠，影响口感。</w:t>
      </w:r>
    </w:p>
    <w:p w14:paraId="BD320B7C">
      <w:pPr>
        <w:rPr>
          <w:lang w:val="en-US"/>
        </w:rPr>
      </w:pPr>
      <w:r>
        <w:rPr>
          <w:lang w:val="en-US"/>
        </w:rPr>
        <w:t>问题：如何在烹饪中保持食物的美观和口感？</w:t>
      </w:r>
    </w:p>
    <w:p w14:paraId="4F36F48C">
      <w:pPr>
        <w:rPr>
          <w:lang w:val="en-US"/>
        </w:rPr>
      </w:pPr>
      <w:r>
        <w:rPr>
          <w:lang w:val="en-US"/>
        </w:rPr>
        <w:t>回答：在烹饪时，应注重食物的摆盘和调味。例如，使用生粉可以使食物表面更加光滑，而正确的调味料使用顺序可以保证食物的美观和口感。此外，食物的熟度也很关键，需要确保食物煮熟但又不过度，以保持其弹性。</w:t>
      </w:r>
    </w:p>
    <w:p w14:paraId="4B3CBC2A">
      <w:pPr>
        <w:rPr>
          <w:lang w:val="en-US"/>
        </w:rPr>
      </w:pPr>
      <w:r>
        <w:rPr>
          <w:lang w:val="en-US"/>
        </w:rPr>
        <w:t>问题：在烹饪中，如何处理蔬菜以保持其颜色和口感？</w:t>
      </w:r>
    </w:p>
    <w:p w14:paraId="AFE7549F">
      <w:pPr>
        <w:rPr>
          <w:lang w:val="en-US"/>
        </w:rPr>
      </w:pPr>
      <w:r>
        <w:rPr>
          <w:lang w:val="en-US"/>
        </w:rPr>
        <w:t>回答：在烹饪蔬菜时，应避免过度烹饪，以免蔬菜失去原有的颜色和口感。例如，彩椒本身带有甜味，不需要额外放糖。在烹饪过程中，应根据蔬菜的特性来决定是否需要加水或油，以及烹饪的时间长短，以保持其最佳状态。</w:t>
      </w:r>
    </w:p>
    <w:p w14:paraId="8BCA50E0">
      <w:pPr>
        <w:rPr>
          <w:lang w:val="en-US"/>
        </w:rPr>
      </w:pPr>
      <w:r>
        <w:rPr>
          <w:lang w:val="en-US"/>
        </w:rPr>
        <w:t>问题：如何在烹饪中正确使用调味料？</w:t>
      </w:r>
    </w:p>
    <w:p w14:paraId="075A339A">
      <w:pPr>
        <w:rPr>
          <w:lang w:val="en-US"/>
        </w:rPr>
      </w:pPr>
      <w:r>
        <w:rPr>
          <w:lang w:val="en-US"/>
        </w:rPr>
        <w:t>回答：在烹饪中使用调味料时，应注意调味料的种类和使用时机。例如，老抽是用来上色的，不宜煮太久以免颜色变暗。而盐、汤、味精等调味料则用于增加食物的风味。正确的调味料使用顺序和量可以提升食物的整体口感。</w:t>
      </w:r>
    </w:p>
    <w:p w14:paraId="56A44856">
      <w:pPr>
        <w:rPr>
          <w:lang w:val="en-US"/>
        </w:rPr>
      </w:pPr>
      <w:r>
        <w:rPr>
          <w:lang w:val="en-US"/>
        </w:rPr>
        <w:t>问题：在烹饪肉类时，如何确保其烹饪均匀？</w:t>
      </w:r>
    </w:p>
    <w:p w14:paraId="D34EFEF8">
      <w:pPr>
        <w:rPr>
          <w:lang w:val="en-US"/>
        </w:rPr>
      </w:pPr>
      <w:r>
        <w:rPr>
          <w:lang w:val="en-US"/>
        </w:rPr>
        <w:t>回答：在烹饪肉类时，应确保火候均匀，避免过度煎烤导致肉类外焦内生。例如，牛肉饼在烤制前不宜煎得过熟，以免影响最终的口感。同时，烹饪时应适时翻动肉类，确保各部分受热均匀。</w:t>
      </w:r>
    </w:p>
    <w:p w14:paraId="2BBF709B">
      <w:pPr>
        <w:rPr>
          <w:lang w:val="en-US"/>
        </w:rPr>
      </w:pPr>
      <w:r>
        <w:rPr>
          <w:lang w:val="en-US"/>
        </w:rPr>
        <w:t>问题：如何在烹饪中处理面食类食物？</w:t>
      </w:r>
    </w:p>
    <w:p w14:paraId="B7E31DA6">
      <w:pPr>
        <w:rPr>
          <w:lang w:val="en-US"/>
        </w:rPr>
      </w:pPr>
      <w:r>
        <w:rPr>
          <w:lang w:val="en-US"/>
        </w:rPr>
        <w:t>回答：在处理面食类食物时，如意大利面或挂面，应注意煮制时间和火候。例如，意大利面应煮至熟透但又不过度，以保持其弹性。挂面则需要在煮熟后迅速捞出，避免过度煮制导致糊化。此外，面食类食物在烹饪前可以先过油，以防止粘连并增加口感。</w:t>
      </w:r>
    </w:p>
    <w:p w14:paraId="466FA8FB">
      <w:pPr>
        <w:rPr>
          <w:lang w:val="en-US"/>
        </w:rPr>
      </w:pPr>
      <w:r>
        <w:rPr>
          <w:lang w:val="en-US"/>
        </w:rPr>
        <w:t>问题：在烹饪过程中，如何处理肉类的腥味？</w:t>
      </w:r>
    </w:p>
    <w:p w14:paraId="F7765D42">
      <w:pPr>
        <w:rPr>
          <w:lang w:val="en-US"/>
        </w:rPr>
      </w:pPr>
      <w:r>
        <w:rPr>
          <w:lang w:val="en-US"/>
        </w:rPr>
        <w:t>回答：在烹饪肉类时，可以使用一些方法来去除腥味。例如，使用小苏打腌制肉类可以减少腥味。此外，烹饪时的火候和调味料的使用也会影响肉类的腥味，适当的烹饪方法和调味料可以有效去除或减轻腥味。</w:t>
      </w:r>
    </w:p>
    <w:p w14:paraId="A50DDA20">
      <w:pPr>
        <w:rPr>
          <w:lang w:val="en-US"/>
        </w:rPr>
      </w:pPr>
      <w:r>
        <w:rPr>
          <w:lang w:val="en-US"/>
        </w:rPr>
        <w:t>问题：如何在烹饪中正确使用油和水来制作酱汁？</w:t>
      </w:r>
    </w:p>
    <w:p w14:paraId="2C3E5CE0">
      <w:r>
        <w:rPr>
          <w:lang w:val="en-US"/>
        </w:rPr>
        <w:t>回答：在制作酱汁时，应注意油和水的比例以及烹饪时间。例如，制作牛肉酱汁时，应先用油煎至一定厚度，再加水煮熟。如果酱汁太稠，可能是因为煮的时间过长，应适当调整烹饪时间。同时，调味料的使用也会影响酱汁的口感和稠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F87726"/>
    <w:rsid w:val="11407ACF"/>
    <w:rsid w:val="75644A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4089</Words>
  <Characters>4464</Characters>
  <Paragraphs>109</Paragraphs>
  <TotalTime>4</TotalTime>
  <ScaleCrop>false</ScaleCrop>
  <LinksUpToDate>false</LinksUpToDate>
  <CharactersWithSpaces>4517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2025-03-11T02:46:00Z</dcterms:created>
  <dc:creator>PEMM20</dc:creator>
  <cp:lastModifiedBy>谭小谭</cp:lastModifiedBy>
  <cp:lastPrinted>2025-03-12T23:53:40Z</cp:lastPrinted>
  <dcterms:modified xsi:type="dcterms:W3CDTF">2025-03-13T00:06:25Z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d5665391e04d4695b3c7687ef3249c19_21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