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6B7" w:rsidRDefault="00A576B7" w:rsidP="00F64D7A">
      <w:pPr>
        <w:pStyle w:val="a7"/>
        <w:spacing w:line="360" w:lineRule="auto"/>
        <w:ind w:left="720"/>
        <w:jc w:val="center"/>
        <w:rPr>
          <w:rFonts w:eastAsia="宋体"/>
          <w:b/>
          <w:bCs/>
          <w:sz w:val="48"/>
          <w:szCs w:val="48"/>
        </w:rPr>
      </w:pPr>
    </w:p>
    <w:p w:rsidR="00A576B7" w:rsidRDefault="00A576B7" w:rsidP="00F64D7A">
      <w:pPr>
        <w:pStyle w:val="a7"/>
        <w:spacing w:line="360" w:lineRule="auto"/>
        <w:ind w:left="720"/>
        <w:jc w:val="center"/>
        <w:rPr>
          <w:rFonts w:eastAsia="宋体"/>
          <w:b/>
          <w:bCs/>
          <w:sz w:val="48"/>
          <w:szCs w:val="48"/>
        </w:rPr>
      </w:pPr>
    </w:p>
    <w:p w:rsidR="00A576B7" w:rsidRDefault="00A576B7" w:rsidP="0058158D">
      <w:pPr>
        <w:pStyle w:val="a7"/>
        <w:spacing w:line="360" w:lineRule="auto"/>
        <w:rPr>
          <w:rFonts w:eastAsia="宋体"/>
          <w:b/>
          <w:bCs/>
          <w:sz w:val="48"/>
          <w:szCs w:val="48"/>
        </w:rPr>
      </w:pPr>
    </w:p>
    <w:p w:rsidR="00F64D7A" w:rsidRDefault="00F64D7A" w:rsidP="00F64D7A">
      <w:pPr>
        <w:pStyle w:val="a7"/>
        <w:spacing w:line="360" w:lineRule="auto"/>
        <w:ind w:left="720"/>
        <w:jc w:val="center"/>
        <w:rPr>
          <w:rFonts w:eastAsia="宋体"/>
          <w:b/>
          <w:bCs/>
          <w:sz w:val="48"/>
          <w:szCs w:val="48"/>
        </w:rPr>
      </w:pPr>
      <w:r>
        <w:rPr>
          <w:rFonts w:eastAsia="宋体" w:hint="eastAsia"/>
          <w:b/>
          <w:bCs/>
          <w:sz w:val="48"/>
          <w:szCs w:val="48"/>
        </w:rPr>
        <w:t>共享交换平台</w:t>
      </w:r>
    </w:p>
    <w:p w:rsidR="00F64D7A" w:rsidRDefault="00F64D7A" w:rsidP="00F64D7A">
      <w:pPr>
        <w:pStyle w:val="a7"/>
        <w:spacing w:line="360" w:lineRule="auto"/>
        <w:ind w:left="720"/>
        <w:jc w:val="center"/>
        <w:rPr>
          <w:b/>
          <w:bCs/>
          <w:sz w:val="48"/>
          <w:szCs w:val="48"/>
        </w:rPr>
      </w:pPr>
      <w:r>
        <w:rPr>
          <w:rFonts w:eastAsia="宋体" w:hint="eastAsia"/>
          <w:b/>
          <w:bCs/>
          <w:sz w:val="48"/>
          <w:szCs w:val="48"/>
        </w:rPr>
        <w:t>REST</w:t>
      </w:r>
      <w:r>
        <w:rPr>
          <w:rFonts w:eastAsia="宋体" w:hint="eastAsia"/>
          <w:b/>
          <w:bCs/>
          <w:sz w:val="48"/>
          <w:szCs w:val="48"/>
        </w:rPr>
        <w:t>聚合接口操作手册</w:t>
      </w:r>
    </w:p>
    <w:p w:rsidR="00F64D7A" w:rsidRPr="00530382" w:rsidRDefault="00F64D7A" w:rsidP="00F64D7A">
      <w:pPr>
        <w:pStyle w:val="a7"/>
        <w:spacing w:line="360" w:lineRule="auto"/>
        <w:ind w:left="720"/>
        <w:jc w:val="center"/>
        <w:rPr>
          <w:rFonts w:eastAsia="宋体"/>
          <w:b/>
          <w:bCs/>
          <w:sz w:val="48"/>
          <w:szCs w:val="48"/>
        </w:rPr>
      </w:pPr>
      <w:r>
        <w:rPr>
          <w:rFonts w:eastAsiaTheme="minorEastAsia" w:hint="eastAsia"/>
          <w:b/>
          <w:bCs/>
          <w:sz w:val="48"/>
          <w:szCs w:val="48"/>
        </w:rPr>
        <w:t>V1.0</w:t>
      </w:r>
    </w:p>
    <w:p w:rsidR="00DA75AD" w:rsidRDefault="00DA75AD"/>
    <w:p w:rsidR="00F64D7A" w:rsidRDefault="00F64D7A"/>
    <w:p w:rsidR="00F64D7A" w:rsidRDefault="00F64D7A"/>
    <w:p w:rsidR="00F64D7A" w:rsidRDefault="00F64D7A"/>
    <w:p w:rsidR="00A576B7" w:rsidRDefault="00A576B7"/>
    <w:p w:rsidR="00A576B7" w:rsidRDefault="00A576B7"/>
    <w:p w:rsidR="00A576B7" w:rsidRDefault="00A576B7"/>
    <w:p w:rsidR="00A576B7" w:rsidRDefault="00A576B7"/>
    <w:p w:rsidR="00A576B7" w:rsidRDefault="00A576B7"/>
    <w:p w:rsidR="00A576B7" w:rsidRDefault="00A576B7"/>
    <w:p w:rsidR="00A576B7" w:rsidRDefault="00A576B7"/>
    <w:p w:rsidR="00A576B7" w:rsidRPr="00B61DD2" w:rsidRDefault="00A576B7" w:rsidP="00B61DD2">
      <w:pPr>
        <w:pStyle w:val="a8"/>
      </w:pPr>
      <w:bookmarkStart w:id="0" w:name="_Toc35875760"/>
      <w:bookmarkStart w:id="1" w:name="_Toc243453913"/>
      <w:bookmarkStart w:id="2" w:name="_Toc243454625"/>
      <w:bookmarkStart w:id="3" w:name="_Toc247010656"/>
      <w:bookmarkStart w:id="4" w:name="_Toc247093969"/>
      <w:bookmarkStart w:id="5" w:name="_Toc269477688"/>
      <w:r w:rsidRPr="00B61DD2">
        <w:rPr>
          <w:rFonts w:eastAsia="宋体" w:hint="eastAsia"/>
        </w:rPr>
        <w:t>修订记录</w:t>
      </w:r>
      <w:bookmarkEnd w:id="0"/>
    </w:p>
    <w:bookmarkEnd w:id="1"/>
    <w:bookmarkEnd w:id="2"/>
    <w:bookmarkEnd w:id="3"/>
    <w:bookmarkEnd w:id="4"/>
    <w:bookmarkEnd w:id="5"/>
    <w:p w:rsidR="00A576B7" w:rsidRDefault="00A576B7" w:rsidP="00A576B7">
      <w:r>
        <w:rPr>
          <w:rFonts w:ascii="宋体" w:hAnsi="宋体" w:hint="eastAsia"/>
          <w:b/>
          <w:bCs/>
        </w:rPr>
        <w:t>类别</w:t>
      </w:r>
      <w:r>
        <w:rPr>
          <w:rFonts w:ascii="宋体" w:eastAsia="宋体" w:hAnsi="宋体" w:cs="宋体" w:hint="eastAsia"/>
        </w:rPr>
        <w:t>：</w:t>
      </w:r>
      <w:r>
        <w:t xml:space="preserve">A </w:t>
      </w:r>
      <w:r>
        <w:rPr>
          <w:rFonts w:hint="eastAsia"/>
        </w:rPr>
        <w:t>–</w:t>
      </w:r>
      <w:r>
        <w:t xml:space="preserve"> </w:t>
      </w:r>
      <w:r>
        <w:rPr>
          <w:rFonts w:ascii="宋体" w:eastAsia="宋体" w:hAnsi="宋体" w:cs="宋体" w:hint="eastAsia"/>
        </w:rPr>
        <w:t>增加</w:t>
      </w:r>
      <w:r>
        <w:t xml:space="preserve">  M </w:t>
      </w:r>
      <w:r>
        <w:rPr>
          <w:rFonts w:hint="eastAsia"/>
        </w:rPr>
        <w:t>–</w:t>
      </w:r>
      <w:r>
        <w:t xml:space="preserve"> </w:t>
      </w:r>
      <w:r>
        <w:rPr>
          <w:rFonts w:ascii="宋体" w:eastAsia="宋体" w:hAnsi="宋体" w:cs="宋体" w:hint="eastAsia"/>
        </w:rPr>
        <w:t>修改</w:t>
      </w:r>
      <w:r>
        <w:t xml:space="preserve">  D </w:t>
      </w:r>
      <w:r>
        <w:rPr>
          <w:rFonts w:hint="eastAsia"/>
        </w:rPr>
        <w:t>–</w:t>
      </w:r>
      <w:r>
        <w:t xml:space="preserve"> </w:t>
      </w:r>
      <w:r>
        <w:rPr>
          <w:rFonts w:ascii="宋体" w:eastAsia="宋体" w:hAnsi="宋体" w:cs="宋体" w:hint="eastAsia"/>
        </w:rPr>
        <w:t>删除</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276"/>
        <w:gridCol w:w="850"/>
        <w:gridCol w:w="2836"/>
        <w:gridCol w:w="1921"/>
      </w:tblGrid>
      <w:tr w:rsidR="00A576B7" w:rsidTr="003D3FBC">
        <w:tc>
          <w:tcPr>
            <w:tcW w:w="851" w:type="pct"/>
            <w:tcBorders>
              <w:top w:val="single" w:sz="4" w:space="0" w:color="auto"/>
              <w:left w:val="single" w:sz="4" w:space="0" w:color="auto"/>
              <w:bottom w:val="single" w:sz="4" w:space="0" w:color="auto"/>
              <w:right w:val="single" w:sz="4" w:space="0" w:color="auto"/>
            </w:tcBorders>
            <w:shd w:val="clear" w:color="auto" w:fill="D9D9D9"/>
          </w:tcPr>
          <w:p w:rsidR="00A576B7" w:rsidRPr="00D64195" w:rsidRDefault="00A576B7" w:rsidP="003D3FBC">
            <w:r w:rsidRPr="00D64195">
              <w:rPr>
                <w:rFonts w:hint="eastAsia"/>
              </w:rPr>
              <w:t>日期</w:t>
            </w:r>
          </w:p>
        </w:tc>
        <w:tc>
          <w:tcPr>
            <w:tcW w:w="769" w:type="pct"/>
            <w:tcBorders>
              <w:top w:val="single" w:sz="4" w:space="0" w:color="auto"/>
              <w:left w:val="single" w:sz="4" w:space="0" w:color="auto"/>
              <w:bottom w:val="single" w:sz="4" w:space="0" w:color="auto"/>
              <w:right w:val="single" w:sz="4" w:space="0" w:color="auto"/>
            </w:tcBorders>
            <w:shd w:val="clear" w:color="auto" w:fill="D9D9D9"/>
          </w:tcPr>
          <w:p w:rsidR="00A576B7" w:rsidRPr="00D64195" w:rsidRDefault="00A576B7" w:rsidP="003D3FBC">
            <w:r w:rsidRPr="00D64195">
              <w:rPr>
                <w:rFonts w:hint="eastAsia"/>
              </w:rPr>
              <w:t>版本号</w:t>
            </w:r>
          </w:p>
        </w:tc>
        <w:tc>
          <w:tcPr>
            <w:tcW w:w="512" w:type="pct"/>
            <w:tcBorders>
              <w:top w:val="single" w:sz="4" w:space="0" w:color="auto"/>
              <w:left w:val="single" w:sz="4" w:space="0" w:color="auto"/>
              <w:bottom w:val="single" w:sz="4" w:space="0" w:color="auto"/>
              <w:right w:val="single" w:sz="4" w:space="0" w:color="auto"/>
            </w:tcBorders>
            <w:shd w:val="clear" w:color="auto" w:fill="D9D9D9"/>
          </w:tcPr>
          <w:p w:rsidR="00A576B7" w:rsidRPr="00D64195" w:rsidRDefault="00A576B7" w:rsidP="003D3FBC">
            <w:r w:rsidRPr="00D64195">
              <w:rPr>
                <w:rFonts w:hint="eastAsia"/>
              </w:rPr>
              <w:t>类别</w:t>
            </w:r>
          </w:p>
        </w:tc>
        <w:tc>
          <w:tcPr>
            <w:tcW w:w="1709" w:type="pct"/>
            <w:tcBorders>
              <w:top w:val="single" w:sz="4" w:space="0" w:color="auto"/>
              <w:left w:val="single" w:sz="4" w:space="0" w:color="auto"/>
              <w:bottom w:val="single" w:sz="4" w:space="0" w:color="auto"/>
              <w:right w:val="single" w:sz="4" w:space="0" w:color="auto"/>
            </w:tcBorders>
            <w:shd w:val="clear" w:color="auto" w:fill="D9D9D9"/>
          </w:tcPr>
          <w:p w:rsidR="00A576B7" w:rsidRPr="00D64195" w:rsidRDefault="00A576B7" w:rsidP="003D3FBC">
            <w:r w:rsidRPr="00D64195">
              <w:rPr>
                <w:rFonts w:hint="eastAsia"/>
              </w:rPr>
              <w:t>描述</w:t>
            </w:r>
          </w:p>
        </w:tc>
        <w:tc>
          <w:tcPr>
            <w:tcW w:w="1158" w:type="pct"/>
            <w:tcBorders>
              <w:top w:val="single" w:sz="4" w:space="0" w:color="auto"/>
              <w:left w:val="single" w:sz="4" w:space="0" w:color="auto"/>
              <w:bottom w:val="single" w:sz="4" w:space="0" w:color="auto"/>
              <w:right w:val="single" w:sz="4" w:space="0" w:color="auto"/>
            </w:tcBorders>
            <w:shd w:val="clear" w:color="auto" w:fill="D9D9D9"/>
          </w:tcPr>
          <w:p w:rsidR="00A576B7" w:rsidRPr="00D64195" w:rsidRDefault="00A576B7" w:rsidP="003D3FBC">
            <w:r w:rsidRPr="00D64195">
              <w:rPr>
                <w:rFonts w:hint="eastAsia"/>
              </w:rPr>
              <w:t>作者</w:t>
            </w:r>
          </w:p>
        </w:tc>
      </w:tr>
      <w:tr w:rsidR="00A576B7" w:rsidTr="003D3FBC">
        <w:tc>
          <w:tcPr>
            <w:tcW w:w="851" w:type="pct"/>
            <w:tcBorders>
              <w:top w:val="single" w:sz="4" w:space="0" w:color="auto"/>
              <w:left w:val="single" w:sz="4" w:space="0" w:color="auto"/>
              <w:bottom w:val="single" w:sz="4" w:space="0" w:color="auto"/>
              <w:right w:val="single" w:sz="4" w:space="0" w:color="auto"/>
            </w:tcBorders>
          </w:tcPr>
          <w:p w:rsidR="00A576B7" w:rsidRPr="00D64195" w:rsidRDefault="00A576B7" w:rsidP="003D3FBC">
            <w:r>
              <w:rPr>
                <w:rFonts w:hint="eastAsia"/>
              </w:rPr>
              <w:t>2020</w:t>
            </w:r>
            <w:r>
              <w:t>-07-10</w:t>
            </w:r>
          </w:p>
        </w:tc>
        <w:tc>
          <w:tcPr>
            <w:tcW w:w="769" w:type="pct"/>
            <w:tcBorders>
              <w:top w:val="single" w:sz="4" w:space="0" w:color="auto"/>
              <w:left w:val="single" w:sz="4" w:space="0" w:color="auto"/>
              <w:bottom w:val="single" w:sz="4" w:space="0" w:color="auto"/>
              <w:right w:val="single" w:sz="4" w:space="0" w:color="auto"/>
            </w:tcBorders>
          </w:tcPr>
          <w:p w:rsidR="00A576B7" w:rsidRPr="00A6718C" w:rsidRDefault="00A576B7" w:rsidP="003D3FBC">
            <w:r>
              <w:rPr>
                <w:rFonts w:hint="eastAsia"/>
              </w:rPr>
              <w:t>V</w:t>
            </w:r>
            <w:r>
              <w:t>1.0</w:t>
            </w:r>
          </w:p>
        </w:tc>
        <w:tc>
          <w:tcPr>
            <w:tcW w:w="512" w:type="pct"/>
            <w:tcBorders>
              <w:top w:val="single" w:sz="4" w:space="0" w:color="auto"/>
              <w:left w:val="single" w:sz="4" w:space="0" w:color="auto"/>
              <w:bottom w:val="single" w:sz="4" w:space="0" w:color="auto"/>
              <w:right w:val="single" w:sz="4" w:space="0" w:color="auto"/>
            </w:tcBorders>
          </w:tcPr>
          <w:p w:rsidR="00A576B7" w:rsidRPr="00A6718C" w:rsidRDefault="00A576B7" w:rsidP="003D3FBC">
            <w:r>
              <w:t>A</w:t>
            </w:r>
          </w:p>
        </w:tc>
        <w:tc>
          <w:tcPr>
            <w:tcW w:w="1709" w:type="pct"/>
            <w:tcBorders>
              <w:top w:val="single" w:sz="4" w:space="0" w:color="auto"/>
              <w:left w:val="single" w:sz="4" w:space="0" w:color="auto"/>
              <w:bottom w:val="single" w:sz="4" w:space="0" w:color="auto"/>
              <w:right w:val="single" w:sz="4" w:space="0" w:color="auto"/>
            </w:tcBorders>
          </w:tcPr>
          <w:p w:rsidR="00A576B7" w:rsidRPr="00A6718C" w:rsidRDefault="00A576B7" w:rsidP="003D3FBC">
            <w:r>
              <w:rPr>
                <w:rFonts w:hint="eastAsia"/>
              </w:rPr>
              <w:t>创建</w:t>
            </w:r>
          </w:p>
        </w:tc>
        <w:tc>
          <w:tcPr>
            <w:tcW w:w="1158" w:type="pct"/>
            <w:tcBorders>
              <w:top w:val="single" w:sz="4" w:space="0" w:color="auto"/>
              <w:left w:val="single" w:sz="4" w:space="0" w:color="auto"/>
              <w:bottom w:val="single" w:sz="4" w:space="0" w:color="auto"/>
              <w:right w:val="single" w:sz="4" w:space="0" w:color="auto"/>
            </w:tcBorders>
          </w:tcPr>
          <w:p w:rsidR="00A576B7" w:rsidRPr="008212DA" w:rsidRDefault="00A576B7" w:rsidP="003D3FBC">
            <w:r>
              <w:rPr>
                <w:rFonts w:hint="eastAsia"/>
              </w:rPr>
              <w:t>郭钊铭</w:t>
            </w:r>
          </w:p>
        </w:tc>
      </w:tr>
      <w:tr w:rsidR="00A576B7" w:rsidTr="003D3FBC">
        <w:tc>
          <w:tcPr>
            <w:tcW w:w="851" w:type="pct"/>
            <w:tcBorders>
              <w:top w:val="single" w:sz="4" w:space="0" w:color="auto"/>
              <w:left w:val="single" w:sz="4" w:space="0" w:color="auto"/>
              <w:bottom w:val="single" w:sz="4" w:space="0" w:color="auto"/>
              <w:right w:val="single" w:sz="4" w:space="0" w:color="auto"/>
            </w:tcBorders>
          </w:tcPr>
          <w:p w:rsidR="00A576B7" w:rsidRPr="007F6A09" w:rsidRDefault="00A576B7" w:rsidP="003D3FBC"/>
        </w:tc>
        <w:tc>
          <w:tcPr>
            <w:tcW w:w="769" w:type="pct"/>
            <w:tcBorders>
              <w:top w:val="single" w:sz="4" w:space="0" w:color="auto"/>
              <w:left w:val="single" w:sz="4" w:space="0" w:color="auto"/>
              <w:bottom w:val="single" w:sz="4" w:space="0" w:color="auto"/>
              <w:right w:val="single" w:sz="4" w:space="0" w:color="auto"/>
            </w:tcBorders>
          </w:tcPr>
          <w:p w:rsidR="00A576B7" w:rsidRPr="007F6A09" w:rsidRDefault="00A576B7" w:rsidP="003D3FBC"/>
        </w:tc>
        <w:tc>
          <w:tcPr>
            <w:tcW w:w="512" w:type="pct"/>
            <w:tcBorders>
              <w:top w:val="single" w:sz="4" w:space="0" w:color="auto"/>
              <w:left w:val="single" w:sz="4" w:space="0" w:color="auto"/>
              <w:bottom w:val="single" w:sz="4" w:space="0" w:color="auto"/>
              <w:right w:val="single" w:sz="4" w:space="0" w:color="auto"/>
            </w:tcBorders>
          </w:tcPr>
          <w:p w:rsidR="00A576B7" w:rsidRPr="007F6A09" w:rsidRDefault="00A576B7" w:rsidP="003D3FBC"/>
        </w:tc>
        <w:tc>
          <w:tcPr>
            <w:tcW w:w="1709" w:type="pct"/>
            <w:tcBorders>
              <w:top w:val="single" w:sz="4" w:space="0" w:color="auto"/>
              <w:left w:val="single" w:sz="4" w:space="0" w:color="auto"/>
              <w:bottom w:val="single" w:sz="4" w:space="0" w:color="auto"/>
              <w:right w:val="single" w:sz="4" w:space="0" w:color="auto"/>
            </w:tcBorders>
          </w:tcPr>
          <w:p w:rsidR="00A576B7" w:rsidRPr="007F6A09" w:rsidRDefault="00A576B7" w:rsidP="003D3FBC"/>
        </w:tc>
        <w:tc>
          <w:tcPr>
            <w:tcW w:w="1158" w:type="pct"/>
            <w:tcBorders>
              <w:top w:val="single" w:sz="4" w:space="0" w:color="auto"/>
              <w:left w:val="single" w:sz="4" w:space="0" w:color="auto"/>
              <w:bottom w:val="single" w:sz="4" w:space="0" w:color="auto"/>
              <w:right w:val="single" w:sz="4" w:space="0" w:color="auto"/>
            </w:tcBorders>
          </w:tcPr>
          <w:p w:rsidR="00A576B7" w:rsidRPr="007F6A09" w:rsidRDefault="00A576B7" w:rsidP="003D3FBC"/>
        </w:tc>
      </w:tr>
      <w:tr w:rsidR="00A576B7" w:rsidTr="003D3FBC">
        <w:tc>
          <w:tcPr>
            <w:tcW w:w="851" w:type="pct"/>
            <w:tcBorders>
              <w:top w:val="single" w:sz="4" w:space="0" w:color="auto"/>
              <w:left w:val="single" w:sz="4" w:space="0" w:color="auto"/>
              <w:bottom w:val="single" w:sz="4" w:space="0" w:color="auto"/>
              <w:right w:val="single" w:sz="4" w:space="0" w:color="auto"/>
            </w:tcBorders>
          </w:tcPr>
          <w:p w:rsidR="00A576B7" w:rsidRPr="007F6A09" w:rsidRDefault="00A576B7" w:rsidP="003D3FBC"/>
        </w:tc>
        <w:tc>
          <w:tcPr>
            <w:tcW w:w="769" w:type="pct"/>
            <w:tcBorders>
              <w:top w:val="single" w:sz="4" w:space="0" w:color="auto"/>
              <w:left w:val="single" w:sz="4" w:space="0" w:color="auto"/>
              <w:bottom w:val="single" w:sz="4" w:space="0" w:color="auto"/>
              <w:right w:val="single" w:sz="4" w:space="0" w:color="auto"/>
            </w:tcBorders>
          </w:tcPr>
          <w:p w:rsidR="00A576B7" w:rsidRPr="007F6A09" w:rsidRDefault="00A576B7" w:rsidP="003D3FBC"/>
        </w:tc>
        <w:tc>
          <w:tcPr>
            <w:tcW w:w="512" w:type="pct"/>
            <w:tcBorders>
              <w:top w:val="single" w:sz="4" w:space="0" w:color="auto"/>
              <w:left w:val="single" w:sz="4" w:space="0" w:color="auto"/>
              <w:bottom w:val="single" w:sz="4" w:space="0" w:color="auto"/>
              <w:right w:val="single" w:sz="4" w:space="0" w:color="auto"/>
            </w:tcBorders>
          </w:tcPr>
          <w:p w:rsidR="00A576B7" w:rsidRPr="007F6A09" w:rsidRDefault="00A576B7" w:rsidP="003D3FBC"/>
        </w:tc>
        <w:tc>
          <w:tcPr>
            <w:tcW w:w="1709" w:type="pct"/>
            <w:tcBorders>
              <w:top w:val="single" w:sz="4" w:space="0" w:color="auto"/>
              <w:left w:val="single" w:sz="4" w:space="0" w:color="auto"/>
              <w:bottom w:val="single" w:sz="4" w:space="0" w:color="auto"/>
              <w:right w:val="single" w:sz="4" w:space="0" w:color="auto"/>
            </w:tcBorders>
          </w:tcPr>
          <w:p w:rsidR="00A576B7" w:rsidRPr="007F6A09" w:rsidRDefault="00A576B7" w:rsidP="003D3FBC"/>
        </w:tc>
        <w:tc>
          <w:tcPr>
            <w:tcW w:w="1158" w:type="pct"/>
            <w:tcBorders>
              <w:top w:val="single" w:sz="4" w:space="0" w:color="auto"/>
              <w:left w:val="single" w:sz="4" w:space="0" w:color="auto"/>
              <w:bottom w:val="single" w:sz="4" w:space="0" w:color="auto"/>
              <w:right w:val="single" w:sz="4" w:space="0" w:color="auto"/>
            </w:tcBorders>
          </w:tcPr>
          <w:p w:rsidR="00A576B7" w:rsidRPr="007F6A09" w:rsidRDefault="00A576B7" w:rsidP="003D3FBC"/>
        </w:tc>
      </w:tr>
    </w:tbl>
    <w:p w:rsidR="00A576B7" w:rsidRDefault="00A576B7"/>
    <w:p w:rsidR="00A576B7" w:rsidRDefault="00A576B7"/>
    <w:p w:rsidR="00A576B7" w:rsidRDefault="00A576B7"/>
    <w:p w:rsidR="00A576B7" w:rsidRDefault="00A576B7"/>
    <w:p w:rsidR="00A576B7" w:rsidRDefault="00A576B7"/>
    <w:p w:rsidR="00A576B7" w:rsidRDefault="00A576B7"/>
    <w:p w:rsidR="00A576B7" w:rsidRDefault="00A576B7"/>
    <w:p w:rsidR="0058158D" w:rsidRDefault="0058158D"/>
    <w:p w:rsidR="0058158D" w:rsidRDefault="0058158D"/>
    <w:p w:rsidR="0058158D" w:rsidRDefault="0058158D"/>
    <w:p w:rsidR="0058158D" w:rsidRDefault="0058158D"/>
    <w:p w:rsidR="0058158D" w:rsidRDefault="0058158D"/>
    <w:p w:rsidR="0058158D" w:rsidRDefault="0058158D"/>
    <w:p w:rsidR="00A576B7" w:rsidRDefault="00383514" w:rsidP="00383514">
      <w:pPr>
        <w:pStyle w:val="1"/>
      </w:pPr>
      <w:r>
        <w:rPr>
          <w:rFonts w:hint="eastAsia"/>
        </w:rPr>
        <w:lastRenderedPageBreak/>
        <w:t>概述</w:t>
      </w:r>
    </w:p>
    <w:p w:rsidR="00B61DD2" w:rsidRDefault="00383514">
      <w:r>
        <w:rPr>
          <w:rFonts w:hint="eastAsia"/>
        </w:rPr>
        <w:t>本文档用于描述如何将第三方接口注册到共享交换平台</w:t>
      </w:r>
      <w:r w:rsidR="007B5A2F">
        <w:rPr>
          <w:rFonts w:hint="eastAsia"/>
        </w:rPr>
        <w:t>及订阅方如何调用接口，</w:t>
      </w:r>
      <w:r w:rsidR="001C0D28">
        <w:rPr>
          <w:rFonts w:hint="eastAsia"/>
        </w:rPr>
        <w:t>主要</w:t>
      </w:r>
      <w:r w:rsidR="00B61DD2">
        <w:rPr>
          <w:rFonts w:hint="eastAsia"/>
        </w:rPr>
        <w:t>包括以下</w:t>
      </w:r>
      <w:r>
        <w:rPr>
          <w:rFonts w:hint="eastAsia"/>
        </w:rPr>
        <w:t>三</w:t>
      </w:r>
      <w:r w:rsidR="00BC1304">
        <w:rPr>
          <w:rFonts w:hint="eastAsia"/>
        </w:rPr>
        <w:t>大</w:t>
      </w:r>
      <w:r w:rsidR="00B61DD2">
        <w:rPr>
          <w:rFonts w:hint="eastAsia"/>
        </w:rPr>
        <w:t>步骤</w:t>
      </w:r>
      <w:r>
        <w:rPr>
          <w:rFonts w:hint="eastAsia"/>
        </w:rPr>
        <w:t>：</w:t>
      </w:r>
    </w:p>
    <w:p w:rsidR="00B61DD2" w:rsidRPr="00F8414E" w:rsidRDefault="00390739" w:rsidP="003121E9">
      <w:pPr>
        <w:rPr>
          <w:b/>
        </w:rPr>
      </w:pPr>
      <w:r w:rsidRPr="00F8414E">
        <w:rPr>
          <w:rFonts w:hint="eastAsia"/>
          <w:b/>
        </w:rPr>
        <w:t>1、</w:t>
      </w:r>
      <w:r w:rsidR="00B61DD2" w:rsidRPr="00F8414E">
        <w:rPr>
          <w:rFonts w:hint="eastAsia"/>
          <w:b/>
        </w:rPr>
        <w:t>新增</w:t>
      </w:r>
      <w:r w:rsidR="00383514" w:rsidRPr="00F8414E">
        <w:rPr>
          <w:rFonts w:hint="eastAsia"/>
          <w:b/>
        </w:rPr>
        <w:t>REST聚合接口编目</w:t>
      </w:r>
    </w:p>
    <w:p w:rsidR="00B61DD2" w:rsidRPr="00F8414E" w:rsidRDefault="00390739" w:rsidP="003121E9">
      <w:pPr>
        <w:rPr>
          <w:b/>
        </w:rPr>
      </w:pPr>
      <w:r w:rsidRPr="00F8414E">
        <w:rPr>
          <w:rFonts w:hint="eastAsia"/>
          <w:b/>
        </w:rPr>
        <w:t>2、</w:t>
      </w:r>
      <w:r w:rsidR="00383514" w:rsidRPr="00F8414E">
        <w:rPr>
          <w:rFonts w:hint="eastAsia"/>
          <w:b/>
        </w:rPr>
        <w:t>订阅</w:t>
      </w:r>
      <w:r w:rsidR="00B61DD2" w:rsidRPr="00F8414E">
        <w:rPr>
          <w:rFonts w:hint="eastAsia"/>
          <w:b/>
        </w:rPr>
        <w:t>REST</w:t>
      </w:r>
      <w:r w:rsidR="00383514" w:rsidRPr="00F8414E">
        <w:rPr>
          <w:rFonts w:hint="eastAsia"/>
          <w:b/>
        </w:rPr>
        <w:t>聚合</w:t>
      </w:r>
      <w:r w:rsidR="00B61DD2" w:rsidRPr="00F8414E">
        <w:rPr>
          <w:rFonts w:hint="eastAsia"/>
          <w:b/>
        </w:rPr>
        <w:t>接口编目</w:t>
      </w:r>
    </w:p>
    <w:p w:rsidR="00A576B7" w:rsidRPr="00F8414E" w:rsidRDefault="00390739" w:rsidP="003121E9">
      <w:pPr>
        <w:rPr>
          <w:b/>
        </w:rPr>
      </w:pPr>
      <w:r w:rsidRPr="00F8414E">
        <w:rPr>
          <w:b/>
        </w:rPr>
        <w:t>3</w:t>
      </w:r>
      <w:r w:rsidRPr="00F8414E">
        <w:rPr>
          <w:rFonts w:hint="eastAsia"/>
          <w:b/>
        </w:rPr>
        <w:t>、</w:t>
      </w:r>
      <w:r w:rsidR="00B61DD2" w:rsidRPr="00F8414E">
        <w:rPr>
          <w:rFonts w:hint="eastAsia"/>
          <w:b/>
        </w:rPr>
        <w:t>调用</w:t>
      </w:r>
      <w:r w:rsidR="00B61DD2" w:rsidRPr="00F8414E">
        <w:rPr>
          <w:b/>
        </w:rPr>
        <w:t>REST聚合接口编目</w:t>
      </w:r>
    </w:p>
    <w:p w:rsidR="00765937" w:rsidRDefault="00765937" w:rsidP="003121E9">
      <w:pPr>
        <w:rPr>
          <w:rFonts w:hint="eastAsia"/>
        </w:rPr>
      </w:pPr>
    </w:p>
    <w:p w:rsidR="00383514" w:rsidRDefault="003121E9">
      <w:r>
        <w:rPr>
          <w:rFonts w:hint="eastAsia"/>
        </w:rPr>
        <w:t>系统中有三大使用</w:t>
      </w:r>
      <w:r w:rsidR="00390739">
        <w:rPr>
          <w:rFonts w:hint="eastAsia"/>
        </w:rPr>
        <w:t>角色</w:t>
      </w:r>
      <w:r>
        <w:rPr>
          <w:rFonts w:hint="eastAsia"/>
        </w:rPr>
        <w:t>需要说明一下：</w:t>
      </w:r>
    </w:p>
    <w:p w:rsidR="003121E9" w:rsidRPr="00F8414E" w:rsidRDefault="00390739" w:rsidP="00390739">
      <w:pPr>
        <w:pStyle w:val="aa"/>
        <w:numPr>
          <w:ilvl w:val="0"/>
          <w:numId w:val="4"/>
        </w:numPr>
        <w:ind w:firstLineChars="0"/>
        <w:rPr>
          <w:b/>
        </w:rPr>
      </w:pPr>
      <w:r w:rsidRPr="00F8414E">
        <w:rPr>
          <w:rFonts w:hint="eastAsia"/>
          <w:b/>
        </w:rPr>
        <w:t>提供</w:t>
      </w:r>
      <w:r w:rsidR="00F8414E">
        <w:rPr>
          <w:rFonts w:hint="eastAsia"/>
          <w:b/>
        </w:rPr>
        <w:t>方：提供资源&amp;创建编目的提供部门用户</w:t>
      </w:r>
    </w:p>
    <w:p w:rsidR="00390739" w:rsidRPr="00F8414E" w:rsidRDefault="00390739" w:rsidP="00390739">
      <w:pPr>
        <w:pStyle w:val="aa"/>
        <w:numPr>
          <w:ilvl w:val="0"/>
          <w:numId w:val="4"/>
        </w:numPr>
        <w:ind w:firstLineChars="0"/>
        <w:rPr>
          <w:b/>
        </w:rPr>
      </w:pPr>
      <w:r w:rsidRPr="00F8414E">
        <w:rPr>
          <w:rFonts w:hint="eastAsia"/>
          <w:b/>
        </w:rPr>
        <w:t>订阅方：</w:t>
      </w:r>
      <w:r w:rsidR="00F8414E">
        <w:rPr>
          <w:rFonts w:hint="eastAsia"/>
          <w:b/>
        </w:rPr>
        <w:t>订阅资源编目并调用聚合接口的订阅部门用户</w:t>
      </w:r>
    </w:p>
    <w:p w:rsidR="00390739" w:rsidRPr="00F8414E" w:rsidRDefault="00390739" w:rsidP="00390739">
      <w:pPr>
        <w:pStyle w:val="aa"/>
        <w:numPr>
          <w:ilvl w:val="0"/>
          <w:numId w:val="4"/>
        </w:numPr>
        <w:ind w:firstLineChars="0"/>
        <w:rPr>
          <w:rFonts w:hint="eastAsia"/>
          <w:b/>
        </w:rPr>
      </w:pPr>
      <w:r w:rsidRPr="00F8414E">
        <w:rPr>
          <w:rFonts w:hint="eastAsia"/>
          <w:b/>
        </w:rPr>
        <w:t>管理中心</w:t>
      </w:r>
      <w:r w:rsidR="006D6A0B">
        <w:rPr>
          <w:rFonts w:hint="eastAsia"/>
          <w:b/>
        </w:rPr>
        <w:t>：负责维护管理共享交换平台的管理用户</w:t>
      </w:r>
    </w:p>
    <w:p w:rsidR="00383514" w:rsidRDefault="00383514"/>
    <w:p w:rsidR="00383514" w:rsidRDefault="00383514"/>
    <w:p w:rsidR="00383514" w:rsidRDefault="00F01574" w:rsidP="00F01574">
      <w:pPr>
        <w:pStyle w:val="1"/>
      </w:pPr>
      <w:r>
        <w:rPr>
          <w:rFonts w:hint="eastAsia"/>
        </w:rPr>
        <w:t>新增REST聚合接口编目</w:t>
      </w:r>
    </w:p>
    <w:p w:rsidR="00383514" w:rsidRDefault="00FC4524" w:rsidP="00F01574">
      <w:pPr>
        <w:pStyle w:val="2"/>
      </w:pPr>
      <w:r>
        <w:rPr>
          <w:rFonts w:hint="eastAsia"/>
        </w:rPr>
        <w:t>1.</w:t>
      </w:r>
      <w:r w:rsidR="00784EDB">
        <w:rPr>
          <w:rFonts w:hint="eastAsia"/>
        </w:rPr>
        <w:t>获取</w:t>
      </w:r>
      <w:r w:rsidR="00F01574">
        <w:rPr>
          <w:rFonts w:hint="eastAsia"/>
        </w:rPr>
        <w:t>接口</w:t>
      </w:r>
      <w:r w:rsidR="00784EDB">
        <w:rPr>
          <w:rFonts w:hint="eastAsia"/>
        </w:rPr>
        <w:t>信息</w:t>
      </w:r>
      <w:r w:rsidR="00721F1D">
        <w:rPr>
          <w:rFonts w:hint="eastAsia"/>
        </w:rPr>
        <w:t>(提供方)</w:t>
      </w:r>
    </w:p>
    <w:p w:rsidR="00EF2CD4" w:rsidRPr="006B45FA" w:rsidRDefault="00EF2CD4">
      <w:pPr>
        <w:rPr>
          <w:b/>
          <w:sz w:val="24"/>
          <w:szCs w:val="24"/>
        </w:rPr>
      </w:pPr>
      <w:r w:rsidRPr="006B45FA">
        <w:rPr>
          <w:rFonts w:hint="eastAsia"/>
          <w:b/>
          <w:sz w:val="24"/>
          <w:szCs w:val="24"/>
        </w:rPr>
        <w:t>操作对象：提供方。</w:t>
      </w:r>
    </w:p>
    <w:p w:rsidR="00EF2CD4" w:rsidRPr="00EF2CD4" w:rsidRDefault="00EF2CD4">
      <w:pPr>
        <w:rPr>
          <w:rFonts w:hint="eastAsia"/>
          <w:b/>
        </w:rPr>
      </w:pPr>
    </w:p>
    <w:p w:rsidR="00F01574" w:rsidRDefault="00784EDB">
      <w:r>
        <w:rPr>
          <w:rFonts w:hint="eastAsia"/>
        </w:rPr>
        <w:t>在新增编目前，需要获取第三方接口以下信息：</w:t>
      </w:r>
    </w:p>
    <w:p w:rsidR="00784EDB" w:rsidRDefault="00784EDB" w:rsidP="001149E4">
      <w:pPr>
        <w:pStyle w:val="aa"/>
        <w:numPr>
          <w:ilvl w:val="0"/>
          <w:numId w:val="3"/>
        </w:numPr>
        <w:ind w:firstLineChars="0"/>
      </w:pPr>
      <w:r>
        <w:rPr>
          <w:rFonts w:hint="eastAsia"/>
        </w:rPr>
        <w:t>接口地址，包括URL链接、传输格式、请求方式、。</w:t>
      </w:r>
    </w:p>
    <w:p w:rsidR="00784EDB" w:rsidRDefault="00784EDB" w:rsidP="001149E4">
      <w:pPr>
        <w:pStyle w:val="aa"/>
        <w:numPr>
          <w:ilvl w:val="0"/>
          <w:numId w:val="3"/>
        </w:numPr>
        <w:ind w:firstLineChars="0"/>
      </w:pPr>
      <w:r>
        <w:rPr>
          <w:rFonts w:hint="eastAsia"/>
        </w:rPr>
        <w:t>参数列表，包括参数名、参数类型、是否必需、参数位置。</w:t>
      </w:r>
    </w:p>
    <w:p w:rsidR="00F01574" w:rsidRDefault="00100B48" w:rsidP="001149E4">
      <w:pPr>
        <w:pStyle w:val="aa"/>
        <w:numPr>
          <w:ilvl w:val="0"/>
          <w:numId w:val="3"/>
        </w:numPr>
        <w:ind w:firstLineChars="0"/>
      </w:pPr>
      <w:r>
        <w:rPr>
          <w:rFonts w:hint="eastAsia"/>
        </w:rPr>
        <w:t>返回结果格式、返回示例、返回错误码列表。</w:t>
      </w:r>
    </w:p>
    <w:p w:rsidR="001E7DF7" w:rsidRDefault="001E7DF7"/>
    <w:p w:rsidR="00383514" w:rsidRDefault="00383514"/>
    <w:p w:rsidR="001E7DF7" w:rsidRDefault="00FC4524" w:rsidP="001E7DF7">
      <w:pPr>
        <w:pStyle w:val="2"/>
      </w:pPr>
      <w:r>
        <w:rPr>
          <w:rFonts w:hint="eastAsia"/>
        </w:rPr>
        <w:t>2.</w:t>
      </w:r>
      <w:r w:rsidR="001E7DF7">
        <w:rPr>
          <w:rFonts w:hint="eastAsia"/>
        </w:rPr>
        <w:t>新增基本信息</w:t>
      </w:r>
      <w:r w:rsidR="00721F1D">
        <w:rPr>
          <w:rFonts w:hint="eastAsia"/>
        </w:rPr>
        <w:t>(提供方)</w:t>
      </w:r>
    </w:p>
    <w:p w:rsidR="00EF2CD4" w:rsidRPr="006B45FA" w:rsidRDefault="00EF2CD4">
      <w:pPr>
        <w:rPr>
          <w:rFonts w:hint="eastAsia"/>
          <w:b/>
          <w:sz w:val="24"/>
          <w:szCs w:val="24"/>
        </w:rPr>
      </w:pPr>
      <w:r w:rsidRPr="006B45FA">
        <w:rPr>
          <w:rFonts w:hint="eastAsia"/>
          <w:b/>
          <w:sz w:val="24"/>
          <w:szCs w:val="24"/>
        </w:rPr>
        <w:t>操作对象：提供方。</w:t>
      </w:r>
    </w:p>
    <w:p w:rsidR="00EF2CD4" w:rsidRDefault="00EF2CD4"/>
    <w:p w:rsidR="001E7DF7" w:rsidRDefault="00990D31">
      <w:r>
        <w:rPr>
          <w:rFonts w:hint="eastAsia"/>
        </w:rPr>
        <w:t>首先登录共享交换平台，选择左边菜单</w:t>
      </w:r>
      <w:r w:rsidRPr="00990D31">
        <w:rPr>
          <w:rFonts w:hint="eastAsia"/>
          <w:b/>
        </w:rPr>
        <w:t>【编目管理】</w:t>
      </w:r>
      <w:r w:rsidRPr="00990D31">
        <w:rPr>
          <w:rFonts w:hint="eastAsia"/>
        </w:rPr>
        <w:t>，</w:t>
      </w:r>
      <w:r>
        <w:rPr>
          <w:rFonts w:hint="eastAsia"/>
        </w:rPr>
        <w:t>再选择二级菜单【</w:t>
      </w:r>
      <w:r w:rsidRPr="00640AB8">
        <w:rPr>
          <w:rFonts w:hint="eastAsia"/>
          <w:b/>
        </w:rPr>
        <w:t>聚合接口rest</w:t>
      </w:r>
      <w:r>
        <w:rPr>
          <w:rFonts w:hint="eastAsia"/>
        </w:rPr>
        <w:t>】，然后点击按钮【</w:t>
      </w:r>
      <w:r w:rsidRPr="00640AB8">
        <w:rPr>
          <w:rFonts w:hint="eastAsia"/>
          <w:b/>
        </w:rPr>
        <w:t>新增聚合接口</w:t>
      </w:r>
      <w:r>
        <w:rPr>
          <w:rFonts w:hint="eastAsia"/>
        </w:rPr>
        <w:t>】。新增页面</w:t>
      </w:r>
      <w:r w:rsidR="001E7DF7">
        <w:rPr>
          <w:rFonts w:hint="eastAsia"/>
        </w:rPr>
        <w:t>如下图所示，</w:t>
      </w:r>
      <w:r>
        <w:rPr>
          <w:rFonts w:hint="eastAsia"/>
        </w:rPr>
        <w:t>填写基本信息时</w:t>
      </w:r>
      <w:r w:rsidR="001E7DF7">
        <w:rPr>
          <w:rFonts w:hint="eastAsia"/>
        </w:rPr>
        <w:t>需要注意</w:t>
      </w:r>
      <w:r w:rsidR="001E7DF7" w:rsidRPr="00640AB8">
        <w:rPr>
          <w:rFonts w:hint="eastAsia"/>
          <w:b/>
        </w:rPr>
        <w:t>资源名称</w:t>
      </w:r>
      <w:r w:rsidR="001E7DF7">
        <w:rPr>
          <w:rFonts w:hint="eastAsia"/>
        </w:rPr>
        <w:t>尽量的表达出接口用途。</w:t>
      </w:r>
    </w:p>
    <w:p w:rsidR="001E7DF7" w:rsidRDefault="001E7DF7">
      <w:r>
        <w:rPr>
          <w:noProof/>
        </w:rPr>
        <w:lastRenderedPageBreak/>
        <w:drawing>
          <wp:inline distT="0" distB="0" distL="0" distR="0" wp14:anchorId="187C997C" wp14:editId="404B58BB">
            <wp:extent cx="3663537" cy="27333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6154" cy="2735270"/>
                    </a:xfrm>
                    <a:prstGeom prst="rect">
                      <a:avLst/>
                    </a:prstGeom>
                  </pic:spPr>
                </pic:pic>
              </a:graphicData>
            </a:graphic>
          </wp:inline>
        </w:drawing>
      </w:r>
    </w:p>
    <w:p w:rsidR="001E7DF7" w:rsidRDefault="001E7DF7"/>
    <w:p w:rsidR="001E7DF7" w:rsidRDefault="001E7DF7"/>
    <w:p w:rsidR="001E7DF7" w:rsidRDefault="00FC4524" w:rsidP="001E7DF7">
      <w:pPr>
        <w:pStyle w:val="2"/>
      </w:pPr>
      <w:r>
        <w:rPr>
          <w:rFonts w:hint="eastAsia"/>
        </w:rPr>
        <w:t>3.</w:t>
      </w:r>
      <w:r w:rsidR="001E7DF7">
        <w:rPr>
          <w:rFonts w:hint="eastAsia"/>
        </w:rPr>
        <w:t>填写用户端接口信息</w:t>
      </w:r>
      <w:r w:rsidR="000F4F1C">
        <w:rPr>
          <w:rFonts w:hint="eastAsia"/>
        </w:rPr>
        <w:t>(提供方)</w:t>
      </w:r>
    </w:p>
    <w:p w:rsidR="005D352B" w:rsidRPr="00D00F0D" w:rsidRDefault="005D352B">
      <w:pPr>
        <w:rPr>
          <w:rFonts w:hint="eastAsia"/>
          <w:b/>
          <w:sz w:val="24"/>
          <w:szCs w:val="24"/>
        </w:rPr>
      </w:pPr>
      <w:r w:rsidRPr="00D00F0D">
        <w:rPr>
          <w:rFonts w:hint="eastAsia"/>
          <w:b/>
          <w:sz w:val="24"/>
          <w:szCs w:val="24"/>
        </w:rPr>
        <w:t>操作对象：提供方。</w:t>
      </w:r>
    </w:p>
    <w:p w:rsidR="005D352B" w:rsidRDefault="005D352B"/>
    <w:p w:rsidR="001E7DF7" w:rsidRDefault="001E7DF7">
      <w:r>
        <w:rPr>
          <w:rFonts w:hint="eastAsia"/>
        </w:rPr>
        <w:t>用户端接口信息是指订阅方如何调用接口的信息，如下图所示：</w:t>
      </w:r>
    </w:p>
    <w:p w:rsidR="00A576B7" w:rsidRDefault="001E7DF7">
      <w:r>
        <w:rPr>
          <w:noProof/>
        </w:rPr>
        <w:drawing>
          <wp:inline distT="0" distB="0" distL="0" distR="0" wp14:anchorId="2D7D7A08" wp14:editId="744AF9E1">
            <wp:extent cx="3918857" cy="2666200"/>
            <wp:effectExtent l="0" t="0" r="571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377" cy="2667914"/>
                    </a:xfrm>
                    <a:prstGeom prst="rect">
                      <a:avLst/>
                    </a:prstGeom>
                  </pic:spPr>
                </pic:pic>
              </a:graphicData>
            </a:graphic>
          </wp:inline>
        </w:drawing>
      </w:r>
    </w:p>
    <w:p w:rsidR="00A576B7" w:rsidRDefault="00A576B7"/>
    <w:p w:rsidR="005D23E4" w:rsidRDefault="005D23E4"/>
    <w:p w:rsidR="005D23E4" w:rsidRDefault="00FC4524" w:rsidP="00FC4524">
      <w:pPr>
        <w:pStyle w:val="2"/>
      </w:pPr>
      <w:r>
        <w:rPr>
          <w:rFonts w:hint="eastAsia"/>
        </w:rPr>
        <w:lastRenderedPageBreak/>
        <w:t>4.填写后端接口信息</w:t>
      </w:r>
      <w:r w:rsidR="000F4F1C">
        <w:rPr>
          <w:rFonts w:hint="eastAsia"/>
        </w:rPr>
        <w:t>(提供方)</w:t>
      </w:r>
    </w:p>
    <w:p w:rsidR="005D352B" w:rsidRPr="00B63B69" w:rsidRDefault="005D352B">
      <w:pPr>
        <w:rPr>
          <w:rFonts w:hint="eastAsia"/>
          <w:b/>
          <w:sz w:val="24"/>
          <w:szCs w:val="24"/>
        </w:rPr>
      </w:pPr>
      <w:r w:rsidRPr="00B63B69">
        <w:rPr>
          <w:rFonts w:hint="eastAsia"/>
          <w:b/>
          <w:sz w:val="24"/>
          <w:szCs w:val="24"/>
        </w:rPr>
        <w:t>操作对象：提供方。</w:t>
      </w:r>
    </w:p>
    <w:p w:rsidR="005D352B" w:rsidRDefault="005D352B"/>
    <w:p w:rsidR="005D23E4" w:rsidRDefault="00FC4524">
      <w:r>
        <w:rPr>
          <w:rFonts w:hint="eastAsia"/>
        </w:rPr>
        <w:t>这里只需要填写从第一步骤中获取到的第三方接口的URL地址，如下图所示：</w:t>
      </w:r>
    </w:p>
    <w:p w:rsidR="005D23E4" w:rsidRPr="00FC4524" w:rsidRDefault="00FC4524">
      <w:r>
        <w:rPr>
          <w:noProof/>
        </w:rPr>
        <w:drawing>
          <wp:inline distT="0" distB="0" distL="0" distR="0" wp14:anchorId="1248399E" wp14:editId="27A76F35">
            <wp:extent cx="3990109" cy="339106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728" cy="3392440"/>
                    </a:xfrm>
                    <a:prstGeom prst="rect">
                      <a:avLst/>
                    </a:prstGeom>
                  </pic:spPr>
                </pic:pic>
              </a:graphicData>
            </a:graphic>
          </wp:inline>
        </w:drawing>
      </w:r>
    </w:p>
    <w:p w:rsidR="005D23E4" w:rsidRDefault="005D23E4"/>
    <w:p w:rsidR="00FC4524" w:rsidRDefault="00FC4524"/>
    <w:p w:rsidR="00FC4524" w:rsidRDefault="00FC4524" w:rsidP="00FC4524">
      <w:pPr>
        <w:pStyle w:val="2"/>
      </w:pPr>
      <w:r>
        <w:rPr>
          <w:rFonts w:hint="eastAsia"/>
        </w:rPr>
        <w:t>5.填写接口返回结果信息</w:t>
      </w:r>
      <w:r w:rsidR="000F4F1C">
        <w:rPr>
          <w:rFonts w:hint="eastAsia"/>
        </w:rPr>
        <w:t>(提供方)</w:t>
      </w:r>
    </w:p>
    <w:p w:rsidR="005D352B" w:rsidRPr="00865AD5" w:rsidRDefault="005D352B" w:rsidP="005D352B">
      <w:pPr>
        <w:rPr>
          <w:b/>
          <w:sz w:val="24"/>
          <w:szCs w:val="24"/>
        </w:rPr>
      </w:pPr>
      <w:r w:rsidRPr="00865AD5">
        <w:rPr>
          <w:rFonts w:hint="eastAsia"/>
          <w:b/>
          <w:sz w:val="24"/>
          <w:szCs w:val="24"/>
        </w:rPr>
        <w:t>操作对象：提供方。</w:t>
      </w:r>
    </w:p>
    <w:p w:rsidR="005D352B" w:rsidRPr="005D352B" w:rsidRDefault="005D352B"/>
    <w:p w:rsidR="00FC4524" w:rsidRDefault="00FC4524">
      <w:r>
        <w:rPr>
          <w:noProof/>
        </w:rPr>
        <w:drawing>
          <wp:inline distT="0" distB="0" distL="0" distR="0" wp14:anchorId="76A8F67A" wp14:editId="09E80919">
            <wp:extent cx="4407220" cy="1840675"/>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5289" cy="1844045"/>
                    </a:xfrm>
                    <a:prstGeom prst="rect">
                      <a:avLst/>
                    </a:prstGeom>
                  </pic:spPr>
                </pic:pic>
              </a:graphicData>
            </a:graphic>
          </wp:inline>
        </w:drawing>
      </w:r>
    </w:p>
    <w:p w:rsidR="00640AB8" w:rsidRDefault="00640AB8">
      <w:r>
        <w:rPr>
          <w:rFonts w:hint="eastAsia"/>
        </w:rPr>
        <w:t>通过返回结果可以了解到接口返回数据格式和字段名称及作用。</w:t>
      </w:r>
    </w:p>
    <w:p w:rsidR="00FC4524" w:rsidRDefault="00640AB8">
      <w:r>
        <w:rPr>
          <w:rFonts w:hint="eastAsia"/>
        </w:rPr>
        <w:lastRenderedPageBreak/>
        <w:t>填写处理说明，处理说明尽量能说明这个接口的作用，最后点击【</w:t>
      </w:r>
      <w:r w:rsidRPr="00640AB8">
        <w:rPr>
          <w:rFonts w:hint="eastAsia"/>
          <w:b/>
        </w:rPr>
        <w:t>保存并提交</w:t>
      </w:r>
      <w:r>
        <w:rPr>
          <w:rFonts w:hint="eastAsia"/>
        </w:rPr>
        <w:t>】。</w:t>
      </w:r>
    </w:p>
    <w:p w:rsidR="00FC4524" w:rsidRDefault="00FC4524"/>
    <w:p w:rsidR="00990D31" w:rsidRDefault="00990D31" w:rsidP="00640AB8">
      <w:pPr>
        <w:pStyle w:val="2"/>
      </w:pPr>
      <w:r>
        <w:rPr>
          <w:rFonts w:hint="eastAsia"/>
        </w:rPr>
        <w:t>6.</w:t>
      </w:r>
      <w:r w:rsidR="00640AB8">
        <w:rPr>
          <w:rFonts w:hint="eastAsia"/>
        </w:rPr>
        <w:t>审核编目</w:t>
      </w:r>
      <w:r w:rsidR="000F4F1C">
        <w:rPr>
          <w:rFonts w:hint="eastAsia"/>
        </w:rPr>
        <w:t>(提供方)</w:t>
      </w:r>
    </w:p>
    <w:p w:rsidR="005D352B" w:rsidRPr="00666693" w:rsidRDefault="005D352B" w:rsidP="005D352B">
      <w:pPr>
        <w:rPr>
          <w:b/>
          <w:sz w:val="24"/>
          <w:szCs w:val="24"/>
        </w:rPr>
      </w:pPr>
      <w:r w:rsidRPr="00666693">
        <w:rPr>
          <w:rFonts w:hint="eastAsia"/>
          <w:b/>
          <w:sz w:val="24"/>
          <w:szCs w:val="24"/>
        </w:rPr>
        <w:t>操作对象：提供方。</w:t>
      </w:r>
    </w:p>
    <w:p w:rsidR="005D352B" w:rsidRDefault="005D352B"/>
    <w:p w:rsidR="00990D31" w:rsidRDefault="00503ADC">
      <w:r>
        <w:rPr>
          <w:rFonts w:hint="eastAsia"/>
        </w:rPr>
        <w:t>选择左边一级菜单【</w:t>
      </w:r>
      <w:r w:rsidRPr="00503ADC">
        <w:rPr>
          <w:rFonts w:hint="eastAsia"/>
          <w:b/>
        </w:rPr>
        <w:t>审核管理</w:t>
      </w:r>
      <w:r>
        <w:rPr>
          <w:rFonts w:hint="eastAsia"/>
        </w:rPr>
        <w:t>】，然后再选择二级菜单【</w:t>
      </w:r>
      <w:r w:rsidRPr="00503ADC">
        <w:rPr>
          <w:rFonts w:hint="eastAsia"/>
          <w:b/>
        </w:rPr>
        <w:t>编目-资源审核</w:t>
      </w:r>
      <w:r>
        <w:rPr>
          <w:rFonts w:hint="eastAsia"/>
        </w:rPr>
        <w:t>】，通过资源名称找到对应的记录，点击按钮【</w:t>
      </w:r>
      <w:r w:rsidRPr="00503ADC">
        <w:rPr>
          <w:rFonts w:hint="eastAsia"/>
          <w:b/>
        </w:rPr>
        <w:t>详情</w:t>
      </w:r>
      <w:r>
        <w:rPr>
          <w:rFonts w:hint="eastAsia"/>
        </w:rPr>
        <w:t>】，</w:t>
      </w:r>
      <w:r w:rsidR="002D7D4C">
        <w:rPr>
          <w:rFonts w:hint="eastAsia"/>
        </w:rPr>
        <w:t>在详情页面最下方会有按钮【</w:t>
      </w:r>
      <w:r w:rsidR="002D7D4C" w:rsidRPr="002D7D4C">
        <w:rPr>
          <w:rFonts w:hint="eastAsia"/>
          <w:b/>
        </w:rPr>
        <w:t>通过审核</w:t>
      </w:r>
      <w:r w:rsidR="002D7D4C">
        <w:rPr>
          <w:rFonts w:hint="eastAsia"/>
        </w:rPr>
        <w:t>】和【</w:t>
      </w:r>
      <w:r w:rsidR="002D7D4C" w:rsidRPr="002D7D4C">
        <w:rPr>
          <w:rFonts w:hint="eastAsia"/>
          <w:b/>
        </w:rPr>
        <w:t>驳回</w:t>
      </w:r>
      <w:r w:rsidR="002D7D4C">
        <w:rPr>
          <w:rFonts w:hint="eastAsia"/>
        </w:rPr>
        <w:t>】。这里要注意处理说明是必填。</w:t>
      </w:r>
    </w:p>
    <w:p w:rsidR="00FC4524" w:rsidRDefault="00FC4524"/>
    <w:p w:rsidR="005D23E4" w:rsidRDefault="005D23E4"/>
    <w:p w:rsidR="00F01574" w:rsidRDefault="00F01574" w:rsidP="00F01574">
      <w:pPr>
        <w:pStyle w:val="1"/>
      </w:pPr>
      <w:r>
        <w:rPr>
          <w:rFonts w:hint="eastAsia"/>
        </w:rPr>
        <w:t>订阅REST聚合接口编目</w:t>
      </w:r>
    </w:p>
    <w:p w:rsidR="00E46DC8" w:rsidRDefault="00E46DC8" w:rsidP="00E46DC8"/>
    <w:p w:rsidR="00FB0B47" w:rsidRPr="00F01574" w:rsidRDefault="00FB0B47" w:rsidP="00FB0B47">
      <w:pPr>
        <w:pStyle w:val="2"/>
      </w:pPr>
      <w:r>
        <w:rPr>
          <w:rFonts w:hint="eastAsia"/>
        </w:rPr>
        <w:t>1</w:t>
      </w:r>
      <w:r>
        <w:rPr>
          <w:rFonts w:hint="eastAsia"/>
        </w:rPr>
        <w:t>.</w:t>
      </w:r>
      <w:r>
        <w:rPr>
          <w:rFonts w:hint="eastAsia"/>
        </w:rPr>
        <w:t>创建应用系统</w:t>
      </w:r>
      <w:r w:rsidR="000F4F1C">
        <w:rPr>
          <w:rFonts w:hint="eastAsia"/>
        </w:rPr>
        <w:t>(</w:t>
      </w:r>
      <w:r w:rsidR="000F4F1C">
        <w:rPr>
          <w:rFonts w:hint="eastAsia"/>
        </w:rPr>
        <w:t>订阅</w:t>
      </w:r>
      <w:r w:rsidR="000F4F1C">
        <w:rPr>
          <w:rFonts w:hint="eastAsia"/>
        </w:rPr>
        <w:t>方)</w:t>
      </w:r>
    </w:p>
    <w:p w:rsidR="0027001D" w:rsidRPr="002F5546" w:rsidRDefault="0027001D" w:rsidP="0027001D">
      <w:pPr>
        <w:rPr>
          <w:b/>
          <w:sz w:val="24"/>
          <w:szCs w:val="24"/>
        </w:rPr>
      </w:pPr>
      <w:r w:rsidRPr="002F5546">
        <w:rPr>
          <w:rFonts w:hint="eastAsia"/>
          <w:b/>
          <w:sz w:val="24"/>
          <w:szCs w:val="24"/>
        </w:rPr>
        <w:t>操作对象：订阅方。</w:t>
      </w:r>
    </w:p>
    <w:p w:rsidR="0027001D" w:rsidRDefault="0027001D" w:rsidP="00E46DC8"/>
    <w:p w:rsidR="00E46DC8" w:rsidRPr="0027001D" w:rsidRDefault="0027001D" w:rsidP="00E46DC8">
      <w:pPr>
        <w:rPr>
          <w:rFonts w:hint="eastAsia"/>
          <w:color w:val="FF0000"/>
        </w:rPr>
      </w:pPr>
      <w:r w:rsidRPr="0027001D">
        <w:rPr>
          <w:rFonts w:hint="eastAsia"/>
          <w:color w:val="FF0000"/>
        </w:rPr>
        <w:t>注意：如果已经存在至少一个应用系统可以不用再创建。</w:t>
      </w:r>
    </w:p>
    <w:p w:rsidR="00E46DC8" w:rsidRDefault="00E46DC8" w:rsidP="00E46DC8"/>
    <w:p w:rsidR="0004772B" w:rsidRDefault="0004772B" w:rsidP="00E46DC8">
      <w:r>
        <w:rPr>
          <w:rFonts w:hint="eastAsia"/>
        </w:rPr>
        <w:t>登录用户中心系统，选择一级菜单【平台管理】，然后选择二级菜单【应用列表】，点击【新增应用】按钮，如下图所示：</w:t>
      </w:r>
    </w:p>
    <w:p w:rsidR="0004772B" w:rsidRDefault="0004772B" w:rsidP="00E46DC8">
      <w:r>
        <w:rPr>
          <w:noProof/>
        </w:rPr>
        <w:drawing>
          <wp:inline distT="0" distB="0" distL="0" distR="0" wp14:anchorId="0D215DF0" wp14:editId="4BA6F666">
            <wp:extent cx="5274310" cy="25469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46985"/>
                    </a:xfrm>
                    <a:prstGeom prst="rect">
                      <a:avLst/>
                    </a:prstGeom>
                  </pic:spPr>
                </pic:pic>
              </a:graphicData>
            </a:graphic>
          </wp:inline>
        </w:drawing>
      </w:r>
    </w:p>
    <w:p w:rsidR="0004772B" w:rsidRDefault="0004772B" w:rsidP="00E46DC8">
      <w:r>
        <w:rPr>
          <w:rFonts w:hint="eastAsia"/>
        </w:rPr>
        <w:t>填写完成然后点击保存：</w:t>
      </w:r>
    </w:p>
    <w:p w:rsidR="0004772B" w:rsidRDefault="0004772B" w:rsidP="00E46DC8">
      <w:pPr>
        <w:rPr>
          <w:rFonts w:hint="eastAsia"/>
        </w:rPr>
      </w:pPr>
      <w:r>
        <w:rPr>
          <w:noProof/>
        </w:rPr>
        <w:lastRenderedPageBreak/>
        <w:drawing>
          <wp:inline distT="0" distB="0" distL="0" distR="0" wp14:anchorId="62F1C545" wp14:editId="13EB6FDD">
            <wp:extent cx="5274310" cy="17214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21485"/>
                    </a:xfrm>
                    <a:prstGeom prst="rect">
                      <a:avLst/>
                    </a:prstGeom>
                  </pic:spPr>
                </pic:pic>
              </a:graphicData>
            </a:graphic>
          </wp:inline>
        </w:drawing>
      </w:r>
    </w:p>
    <w:p w:rsidR="0027001D" w:rsidRDefault="0027001D" w:rsidP="00E46DC8"/>
    <w:p w:rsidR="0027001D" w:rsidRPr="00E46DC8" w:rsidRDefault="0027001D" w:rsidP="00E46DC8">
      <w:pPr>
        <w:rPr>
          <w:rFonts w:hint="eastAsia"/>
        </w:rPr>
      </w:pPr>
    </w:p>
    <w:p w:rsidR="00A576B7" w:rsidRPr="00F01574" w:rsidRDefault="00FB0B47" w:rsidP="00232670">
      <w:pPr>
        <w:pStyle w:val="2"/>
      </w:pPr>
      <w:r>
        <w:t>2</w:t>
      </w:r>
      <w:r w:rsidR="00232670">
        <w:rPr>
          <w:rFonts w:hint="eastAsia"/>
        </w:rPr>
        <w:t>.目录导航获取编目</w:t>
      </w:r>
      <w:r w:rsidR="00254DB2">
        <w:rPr>
          <w:rFonts w:hint="eastAsia"/>
        </w:rPr>
        <w:t>(</w:t>
      </w:r>
      <w:r w:rsidR="00254DB2">
        <w:rPr>
          <w:rFonts w:hint="eastAsia"/>
        </w:rPr>
        <w:t>订阅</w:t>
      </w:r>
      <w:r w:rsidR="00254DB2">
        <w:rPr>
          <w:rFonts w:hint="eastAsia"/>
        </w:rPr>
        <w:t>方)</w:t>
      </w:r>
    </w:p>
    <w:p w:rsidR="001A340B" w:rsidRPr="00241908" w:rsidRDefault="001A340B" w:rsidP="001A340B">
      <w:pPr>
        <w:rPr>
          <w:b/>
          <w:sz w:val="24"/>
          <w:szCs w:val="24"/>
        </w:rPr>
      </w:pPr>
      <w:r w:rsidRPr="00241908">
        <w:rPr>
          <w:rFonts w:hint="eastAsia"/>
          <w:b/>
          <w:sz w:val="24"/>
          <w:szCs w:val="24"/>
        </w:rPr>
        <w:t>操作对象：</w:t>
      </w:r>
      <w:r w:rsidR="00E46DC8" w:rsidRPr="00241908">
        <w:rPr>
          <w:rFonts w:hint="eastAsia"/>
          <w:b/>
          <w:sz w:val="24"/>
          <w:szCs w:val="24"/>
        </w:rPr>
        <w:t>订阅</w:t>
      </w:r>
      <w:r w:rsidRPr="00241908">
        <w:rPr>
          <w:rFonts w:hint="eastAsia"/>
          <w:b/>
          <w:sz w:val="24"/>
          <w:szCs w:val="24"/>
        </w:rPr>
        <w:t>方。</w:t>
      </w:r>
    </w:p>
    <w:p w:rsidR="001A340B" w:rsidRDefault="001A340B"/>
    <w:p w:rsidR="0072717A" w:rsidRDefault="00232670">
      <w:r>
        <w:rPr>
          <w:rFonts w:hint="eastAsia"/>
        </w:rPr>
        <w:t>选择一级菜单【</w:t>
      </w:r>
      <w:r w:rsidRPr="00232670">
        <w:rPr>
          <w:rFonts w:hint="eastAsia"/>
          <w:b/>
        </w:rPr>
        <w:t>目录导航</w:t>
      </w:r>
      <w:r>
        <w:rPr>
          <w:rFonts w:hint="eastAsia"/>
        </w:rPr>
        <w:t>】进入编目列表页面，通过搜索框输入资源名称查找到相关rest聚合接口编目，</w:t>
      </w:r>
      <w:r w:rsidR="00187644">
        <w:rPr>
          <w:rFonts w:hint="eastAsia"/>
        </w:rPr>
        <w:t>在操作列</w:t>
      </w:r>
      <w:r w:rsidR="0072717A">
        <w:rPr>
          <w:rFonts w:hint="eastAsia"/>
        </w:rPr>
        <w:t>会有一个按钮【</w:t>
      </w:r>
      <w:r w:rsidR="0072717A" w:rsidRPr="0072717A">
        <w:rPr>
          <w:rFonts w:hint="eastAsia"/>
          <w:b/>
        </w:rPr>
        <w:t>获取申请</w:t>
      </w:r>
      <w:r w:rsidR="0072717A">
        <w:rPr>
          <w:rFonts w:hint="eastAsia"/>
        </w:rPr>
        <w:t>】。点击【</w:t>
      </w:r>
      <w:r w:rsidR="0072717A" w:rsidRPr="0072717A">
        <w:rPr>
          <w:rFonts w:hint="eastAsia"/>
          <w:b/>
        </w:rPr>
        <w:t>获取申请</w:t>
      </w:r>
      <w:r w:rsidR="0072717A">
        <w:rPr>
          <w:rFonts w:hint="eastAsia"/>
        </w:rPr>
        <w:t>】进入申请页面如下图</w:t>
      </w:r>
      <w:r w:rsidR="00187644">
        <w:rPr>
          <w:rFonts w:hint="eastAsia"/>
        </w:rPr>
        <w:t>所示</w:t>
      </w:r>
      <w:r w:rsidR="0072717A">
        <w:rPr>
          <w:rFonts w:hint="eastAsia"/>
        </w:rPr>
        <w:t>：</w:t>
      </w:r>
    </w:p>
    <w:p w:rsidR="00187644" w:rsidRDefault="00187644"/>
    <w:p w:rsidR="00187644" w:rsidRPr="0072717A" w:rsidRDefault="00187644">
      <w:r>
        <w:rPr>
          <w:noProof/>
        </w:rPr>
        <w:drawing>
          <wp:inline distT="0" distB="0" distL="0" distR="0" wp14:anchorId="3D695608" wp14:editId="5C09AE2D">
            <wp:extent cx="5605071" cy="469075"/>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3147" cy="508247"/>
                    </a:xfrm>
                    <a:prstGeom prst="rect">
                      <a:avLst/>
                    </a:prstGeom>
                  </pic:spPr>
                </pic:pic>
              </a:graphicData>
            </a:graphic>
          </wp:inline>
        </w:drawing>
      </w:r>
    </w:p>
    <w:p w:rsidR="000216D8" w:rsidRPr="000216D8" w:rsidRDefault="0072717A">
      <w:pPr>
        <w:rPr>
          <w:rFonts w:hint="eastAsia"/>
        </w:rPr>
      </w:pPr>
      <w:r>
        <w:rPr>
          <w:noProof/>
        </w:rPr>
        <w:lastRenderedPageBreak/>
        <w:drawing>
          <wp:inline distT="0" distB="0" distL="0" distR="0" wp14:anchorId="75112070" wp14:editId="5E200AAE">
            <wp:extent cx="4114800" cy="476427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0573" cy="4770955"/>
                    </a:xfrm>
                    <a:prstGeom prst="rect">
                      <a:avLst/>
                    </a:prstGeom>
                  </pic:spPr>
                </pic:pic>
              </a:graphicData>
            </a:graphic>
          </wp:inline>
        </w:drawing>
      </w:r>
    </w:p>
    <w:p w:rsidR="000216D8" w:rsidRDefault="000216D8">
      <w:pPr>
        <w:rPr>
          <w:color w:val="FF0000"/>
        </w:rPr>
      </w:pPr>
    </w:p>
    <w:p w:rsidR="00A576B7" w:rsidRPr="00F92DB1" w:rsidRDefault="00F92DB1">
      <w:pPr>
        <w:rPr>
          <w:color w:val="FF0000"/>
        </w:rPr>
      </w:pPr>
      <w:r w:rsidRPr="00F92DB1">
        <w:rPr>
          <w:rFonts w:hint="eastAsia"/>
          <w:color w:val="FF0000"/>
        </w:rPr>
        <w:t>注意：</w:t>
      </w:r>
      <w:r w:rsidR="000216D8">
        <w:rPr>
          <w:rFonts w:hint="eastAsia"/>
          <w:color w:val="FF0000"/>
        </w:rPr>
        <w:t>申请页面所选择的调用应用系统源于第一步在用户中心创建的应用系统。另外</w:t>
      </w:r>
      <w:r>
        <w:rPr>
          <w:rFonts w:hint="eastAsia"/>
          <w:color w:val="FF0000"/>
        </w:rPr>
        <w:t>新增编目的提供部门不能申请本部门下的编目。</w:t>
      </w:r>
    </w:p>
    <w:p w:rsidR="00A576B7" w:rsidRDefault="00A576B7"/>
    <w:p w:rsidR="00A576B7" w:rsidRDefault="00A576B7"/>
    <w:p w:rsidR="00A576B7" w:rsidRDefault="00A576B7"/>
    <w:p w:rsidR="00A576B7" w:rsidRDefault="00FB0B47" w:rsidP="008023F9">
      <w:pPr>
        <w:pStyle w:val="2"/>
      </w:pPr>
      <w:r>
        <w:rPr>
          <w:rFonts w:hint="eastAsia"/>
        </w:rPr>
        <w:t>3</w:t>
      </w:r>
      <w:r w:rsidR="008023F9">
        <w:rPr>
          <w:rFonts w:hint="eastAsia"/>
        </w:rPr>
        <w:t>.交换申请审核</w:t>
      </w:r>
      <w:r w:rsidR="00254DB2">
        <w:rPr>
          <w:rFonts w:hint="eastAsia"/>
        </w:rPr>
        <w:t>(提供方)</w:t>
      </w:r>
    </w:p>
    <w:p w:rsidR="001A340B" w:rsidRPr="00540CC4" w:rsidRDefault="001A340B" w:rsidP="001A340B">
      <w:pPr>
        <w:rPr>
          <w:b/>
          <w:sz w:val="24"/>
          <w:szCs w:val="24"/>
        </w:rPr>
      </w:pPr>
      <w:r w:rsidRPr="00540CC4">
        <w:rPr>
          <w:rFonts w:hint="eastAsia"/>
          <w:b/>
          <w:sz w:val="24"/>
          <w:szCs w:val="24"/>
        </w:rPr>
        <w:t>操作对象：</w:t>
      </w:r>
      <w:r w:rsidR="0027170D" w:rsidRPr="00721F1D">
        <w:rPr>
          <w:rFonts w:hint="eastAsia"/>
          <w:b/>
          <w:color w:val="FF0000"/>
          <w:sz w:val="24"/>
          <w:szCs w:val="24"/>
        </w:rPr>
        <w:t>提供</w:t>
      </w:r>
      <w:r w:rsidRPr="00721F1D">
        <w:rPr>
          <w:rFonts w:hint="eastAsia"/>
          <w:b/>
          <w:color w:val="FF0000"/>
          <w:sz w:val="24"/>
          <w:szCs w:val="24"/>
        </w:rPr>
        <w:t>方</w:t>
      </w:r>
      <w:r w:rsidRPr="00540CC4">
        <w:rPr>
          <w:rFonts w:hint="eastAsia"/>
          <w:b/>
          <w:sz w:val="24"/>
          <w:szCs w:val="24"/>
        </w:rPr>
        <w:t>。</w:t>
      </w:r>
    </w:p>
    <w:p w:rsidR="001A340B" w:rsidRDefault="001A340B"/>
    <w:p w:rsidR="008023F9" w:rsidRDefault="008023F9">
      <w:r>
        <w:rPr>
          <w:rFonts w:hint="eastAsia"/>
        </w:rPr>
        <w:t>选择左边一级菜单【</w:t>
      </w:r>
      <w:r w:rsidRPr="008023F9">
        <w:rPr>
          <w:rFonts w:hint="eastAsia"/>
          <w:b/>
        </w:rPr>
        <w:t>审核管理</w:t>
      </w:r>
      <w:r>
        <w:rPr>
          <w:rFonts w:hint="eastAsia"/>
        </w:rPr>
        <w:t>】，然后再选择二级菜单【</w:t>
      </w:r>
      <w:r w:rsidRPr="008023F9">
        <w:rPr>
          <w:rFonts w:hint="eastAsia"/>
          <w:b/>
        </w:rPr>
        <w:t>交换-申请审核</w:t>
      </w:r>
      <w:r>
        <w:rPr>
          <w:rFonts w:hint="eastAsia"/>
        </w:rPr>
        <w:t>】，通过搜索框输入资源名称获取对应申请记录，点击按钮【</w:t>
      </w:r>
      <w:r w:rsidRPr="008023F9">
        <w:rPr>
          <w:rFonts w:hint="eastAsia"/>
          <w:b/>
        </w:rPr>
        <w:t>详情</w:t>
      </w:r>
      <w:r>
        <w:rPr>
          <w:rFonts w:hint="eastAsia"/>
        </w:rPr>
        <w:t>】进入详情页面，会在页面下方有两个按钮【</w:t>
      </w:r>
      <w:r w:rsidRPr="008023F9">
        <w:rPr>
          <w:rFonts w:hint="eastAsia"/>
          <w:b/>
        </w:rPr>
        <w:t>通过审核</w:t>
      </w:r>
      <w:r>
        <w:rPr>
          <w:rFonts w:hint="eastAsia"/>
        </w:rPr>
        <w:t>】和【</w:t>
      </w:r>
      <w:r w:rsidRPr="008023F9">
        <w:rPr>
          <w:rFonts w:hint="eastAsia"/>
          <w:b/>
        </w:rPr>
        <w:t>驳回</w:t>
      </w:r>
      <w:r>
        <w:rPr>
          <w:rFonts w:hint="eastAsia"/>
        </w:rPr>
        <w:t>】。</w:t>
      </w:r>
    </w:p>
    <w:p w:rsidR="008023F9" w:rsidRDefault="008023F9"/>
    <w:p w:rsidR="00A576B7" w:rsidRDefault="005C4476">
      <w:pPr>
        <w:rPr>
          <w:color w:val="FF0000"/>
        </w:rPr>
      </w:pPr>
      <w:r w:rsidRPr="005C4476">
        <w:rPr>
          <w:rFonts w:hint="eastAsia"/>
          <w:color w:val="FF0000"/>
        </w:rPr>
        <w:t>注意：</w:t>
      </w:r>
      <w:r>
        <w:rPr>
          <w:rFonts w:hint="eastAsia"/>
          <w:color w:val="FF0000"/>
        </w:rPr>
        <w:t>如果编目是完全共享类型或者是预授权部门，则不需要进行交换申请审核。</w:t>
      </w:r>
    </w:p>
    <w:p w:rsidR="001829FB" w:rsidRDefault="001829FB"/>
    <w:p w:rsidR="001829FB" w:rsidRPr="001829FB" w:rsidRDefault="001829FB"/>
    <w:p w:rsidR="00F01574" w:rsidRDefault="00F01574" w:rsidP="00F01574">
      <w:pPr>
        <w:pStyle w:val="1"/>
      </w:pPr>
      <w:r>
        <w:rPr>
          <w:rFonts w:hint="eastAsia"/>
        </w:rPr>
        <w:lastRenderedPageBreak/>
        <w:t>调用</w:t>
      </w:r>
      <w:r>
        <w:t>REST聚合接口编目</w:t>
      </w:r>
    </w:p>
    <w:p w:rsidR="00A576B7" w:rsidRDefault="005C4476">
      <w:r>
        <w:rPr>
          <w:rFonts w:hint="eastAsia"/>
        </w:rPr>
        <w:t>交换申请审核通过之后就可以</w:t>
      </w:r>
      <w:r w:rsidR="00EC0A34">
        <w:rPr>
          <w:rFonts w:hint="eastAsia"/>
        </w:rPr>
        <w:t>调用聚合接口。</w:t>
      </w:r>
      <w:r w:rsidR="00C626C6">
        <w:rPr>
          <w:rFonts w:hint="eastAsia"/>
        </w:rPr>
        <w:t>在新增聚合接口编目时会生成用户端</w:t>
      </w:r>
      <w:r w:rsidR="00EC0A34">
        <w:rPr>
          <w:rFonts w:hint="eastAsia"/>
        </w:rPr>
        <w:t>接口</w:t>
      </w:r>
      <w:r w:rsidR="00C626C6">
        <w:rPr>
          <w:rFonts w:hint="eastAsia"/>
        </w:rPr>
        <w:t>信息，</w:t>
      </w:r>
      <w:r w:rsidR="00EC0A34">
        <w:rPr>
          <w:rFonts w:hint="eastAsia"/>
        </w:rPr>
        <w:t>包括请求地址、参数列表、返回数据格式等，订阅方</w:t>
      </w:r>
      <w:r w:rsidR="00E22FE9">
        <w:rPr>
          <w:rFonts w:hint="eastAsia"/>
        </w:rPr>
        <w:t>的</w:t>
      </w:r>
      <w:bookmarkStart w:id="6" w:name="_GoBack"/>
      <w:bookmarkEnd w:id="6"/>
      <w:r w:rsidR="00EC0A34">
        <w:rPr>
          <w:rFonts w:hint="eastAsia"/>
        </w:rPr>
        <w:t>程序</w:t>
      </w:r>
      <w:r w:rsidR="00C626C6">
        <w:rPr>
          <w:rFonts w:hint="eastAsia"/>
        </w:rPr>
        <w:t>根据用户端接口信息进行http调用。</w:t>
      </w:r>
    </w:p>
    <w:p w:rsidR="00E50B9D" w:rsidRDefault="00E50B9D"/>
    <w:p w:rsidR="00184011" w:rsidRDefault="00830625" w:rsidP="00184011">
      <w:pPr>
        <w:pStyle w:val="2"/>
        <w:rPr>
          <w:rFonts w:hint="eastAsia"/>
        </w:rPr>
      </w:pPr>
      <w:r>
        <w:rPr>
          <w:rFonts w:hint="eastAsia"/>
        </w:rPr>
        <w:t>如何调试接口</w:t>
      </w:r>
      <w:r>
        <w:rPr>
          <w:rFonts w:hint="eastAsia"/>
        </w:rPr>
        <w:t>(</w:t>
      </w:r>
      <w:r>
        <w:rPr>
          <w:rFonts w:hint="eastAsia"/>
        </w:rPr>
        <w:t>订阅</w:t>
      </w:r>
      <w:r>
        <w:rPr>
          <w:rFonts w:hint="eastAsia"/>
        </w:rPr>
        <w:t>方)</w:t>
      </w:r>
    </w:p>
    <w:p w:rsidR="00184011" w:rsidRPr="00241908" w:rsidRDefault="00184011" w:rsidP="00184011">
      <w:pPr>
        <w:rPr>
          <w:b/>
          <w:sz w:val="24"/>
          <w:szCs w:val="24"/>
        </w:rPr>
      </w:pPr>
      <w:r w:rsidRPr="00241908">
        <w:rPr>
          <w:rFonts w:hint="eastAsia"/>
          <w:b/>
          <w:sz w:val="24"/>
          <w:szCs w:val="24"/>
        </w:rPr>
        <w:t>操作对象：订阅方。</w:t>
      </w:r>
    </w:p>
    <w:p w:rsidR="00184011" w:rsidRDefault="00184011"/>
    <w:p w:rsidR="0017645B" w:rsidRDefault="0017645B">
      <w:pPr>
        <w:rPr>
          <w:rFonts w:hint="eastAsia"/>
        </w:rPr>
      </w:pPr>
      <w:r>
        <w:rPr>
          <w:rFonts w:hint="eastAsia"/>
        </w:rPr>
        <w:t>下面以postman为例说明如何调用接口：</w:t>
      </w:r>
    </w:p>
    <w:p w:rsidR="0017645B" w:rsidRDefault="0017645B" w:rsidP="0017645B">
      <w:pPr>
        <w:pStyle w:val="aa"/>
        <w:numPr>
          <w:ilvl w:val="0"/>
          <w:numId w:val="5"/>
        </w:numPr>
        <w:ind w:firstLineChars="0"/>
      </w:pPr>
      <w:r>
        <w:rPr>
          <w:rFonts w:hint="eastAsia"/>
        </w:rPr>
        <w:t>下载postman工具</w:t>
      </w:r>
    </w:p>
    <w:p w:rsidR="0017645B" w:rsidRDefault="0017645B" w:rsidP="0017645B">
      <w:pPr>
        <w:pStyle w:val="aa"/>
        <w:numPr>
          <w:ilvl w:val="0"/>
          <w:numId w:val="5"/>
        </w:numPr>
        <w:ind w:firstLineChars="0"/>
      </w:pPr>
      <w:r>
        <w:rPr>
          <w:rFonts w:hint="eastAsia"/>
        </w:rPr>
        <w:t>根据用户端接口信息填写请求信息</w:t>
      </w:r>
    </w:p>
    <w:p w:rsidR="005402A5" w:rsidRDefault="005402A5" w:rsidP="005402A5">
      <w:pPr>
        <w:rPr>
          <w:rFonts w:hint="eastAsia"/>
        </w:rPr>
      </w:pPr>
      <w:r>
        <w:rPr>
          <w:rFonts w:hint="eastAsia"/>
        </w:rPr>
        <w:t>登录共享交换平台，选择【</w:t>
      </w:r>
      <w:r w:rsidRPr="001F430F">
        <w:rPr>
          <w:rFonts w:hint="eastAsia"/>
          <w:b/>
        </w:rPr>
        <w:t>目录导航</w:t>
      </w:r>
      <w:r>
        <w:rPr>
          <w:rFonts w:hint="eastAsia"/>
        </w:rPr>
        <w:t>】菜单，通过搜索框输入资源名称，查找到对应记录，然后再查看详情，用户端接口信息如下：</w:t>
      </w:r>
    </w:p>
    <w:p w:rsidR="005402A5" w:rsidRDefault="001F430F" w:rsidP="005402A5">
      <w:r>
        <w:rPr>
          <w:noProof/>
        </w:rPr>
        <w:drawing>
          <wp:inline distT="0" distB="0" distL="0" distR="0" wp14:anchorId="5A61E2BB" wp14:editId="0296AD2C">
            <wp:extent cx="5244999" cy="4944418"/>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1837" cy="4950864"/>
                    </a:xfrm>
                    <a:prstGeom prst="rect">
                      <a:avLst/>
                    </a:prstGeom>
                  </pic:spPr>
                </pic:pic>
              </a:graphicData>
            </a:graphic>
          </wp:inline>
        </w:drawing>
      </w:r>
    </w:p>
    <w:p w:rsidR="005402A5" w:rsidRDefault="005402A5" w:rsidP="005402A5">
      <w:pPr>
        <w:rPr>
          <w:rFonts w:hint="eastAsia"/>
        </w:rPr>
      </w:pPr>
    </w:p>
    <w:p w:rsidR="0017645B" w:rsidRPr="0017645B" w:rsidRDefault="001F430F" w:rsidP="0017645B">
      <w:pPr>
        <w:pStyle w:val="aa"/>
        <w:numPr>
          <w:ilvl w:val="0"/>
          <w:numId w:val="5"/>
        </w:numPr>
        <w:ind w:firstLineChars="0"/>
        <w:rPr>
          <w:rFonts w:hint="eastAsia"/>
        </w:rPr>
      </w:pPr>
      <w:r>
        <w:rPr>
          <w:rFonts w:hint="eastAsia"/>
        </w:rPr>
        <w:t>发送请求获取</w:t>
      </w:r>
      <w:r w:rsidR="0017645B">
        <w:rPr>
          <w:rFonts w:hint="eastAsia"/>
        </w:rPr>
        <w:t>返回结果</w:t>
      </w:r>
      <w:r>
        <w:rPr>
          <w:rFonts w:hint="eastAsia"/>
        </w:rPr>
        <w:t>。</w:t>
      </w:r>
    </w:p>
    <w:p w:rsidR="00E80796" w:rsidRDefault="00E80796"/>
    <w:p w:rsidR="0017645B" w:rsidRDefault="001F430F">
      <w:r>
        <w:rPr>
          <w:rFonts w:hint="eastAsia"/>
        </w:rPr>
        <w:t>要注意请求地址、请求方式、参数位置等是否跟用户端接口信息一致，</w:t>
      </w:r>
      <w:r w:rsidR="0017645B">
        <w:rPr>
          <w:rFonts w:hint="eastAsia"/>
        </w:rPr>
        <w:t>如</w:t>
      </w:r>
      <w:r>
        <w:rPr>
          <w:rFonts w:hint="eastAsia"/>
        </w:rPr>
        <w:t>下</w:t>
      </w:r>
      <w:r w:rsidR="0017645B">
        <w:rPr>
          <w:rFonts w:hint="eastAsia"/>
        </w:rPr>
        <w:t>图所示：</w:t>
      </w:r>
    </w:p>
    <w:p w:rsidR="0017645B" w:rsidRDefault="005402A5">
      <w:pPr>
        <w:rPr>
          <w:rFonts w:hint="eastAsia"/>
        </w:rPr>
      </w:pPr>
      <w:r>
        <w:rPr>
          <w:noProof/>
        </w:rPr>
        <w:drawing>
          <wp:inline distT="0" distB="0" distL="0" distR="0" wp14:anchorId="0D0D389C" wp14:editId="55D9EF38">
            <wp:extent cx="6220961" cy="3013863"/>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2210" cy="3019313"/>
                    </a:xfrm>
                    <a:prstGeom prst="rect">
                      <a:avLst/>
                    </a:prstGeom>
                  </pic:spPr>
                </pic:pic>
              </a:graphicData>
            </a:graphic>
          </wp:inline>
        </w:drawing>
      </w:r>
    </w:p>
    <w:p w:rsidR="00A576B7" w:rsidRDefault="00A576B7"/>
    <w:p w:rsidR="005402A5" w:rsidRDefault="005402A5">
      <w:pPr>
        <w:rPr>
          <w:rFonts w:hint="eastAsia"/>
        </w:rPr>
      </w:pPr>
    </w:p>
    <w:p w:rsidR="00A576B7" w:rsidRDefault="00A06C84" w:rsidP="00A06C84">
      <w:pPr>
        <w:pStyle w:val="2"/>
      </w:pPr>
      <w:r>
        <w:rPr>
          <w:rFonts w:hint="eastAsia"/>
        </w:rPr>
        <w:t>如何处理需要认证token的接口</w:t>
      </w:r>
      <w:r w:rsidR="003103BB">
        <w:rPr>
          <w:rFonts w:hint="eastAsia"/>
        </w:rPr>
        <w:t>(订阅方)</w:t>
      </w:r>
    </w:p>
    <w:p w:rsidR="00A06C84" w:rsidRDefault="00A06C84" w:rsidP="00A06C84">
      <w:pPr>
        <w:rPr>
          <w:rFonts w:hint="eastAsia"/>
        </w:rPr>
      </w:pPr>
      <w:r>
        <w:rPr>
          <w:rFonts w:hint="eastAsia"/>
        </w:rPr>
        <w:t>如果订阅方调用的rest聚合接口需要在请求头放一个token参数作认证，则需要另外创建一个新的聚合接口编目专门用来获取token。也就是总共需要创建两个聚合接口编目，第一个是创建一个获取token的聚合接口编目，第二个是创建获取业务数据的聚合接口编目。订阅方在调用第二个聚合接口编目前，先通过第一个聚合接口编目获取到token，然后将token作为第二个聚合接口编目调用时的参数。</w:t>
      </w:r>
    </w:p>
    <w:p w:rsidR="00A06C84" w:rsidRDefault="00A06C84"/>
    <w:p w:rsidR="00A06C84" w:rsidRDefault="00A06C84">
      <w:pPr>
        <w:rPr>
          <w:rFonts w:hint="eastAsia"/>
        </w:rPr>
      </w:pPr>
    </w:p>
    <w:sectPr w:rsidR="00A06C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1EA" w:rsidRDefault="003231EA" w:rsidP="00F64D7A">
      <w:r>
        <w:separator/>
      </w:r>
    </w:p>
  </w:endnote>
  <w:endnote w:type="continuationSeparator" w:id="0">
    <w:p w:rsidR="003231EA" w:rsidRDefault="003231EA" w:rsidP="00F64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1EA" w:rsidRDefault="003231EA" w:rsidP="00F64D7A">
      <w:r>
        <w:separator/>
      </w:r>
    </w:p>
  </w:footnote>
  <w:footnote w:type="continuationSeparator" w:id="0">
    <w:p w:rsidR="003231EA" w:rsidRDefault="003231EA" w:rsidP="00F64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51120"/>
    <w:multiLevelType w:val="hybridMultilevel"/>
    <w:tmpl w:val="2F0C37E2"/>
    <w:lvl w:ilvl="0" w:tplc="E90C115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6207D3"/>
    <w:multiLevelType w:val="hybridMultilevel"/>
    <w:tmpl w:val="72280092"/>
    <w:lvl w:ilvl="0" w:tplc="218094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2E63D6"/>
    <w:multiLevelType w:val="hybridMultilevel"/>
    <w:tmpl w:val="4296CB1C"/>
    <w:lvl w:ilvl="0" w:tplc="5FE06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1F357F"/>
    <w:multiLevelType w:val="hybridMultilevel"/>
    <w:tmpl w:val="415816FE"/>
    <w:lvl w:ilvl="0" w:tplc="36A007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273B16"/>
    <w:multiLevelType w:val="hybridMultilevel"/>
    <w:tmpl w:val="E68651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8F"/>
    <w:rsid w:val="000216D8"/>
    <w:rsid w:val="0004772B"/>
    <w:rsid w:val="000C5AB3"/>
    <w:rsid w:val="000F4F1C"/>
    <w:rsid w:val="00100B48"/>
    <w:rsid w:val="001149E4"/>
    <w:rsid w:val="00144059"/>
    <w:rsid w:val="0017645B"/>
    <w:rsid w:val="001829FB"/>
    <w:rsid w:val="00184011"/>
    <w:rsid w:val="00187644"/>
    <w:rsid w:val="001A340B"/>
    <w:rsid w:val="001C0D28"/>
    <w:rsid w:val="001E7DF7"/>
    <w:rsid w:val="001F430F"/>
    <w:rsid w:val="00232670"/>
    <w:rsid w:val="00241908"/>
    <w:rsid w:val="00254DB2"/>
    <w:rsid w:val="0027001D"/>
    <w:rsid w:val="0027170D"/>
    <w:rsid w:val="002D7D4C"/>
    <w:rsid w:val="002F5546"/>
    <w:rsid w:val="003103BB"/>
    <w:rsid w:val="003121E9"/>
    <w:rsid w:val="003231EA"/>
    <w:rsid w:val="003312D5"/>
    <w:rsid w:val="00383514"/>
    <w:rsid w:val="00390739"/>
    <w:rsid w:val="00503ADC"/>
    <w:rsid w:val="005402A5"/>
    <w:rsid w:val="00540CC4"/>
    <w:rsid w:val="005506AC"/>
    <w:rsid w:val="0058158D"/>
    <w:rsid w:val="005C4476"/>
    <w:rsid w:val="005D23E4"/>
    <w:rsid w:val="005D352B"/>
    <w:rsid w:val="005F2D81"/>
    <w:rsid w:val="00640AB8"/>
    <w:rsid w:val="00666693"/>
    <w:rsid w:val="006B45FA"/>
    <w:rsid w:val="006D6A0B"/>
    <w:rsid w:val="006F2FC4"/>
    <w:rsid w:val="00721F1D"/>
    <w:rsid w:val="0072717A"/>
    <w:rsid w:val="00765937"/>
    <w:rsid w:val="00784EDB"/>
    <w:rsid w:val="007B5A2F"/>
    <w:rsid w:val="008023F9"/>
    <w:rsid w:val="00830625"/>
    <w:rsid w:val="00865AD5"/>
    <w:rsid w:val="00990D31"/>
    <w:rsid w:val="009F2463"/>
    <w:rsid w:val="00A06C84"/>
    <w:rsid w:val="00A576B7"/>
    <w:rsid w:val="00AC5D8F"/>
    <w:rsid w:val="00B61DD2"/>
    <w:rsid w:val="00B63B69"/>
    <w:rsid w:val="00BC1304"/>
    <w:rsid w:val="00C626C6"/>
    <w:rsid w:val="00D00F0D"/>
    <w:rsid w:val="00DA75AD"/>
    <w:rsid w:val="00E039D6"/>
    <w:rsid w:val="00E22FE9"/>
    <w:rsid w:val="00E46DC8"/>
    <w:rsid w:val="00E50B9D"/>
    <w:rsid w:val="00E80796"/>
    <w:rsid w:val="00EC0A34"/>
    <w:rsid w:val="00EF2CD4"/>
    <w:rsid w:val="00F01574"/>
    <w:rsid w:val="00F417F4"/>
    <w:rsid w:val="00F64D7A"/>
    <w:rsid w:val="00F8414E"/>
    <w:rsid w:val="00F92DB1"/>
    <w:rsid w:val="00FB0B47"/>
    <w:rsid w:val="00FC4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DDAD7"/>
  <w15:chartTrackingRefBased/>
  <w15:docId w15:val="{4CF5D4DB-8344-4D97-B077-59A77ACE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835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157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4D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4D7A"/>
    <w:rPr>
      <w:sz w:val="18"/>
      <w:szCs w:val="18"/>
    </w:rPr>
  </w:style>
  <w:style w:type="paragraph" w:styleId="a5">
    <w:name w:val="footer"/>
    <w:basedOn w:val="a"/>
    <w:link w:val="a6"/>
    <w:uiPriority w:val="99"/>
    <w:unhideWhenUsed/>
    <w:rsid w:val="00F64D7A"/>
    <w:pPr>
      <w:tabs>
        <w:tab w:val="center" w:pos="4153"/>
        <w:tab w:val="right" w:pos="8306"/>
      </w:tabs>
      <w:snapToGrid w:val="0"/>
      <w:jc w:val="left"/>
    </w:pPr>
    <w:rPr>
      <w:sz w:val="18"/>
      <w:szCs w:val="18"/>
    </w:rPr>
  </w:style>
  <w:style w:type="character" w:customStyle="1" w:styleId="a6">
    <w:name w:val="页脚 字符"/>
    <w:basedOn w:val="a0"/>
    <w:link w:val="a5"/>
    <w:uiPriority w:val="99"/>
    <w:rsid w:val="00F64D7A"/>
    <w:rPr>
      <w:sz w:val="18"/>
      <w:szCs w:val="18"/>
    </w:rPr>
  </w:style>
  <w:style w:type="paragraph" w:customStyle="1" w:styleId="a7">
    <w:name w:val="缺省文本"/>
    <w:basedOn w:val="a"/>
    <w:rsid w:val="00F64D7A"/>
    <w:pPr>
      <w:autoSpaceDE w:val="0"/>
      <w:autoSpaceDN w:val="0"/>
      <w:adjustRightInd w:val="0"/>
      <w:spacing w:line="360" w:lineRule="atLeast"/>
      <w:jc w:val="left"/>
      <w:textAlignment w:val="baseline"/>
    </w:pPr>
    <w:rPr>
      <w:rFonts w:ascii="Times New Roman" w:eastAsia="Times New Roman" w:hAnsi="Times New Roman" w:cs="Times New Roman"/>
      <w:kern w:val="0"/>
      <w:sz w:val="24"/>
      <w:szCs w:val="24"/>
    </w:rPr>
  </w:style>
  <w:style w:type="paragraph" w:styleId="a8">
    <w:name w:val="Subtitle"/>
    <w:basedOn w:val="a"/>
    <w:next w:val="a"/>
    <w:link w:val="a9"/>
    <w:qFormat/>
    <w:rsid w:val="00A576B7"/>
    <w:pPr>
      <w:adjustRightInd w:val="0"/>
      <w:spacing w:before="240" w:after="60" w:line="312" w:lineRule="auto"/>
      <w:jc w:val="center"/>
      <w:textAlignment w:val="baseline"/>
      <w:outlineLvl w:val="1"/>
    </w:pPr>
    <w:rPr>
      <w:rFonts w:ascii="Cambria" w:eastAsia="Times New Roman" w:hAnsi="Cambria" w:cs="Times New Roman"/>
      <w:b/>
      <w:bCs/>
      <w:kern w:val="28"/>
      <w:sz w:val="32"/>
      <w:szCs w:val="32"/>
    </w:rPr>
  </w:style>
  <w:style w:type="character" w:customStyle="1" w:styleId="a9">
    <w:name w:val="副标题 字符"/>
    <w:basedOn w:val="a0"/>
    <w:link w:val="a8"/>
    <w:rsid w:val="00A576B7"/>
    <w:rPr>
      <w:rFonts w:ascii="Cambria" w:eastAsia="Times New Roman" w:hAnsi="Cambria" w:cs="Times New Roman"/>
      <w:b/>
      <w:bCs/>
      <w:kern w:val="28"/>
      <w:sz w:val="32"/>
      <w:szCs w:val="32"/>
    </w:rPr>
  </w:style>
  <w:style w:type="character" w:customStyle="1" w:styleId="10">
    <w:name w:val="标题 1 字符"/>
    <w:basedOn w:val="a0"/>
    <w:link w:val="1"/>
    <w:uiPriority w:val="9"/>
    <w:rsid w:val="00383514"/>
    <w:rPr>
      <w:b/>
      <w:bCs/>
      <w:kern w:val="44"/>
      <w:sz w:val="44"/>
      <w:szCs w:val="44"/>
    </w:rPr>
  </w:style>
  <w:style w:type="paragraph" w:styleId="aa">
    <w:name w:val="List Paragraph"/>
    <w:basedOn w:val="a"/>
    <w:uiPriority w:val="34"/>
    <w:qFormat/>
    <w:rsid w:val="00B61DD2"/>
    <w:pPr>
      <w:ind w:firstLineChars="200" w:firstLine="420"/>
    </w:pPr>
  </w:style>
  <w:style w:type="character" w:customStyle="1" w:styleId="20">
    <w:name w:val="标题 2 字符"/>
    <w:basedOn w:val="a0"/>
    <w:link w:val="2"/>
    <w:uiPriority w:val="9"/>
    <w:rsid w:val="00F0157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9</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62</cp:revision>
  <dcterms:created xsi:type="dcterms:W3CDTF">2020-07-10T05:48:00Z</dcterms:created>
  <dcterms:modified xsi:type="dcterms:W3CDTF">2020-07-10T08:51:00Z</dcterms:modified>
</cp:coreProperties>
</file>