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618" w14:textId="77777777" w:rsidR="002F68CD" w:rsidRDefault="002F68CD" w:rsidP="002F68CD">
      <w:pPr>
        <w:keepNext/>
        <w:keepLines/>
        <w:adjustRightInd w:val="0"/>
        <w:snapToGrid w:val="0"/>
        <w:spacing w:before="60" w:after="60"/>
        <w:outlineLvl w:val="0"/>
        <w:rPr>
          <w:rFonts w:ascii="Times New Roman" w:eastAsia="宋体" w:hAnsi="Times New Roman" w:cs="Times New Roman"/>
          <w:b/>
          <w:bCs/>
          <w:kern w:val="44"/>
          <w:szCs w:val="44"/>
          <w14:ligatures w14:val="none"/>
        </w:rPr>
      </w:pP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试题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1</w:t>
      </w:r>
      <w:r>
        <w:rPr>
          <w:rFonts w:ascii="Times New Roman" w:eastAsia="宋体" w:hAnsi="Times New Roman" w:cs="Times New Roman" w:hint="eastAsia"/>
          <w:b/>
          <w:bCs/>
          <w:kern w:val="44"/>
          <w:szCs w:val="44"/>
          <w14:ligatures w14:val="none"/>
        </w:rPr>
        <w:t>、业务分析</w:t>
      </w:r>
    </w:p>
    <w:p w14:paraId="5C0F5964" w14:textId="7C9FFEDE" w:rsidR="002F68CD" w:rsidRDefault="002F68CD" w:rsidP="002F68CD">
      <w:pPr>
        <w:rPr>
          <w:rFonts w:ascii="宋体" w:eastAsia="宋体" w:hAnsi="宋体" w:cs="宋体"/>
          <w:b/>
          <w:szCs w:val="21"/>
          <w14:ligatures w14:val="none"/>
        </w:rPr>
      </w:pPr>
      <w:r>
        <w:rPr>
          <w:rFonts w:ascii="宋体" w:eastAsia="宋体" w:hAnsi="宋体" w:cs="宋体" w:hint="eastAsia"/>
          <w:b/>
          <w:szCs w:val="21"/>
          <w14:ligatures w14:val="none"/>
        </w:rPr>
        <w:t>参考</w:t>
      </w:r>
      <w:r>
        <w:rPr>
          <w:rFonts w:ascii="宋体" w:eastAsia="宋体" w:hAnsi="宋体" w:cs="宋体" w:hint="eastAsia"/>
          <w:b/>
          <w:szCs w:val="21"/>
          <w14:ligatures w14:val="none"/>
        </w:rPr>
        <w:t>答案：</w:t>
      </w:r>
    </w:p>
    <w:p w14:paraId="53E533B5" w14:textId="77777777" w:rsidR="002F68CD" w:rsidRPr="00F37639" w:rsidRDefault="002F68CD" w:rsidP="002F68CD">
      <w:pPr>
        <w:ind w:firstLineChars="50" w:firstLine="105"/>
      </w:pPr>
      <w:r w:rsidRPr="00F37639">
        <w:rPr>
          <w:b/>
          <w:bCs/>
        </w:rPr>
        <w:t>a) 仓储业务场景分析</w:t>
      </w:r>
    </w:p>
    <w:p w14:paraId="1AFD938D" w14:textId="77777777" w:rsidR="002F68CD" w:rsidRPr="00F37639" w:rsidRDefault="002F68CD" w:rsidP="002F68CD">
      <w:pPr>
        <w:numPr>
          <w:ilvl w:val="0"/>
          <w:numId w:val="1"/>
        </w:numPr>
      </w:pPr>
      <w:r w:rsidRPr="00F37639">
        <w:t>关键环节：入库、上架、拣选、分拣与包装、出库、库存管理、设备管理。</w:t>
      </w:r>
    </w:p>
    <w:p w14:paraId="0D12582D" w14:textId="77777777" w:rsidR="002F68CD" w:rsidRPr="00F37639" w:rsidRDefault="002F68CD" w:rsidP="002F68CD">
      <w:pPr>
        <w:numPr>
          <w:ilvl w:val="0"/>
          <w:numId w:val="1"/>
        </w:numPr>
      </w:pPr>
      <w:r w:rsidRPr="00F37639">
        <w:t>深度/机器学习可用环节：智能分拣与路径优化、库存预测、异常检测（如设备异常）、需求预测与调度等。</w:t>
      </w:r>
    </w:p>
    <w:p w14:paraId="13CD628F" w14:textId="77777777" w:rsidR="002F68CD" w:rsidRPr="00F37639" w:rsidRDefault="002F68CD" w:rsidP="002F68CD">
      <w:r w:rsidRPr="00F37639">
        <w:rPr>
          <w:b/>
          <w:bCs/>
        </w:rPr>
        <w:t>b) 预测维护策略设计</w:t>
      </w:r>
    </w:p>
    <w:p w14:paraId="494AC1DE" w14:textId="77777777" w:rsidR="002F68CD" w:rsidRPr="00F37639" w:rsidRDefault="002F68CD" w:rsidP="002F68CD">
      <w:pPr>
        <w:numPr>
          <w:ilvl w:val="0"/>
          <w:numId w:val="2"/>
        </w:numPr>
      </w:pPr>
      <w:r w:rsidRPr="00F37639">
        <w:t>数据收集：对叉车、输送带、分拣机器人等设备安装传感器，采集温度、振动、转速等信息；通过IoT网关和数据库存储实时或周期性数据。</w:t>
      </w:r>
    </w:p>
    <w:p w14:paraId="53FC4B26" w14:textId="77777777" w:rsidR="002F68CD" w:rsidRPr="00F37639" w:rsidRDefault="002F68CD" w:rsidP="002F68CD">
      <w:pPr>
        <w:numPr>
          <w:ilvl w:val="0"/>
          <w:numId w:val="2"/>
        </w:numPr>
      </w:pPr>
      <w:r w:rsidRPr="00F37639">
        <w:t>故障预测：运用回归模型（如</w:t>
      </w:r>
      <w:proofErr w:type="spellStart"/>
      <w:r w:rsidRPr="00F37639">
        <w:t>XGBoost</w:t>
      </w:r>
      <w:proofErr w:type="spellEnd"/>
      <w:r w:rsidRPr="00F37639">
        <w:t>、LSTM）或异常检测模型（如自编码器），识别设备潜在故障征兆；基于此安排预测性维护或基于状态的维护调度。</w:t>
      </w:r>
    </w:p>
    <w:p w14:paraId="10DBC10E" w14:textId="77777777" w:rsidR="002F68CD" w:rsidRPr="00F37639" w:rsidRDefault="002F68CD" w:rsidP="002F68CD">
      <w:r w:rsidRPr="00F37639">
        <w:rPr>
          <w:b/>
          <w:bCs/>
        </w:rPr>
        <w:t>c) 流程集成与优化</w:t>
      </w:r>
    </w:p>
    <w:p w14:paraId="5989FE2A" w14:textId="77777777" w:rsidR="002F68CD" w:rsidRPr="00F37639" w:rsidRDefault="002F68CD" w:rsidP="002F68CD">
      <w:pPr>
        <w:numPr>
          <w:ilvl w:val="0"/>
          <w:numId w:val="3"/>
        </w:numPr>
      </w:pPr>
      <w:r w:rsidRPr="00F37639">
        <w:t>系统集成：在仓储管理系统（WMS）中嵌入维护信息与预警模块，通过可视化平台实时监测设备健康状态，并自动报警或生成维修任务单。</w:t>
      </w:r>
    </w:p>
    <w:p w14:paraId="1DE8876C" w14:textId="77777777" w:rsidR="002F68CD" w:rsidRPr="00F37639" w:rsidRDefault="002F68CD" w:rsidP="002F68CD">
      <w:pPr>
        <w:numPr>
          <w:ilvl w:val="0"/>
          <w:numId w:val="3"/>
        </w:numPr>
      </w:pPr>
      <w:r w:rsidRPr="00F37639">
        <w:t>效果：降低设备停机导致的损失、提升使用寿命与管理效率；通过持续的数据积累与算法迭代，实现更全面的自动化和智能化升级</w:t>
      </w:r>
    </w:p>
    <w:p w14:paraId="53616F38" w14:textId="77777777" w:rsidR="007A4366" w:rsidRDefault="007A4366"/>
    <w:sectPr w:rsidR="007A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4602"/>
    <w:multiLevelType w:val="multilevel"/>
    <w:tmpl w:val="09BC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003F3"/>
    <w:multiLevelType w:val="multilevel"/>
    <w:tmpl w:val="74F6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D56F0"/>
    <w:multiLevelType w:val="multilevel"/>
    <w:tmpl w:val="05A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CD"/>
    <w:rsid w:val="002165A1"/>
    <w:rsid w:val="00246ED0"/>
    <w:rsid w:val="002F68CD"/>
    <w:rsid w:val="003C211E"/>
    <w:rsid w:val="007A4366"/>
    <w:rsid w:val="009502E7"/>
    <w:rsid w:val="00C4209E"/>
    <w:rsid w:val="00C66F3D"/>
    <w:rsid w:val="00C85186"/>
    <w:rsid w:val="00D32B16"/>
    <w:rsid w:val="00D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D88C"/>
  <w15:chartTrackingRefBased/>
  <w15:docId w15:val="{5C3D16AE-1C74-4368-AD33-F5494FAF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8CD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Peijun</dc:creator>
  <cp:keywords/>
  <dc:description/>
  <cp:lastModifiedBy>Chen Peijun</cp:lastModifiedBy>
  <cp:revision>1</cp:revision>
  <dcterms:created xsi:type="dcterms:W3CDTF">2025-01-23T13:30:00Z</dcterms:created>
  <dcterms:modified xsi:type="dcterms:W3CDTF">2025-01-23T13:31:00Z</dcterms:modified>
</cp:coreProperties>
</file>