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CLASS – 0 (ANGER ETC)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बुलाया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निगोड़ी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रुष्ट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पूछा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जुम्मन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धृष्टता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उत्तर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रुपये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फलते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जुम्मन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क्रोध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वक्त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मुँह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खुलवाओ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आँखों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धूल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झोंक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सत्यानाशी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गले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बाँध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पोंगा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भगवान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कैसे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शादी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करवा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छाता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खरीद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सकता।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चिल्ला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”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किसने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तोड़ी।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अबे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बदमाश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बदतमीज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बढ़ा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बेवक़ूफ़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हमारे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उज्जवल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भविष्य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शुरुआत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अंत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CLASS – 1 (JOY ETC)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सूर्य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प्यारा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शीतल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यानी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संसार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ईद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बधाई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मनोहर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कितना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सुहावना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प्रभाव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मोह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सुंदर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सजीव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भावमय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कल्पना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सकती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जोडक़र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बोले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धर्मावतार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जीवन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सफल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बंग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खुशी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सुखिया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तुम्हारे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मुँह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शक्कर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बेटा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भगवान्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जल्द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अच्छे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खुश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शत्रु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CLASS – 2 (SAD ETC)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पाँच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गरीब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सूरत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दुबला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पतला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जिसका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वर्ष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हैजे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भेंट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क्यों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पीली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होती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लाचार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बेचारे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गाड़ी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लेट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चौधरी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निराश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मुझे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उज्र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होगा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ग्लानि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ऐसा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मैं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अभागा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हूँ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जिन्दगी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जिऊँगा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जिऊँ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हँसकर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विंधये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.-'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रोया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मुँह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निकला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लाल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बेचारा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कन्हैया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चुचाप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बैठा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सुनता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 bit confusing but can be used.)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CLASS –3 (Suspense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दूसरे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वृक्ष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धुँधला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दीपक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आदमी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बैठे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आपस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कुछ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बातें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सन्नाटे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गये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अँधेरा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घना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चला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अचानक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छोटा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रास्ता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दिखाई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इधर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उधर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मिली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शेर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चूहे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भागते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देख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पकड़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लिया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तीन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चार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गहरा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गढ़ा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नीचे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बेटे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तुम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मुस्तफा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दरजी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CLASS –4 (Neutral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गाँव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बच्चे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गर्मी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दिन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संध्या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समय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दूसरी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लड़की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चिलम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मंदिर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आँगन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संगीत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मंडली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बैठी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हुई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थी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लोग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उठकर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जाने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अमर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दफ्तर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आया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नौकर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पुकारने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लगा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अपनी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जेबें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टटोलना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शुरू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दीं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गजाधर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बाबू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ने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कड़े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स्वर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irmala UI" w:cs="Nirmala UI" w:eastAsia="Nirmala UI" w:hAnsi="Nirmala U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irmala U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