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Georgia" w:cs="Georgia" w:eastAsia="Georgia" w:hAnsi="Georgia"/>
          <w:b w:val="1"/>
          <w:sz w:val="30"/>
          <w:szCs w:val="30"/>
          <w:u w:val="single"/>
        </w:rPr>
      </w:pPr>
      <w:r w:rsidDel="00000000" w:rsidR="00000000" w:rsidRPr="00000000">
        <w:rPr>
          <w:rFonts w:ascii="Georgia" w:cs="Georgia" w:eastAsia="Georgia" w:hAnsi="Georgia"/>
          <w:b w:val="1"/>
          <w:sz w:val="30"/>
          <w:szCs w:val="30"/>
          <w:u w:val="single"/>
          <w:rtl w:val="0"/>
        </w:rPr>
        <w:t xml:space="preserve">CS 306 </w:t>
      </w:r>
    </w:p>
    <w:p w:rsidR="00000000" w:rsidDel="00000000" w:rsidP="00000000" w:rsidRDefault="00000000" w:rsidRPr="00000000" w14:paraId="00000002">
      <w:pPr>
        <w:spacing w:line="360" w:lineRule="auto"/>
        <w:jc w:val="center"/>
        <w:rPr>
          <w:rFonts w:ascii="Georgia" w:cs="Georgia" w:eastAsia="Georgia" w:hAnsi="Georgia"/>
          <w:sz w:val="30"/>
          <w:szCs w:val="30"/>
          <w:u w:val="single"/>
        </w:rPr>
      </w:pPr>
      <w:r w:rsidDel="00000000" w:rsidR="00000000" w:rsidRPr="00000000">
        <w:rPr>
          <w:rFonts w:ascii="Georgia" w:cs="Georgia" w:eastAsia="Georgia" w:hAnsi="Georgia"/>
          <w:b w:val="1"/>
          <w:sz w:val="30"/>
          <w:szCs w:val="30"/>
          <w:u w:val="single"/>
          <w:rtl w:val="0"/>
        </w:rPr>
        <w:t xml:space="preserve">PROJECT STEP 1: </w:t>
      </w:r>
      <w:r w:rsidDel="00000000" w:rsidR="00000000" w:rsidRPr="00000000">
        <w:rPr>
          <w:rFonts w:ascii="Georgia" w:cs="Georgia" w:eastAsia="Georgia" w:hAnsi="Georgia"/>
          <w:sz w:val="30"/>
          <w:szCs w:val="30"/>
          <w:u w:val="single"/>
          <w:rtl w:val="0"/>
        </w:rPr>
        <w:t xml:space="preserve">GROUP HAVUCLAR</w:t>
      </w:r>
    </w:p>
    <w:p w:rsidR="00000000" w:rsidDel="00000000" w:rsidP="00000000" w:rsidRDefault="00000000" w:rsidRPr="00000000" w14:paraId="00000003">
      <w:pPr>
        <w:spacing w:line="360" w:lineRule="auto"/>
        <w:jc w:val="both"/>
        <w:rPr>
          <w:rFonts w:ascii="Georgia" w:cs="Georgia" w:eastAsia="Georgia" w:hAnsi="Georgia"/>
          <w:sz w:val="20"/>
          <w:szCs w:val="20"/>
        </w:rPr>
      </w:pPr>
      <w:r w:rsidDel="00000000" w:rsidR="00000000" w:rsidRPr="00000000">
        <w:rPr>
          <w:rFonts w:ascii="Georgia" w:cs="Georgia" w:eastAsia="Georgia" w:hAnsi="Georgia"/>
          <w:sz w:val="24"/>
          <w:szCs w:val="24"/>
          <w:u w:val="single"/>
          <w:rtl w:val="0"/>
        </w:rPr>
        <w:t xml:space="preserve">CONTRIBUTORS:</w:t>
      </w: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Ada Yılmaz 29364</w:t>
      </w:r>
    </w:p>
    <w:p w:rsidR="00000000" w:rsidDel="00000000" w:rsidP="00000000" w:rsidRDefault="00000000" w:rsidRPr="00000000" w14:paraId="00000005">
      <w:pPr>
        <w:numPr>
          <w:ilvl w:val="0"/>
          <w:numId w:val="1"/>
        </w:numPr>
        <w:spacing w:line="36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Alım Gürbüz 28954</w:t>
      </w:r>
    </w:p>
    <w:p w:rsidR="00000000" w:rsidDel="00000000" w:rsidP="00000000" w:rsidRDefault="00000000" w:rsidRPr="00000000" w14:paraId="00000006">
      <w:pPr>
        <w:numPr>
          <w:ilvl w:val="0"/>
          <w:numId w:val="1"/>
        </w:numPr>
        <w:spacing w:line="36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Fatih Mutlu 27997</w:t>
      </w:r>
    </w:p>
    <w:p w:rsidR="00000000" w:rsidDel="00000000" w:rsidP="00000000" w:rsidRDefault="00000000" w:rsidRPr="00000000" w14:paraId="00000007">
      <w:pPr>
        <w:numPr>
          <w:ilvl w:val="0"/>
          <w:numId w:val="1"/>
        </w:numPr>
        <w:spacing w:line="36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Tansylu Akhmetova 30517</w:t>
      </w:r>
    </w:p>
    <w:p w:rsidR="00000000" w:rsidDel="00000000" w:rsidP="00000000" w:rsidRDefault="00000000" w:rsidRPr="00000000" w14:paraId="00000008">
      <w:pPr>
        <w:numPr>
          <w:ilvl w:val="0"/>
          <w:numId w:val="1"/>
        </w:numPr>
        <w:spacing w:line="360" w:lineRule="auto"/>
        <w:ind w:left="720" w:hanging="360"/>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Yusuf Erkam Köksal 29512</w:t>
      </w:r>
      <w:r w:rsidDel="00000000" w:rsidR="00000000" w:rsidRPr="00000000">
        <w:rPr>
          <w:rtl w:val="0"/>
        </w:rPr>
      </w:r>
    </w:p>
    <w:p w:rsidR="00000000" w:rsidDel="00000000" w:rsidP="00000000" w:rsidRDefault="00000000" w:rsidRPr="00000000" w14:paraId="00000009">
      <w:pPr>
        <w:spacing w:line="360" w:lineRule="auto"/>
        <w:jc w:val="both"/>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PROJECT TITLE:</w:t>
      </w:r>
    </w:p>
    <w:p w:rsidR="00000000" w:rsidDel="00000000" w:rsidP="00000000" w:rsidRDefault="00000000" w:rsidRPr="00000000" w14:paraId="0000000A">
      <w:pPr>
        <w:spacing w:line="360" w:lineRule="auto"/>
        <w:jc w:val="both"/>
        <w:rPr>
          <w:rFonts w:ascii="Georgia" w:cs="Georgia" w:eastAsia="Georgia" w:hAnsi="Georgia"/>
          <w:i w:val="1"/>
        </w:rPr>
      </w:pPr>
      <w:r w:rsidDel="00000000" w:rsidR="00000000" w:rsidRPr="00000000">
        <w:rPr>
          <w:rFonts w:ascii="Georgia" w:cs="Georgia" w:eastAsia="Georgia" w:hAnsi="Georgia"/>
          <w:b w:val="1"/>
          <w:sz w:val="28"/>
          <w:szCs w:val="28"/>
          <w:rtl w:val="0"/>
        </w:rPr>
        <w:t xml:space="preserve">“Analyzing the Relationship between Government, Freedom and Internet Accessibility Worldwide”</w:t>
      </w:r>
      <w:r w:rsidDel="00000000" w:rsidR="00000000" w:rsidRPr="00000000">
        <w:rPr>
          <w:rtl w:val="0"/>
        </w:rPr>
      </w:r>
    </w:p>
    <w:p w:rsidR="00000000" w:rsidDel="00000000" w:rsidP="00000000" w:rsidRDefault="00000000" w:rsidRPr="00000000" w14:paraId="0000000B">
      <w:pPr>
        <w:spacing w:line="360" w:lineRule="auto"/>
        <w:jc w:val="both"/>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CHOSEN WORLD PROBLEM:</w:t>
      </w:r>
    </w:p>
    <w:p w:rsidR="00000000" w:rsidDel="00000000" w:rsidP="00000000" w:rsidRDefault="00000000" w:rsidRPr="00000000" w14:paraId="0000000C">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The chosen World’s problem is the internet access problem all over the world and its relation with the governments’ policies of countries. </w:t>
      </w:r>
    </w:p>
    <w:p w:rsidR="00000000" w:rsidDel="00000000" w:rsidP="00000000" w:rsidRDefault="00000000" w:rsidRPr="00000000" w14:paraId="0000000D">
      <w:pPr>
        <w:spacing w:line="360" w:lineRule="auto"/>
        <w:jc w:val="both"/>
        <w:rPr>
          <w:rFonts w:ascii="Georgia" w:cs="Georgia" w:eastAsia="Georgia" w:hAnsi="Georgia"/>
          <w:u w:val="single"/>
        </w:rPr>
      </w:pPr>
      <w:r w:rsidDel="00000000" w:rsidR="00000000" w:rsidRPr="00000000">
        <w:rPr>
          <w:rFonts w:ascii="Georgia" w:cs="Georgia" w:eastAsia="Georgia" w:hAnsi="Georgia"/>
          <w:u w:val="single"/>
          <w:rtl w:val="0"/>
        </w:rPr>
        <w:t xml:space="preserve">ER DIAGRAM:</w:t>
      </w:r>
    </w:p>
    <w:p w:rsidR="00000000" w:rsidDel="00000000" w:rsidP="00000000" w:rsidRDefault="00000000" w:rsidRPr="00000000" w14:paraId="0000000E">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In order to achieve an investigation on this topic the ER diagram illustrated is like this;</w:t>
      </w:r>
    </w:p>
    <w:p w:rsidR="00000000" w:rsidDel="00000000" w:rsidP="00000000" w:rsidRDefault="00000000" w:rsidRPr="00000000" w14:paraId="0000000F">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0">
      <w:pPr>
        <w:spacing w:line="360" w:lineRule="auto"/>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491163" cy="38681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386815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This ER diagram that examines the chosen topic is focused on the relations with internet access around the world. First of all, in order to maintain ISP( internet service providers) the weak entity and infrastructure that it is connected to are needed so the ‘has’ relation connects them. Thebn, another relation that is maintained is the ‘manages’. That connects the government and community to it. Government also has a weak entity ‘policy’ that it depends on. </w:t>
      </w:r>
    </w:p>
    <w:p w:rsidR="00000000" w:rsidDel="00000000" w:rsidP="00000000" w:rsidRDefault="00000000" w:rsidRPr="00000000" w14:paraId="00000013">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In the diagram the special keys and partial keys are stated with their respective notations.</w:t>
      </w:r>
    </w:p>
    <w:p w:rsidR="00000000" w:rsidDel="00000000" w:rsidP="00000000" w:rsidRDefault="00000000" w:rsidRPr="00000000" w14:paraId="00000015">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line="360" w:lineRule="auto"/>
        <w:jc w:val="both"/>
        <w:rPr>
          <w:rFonts w:ascii="Georgia" w:cs="Georgia" w:eastAsia="Georgia" w:hAnsi="Georgia"/>
          <w:u w:val="single"/>
        </w:rPr>
      </w:pPr>
      <w:r w:rsidDel="00000000" w:rsidR="00000000" w:rsidRPr="00000000">
        <w:rPr>
          <w:rFonts w:ascii="Georgia" w:cs="Georgia" w:eastAsia="Georgia" w:hAnsi="Georgia"/>
          <w:u w:val="single"/>
          <w:rtl w:val="0"/>
        </w:rPr>
        <w:t xml:space="preserve">DATASETS AND STEPS :</w:t>
      </w:r>
    </w:p>
    <w:p w:rsidR="00000000" w:rsidDel="00000000" w:rsidP="00000000" w:rsidRDefault="00000000" w:rsidRPr="00000000" w14:paraId="00000017">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The datasets that are used in this project are called:</w:t>
      </w:r>
    </w:p>
    <w:p w:rsidR="00000000" w:rsidDel="00000000" w:rsidP="00000000" w:rsidRDefault="00000000" w:rsidRPr="00000000" w14:paraId="00000018">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9">
      <w:pPr>
        <w:numPr>
          <w:ilvl w:val="0"/>
          <w:numId w:val="2"/>
        </w:numPr>
        <w:spacing w:after="240" w:before="240" w:line="360" w:lineRule="auto"/>
        <w:ind w:left="720" w:hanging="360"/>
        <w:jc w:val="both"/>
        <w:rPr>
          <w:rFonts w:ascii="Georgia" w:cs="Georgia" w:eastAsia="Georgia" w:hAnsi="Georgia"/>
        </w:rPr>
      </w:pPr>
      <w:r w:rsidDel="00000000" w:rsidR="00000000" w:rsidRPr="00000000">
        <w:rPr>
          <w:rFonts w:ascii="Georgia" w:cs="Georgia" w:eastAsia="Georgia" w:hAnsi="Georgia"/>
          <w:b w:val="1"/>
          <w:color w:val="ff0000"/>
          <w:sz w:val="24"/>
          <w:szCs w:val="24"/>
          <w:rtl w:val="0"/>
        </w:rPr>
        <w:t xml:space="preserve">INTERNET ACCESS</w:t>
      </w:r>
    </w:p>
    <w:p w:rsidR="00000000" w:rsidDel="00000000" w:rsidP="00000000" w:rsidRDefault="00000000" w:rsidRPr="00000000" w14:paraId="0000001A">
      <w:pPr>
        <w:spacing w:after="240" w:before="240" w:line="360" w:lineRule="auto"/>
        <w:ind w:left="1440" w:firstLine="0"/>
        <w:jc w:val="both"/>
        <w:rPr>
          <w:rFonts w:ascii="Georgia" w:cs="Georgia" w:eastAsia="Georgia" w:hAnsi="Georgia"/>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the year the internet was started to be used in the country</w:t>
      </w:r>
    </w:p>
    <w:p w:rsidR="00000000" w:rsidDel="00000000" w:rsidP="00000000" w:rsidRDefault="00000000" w:rsidRPr="00000000" w14:paraId="0000001B">
      <w:pPr>
        <w:numPr>
          <w:ilvl w:val="0"/>
          <w:numId w:val="2"/>
        </w:numPr>
        <w:spacing w:after="240" w:before="240" w:line="360" w:lineRule="auto"/>
        <w:ind w:left="720" w:hanging="360"/>
        <w:jc w:val="both"/>
        <w:rPr>
          <w:rFonts w:ascii="Georgia" w:cs="Georgia" w:eastAsia="Georgia" w:hAnsi="Georgia"/>
        </w:rPr>
      </w:pPr>
      <w:r w:rsidDel="00000000" w:rsidR="00000000" w:rsidRPr="00000000">
        <w:rPr>
          <w:rFonts w:ascii="Georgia" w:cs="Georgia" w:eastAsia="Georgia" w:hAnsi="Georgia"/>
          <w:b w:val="1"/>
          <w:color w:val="ff0000"/>
          <w:sz w:val="24"/>
          <w:szCs w:val="24"/>
          <w:rtl w:val="0"/>
        </w:rPr>
        <w:t xml:space="preserve">COMMUNITY</w:t>
      </w:r>
    </w:p>
    <w:p w:rsidR="00000000" w:rsidDel="00000000" w:rsidP="00000000" w:rsidRDefault="00000000" w:rsidRPr="00000000" w14:paraId="0000001C">
      <w:pPr>
        <w:shd w:fill="ffffff" w:val="clear"/>
        <w:spacing w:after="240" w:before="240" w:line="360" w:lineRule="auto"/>
        <w:ind w:left="1440" w:firstLine="0"/>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w:t>
      </w:r>
      <w:r w:rsidDel="00000000" w:rsidR="00000000" w:rsidRPr="00000000">
        <w:rPr>
          <w:rFonts w:ascii="Georgia" w:cs="Georgia" w:eastAsia="Georgia" w:hAnsi="Georgia"/>
          <w:color w:val="333333"/>
          <w:rtl w:val="0"/>
        </w:rPr>
        <w:t xml:space="preserve">Number of Internet users </w:t>
      </w:r>
    </w:p>
    <w:p w:rsidR="00000000" w:rsidDel="00000000" w:rsidP="00000000" w:rsidRDefault="00000000" w:rsidRPr="00000000" w14:paraId="0000001D">
      <w:pPr>
        <w:numPr>
          <w:ilvl w:val="0"/>
          <w:numId w:val="2"/>
        </w:numPr>
        <w:spacing w:after="240" w:before="240" w:line="360" w:lineRule="auto"/>
        <w:ind w:left="720" w:hanging="360"/>
        <w:jc w:val="both"/>
        <w:rPr>
          <w:rFonts w:ascii="Georgia" w:cs="Georgia" w:eastAsia="Georgia" w:hAnsi="Georgia"/>
        </w:rPr>
      </w:pPr>
      <w:r w:rsidDel="00000000" w:rsidR="00000000" w:rsidRPr="00000000">
        <w:rPr>
          <w:rFonts w:ascii="Georgia" w:cs="Georgia" w:eastAsia="Georgia" w:hAnsi="Georgia"/>
          <w:b w:val="1"/>
          <w:color w:val="ff0000"/>
          <w:sz w:val="24"/>
          <w:szCs w:val="24"/>
          <w:rtl w:val="0"/>
        </w:rPr>
        <w:t xml:space="preserve">INFRASTRUCTURE</w:t>
      </w:r>
    </w:p>
    <w:p w:rsidR="00000000" w:rsidDel="00000000" w:rsidP="00000000" w:rsidRDefault="00000000" w:rsidRPr="00000000" w14:paraId="0000001E">
      <w:pPr>
        <w:spacing w:after="240" w:before="240" w:line="36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w:t>
        <w:tab/>
        <w:t xml:space="preserve">-Access to electricity urban vs. rural</w:t>
      </w:r>
    </w:p>
    <w:p w:rsidR="00000000" w:rsidDel="00000000" w:rsidP="00000000" w:rsidRDefault="00000000" w:rsidRPr="00000000" w14:paraId="0000001F">
      <w:pPr>
        <w:spacing w:after="240" w:before="240" w:line="36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w:t>
        <w:tab/>
        <w:t xml:space="preserve">-Share of individuals using internet</w:t>
      </w:r>
    </w:p>
    <w:p w:rsidR="00000000" w:rsidDel="00000000" w:rsidP="00000000" w:rsidRDefault="00000000" w:rsidRPr="00000000" w14:paraId="00000020">
      <w:pPr>
        <w:spacing w:after="240" w:before="240" w:line="360" w:lineRule="auto"/>
        <w:ind w:left="720" w:firstLine="0"/>
        <w:jc w:val="both"/>
        <w:rPr>
          <w:rFonts w:ascii="Georgia" w:cs="Georgia" w:eastAsia="Georgia" w:hAnsi="Georgia"/>
        </w:rPr>
      </w:pPr>
      <w:r w:rsidDel="00000000" w:rsidR="00000000" w:rsidRPr="00000000">
        <w:rPr>
          <w:rFonts w:ascii="Georgia" w:cs="Georgia" w:eastAsia="Georgia" w:hAnsi="Georgia"/>
          <w:rtl w:val="0"/>
        </w:rPr>
        <w:t xml:space="preserve">            </w:t>
        <w:tab/>
        <w:t xml:space="preserve">-Share of urban population</w:t>
      </w:r>
    </w:p>
    <w:p w:rsidR="00000000" w:rsidDel="00000000" w:rsidP="00000000" w:rsidRDefault="00000000" w:rsidRPr="00000000" w14:paraId="00000021">
      <w:pPr>
        <w:numPr>
          <w:ilvl w:val="1"/>
          <w:numId w:val="2"/>
        </w:numPr>
        <w:spacing w:after="240" w:before="240" w:line="360" w:lineRule="auto"/>
        <w:ind w:left="1440" w:hanging="360"/>
        <w:jc w:val="both"/>
        <w:rPr>
          <w:rFonts w:ascii="Georgia" w:cs="Georgia" w:eastAsia="Georgia" w:hAnsi="Georgia"/>
        </w:rPr>
      </w:pPr>
      <w:r w:rsidDel="00000000" w:rsidR="00000000" w:rsidRPr="00000000">
        <w:rPr>
          <w:rFonts w:ascii="Georgia" w:cs="Georgia" w:eastAsia="Georgia" w:hAnsi="Georgia"/>
          <w:b w:val="1"/>
          <w:color w:val="c55a11"/>
          <w:rtl w:val="0"/>
        </w:rPr>
        <w:t xml:space="preserve">ISP</w:t>
      </w:r>
    </w:p>
    <w:p w:rsidR="00000000" w:rsidDel="00000000" w:rsidP="00000000" w:rsidRDefault="00000000" w:rsidRPr="00000000" w14:paraId="00000022">
      <w:pPr>
        <w:shd w:fill="ffffff" w:val="clear"/>
        <w:spacing w:after="240" w:before="240" w:line="360" w:lineRule="auto"/>
        <w:ind w:left="1440" w:firstLine="0"/>
        <w:jc w:val="both"/>
        <w:rPr>
          <w:rFonts w:ascii="Georgia" w:cs="Georgia" w:eastAsia="Georgia" w:hAnsi="Georgia"/>
          <w:color w:val="333333"/>
        </w:rPr>
      </w:pP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color w:val="333333"/>
          <w:rtl w:val="0"/>
        </w:rPr>
        <w:t xml:space="preserve">Fixed broadband subscriptions</w:t>
      </w:r>
    </w:p>
    <w:p w:rsidR="00000000" w:rsidDel="00000000" w:rsidP="00000000" w:rsidRDefault="00000000" w:rsidRPr="00000000" w14:paraId="00000023">
      <w:pPr>
        <w:shd w:fill="ffffff" w:val="clear"/>
        <w:ind w:left="1440" w:firstLine="0"/>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-Fixed telephone subscriptions</w:t>
      </w:r>
    </w:p>
    <w:p w:rsidR="00000000" w:rsidDel="00000000" w:rsidP="00000000" w:rsidRDefault="00000000" w:rsidRPr="00000000" w14:paraId="00000024">
      <w:pPr>
        <w:shd w:fill="ffffff" w:val="clear"/>
        <w:ind w:left="720" w:firstLine="0"/>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p>
    <w:p w:rsidR="00000000" w:rsidDel="00000000" w:rsidP="00000000" w:rsidRDefault="00000000" w:rsidRPr="00000000" w14:paraId="00000025">
      <w:pPr>
        <w:shd w:fill="ffffff" w:val="clear"/>
        <w:spacing w:after="240" w:before="240" w:line="360" w:lineRule="auto"/>
        <w:ind w:left="720" w:firstLine="720"/>
        <w:jc w:val="both"/>
        <w:rPr>
          <w:rFonts w:ascii="Georgia" w:cs="Georgia" w:eastAsia="Georgia" w:hAnsi="Georgia"/>
          <w:color w:val="333333"/>
        </w:rPr>
      </w:pPr>
      <w:r w:rsidDel="00000000" w:rsidR="00000000" w:rsidRPr="00000000">
        <w:rPr>
          <w:rFonts w:ascii="Georgia" w:cs="Georgia" w:eastAsia="Georgia" w:hAnsi="Georgia"/>
          <w:color w:val="333333"/>
          <w:rtl w:val="0"/>
        </w:rPr>
        <w:t xml:space="preserve">-Mobile cellular subscriptions</w:t>
      </w:r>
    </w:p>
    <w:p w:rsidR="00000000" w:rsidDel="00000000" w:rsidP="00000000" w:rsidRDefault="00000000" w:rsidRPr="00000000" w14:paraId="00000026">
      <w:pPr>
        <w:spacing w:after="240" w:before="240" w:line="360" w:lineRule="auto"/>
        <w:ind w:left="720" w:firstLine="0"/>
        <w:jc w:val="both"/>
        <w:rPr>
          <w:rFonts w:ascii="Georgia" w:cs="Georgia" w:eastAsia="Georgia" w:hAnsi="Georgia"/>
          <w:b w:val="1"/>
          <w:color w:val="ff0000"/>
          <w:sz w:val="24"/>
          <w:szCs w:val="24"/>
        </w:rPr>
      </w:pPr>
      <w:r w:rsidDel="00000000" w:rsidR="00000000" w:rsidRPr="00000000">
        <w:rPr>
          <w:rtl w:val="0"/>
        </w:rPr>
      </w:r>
    </w:p>
    <w:p w:rsidR="00000000" w:rsidDel="00000000" w:rsidP="00000000" w:rsidRDefault="00000000" w:rsidRPr="00000000" w14:paraId="00000027">
      <w:pPr>
        <w:numPr>
          <w:ilvl w:val="0"/>
          <w:numId w:val="2"/>
        </w:numPr>
        <w:spacing w:after="240" w:before="240" w:line="360" w:lineRule="auto"/>
        <w:ind w:left="720" w:hanging="360"/>
        <w:jc w:val="both"/>
        <w:rPr>
          <w:rFonts w:ascii="Georgia" w:cs="Georgia" w:eastAsia="Georgia" w:hAnsi="Georgia"/>
        </w:rPr>
      </w:pPr>
      <w:r w:rsidDel="00000000" w:rsidR="00000000" w:rsidRPr="00000000">
        <w:rPr>
          <w:rFonts w:ascii="Georgia" w:cs="Georgia" w:eastAsia="Georgia" w:hAnsi="Georgia"/>
          <w:b w:val="1"/>
          <w:color w:val="ff0000"/>
          <w:sz w:val="24"/>
          <w:szCs w:val="24"/>
          <w:rtl w:val="0"/>
        </w:rPr>
        <w:t xml:space="preserve">GOVERNMENT</w:t>
      </w:r>
    </w:p>
    <w:p w:rsidR="00000000" w:rsidDel="00000000" w:rsidP="00000000" w:rsidRDefault="00000000" w:rsidRPr="00000000" w14:paraId="00000028">
      <w:pPr>
        <w:spacing w:after="240" w:before="240" w:line="360" w:lineRule="auto"/>
        <w:ind w:left="1440" w:firstLine="0"/>
        <w:jc w:val="both"/>
        <w:rPr>
          <w:rFonts w:ascii="Georgia" w:cs="Georgia" w:eastAsia="Georgia" w:hAnsi="Georgia"/>
        </w:rPr>
      </w:pPr>
      <w:r w:rsidDel="00000000" w:rsidR="00000000" w:rsidRPr="00000000">
        <w:rPr>
          <w:rFonts w:ascii="Georgia" w:cs="Georgia" w:eastAsia="Georgia" w:hAnsi="Georgia"/>
          <w:rtl w:val="0"/>
        </w:rPr>
        <w:t xml:space="preserve">-GDP</w:t>
      </w:r>
    </w:p>
    <w:p w:rsidR="00000000" w:rsidDel="00000000" w:rsidP="00000000" w:rsidRDefault="00000000" w:rsidRPr="00000000" w14:paraId="00000029">
      <w:pPr>
        <w:spacing w:after="240" w:before="240" w:line="360" w:lineRule="auto"/>
        <w:ind w:left="1440" w:firstLine="0"/>
        <w:jc w:val="both"/>
        <w:rPr>
          <w:rFonts w:ascii="Georgia" w:cs="Georgia" w:eastAsia="Georgia" w:hAnsi="Georgia"/>
        </w:rPr>
      </w:pPr>
      <w:r w:rsidDel="00000000" w:rsidR="00000000" w:rsidRPr="00000000">
        <w:rPr>
          <w:rFonts w:ascii="Georgia" w:cs="Georgia" w:eastAsia="Georgia" w:hAnsi="Georgia"/>
          <w:rtl w:val="0"/>
        </w:rPr>
        <w:t xml:space="preserve">-Government spendings</w:t>
      </w:r>
    </w:p>
    <w:p w:rsidR="00000000" w:rsidDel="00000000" w:rsidP="00000000" w:rsidRDefault="00000000" w:rsidRPr="00000000" w14:paraId="0000002A">
      <w:pPr>
        <w:spacing w:after="240" w:before="240" w:line="360" w:lineRule="auto"/>
        <w:ind w:left="1440" w:firstLine="0"/>
        <w:jc w:val="both"/>
        <w:rPr>
          <w:rFonts w:ascii="Georgia" w:cs="Georgia" w:eastAsia="Georgia" w:hAnsi="Georgia"/>
        </w:rPr>
      </w:pPr>
      <w:r w:rsidDel="00000000" w:rsidR="00000000" w:rsidRPr="00000000">
        <w:rPr>
          <w:rFonts w:ascii="Georgia" w:cs="Georgia" w:eastAsia="Georgia" w:hAnsi="Georgia"/>
          <w:rtl w:val="0"/>
        </w:rPr>
        <w:t xml:space="preserve">-Productivity</w:t>
      </w:r>
    </w:p>
    <w:p w:rsidR="00000000" w:rsidDel="00000000" w:rsidP="00000000" w:rsidRDefault="00000000" w:rsidRPr="00000000" w14:paraId="0000002B">
      <w:pPr>
        <w:numPr>
          <w:ilvl w:val="1"/>
          <w:numId w:val="2"/>
        </w:numPr>
        <w:spacing w:after="240" w:before="240" w:line="360" w:lineRule="auto"/>
        <w:ind w:left="1440" w:hanging="360"/>
        <w:jc w:val="both"/>
        <w:rPr>
          <w:rFonts w:ascii="Georgia" w:cs="Georgia" w:eastAsia="Georgia" w:hAnsi="Georgia"/>
        </w:rPr>
      </w:pPr>
      <w:r w:rsidDel="00000000" w:rsidR="00000000" w:rsidRPr="00000000">
        <w:rPr>
          <w:rFonts w:ascii="Georgia" w:cs="Georgia" w:eastAsia="Georgia" w:hAnsi="Georgia"/>
          <w:b w:val="1"/>
          <w:color w:val="c00000"/>
          <w:rtl w:val="0"/>
        </w:rPr>
        <w:t xml:space="preserve">POLICY</w:t>
      </w:r>
    </w:p>
    <w:p w:rsidR="00000000" w:rsidDel="00000000" w:rsidP="00000000" w:rsidRDefault="00000000" w:rsidRPr="00000000" w14:paraId="0000002C">
      <w:pPr>
        <w:spacing w:after="240" w:before="240" w:line="360" w:lineRule="auto"/>
        <w:ind w:left="720" w:firstLine="720"/>
        <w:jc w:val="both"/>
        <w:rPr>
          <w:rFonts w:ascii="Georgia" w:cs="Georgia" w:eastAsia="Georgia" w:hAnsi="Georgia"/>
        </w:rPr>
      </w:pPr>
      <w:r w:rsidDel="00000000" w:rsidR="00000000" w:rsidRPr="00000000">
        <w:rPr>
          <w:rFonts w:ascii="Georgia" w:cs="Georgia" w:eastAsia="Georgia" w:hAnsi="Georgia"/>
          <w:rtl w:val="0"/>
        </w:rPr>
        <w:t xml:space="preserve">- Proportion of schools with access to the internet</w:t>
      </w:r>
    </w:p>
    <w:p w:rsidR="00000000" w:rsidDel="00000000" w:rsidP="00000000" w:rsidRDefault="00000000" w:rsidRPr="00000000" w14:paraId="0000002D">
      <w:pPr>
        <w:spacing w:after="240" w:before="240" w:line="360" w:lineRule="auto"/>
        <w:ind w:left="1440" w:firstLine="720"/>
        <w:jc w:val="both"/>
        <w:rPr>
          <w:rFonts w:ascii="Georgia" w:cs="Georgia" w:eastAsia="Georgia" w:hAnsi="Georgia"/>
        </w:rPr>
      </w:pPr>
      <w:r w:rsidDel="00000000" w:rsidR="00000000" w:rsidRPr="00000000">
        <w:rPr>
          <w:rFonts w:ascii="Georgia" w:cs="Georgia" w:eastAsia="Georgia" w:hAnsi="Georgia"/>
          <w:rtl w:val="0"/>
        </w:rPr>
        <w:t xml:space="preserve">-Primary</w:t>
      </w:r>
    </w:p>
    <w:p w:rsidR="00000000" w:rsidDel="00000000" w:rsidP="00000000" w:rsidRDefault="00000000" w:rsidRPr="00000000" w14:paraId="0000002E">
      <w:pPr>
        <w:spacing w:after="240" w:before="240" w:line="360" w:lineRule="auto"/>
        <w:ind w:left="1440" w:firstLine="720"/>
        <w:jc w:val="both"/>
        <w:rPr>
          <w:rFonts w:ascii="Georgia" w:cs="Georgia" w:eastAsia="Georgia" w:hAnsi="Georgia"/>
        </w:rPr>
      </w:pPr>
      <w:r w:rsidDel="00000000" w:rsidR="00000000" w:rsidRPr="00000000">
        <w:rPr>
          <w:rFonts w:ascii="Georgia" w:cs="Georgia" w:eastAsia="Georgia" w:hAnsi="Georgia"/>
          <w:rtl w:val="0"/>
        </w:rPr>
        <w:t xml:space="preserve">-lower secondary</w:t>
      </w:r>
    </w:p>
    <w:p w:rsidR="00000000" w:rsidDel="00000000" w:rsidP="00000000" w:rsidRDefault="00000000" w:rsidRPr="00000000" w14:paraId="0000002F">
      <w:pPr>
        <w:spacing w:after="240" w:before="240" w:line="360" w:lineRule="auto"/>
        <w:ind w:left="1440" w:firstLine="720"/>
        <w:jc w:val="both"/>
        <w:rPr>
          <w:rFonts w:ascii="Georgia" w:cs="Georgia" w:eastAsia="Georgia" w:hAnsi="Georgia"/>
        </w:rPr>
      </w:pPr>
      <w:r w:rsidDel="00000000" w:rsidR="00000000" w:rsidRPr="00000000">
        <w:rPr>
          <w:rFonts w:ascii="Georgia" w:cs="Georgia" w:eastAsia="Georgia" w:hAnsi="Georgia"/>
          <w:rtl w:val="0"/>
        </w:rPr>
        <w:t xml:space="preserve">-upper secondary</w:t>
      </w:r>
    </w:p>
    <w:p w:rsidR="00000000" w:rsidDel="00000000" w:rsidP="00000000" w:rsidRDefault="00000000" w:rsidRPr="00000000" w14:paraId="00000030">
      <w:pPr>
        <w:spacing w:after="240" w:before="240" w:line="360" w:lineRule="auto"/>
        <w:ind w:left="720" w:firstLine="720"/>
        <w:jc w:val="both"/>
        <w:rPr>
          <w:rFonts w:ascii="Georgia" w:cs="Georgia" w:eastAsia="Georgia" w:hAnsi="Georgia"/>
        </w:rPr>
      </w:pPr>
      <w:r w:rsidDel="00000000" w:rsidR="00000000" w:rsidRPr="00000000">
        <w:rPr>
          <w:rFonts w:ascii="Georgia" w:cs="Georgia" w:eastAsia="Georgia" w:hAnsi="Georgia"/>
          <w:rtl w:val="0"/>
        </w:rPr>
        <w:t xml:space="preserve">-Electoral Democracy</w:t>
      </w:r>
    </w:p>
    <w:p w:rsidR="00000000" w:rsidDel="00000000" w:rsidP="00000000" w:rsidRDefault="00000000" w:rsidRPr="00000000" w14:paraId="00000031">
      <w:pPr>
        <w:spacing w:after="240" w:before="240" w:line="360" w:lineRule="auto"/>
        <w:ind w:left="720" w:firstLine="720"/>
        <w:jc w:val="both"/>
        <w:rPr>
          <w:rFonts w:ascii="Georgia" w:cs="Georgia" w:eastAsia="Georgia" w:hAnsi="Georgia"/>
        </w:rPr>
      </w:pPr>
      <w:r w:rsidDel="00000000" w:rsidR="00000000" w:rsidRPr="00000000">
        <w:rPr>
          <w:rFonts w:ascii="Georgia" w:cs="Georgia" w:eastAsia="Georgia" w:hAnsi="Georgia"/>
          <w:rtl w:val="0"/>
        </w:rPr>
        <w:t xml:space="preserve">-Freedom Expression</w:t>
      </w:r>
    </w:p>
    <w:p w:rsidR="00000000" w:rsidDel="00000000" w:rsidP="00000000" w:rsidRDefault="00000000" w:rsidRPr="00000000" w14:paraId="00000032">
      <w:pPr>
        <w:spacing w:after="240" w:before="240" w:line="360" w:lineRule="auto"/>
        <w:ind w:left="720" w:firstLine="720"/>
        <w:jc w:val="both"/>
        <w:rPr>
          <w:rFonts w:ascii="Georgia" w:cs="Georgia" w:eastAsia="Georgia" w:hAnsi="Georgia"/>
        </w:rPr>
      </w:pPr>
      <w:r w:rsidDel="00000000" w:rsidR="00000000" w:rsidRPr="00000000">
        <w:rPr>
          <w:rtl w:val="0"/>
        </w:rPr>
      </w:r>
    </w:p>
    <w:p w:rsidR="00000000" w:rsidDel="00000000" w:rsidP="00000000" w:rsidRDefault="00000000" w:rsidRPr="00000000" w14:paraId="00000033">
      <w:pPr>
        <w:spacing w:line="36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34">
      <w:pPr>
        <w:spacing w:line="360" w:lineRule="auto"/>
        <w:jc w:val="both"/>
        <w:rPr>
          <w:rFonts w:ascii="Georgia" w:cs="Georgia" w:eastAsia="Georgia" w:hAnsi="Georgia"/>
        </w:rPr>
      </w:pPr>
      <w:r w:rsidDel="00000000" w:rsidR="00000000" w:rsidRPr="00000000">
        <w:rPr>
          <w:rFonts w:ascii="Georgia" w:cs="Georgia" w:eastAsia="Georgia" w:hAnsi="Georgia"/>
          <w:rtl w:val="0"/>
        </w:rPr>
        <w:t xml:space="preserve">The steps that are used to operate those can be summed up as;</w:t>
      </w:r>
    </w:p>
    <w:p w:rsidR="00000000" w:rsidDel="00000000" w:rsidP="00000000" w:rsidRDefault="00000000" w:rsidRPr="00000000" w14:paraId="00000035">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The datasets are downloaded from the </w:t>
      </w:r>
      <w:hyperlink r:id="rId7">
        <w:r w:rsidDel="00000000" w:rsidR="00000000" w:rsidRPr="00000000">
          <w:rPr>
            <w:rFonts w:ascii="Georgia" w:cs="Georgia" w:eastAsia="Georgia" w:hAnsi="Georgia"/>
            <w:color w:val="1155cc"/>
            <w:u w:val="single"/>
            <w:rtl w:val="0"/>
          </w:rPr>
          <w:t xml:space="preserve">www.ourworlddata.org</w:t>
        </w:r>
      </w:hyperlink>
      <w:r w:rsidDel="00000000" w:rsidR="00000000" w:rsidRPr="00000000">
        <w:rPr>
          <w:rFonts w:ascii="Georgia" w:cs="Georgia" w:eastAsia="Georgia" w:hAnsi="Georgia"/>
          <w:rtl w:val="0"/>
        </w:rPr>
        <w:t xml:space="preserve"> website as .csv files.</w:t>
      </w:r>
    </w:p>
    <w:p w:rsidR="00000000" w:rsidDel="00000000" w:rsidP="00000000" w:rsidRDefault="00000000" w:rsidRPr="00000000" w14:paraId="00000036">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The desired columns from datasets are chosen and put into separate .csv files.</w:t>
      </w:r>
    </w:p>
    <w:p w:rsidR="00000000" w:rsidDel="00000000" w:rsidP="00000000" w:rsidRDefault="00000000" w:rsidRPr="00000000" w14:paraId="00000037">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The .csv files that will be used for one entity are merged together.</w:t>
      </w:r>
    </w:p>
    <w:p w:rsidR="00000000" w:rsidDel="00000000" w:rsidP="00000000" w:rsidRDefault="00000000" w:rsidRPr="00000000" w14:paraId="00000038">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The merged files are examined and the parts with no data are cleared.</w:t>
      </w:r>
    </w:p>
    <w:p w:rsidR="00000000" w:rsidDel="00000000" w:rsidP="00000000" w:rsidRDefault="00000000" w:rsidRPr="00000000" w14:paraId="00000039">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The data that are repeating and the ones that are not countries such as continents, and the ones that do not have Code data, are deleted.</w:t>
      </w:r>
    </w:p>
    <w:p w:rsidR="00000000" w:rsidDel="00000000" w:rsidP="00000000" w:rsidRDefault="00000000" w:rsidRPr="00000000" w14:paraId="0000003A">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Depending on the main entity, the Code or Date columns are filtered according to the required data.</w:t>
      </w:r>
    </w:p>
    <w:p w:rsidR="00000000" w:rsidDel="00000000" w:rsidP="00000000" w:rsidRDefault="00000000" w:rsidRPr="00000000" w14:paraId="0000003B">
      <w:pPr>
        <w:numPr>
          <w:ilvl w:val="0"/>
          <w:numId w:val="3"/>
        </w:numPr>
        <w:spacing w:line="360" w:lineRule="auto"/>
        <w:ind w:left="720" w:hanging="360"/>
        <w:jc w:val="both"/>
        <w:rPr>
          <w:rFonts w:ascii="Georgia" w:cs="Georgia" w:eastAsia="Georgia" w:hAnsi="Georgia"/>
        </w:rPr>
      </w:pPr>
      <w:r w:rsidDel="00000000" w:rsidR="00000000" w:rsidRPr="00000000">
        <w:rPr>
          <w:rFonts w:ascii="Georgia" w:cs="Georgia" w:eastAsia="Georgia" w:hAnsi="Georgia"/>
          <w:rtl w:val="0"/>
        </w:rPr>
        <w:t xml:space="preserve">After the csv files are in the desired format, they are imported in the MySQL Workbench in the table format.( they are in out git repository)</w:t>
      </w:r>
    </w:p>
    <w:p w:rsidR="00000000" w:rsidDel="00000000" w:rsidP="00000000" w:rsidRDefault="00000000" w:rsidRPr="00000000" w14:paraId="0000003C">
      <w:pPr>
        <w:spacing w:line="360" w:lineRule="auto"/>
        <w:ind w:left="0" w:firstLine="0"/>
        <w:jc w:val="both"/>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ourworld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