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862" w:rsidRDefault="001C203E">
      <w:pPr>
        <w:pStyle w:val="OOoNewChapter"/>
      </w:pPr>
      <w:bookmarkStart w:id="0" w:name="_GoBack"/>
      <w:bookmarkEnd w:id="0"/>
      <w:r>
        <w:rPr>
          <w:noProof/>
        </w:rPr>
        <w:drawing>
          <wp:anchor distT="0" distB="0" distL="114300" distR="114300" simplePos="0" relativeHeight="140" behindDoc="0" locked="0" layoutInCell="1" allowOverlap="1">
            <wp:simplePos x="0" y="0"/>
            <wp:positionH relativeFrom="page">
              <wp:align>left</wp:align>
            </wp:positionH>
            <wp:positionV relativeFrom="page">
              <wp:align>top</wp:align>
            </wp:positionV>
            <wp:extent cx="7558920" cy="10692000"/>
            <wp:effectExtent l="0" t="0" r="3930" b="0"/>
            <wp:wrapNone/>
            <wp:docPr id="1" name="graphics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558920" cy="10692000"/>
                    </a:xfrm>
                    <a:prstGeom prst="rect">
                      <a:avLst/>
                    </a:prstGeom>
                  </pic:spPr>
                </pic:pic>
              </a:graphicData>
            </a:graphic>
          </wp:anchor>
        </w:drawing>
      </w:r>
      <w:r>
        <w:rPr>
          <w:noProof/>
        </w:rPr>
        <w:drawing>
          <wp:anchor distT="0" distB="0" distL="114300" distR="114300" simplePos="0" relativeHeight="152" behindDoc="0" locked="0" layoutInCell="1" allowOverlap="1">
            <wp:simplePos x="0" y="0"/>
            <wp:positionH relativeFrom="page">
              <wp:align>left</wp:align>
            </wp:positionH>
            <wp:positionV relativeFrom="page">
              <wp:align>top</wp:align>
            </wp:positionV>
            <wp:extent cx="7558920" cy="10692000"/>
            <wp:effectExtent l="0" t="0" r="3930" b="0"/>
            <wp:wrapNone/>
            <wp:docPr id="2" name="graphics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558920" cy="1069200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382320</wp:posOffset>
            </wp:positionH>
            <wp:positionV relativeFrom="paragraph">
              <wp:posOffset>419040</wp:posOffset>
            </wp:positionV>
            <wp:extent cx="4782240" cy="1216079"/>
            <wp:effectExtent l="0" t="0" r="0" b="0"/>
            <wp:wrapNone/>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782240" cy="1216079"/>
                    </a:xfrm>
                    <a:prstGeom prst="rect">
                      <a:avLst/>
                    </a:prstGeom>
                  </pic:spPr>
                </pic:pic>
              </a:graphicData>
            </a:graphic>
          </wp:anchor>
        </w:drawing>
      </w:r>
    </w:p>
    <w:p w:rsidR="00F87862" w:rsidRDefault="00F87862">
      <w:pPr>
        <w:pStyle w:val="OOoNewChapter"/>
      </w:pPr>
    </w:p>
    <w:p w:rsidR="00F87862" w:rsidRDefault="001C203E">
      <w:pPr>
        <w:pStyle w:val="OOoBookTitle"/>
        <w:rPr>
          <w:szCs w:val="80"/>
        </w:rPr>
      </w:pPr>
      <w:r>
        <w:rPr>
          <w:szCs w:val="80"/>
        </w:rPr>
        <w:t>LibreOffice 4.0</w:t>
      </w:r>
      <w:r>
        <w:rPr>
          <w:szCs w:val="80"/>
        </w:rPr>
        <w:br/>
      </w:r>
      <w:r>
        <w:rPr>
          <w:szCs w:val="80"/>
        </w:rPr>
        <w:t>Math Guide</w:t>
      </w:r>
    </w:p>
    <w:p w:rsidR="00F87862" w:rsidRDefault="00F87862">
      <w:pPr>
        <w:pStyle w:val="Standard"/>
      </w:pPr>
    </w:p>
    <w:p w:rsidR="00F87862" w:rsidRDefault="001C203E">
      <w:pPr>
        <w:pStyle w:val="OOoSubtitle"/>
        <w:jc w:val="center"/>
      </w:pPr>
      <w:r>
        <w:t>The LibreOffice Equation Editor</w:t>
      </w:r>
    </w:p>
    <w:p w:rsidR="00F87862" w:rsidRDefault="00F87862">
      <w:pPr>
        <w:pStyle w:val="OOoTextBody"/>
      </w:pPr>
    </w:p>
    <w:p w:rsidR="00F87862" w:rsidRDefault="00F87862">
      <w:pPr>
        <w:pStyle w:val="OOoPageBreak"/>
      </w:pPr>
    </w:p>
    <w:p w:rsidR="00F87862" w:rsidRDefault="001C203E">
      <w:pPr>
        <w:pStyle w:val="OOoHeading1"/>
      </w:pPr>
      <w:bookmarkStart w:id="1" w:name="__RefHeading__35662013"/>
      <w:r>
        <w:t>Copyright</w:t>
      </w:r>
      <w:bookmarkEnd w:id="1"/>
    </w:p>
    <w:p w:rsidR="00F87862" w:rsidRDefault="001C203E">
      <w:pPr>
        <w:pStyle w:val="OOoTextBody"/>
      </w:pPr>
      <w:r>
        <w:t xml:space="preserve">This document is Copyright </w:t>
      </w:r>
      <w:r>
        <w:rPr>
          <w:rFonts w:ascii="Times New Roman" w:hAnsi="Times New Roman"/>
        </w:rPr>
        <w:t>©</w:t>
      </w:r>
      <w:r>
        <w:t xml:space="preserve"> 2011–2013 by its contributors as listed below. You may distribute it and/or modify it under the terms of either the GNU General Public License (</w:t>
      </w:r>
      <w:hyperlink r:id="rId10" w:history="1">
        <w:r>
          <w:t>http://www.gnu.org/licenses/gpl.html</w:t>
        </w:r>
      </w:hyperlink>
      <w:r>
        <w:t>), version 3 or later</w:t>
      </w:r>
      <w:r>
        <w:t>, or the Creative Commons Attribution License (</w:t>
      </w:r>
      <w:hyperlink r:id="rId11" w:history="1">
        <w:r>
          <w:t>http://creativecommons.org/licenses/by/3.0/</w:t>
        </w:r>
      </w:hyperlink>
      <w:r>
        <w:t>), version 3.0 or later.</w:t>
      </w:r>
    </w:p>
    <w:p w:rsidR="00F87862" w:rsidRDefault="001C203E">
      <w:pPr>
        <w:pStyle w:val="OOoTextBody"/>
      </w:pPr>
      <w:r>
        <w:t>All trademarks within this guide belong to their legitimate owners.</w:t>
      </w:r>
    </w:p>
    <w:p w:rsidR="00F87862" w:rsidRDefault="001C203E">
      <w:pPr>
        <w:pStyle w:val="OOoHeading2"/>
        <w:spacing w:before="164"/>
      </w:pPr>
      <w:bookmarkStart w:id="2" w:name="__RefHeading__142550_782465175"/>
      <w:r>
        <w:t>Contributors</w:t>
      </w:r>
      <w:bookmarkEnd w:id="2"/>
    </w:p>
    <w:p w:rsidR="00F87862" w:rsidRDefault="001C203E">
      <w:pPr>
        <w:pStyle w:val="OOoTextBody"/>
        <w:tabs>
          <w:tab w:val="left" w:pos="2835"/>
          <w:tab w:val="left" w:pos="5669"/>
        </w:tabs>
      </w:pPr>
      <w:r>
        <w:t>Jean Hollis Weber</w:t>
      </w:r>
      <w:r>
        <w:tab/>
        <w:t>Hazel Russman</w:t>
      </w:r>
      <w:r>
        <w:tab/>
        <w:t>Laurent Balland-Poirier</w:t>
      </w:r>
    </w:p>
    <w:p w:rsidR="00F87862" w:rsidRDefault="001C203E">
      <w:pPr>
        <w:pStyle w:val="OOoHeading2"/>
        <w:spacing w:before="164"/>
      </w:pPr>
      <w:bookmarkStart w:id="3" w:name="__RefHeading__142552_782465175"/>
      <w:r>
        <w:t>Feedback</w:t>
      </w:r>
      <w:bookmarkEnd w:id="3"/>
    </w:p>
    <w:p w:rsidR="00F87862" w:rsidRDefault="001C203E">
      <w:pPr>
        <w:pStyle w:val="OOoTextBody"/>
      </w:pPr>
      <w:r>
        <w:t>Please direct any comments or suggestions about this document to:</w:t>
      </w:r>
      <w:r>
        <w:rPr>
          <w:rFonts w:ascii="Bitstream Vera Serif" w:hAnsi="Bitstream Vera Serif"/>
        </w:rPr>
        <w:t xml:space="preserve"> </w:t>
      </w:r>
      <w:hyperlink r:id="rId12" w:history="1">
        <w:r>
          <w:t>documentation@global.libreoffice.org</w:t>
        </w:r>
      </w:hyperlink>
    </w:p>
    <w:p w:rsidR="00F87862" w:rsidRDefault="001C203E">
      <w:pPr>
        <w:pStyle w:val="OOoHeading2"/>
        <w:spacing w:before="164"/>
      </w:pPr>
      <w:bookmarkStart w:id="4" w:name="__RefHeading__142554_782465175"/>
      <w:r>
        <w:lastRenderedPageBreak/>
        <w:t>Acknowledgments</w:t>
      </w:r>
      <w:bookmarkEnd w:id="4"/>
    </w:p>
    <w:p w:rsidR="00F87862" w:rsidRDefault="001C203E">
      <w:pPr>
        <w:pStyle w:val="OOoTextBody"/>
        <w:tabs>
          <w:tab w:val="left" w:pos="2835"/>
          <w:tab w:val="left" w:pos="5669"/>
        </w:tabs>
      </w:pPr>
      <w:r>
        <w:rPr>
          <w:rStyle w:val="OOoDefault"/>
        </w:rPr>
        <w:t xml:space="preserve">This </w:t>
      </w:r>
      <w:r>
        <w:rPr>
          <w:rStyle w:val="OOoDefault"/>
        </w:rPr>
        <w:t>guide</w:t>
      </w:r>
      <w:r>
        <w:rPr>
          <w:rStyle w:val="OOoDefault"/>
        </w:rPr>
        <w:t xml:space="preserve"> is adapted and updated from </w:t>
      </w:r>
      <w:r>
        <w:rPr>
          <w:rStyle w:val="OOoDefault"/>
        </w:rPr>
        <w:t xml:space="preserve">the </w:t>
      </w:r>
      <w:r>
        <w:rPr>
          <w:rStyle w:val="OOoEmphasis"/>
        </w:rPr>
        <w:t>OpenOffice.org 3.3 Math Guide</w:t>
      </w:r>
      <w:r>
        <w:rPr>
          <w:rStyle w:val="OOoDefault"/>
        </w:rPr>
        <w:t>. The contributors to that book are:</w:t>
      </w:r>
    </w:p>
    <w:p w:rsidR="00F87862" w:rsidRDefault="001C203E">
      <w:pPr>
        <w:pStyle w:val="OOoTextBody"/>
        <w:tabs>
          <w:tab w:val="left" w:pos="2835"/>
          <w:tab w:val="left" w:pos="5669"/>
        </w:tabs>
      </w:pPr>
      <w:r>
        <w:rPr>
          <w:rStyle w:val="OOoDefault"/>
        </w:rPr>
        <w:t>Daniel Carrera</w:t>
      </w:r>
      <w:r>
        <w:rPr>
          <w:rStyle w:val="OOoDefault"/>
        </w:rPr>
        <w:tab/>
        <w:t>Agnes Belzunce</w:t>
      </w:r>
      <w:r>
        <w:rPr>
          <w:rStyle w:val="OOoDefault"/>
        </w:rPr>
        <w:tab/>
        <w:t>TJ Frazier</w:t>
      </w:r>
      <w:r>
        <w:rPr>
          <w:rStyle w:val="OOoDefault"/>
        </w:rPr>
        <w:br/>
      </w:r>
      <w:r>
        <w:rPr>
          <w:rStyle w:val="OOoDefault"/>
        </w:rPr>
        <w:t>Peter Kupfer</w:t>
      </w:r>
      <w:r>
        <w:rPr>
          <w:rStyle w:val="OOoDefault"/>
        </w:rPr>
        <w:tab/>
        <w:t xml:space="preserve">Ian Laurenson </w:t>
      </w:r>
      <w:r>
        <w:rPr>
          <w:rStyle w:val="OOoDefault"/>
        </w:rPr>
        <w:tab/>
        <w:t>Janet M. Swisher</w:t>
      </w:r>
      <w:r>
        <w:rPr>
          <w:rStyle w:val="OOoDefault"/>
        </w:rPr>
        <w:br/>
      </w:r>
      <w:r>
        <w:rPr>
          <w:rStyle w:val="OOoDefault"/>
        </w:rPr>
        <w:t>Jean Hollis Weber</w:t>
      </w:r>
      <w:r>
        <w:rPr>
          <w:rStyle w:val="OOoDefault"/>
        </w:rPr>
        <w:tab/>
        <w:t>Michele Zarri</w:t>
      </w:r>
    </w:p>
    <w:p w:rsidR="00F87862" w:rsidRDefault="001C203E">
      <w:pPr>
        <w:pStyle w:val="OOoTextBody"/>
        <w:tabs>
          <w:tab w:val="left" w:pos="4400"/>
        </w:tabs>
      </w:pPr>
      <w:r>
        <w:rPr>
          <w:rStyle w:val="OOoDefault"/>
        </w:rPr>
        <w:t xml:space="preserve">Additional material has been added </w:t>
      </w:r>
      <w:r>
        <w:rPr>
          <w:rStyle w:val="OOoDefault"/>
        </w:rPr>
        <w:t xml:space="preserve">from the German </w:t>
      </w:r>
      <w:r>
        <w:rPr>
          <w:rStyle w:val="OOoEmphasis"/>
        </w:rPr>
        <w:t>Math Handbuch</w:t>
      </w:r>
      <w:r>
        <w:rPr>
          <w:rStyle w:val="OOoDefault"/>
        </w:rPr>
        <w:t xml:space="preserve"> for LibreOffice 3.4 (translated to English by Hazel Russman). Contributors to that book are:</w:t>
      </w:r>
    </w:p>
    <w:p w:rsidR="00F87862" w:rsidRDefault="001C203E">
      <w:pPr>
        <w:pStyle w:val="OOoTextBody"/>
        <w:tabs>
          <w:tab w:val="left" w:pos="2835"/>
          <w:tab w:val="left" w:pos="5669"/>
        </w:tabs>
      </w:pPr>
      <w:r>
        <w:t>Regina Henschel</w:t>
      </w:r>
      <w:r>
        <w:tab/>
        <w:t>Christian Kühl</w:t>
      </w:r>
      <w:r>
        <w:tab/>
        <w:t xml:space="preserve">Florian </w:t>
      </w:r>
      <w:r>
        <w:rPr>
          <w:rStyle w:val="OOoDefault"/>
        </w:rPr>
        <w:t>Reisinger</w:t>
      </w:r>
      <w:r>
        <w:br/>
      </w:r>
      <w:r>
        <w:t>Gisbert Friege (Dmaths)</w:t>
      </w:r>
      <w:r>
        <w:tab/>
        <w:t>Jochen Schiffers</w:t>
      </w:r>
    </w:p>
    <w:p w:rsidR="00F87862" w:rsidRDefault="001C203E">
      <w:pPr>
        <w:pStyle w:val="OOoTextBodyListIntro"/>
      </w:pPr>
      <w:r>
        <w:rPr>
          <w:rStyle w:val="OOoDefault"/>
        </w:rPr>
        <w:t xml:space="preserve">Additional material has been added from </w:t>
      </w:r>
      <w:r>
        <w:rPr>
          <w:rStyle w:val="OOoDefault"/>
        </w:rPr>
        <w:t xml:space="preserve">the French </w:t>
      </w:r>
      <w:r>
        <w:rPr>
          <w:rStyle w:val="OOoEmphasis"/>
        </w:rPr>
        <w:t>How-To Math</w:t>
      </w:r>
      <w:r>
        <w:rPr>
          <w:rStyle w:val="OOoDefault"/>
        </w:rPr>
        <w:t xml:space="preserve"> for LibreOffice (translated to English by Laurent Balland-Poirier). Contributors to that book are:</w:t>
      </w:r>
    </w:p>
    <w:p w:rsidR="00F87862" w:rsidRDefault="001C203E">
      <w:pPr>
        <w:pStyle w:val="OOoTextBody"/>
        <w:tabs>
          <w:tab w:val="left" w:pos="2835"/>
          <w:tab w:val="left" w:pos="5669"/>
        </w:tabs>
      </w:pPr>
      <w:r>
        <w:t>Bernard Siaud</w:t>
      </w:r>
      <w:r>
        <w:tab/>
        <w:t>Frédéric Parrenin</w:t>
      </w:r>
    </w:p>
    <w:p w:rsidR="00F87862" w:rsidRDefault="001C203E">
      <w:pPr>
        <w:pStyle w:val="OOoHeading2"/>
        <w:spacing w:before="164"/>
      </w:pPr>
      <w:bookmarkStart w:id="5" w:name="__RefHeading__142556_782465175"/>
      <w:r>
        <w:t>Publication date and software version</w:t>
      </w:r>
      <w:bookmarkEnd w:id="5"/>
    </w:p>
    <w:p w:rsidR="00F87862" w:rsidRDefault="001C203E">
      <w:pPr>
        <w:pStyle w:val="OOoTextBody"/>
      </w:pPr>
      <w:r>
        <w:t>Published 3 July 2013. Based on LibreOffice 4.0.4.</w:t>
      </w:r>
    </w:p>
    <w:p w:rsidR="00F87862" w:rsidRDefault="00F87862">
      <w:pPr>
        <w:pStyle w:val="OOoTextBody"/>
        <w:sectPr w:rsidR="00F87862">
          <w:pgSz w:w="11906" w:h="16838"/>
          <w:pgMar w:top="567" w:right="1366" w:bottom="1083" w:left="1803" w:header="720" w:footer="720" w:gutter="0"/>
          <w:cols w:space="720"/>
          <w:titlePg/>
        </w:sectPr>
      </w:pPr>
    </w:p>
    <w:p w:rsidR="00F87862" w:rsidRDefault="001C203E">
      <w:pPr>
        <w:pStyle w:val="OOoToCHead"/>
      </w:pPr>
      <w:r>
        <w:lastRenderedPageBreak/>
        <w:t>Contents</w:t>
      </w:r>
    </w:p>
    <w:p w:rsidR="00F87862" w:rsidRDefault="001C203E">
      <w:pPr>
        <w:pStyle w:val="OOoContents1"/>
        <w:tabs>
          <w:tab w:val="right" w:leader="dot" w:pos="9638"/>
        </w:tabs>
      </w:pPr>
      <w:r>
        <w:rPr>
          <w:color w:val="18A303"/>
          <w:sz w:val="36"/>
        </w:rPr>
        <w:fldChar w:fldCharType="begin"/>
      </w:r>
      <w:r>
        <w:instrText xml:space="preserve"> TOC</w:instrText>
      </w:r>
      <w:r>
        <w:instrText xml:space="preserve"> \o "1-2" \u \h </w:instrText>
      </w:r>
      <w:r>
        <w:rPr>
          <w:color w:val="18A303"/>
          <w:sz w:val="36"/>
        </w:rPr>
        <w:fldChar w:fldCharType="separate"/>
      </w:r>
      <w:hyperlink r:id="rId13" w:history="1">
        <w:r>
          <w:t>Copyright</w:t>
        </w:r>
        <w:r>
          <w:tab/>
          <w:t>2</w:t>
        </w:r>
      </w:hyperlink>
    </w:p>
    <w:p w:rsidR="00F87862" w:rsidRDefault="001C203E">
      <w:pPr>
        <w:pStyle w:val="OOoContents2"/>
        <w:tabs>
          <w:tab w:val="right" w:leader="dot" w:pos="9638"/>
        </w:tabs>
      </w:pPr>
      <w:hyperlink r:id="rId14" w:history="1">
        <w:r>
          <w:t>Contributors</w:t>
        </w:r>
        <w:r>
          <w:tab/>
          <w:t>2</w:t>
        </w:r>
      </w:hyperlink>
    </w:p>
    <w:p w:rsidR="00F87862" w:rsidRDefault="001C203E">
      <w:pPr>
        <w:pStyle w:val="OOoContents2"/>
        <w:tabs>
          <w:tab w:val="right" w:leader="dot" w:pos="9638"/>
        </w:tabs>
      </w:pPr>
      <w:hyperlink r:id="rId15" w:history="1">
        <w:r>
          <w:t>Feedback</w:t>
        </w:r>
        <w:r>
          <w:tab/>
          <w:t>2</w:t>
        </w:r>
      </w:hyperlink>
    </w:p>
    <w:p w:rsidR="00F87862" w:rsidRDefault="001C203E">
      <w:pPr>
        <w:pStyle w:val="OOoContents2"/>
        <w:tabs>
          <w:tab w:val="right" w:leader="dot" w:pos="9638"/>
        </w:tabs>
      </w:pPr>
      <w:hyperlink r:id="rId16" w:history="1">
        <w:r>
          <w:t>Acknowledgmen</w:t>
        </w:r>
        <w:r>
          <w:t>ts</w:t>
        </w:r>
        <w:r>
          <w:tab/>
          <w:t>2</w:t>
        </w:r>
      </w:hyperlink>
    </w:p>
    <w:p w:rsidR="00F87862" w:rsidRDefault="001C203E">
      <w:pPr>
        <w:pStyle w:val="OOoContents2"/>
        <w:tabs>
          <w:tab w:val="right" w:leader="dot" w:pos="9638"/>
        </w:tabs>
      </w:pPr>
      <w:hyperlink r:id="rId17" w:history="1">
        <w:r>
          <w:t>Publication date and software version</w:t>
        </w:r>
        <w:r>
          <w:tab/>
          <w:t>2</w:t>
        </w:r>
      </w:hyperlink>
    </w:p>
    <w:p w:rsidR="00F87862" w:rsidRDefault="001C203E">
      <w:pPr>
        <w:pStyle w:val="OOoContents1"/>
        <w:tabs>
          <w:tab w:val="right" w:leader="dot" w:pos="9638"/>
        </w:tabs>
      </w:pPr>
      <w:hyperlink r:id="rId18" w:history="1">
        <w:r>
          <w:t>Preface</w:t>
        </w:r>
        <w:r>
          <w:tab/>
          <w:t>6</w:t>
        </w:r>
      </w:hyperlink>
    </w:p>
    <w:p w:rsidR="00F87862" w:rsidRDefault="001C203E">
      <w:pPr>
        <w:pStyle w:val="OOoContents2"/>
        <w:tabs>
          <w:tab w:val="right" w:leader="dot" w:pos="9638"/>
        </w:tabs>
      </w:pPr>
      <w:hyperlink r:id="rId19" w:history="1">
        <w:r>
          <w:t>Who is this book for?</w:t>
        </w:r>
        <w:r>
          <w:tab/>
          <w:t>6</w:t>
        </w:r>
      </w:hyperlink>
    </w:p>
    <w:p w:rsidR="00F87862" w:rsidRDefault="001C203E">
      <w:pPr>
        <w:pStyle w:val="OOoContents2"/>
        <w:tabs>
          <w:tab w:val="right" w:leader="dot" w:pos="9638"/>
        </w:tabs>
      </w:pPr>
      <w:hyperlink r:id="rId20" w:history="1">
        <w:r>
          <w:t>Where to get more help</w:t>
        </w:r>
        <w:r>
          <w:tab/>
          <w:t>6</w:t>
        </w:r>
      </w:hyperlink>
    </w:p>
    <w:p w:rsidR="00F87862" w:rsidRDefault="001C203E">
      <w:pPr>
        <w:pStyle w:val="OOoContents2"/>
        <w:tabs>
          <w:tab w:val="right" w:leader="dot" w:pos="9638"/>
        </w:tabs>
      </w:pPr>
      <w:hyperlink r:id="rId21" w:history="1">
        <w:r>
          <w:t>What you see may be different</w:t>
        </w:r>
        <w:r>
          <w:tab/>
          <w:t>7</w:t>
        </w:r>
      </w:hyperlink>
    </w:p>
    <w:p w:rsidR="00F87862" w:rsidRDefault="001C203E">
      <w:pPr>
        <w:pStyle w:val="OOoContents2"/>
        <w:tabs>
          <w:tab w:val="right" w:leader="dot" w:pos="9638"/>
        </w:tabs>
      </w:pPr>
      <w:hyperlink r:id="rId22" w:history="1">
        <w:r>
          <w:t>What are all these things called?</w:t>
        </w:r>
        <w:r>
          <w:tab/>
          <w:t>8</w:t>
        </w:r>
      </w:hyperlink>
    </w:p>
    <w:p w:rsidR="00F87862" w:rsidRDefault="001C203E">
      <w:pPr>
        <w:pStyle w:val="OOoContents2"/>
        <w:tabs>
          <w:tab w:val="right" w:leader="dot" w:pos="9638"/>
        </w:tabs>
      </w:pPr>
      <w:hyperlink r:id="rId23" w:history="1">
        <w:r>
          <w:t>Using LibreOffice on a Mac</w:t>
        </w:r>
        <w:r>
          <w:tab/>
          <w:t>9</w:t>
        </w:r>
      </w:hyperlink>
    </w:p>
    <w:p w:rsidR="00F87862" w:rsidRDefault="001C203E">
      <w:pPr>
        <w:pStyle w:val="OOoContents2"/>
        <w:tabs>
          <w:tab w:val="right" w:leader="dot" w:pos="9638"/>
        </w:tabs>
      </w:pPr>
      <w:hyperlink r:id="rId24" w:history="1">
        <w:r>
          <w:t>Who wrote this book?</w:t>
        </w:r>
        <w:r>
          <w:tab/>
          <w:t>9</w:t>
        </w:r>
      </w:hyperlink>
    </w:p>
    <w:p w:rsidR="00F87862" w:rsidRDefault="001C203E">
      <w:pPr>
        <w:pStyle w:val="OOoContents2"/>
        <w:tabs>
          <w:tab w:val="right" w:leader="dot" w:pos="9638"/>
        </w:tabs>
      </w:pPr>
      <w:hyperlink r:id="rId25" w:history="1">
        <w:r>
          <w:t>Frequently asked questions</w:t>
        </w:r>
        <w:r>
          <w:tab/>
          <w:t>9</w:t>
        </w:r>
      </w:hyperlink>
    </w:p>
    <w:p w:rsidR="00F87862" w:rsidRDefault="001C203E">
      <w:pPr>
        <w:pStyle w:val="OOoContents1"/>
        <w:tabs>
          <w:tab w:val="right" w:leader="dot" w:pos="9638"/>
        </w:tabs>
      </w:pPr>
      <w:hyperlink r:id="rId26" w:history="1">
        <w:r>
          <w:t>What is Math?</w:t>
        </w:r>
        <w:r>
          <w:tab/>
          <w:t>11</w:t>
        </w:r>
      </w:hyperlink>
    </w:p>
    <w:p w:rsidR="00F87862" w:rsidRDefault="001C203E">
      <w:pPr>
        <w:pStyle w:val="OOoContents1"/>
        <w:tabs>
          <w:tab w:val="right" w:leader="dot" w:pos="9638"/>
        </w:tabs>
      </w:pPr>
      <w:hyperlink r:id="rId27" w:history="1">
        <w:r>
          <w:t>Getting started</w:t>
        </w:r>
        <w:r>
          <w:tab/>
          <w:t>11</w:t>
        </w:r>
      </w:hyperlink>
    </w:p>
    <w:p w:rsidR="00F87862" w:rsidRDefault="001C203E">
      <w:pPr>
        <w:pStyle w:val="OOoContents2"/>
        <w:tabs>
          <w:tab w:val="right" w:leader="dot" w:pos="9638"/>
        </w:tabs>
      </w:pPr>
      <w:hyperlink r:id="rId28" w:history="1">
        <w:r>
          <w:t>Creating an equation as a separate document</w:t>
        </w:r>
        <w:r>
          <w:tab/>
          <w:t>11</w:t>
        </w:r>
      </w:hyperlink>
    </w:p>
    <w:p w:rsidR="00F87862" w:rsidRDefault="001C203E">
      <w:pPr>
        <w:pStyle w:val="OOoContents2"/>
        <w:tabs>
          <w:tab w:val="right" w:leader="dot" w:pos="9638"/>
        </w:tabs>
      </w:pPr>
      <w:hyperlink r:id="rId29" w:history="1">
        <w:r>
          <w:t>Inserting a formula into a Writer document</w:t>
        </w:r>
        <w:r>
          <w:tab/>
          <w:t>12</w:t>
        </w:r>
      </w:hyperlink>
    </w:p>
    <w:p w:rsidR="00F87862" w:rsidRDefault="001C203E">
      <w:pPr>
        <w:pStyle w:val="OOoContents1"/>
        <w:tabs>
          <w:tab w:val="right" w:leader="dot" w:pos="9638"/>
        </w:tabs>
      </w:pPr>
      <w:hyperlink r:id="rId30" w:history="1">
        <w:r>
          <w:t>Entering a formula</w:t>
        </w:r>
        <w:r>
          <w:tab/>
          <w:t>13</w:t>
        </w:r>
      </w:hyperlink>
    </w:p>
    <w:p w:rsidR="00F87862" w:rsidRDefault="001C203E">
      <w:pPr>
        <w:pStyle w:val="OOoContents2"/>
        <w:tabs>
          <w:tab w:val="right" w:leader="dot" w:pos="9638"/>
        </w:tabs>
      </w:pPr>
      <w:hyperlink r:id="rId31" w:history="1">
        <w:r>
          <w:t>The Elements window</w:t>
        </w:r>
        <w:r>
          <w:tab/>
          <w:t>13</w:t>
        </w:r>
      </w:hyperlink>
    </w:p>
    <w:p w:rsidR="00F87862" w:rsidRDefault="001C203E">
      <w:pPr>
        <w:pStyle w:val="OOoContents2"/>
        <w:tabs>
          <w:tab w:val="right" w:leader="dot" w:pos="9638"/>
        </w:tabs>
      </w:pPr>
      <w:hyperlink r:id="rId32" w:history="1">
        <w:r>
          <w:t>Right-click (context) menu</w:t>
        </w:r>
        <w:r>
          <w:tab/>
          <w:t>15</w:t>
        </w:r>
      </w:hyperlink>
    </w:p>
    <w:p w:rsidR="00F87862" w:rsidRDefault="001C203E">
      <w:pPr>
        <w:pStyle w:val="OOoContents2"/>
        <w:tabs>
          <w:tab w:val="right" w:leader="dot" w:pos="9638"/>
        </w:tabs>
      </w:pPr>
      <w:hyperlink r:id="rId33" w:history="1">
        <w:r>
          <w:t>Markup</w:t>
        </w:r>
        <w:r>
          <w:tab/>
          <w:t>15</w:t>
        </w:r>
      </w:hyperlink>
    </w:p>
    <w:p w:rsidR="00F87862" w:rsidRDefault="001C203E">
      <w:pPr>
        <w:pStyle w:val="OOoContents2"/>
        <w:tabs>
          <w:tab w:val="right" w:leader="dot" w:pos="9638"/>
        </w:tabs>
      </w:pPr>
      <w:hyperlink r:id="rId34" w:history="1">
        <w:r>
          <w:t>Greek characters</w:t>
        </w:r>
        <w:r>
          <w:tab/>
          <w:t>16</w:t>
        </w:r>
      </w:hyperlink>
    </w:p>
    <w:p w:rsidR="00F87862" w:rsidRDefault="001C203E">
      <w:pPr>
        <w:pStyle w:val="OOoContents1"/>
        <w:tabs>
          <w:tab w:val="right" w:leader="dot" w:pos="9638"/>
        </w:tabs>
      </w:pPr>
      <w:hyperlink r:id="rId35" w:history="1">
        <w:r>
          <w:t>Changing a formula</w:t>
        </w:r>
        <w:r>
          <w:tab/>
          <w:t>18</w:t>
        </w:r>
      </w:hyperlink>
    </w:p>
    <w:p w:rsidR="00F87862" w:rsidRDefault="001C203E">
      <w:pPr>
        <w:pStyle w:val="OOoContents2"/>
        <w:tabs>
          <w:tab w:val="right" w:leader="dot" w:pos="9638"/>
        </w:tabs>
      </w:pPr>
      <w:hyperlink r:id="rId36" w:history="1">
        <w:r>
          <w:t>Choosing the region to alter</w:t>
        </w:r>
        <w:r>
          <w:tab/>
          <w:t>18</w:t>
        </w:r>
      </w:hyperlink>
    </w:p>
    <w:p w:rsidR="00F87862" w:rsidRDefault="001C203E">
      <w:pPr>
        <w:pStyle w:val="OOoContents2"/>
        <w:tabs>
          <w:tab w:val="right" w:leader="dot" w:pos="9638"/>
        </w:tabs>
      </w:pPr>
      <w:hyperlink r:id="rId37" w:history="1">
        <w:r>
          <w:t>Carrying out changes</w:t>
        </w:r>
        <w:r>
          <w:tab/>
          <w:t>18</w:t>
        </w:r>
      </w:hyperlink>
    </w:p>
    <w:p w:rsidR="00F87862" w:rsidRDefault="001C203E">
      <w:pPr>
        <w:pStyle w:val="OOoContents1"/>
        <w:tabs>
          <w:tab w:val="right" w:leader="dot" w:pos="9638"/>
        </w:tabs>
      </w:pPr>
      <w:hyperlink r:id="rId38" w:history="1">
        <w:r>
          <w:t>Formula layout</w:t>
        </w:r>
        <w:r>
          <w:tab/>
          <w:t>19</w:t>
        </w:r>
      </w:hyperlink>
    </w:p>
    <w:p w:rsidR="00F87862" w:rsidRDefault="001C203E">
      <w:pPr>
        <w:pStyle w:val="OOoContents2"/>
        <w:tabs>
          <w:tab w:val="right" w:leader="dot" w:pos="9638"/>
        </w:tabs>
      </w:pPr>
      <w:hyperlink r:id="rId39" w:history="1">
        <w:r>
          <w:t>Brackets are your friends</w:t>
        </w:r>
        <w:r>
          <w:tab/>
          <w:t>19</w:t>
        </w:r>
      </w:hyperlink>
    </w:p>
    <w:p w:rsidR="00F87862" w:rsidRDefault="001C203E">
      <w:pPr>
        <w:pStyle w:val="OOoContents2"/>
        <w:tabs>
          <w:tab w:val="right" w:leader="dot" w:pos="9638"/>
        </w:tabs>
      </w:pPr>
      <w:hyperlink r:id="rId40" w:history="1">
        <w:r>
          <w:t>Brac</w:t>
        </w:r>
        <w:r>
          <w:t>kets with matrices look ugly!</w:t>
        </w:r>
        <w:r>
          <w:tab/>
          <w:t>19</w:t>
        </w:r>
      </w:hyperlink>
    </w:p>
    <w:p w:rsidR="00F87862" w:rsidRDefault="001C203E">
      <w:pPr>
        <w:pStyle w:val="OOoContents2"/>
        <w:tabs>
          <w:tab w:val="right" w:leader="dot" w:pos="9638"/>
        </w:tabs>
      </w:pPr>
      <w:hyperlink r:id="rId41" w:history="1">
        <w:r>
          <w:t>Isolated and unpaired brackets</w:t>
        </w:r>
        <w:r>
          <w:tab/>
          <w:t>20</w:t>
        </w:r>
      </w:hyperlink>
    </w:p>
    <w:p w:rsidR="00F87862" w:rsidRDefault="001C203E">
      <w:pPr>
        <w:pStyle w:val="OOoContents2"/>
        <w:tabs>
          <w:tab w:val="right" w:leader="dot" w:pos="9638"/>
        </w:tabs>
      </w:pPr>
      <w:hyperlink r:id="rId42" w:history="1">
        <w:r>
          <w:t>Recognizing functions in Math</w:t>
        </w:r>
        <w:r>
          <w:tab/>
          <w:t>20</w:t>
        </w:r>
      </w:hyperlink>
    </w:p>
    <w:p w:rsidR="00F87862" w:rsidRDefault="001C203E">
      <w:pPr>
        <w:pStyle w:val="OOoContents2"/>
        <w:tabs>
          <w:tab w:val="right" w:leader="dot" w:pos="9638"/>
        </w:tabs>
      </w:pPr>
      <w:hyperlink r:id="rId43" w:history="1">
        <w:r>
          <w:t>Equations o</w:t>
        </w:r>
        <w:r>
          <w:t>ver more than one line</w:t>
        </w:r>
        <w:r>
          <w:tab/>
          <w:t>21</w:t>
        </w:r>
      </w:hyperlink>
    </w:p>
    <w:p w:rsidR="00F87862" w:rsidRDefault="001C203E">
      <w:pPr>
        <w:pStyle w:val="OOoContents2"/>
        <w:tabs>
          <w:tab w:val="right" w:leader="dot" w:pos="9638"/>
        </w:tabs>
      </w:pPr>
      <w:hyperlink r:id="rId44" w:history="1">
        <w:r>
          <w:t>How do I add limits to my sum/integral?</w:t>
        </w:r>
        <w:r>
          <w:tab/>
          <w:t>21</w:t>
        </w:r>
      </w:hyperlink>
    </w:p>
    <w:p w:rsidR="00F87862" w:rsidRDefault="001C203E">
      <w:pPr>
        <w:pStyle w:val="OOoContents2"/>
        <w:tabs>
          <w:tab w:val="right" w:leader="dot" w:pos="9638"/>
        </w:tabs>
      </w:pPr>
      <w:hyperlink r:id="rId45" w:history="1">
        <w:r>
          <w:t>How do I write a derivative?</w:t>
        </w:r>
        <w:r>
          <w:tab/>
          <w:t>22</w:t>
        </w:r>
      </w:hyperlink>
    </w:p>
    <w:p w:rsidR="00F87862" w:rsidRDefault="001C203E">
      <w:pPr>
        <w:pStyle w:val="OOoContents2"/>
        <w:tabs>
          <w:tab w:val="right" w:leader="dot" w:pos="9638"/>
        </w:tabs>
      </w:pPr>
      <w:hyperlink r:id="rId46" w:history="1">
        <w:r>
          <w:t>Markup ch</w:t>
        </w:r>
        <w:r>
          <w:t>aracters as regular characters</w:t>
        </w:r>
        <w:r>
          <w:tab/>
          <w:t>22</w:t>
        </w:r>
      </w:hyperlink>
    </w:p>
    <w:p w:rsidR="00F87862" w:rsidRDefault="001C203E">
      <w:pPr>
        <w:pStyle w:val="OOoContents2"/>
        <w:tabs>
          <w:tab w:val="right" w:leader="dot" w:pos="9638"/>
        </w:tabs>
      </w:pPr>
      <w:hyperlink r:id="rId47" w:history="1">
        <w:r>
          <w:t>Text in a formula</w:t>
        </w:r>
        <w:r>
          <w:tab/>
          <w:t>23</w:t>
        </w:r>
      </w:hyperlink>
    </w:p>
    <w:p w:rsidR="00F87862" w:rsidRDefault="001C203E">
      <w:pPr>
        <w:pStyle w:val="OOoContents2"/>
        <w:tabs>
          <w:tab w:val="right" w:leader="dot" w:pos="9638"/>
        </w:tabs>
      </w:pPr>
      <w:hyperlink r:id="rId48" w:history="1">
        <w:r>
          <w:t>How do I align my equations at the equals sign?</w:t>
        </w:r>
        <w:r>
          <w:tab/>
          <w:t>23</w:t>
        </w:r>
      </w:hyperlink>
    </w:p>
    <w:p w:rsidR="00F87862" w:rsidRDefault="001C203E">
      <w:pPr>
        <w:pStyle w:val="OOoContents1"/>
        <w:tabs>
          <w:tab w:val="right" w:leader="dot" w:pos="9638"/>
        </w:tabs>
      </w:pPr>
      <w:hyperlink r:id="rId49" w:history="1">
        <w:r>
          <w:t>Changing the appearance of formulas</w:t>
        </w:r>
        <w:r>
          <w:tab/>
          <w:t>24</w:t>
        </w:r>
      </w:hyperlink>
    </w:p>
    <w:p w:rsidR="00F87862" w:rsidRDefault="001C203E">
      <w:pPr>
        <w:pStyle w:val="OOoContents2"/>
        <w:tabs>
          <w:tab w:val="right" w:leader="dot" w:pos="9638"/>
        </w:tabs>
      </w:pPr>
      <w:hyperlink r:id="rId50" w:history="1">
        <w:r>
          <w:t>Changing the font size</w:t>
        </w:r>
        <w:r>
          <w:tab/>
          <w:t>24</w:t>
        </w:r>
      </w:hyperlink>
    </w:p>
    <w:p w:rsidR="00F87862" w:rsidRDefault="001C203E">
      <w:pPr>
        <w:pStyle w:val="OOoContents2"/>
        <w:tabs>
          <w:tab w:val="right" w:leader="dot" w:pos="9638"/>
        </w:tabs>
      </w:pPr>
      <w:hyperlink r:id="rId51" w:history="1">
        <w:r>
          <w:t>Changing the font</w:t>
        </w:r>
        <w:r>
          <w:tab/>
          <w:t>25</w:t>
        </w:r>
      </w:hyperlink>
    </w:p>
    <w:p w:rsidR="00F87862" w:rsidRDefault="001C203E">
      <w:pPr>
        <w:pStyle w:val="OOoContents2"/>
        <w:tabs>
          <w:tab w:val="right" w:leader="dot" w:pos="9638"/>
        </w:tabs>
      </w:pPr>
      <w:hyperlink r:id="rId52" w:history="1">
        <w:r>
          <w:t>Adjusting spacing in formulas</w:t>
        </w:r>
        <w:r>
          <w:tab/>
          <w:t>26</w:t>
        </w:r>
      </w:hyperlink>
    </w:p>
    <w:p w:rsidR="00F87862" w:rsidRDefault="001C203E">
      <w:pPr>
        <w:pStyle w:val="OOoContents2"/>
        <w:tabs>
          <w:tab w:val="right" w:leader="dot" w:pos="9638"/>
        </w:tabs>
      </w:pPr>
      <w:hyperlink r:id="rId53" w:history="1">
        <w:r>
          <w:t>Changing the alignment</w:t>
        </w:r>
        <w:r>
          <w:tab/>
          <w:t>28</w:t>
        </w:r>
      </w:hyperlink>
    </w:p>
    <w:p w:rsidR="00F87862" w:rsidRDefault="001C203E">
      <w:pPr>
        <w:pStyle w:val="OOoContents2"/>
        <w:tabs>
          <w:tab w:val="right" w:leader="dot" w:pos="9638"/>
        </w:tabs>
      </w:pPr>
      <w:hyperlink r:id="rId54" w:history="1">
        <w:r>
          <w:t>Changing the color</w:t>
        </w:r>
        <w:r>
          <w:tab/>
          <w:t>29</w:t>
        </w:r>
      </w:hyperlink>
    </w:p>
    <w:p w:rsidR="00F87862" w:rsidRDefault="001C203E">
      <w:pPr>
        <w:pStyle w:val="OOoContents1"/>
        <w:tabs>
          <w:tab w:val="right" w:leader="dot" w:pos="9638"/>
        </w:tabs>
      </w:pPr>
      <w:hyperlink r:id="rId55" w:history="1">
        <w:r>
          <w:t>Formulas in</w:t>
        </w:r>
        <w:r>
          <w:t xml:space="preserve"> Writer documents</w:t>
        </w:r>
        <w:r>
          <w:tab/>
          <w:t>29</w:t>
        </w:r>
      </w:hyperlink>
    </w:p>
    <w:p w:rsidR="00F87862" w:rsidRDefault="001C203E">
      <w:pPr>
        <w:pStyle w:val="OOoContents2"/>
        <w:tabs>
          <w:tab w:val="right" w:leader="dot" w:pos="9638"/>
        </w:tabs>
      </w:pPr>
      <w:hyperlink r:id="rId56" w:history="1">
        <w:r>
          <w:t>Numbering equations</w:t>
        </w:r>
        <w:r>
          <w:tab/>
          <w:t>29</w:t>
        </w:r>
      </w:hyperlink>
    </w:p>
    <w:p w:rsidR="00F87862" w:rsidRDefault="001C203E">
      <w:pPr>
        <w:pStyle w:val="OOoContents2"/>
        <w:tabs>
          <w:tab w:val="right" w:leader="dot" w:pos="9638"/>
        </w:tabs>
      </w:pPr>
      <w:hyperlink r:id="rId57" w:history="1">
        <w:r>
          <w:t>Position</w:t>
        </w:r>
        <w:r>
          <w:tab/>
          <w:t>31</w:t>
        </w:r>
      </w:hyperlink>
    </w:p>
    <w:p w:rsidR="00F87862" w:rsidRDefault="001C203E">
      <w:pPr>
        <w:pStyle w:val="OOoContents2"/>
        <w:tabs>
          <w:tab w:val="right" w:leader="dot" w:pos="9638"/>
        </w:tabs>
      </w:pPr>
      <w:hyperlink r:id="rId58" w:history="1">
        <w:r>
          <w:t>Margins</w:t>
        </w:r>
        <w:r>
          <w:tab/>
          <w:t>31</w:t>
        </w:r>
      </w:hyperlink>
    </w:p>
    <w:p w:rsidR="00F87862" w:rsidRDefault="001C203E">
      <w:pPr>
        <w:pStyle w:val="OOoContents2"/>
        <w:tabs>
          <w:tab w:val="right" w:leader="dot" w:pos="9638"/>
        </w:tabs>
      </w:pPr>
      <w:hyperlink r:id="rId59" w:history="1">
        <w:r>
          <w:t>Text mode</w:t>
        </w:r>
        <w:r>
          <w:tab/>
          <w:t>31</w:t>
        </w:r>
      </w:hyperlink>
    </w:p>
    <w:p w:rsidR="00F87862" w:rsidRDefault="001C203E">
      <w:pPr>
        <w:pStyle w:val="OOoContents2"/>
        <w:tabs>
          <w:tab w:val="right" w:leader="dot" w:pos="9638"/>
        </w:tabs>
      </w:pPr>
      <w:hyperlink r:id="rId60" w:history="1">
        <w:r>
          <w:t>Background, borders, and size</w:t>
        </w:r>
        <w:r>
          <w:tab/>
          <w:t>31</w:t>
        </w:r>
      </w:hyperlink>
    </w:p>
    <w:p w:rsidR="00F87862" w:rsidRDefault="001C203E">
      <w:pPr>
        <w:pStyle w:val="OOoContents2"/>
        <w:tabs>
          <w:tab w:val="right" w:leader="dot" w:pos="9638"/>
        </w:tabs>
      </w:pPr>
      <w:hyperlink r:id="rId61" w:history="1">
        <w:r>
          <w:t>Creating a formula library</w:t>
        </w:r>
        <w:r>
          <w:tab/>
          <w:t>32</w:t>
        </w:r>
      </w:hyperlink>
    </w:p>
    <w:p w:rsidR="00F87862" w:rsidRDefault="001C203E">
      <w:pPr>
        <w:pStyle w:val="OOoContents2"/>
        <w:tabs>
          <w:tab w:val="right" w:leader="dot" w:pos="9638"/>
        </w:tabs>
      </w:pPr>
      <w:hyperlink r:id="rId62" w:history="1">
        <w:r>
          <w:t>Fast insertion of formulas</w:t>
        </w:r>
        <w:r>
          <w:tab/>
          <w:t>32</w:t>
        </w:r>
      </w:hyperlink>
    </w:p>
    <w:p w:rsidR="00F87862" w:rsidRDefault="001C203E">
      <w:pPr>
        <w:pStyle w:val="OOoContents1"/>
        <w:tabs>
          <w:tab w:val="right" w:leader="dot" w:pos="9638"/>
        </w:tabs>
      </w:pPr>
      <w:hyperlink r:id="rId63" w:history="1">
        <w:r>
          <w:t>Formulas in Calc, Impress, and Draw</w:t>
        </w:r>
        <w:r>
          <w:tab/>
          <w:t>32</w:t>
        </w:r>
      </w:hyperlink>
    </w:p>
    <w:p w:rsidR="00F87862" w:rsidRDefault="001C203E">
      <w:pPr>
        <w:pStyle w:val="OOoContents2"/>
        <w:tabs>
          <w:tab w:val="right" w:leader="dot" w:pos="9638"/>
        </w:tabs>
      </w:pPr>
      <w:hyperlink r:id="rId64" w:history="1">
        <w:r>
          <w:t>Graphical properties</w:t>
        </w:r>
        <w:r>
          <w:tab/>
          <w:t>32</w:t>
        </w:r>
      </w:hyperlink>
    </w:p>
    <w:p w:rsidR="00F87862" w:rsidRDefault="001C203E">
      <w:pPr>
        <w:pStyle w:val="OOoContents2"/>
        <w:tabs>
          <w:tab w:val="right" w:leader="dot" w:pos="9638"/>
        </w:tabs>
      </w:pPr>
      <w:hyperlink r:id="rId65" w:history="1">
        <w:r>
          <w:t>Combining</w:t>
        </w:r>
        <w:r>
          <w:t xml:space="preserve"> formulas with text</w:t>
        </w:r>
        <w:r>
          <w:tab/>
          <w:t>33</w:t>
        </w:r>
      </w:hyperlink>
    </w:p>
    <w:p w:rsidR="00F87862" w:rsidRDefault="001C203E">
      <w:pPr>
        <w:pStyle w:val="OOoContents2"/>
        <w:tabs>
          <w:tab w:val="right" w:leader="dot" w:pos="9638"/>
        </w:tabs>
      </w:pPr>
      <w:hyperlink r:id="rId66" w:history="1">
        <w:r>
          <w:t>Formulas in charts</w:t>
        </w:r>
        <w:r>
          <w:tab/>
          <w:t>34</w:t>
        </w:r>
      </w:hyperlink>
    </w:p>
    <w:p w:rsidR="00F87862" w:rsidRDefault="001C203E">
      <w:pPr>
        <w:pStyle w:val="OOoContents1"/>
        <w:tabs>
          <w:tab w:val="right" w:leader="dot" w:pos="9638"/>
        </w:tabs>
      </w:pPr>
      <w:hyperlink r:id="rId67" w:history="1">
        <w:r>
          <w:t>Customizations</w:t>
        </w:r>
        <w:r>
          <w:tab/>
          <w:t>34</w:t>
        </w:r>
      </w:hyperlink>
    </w:p>
    <w:p w:rsidR="00F87862" w:rsidRDefault="001C203E">
      <w:pPr>
        <w:pStyle w:val="OOoContents2"/>
        <w:tabs>
          <w:tab w:val="right" w:leader="dot" w:pos="9638"/>
        </w:tabs>
      </w:pPr>
      <w:hyperlink r:id="rId68" w:history="1">
        <w:r>
          <w:t>Formula editor as a floating window</w:t>
        </w:r>
        <w:r>
          <w:tab/>
          <w:t>34</w:t>
        </w:r>
      </w:hyperlink>
    </w:p>
    <w:p w:rsidR="00F87862" w:rsidRDefault="001C203E">
      <w:pPr>
        <w:pStyle w:val="OOoContents2"/>
        <w:tabs>
          <w:tab w:val="right" w:leader="dot" w:pos="9638"/>
        </w:tabs>
      </w:pPr>
      <w:hyperlink r:id="rId69" w:history="1">
        <w:r>
          <w:t>Add button to toolbar</w:t>
        </w:r>
        <w:r>
          <w:tab/>
          <w:t>35</w:t>
        </w:r>
      </w:hyperlink>
    </w:p>
    <w:p w:rsidR="00F87862" w:rsidRDefault="001C203E">
      <w:pPr>
        <w:pStyle w:val="OOoContents2"/>
        <w:tabs>
          <w:tab w:val="right" w:leader="dot" w:pos="9638"/>
        </w:tabs>
      </w:pPr>
      <w:hyperlink r:id="rId70" w:history="1">
        <w:r>
          <w:t>Add keyboard shortcut</w:t>
        </w:r>
        <w:r>
          <w:tab/>
          <w:t>35</w:t>
        </w:r>
      </w:hyperlink>
    </w:p>
    <w:p w:rsidR="00F87862" w:rsidRDefault="001C203E">
      <w:pPr>
        <w:pStyle w:val="OOoContents2"/>
        <w:tabs>
          <w:tab w:val="right" w:leader="dot" w:pos="9638"/>
        </w:tabs>
      </w:pPr>
      <w:hyperlink r:id="rId71" w:history="1">
        <w:r>
          <w:t>Customizing the catalog</w:t>
        </w:r>
        <w:r>
          <w:tab/>
          <w:t>36</w:t>
        </w:r>
      </w:hyperlink>
    </w:p>
    <w:p w:rsidR="00F87862" w:rsidRDefault="001C203E">
      <w:pPr>
        <w:pStyle w:val="OOoContents2"/>
        <w:tabs>
          <w:tab w:val="right" w:leader="dot" w:pos="9638"/>
        </w:tabs>
      </w:pPr>
      <w:hyperlink r:id="rId72" w:history="1">
        <w:r>
          <w:t>Customizing operators</w:t>
        </w:r>
        <w:r>
          <w:tab/>
          <w:t>38</w:t>
        </w:r>
      </w:hyperlink>
    </w:p>
    <w:p w:rsidR="00F87862" w:rsidRDefault="001C203E">
      <w:pPr>
        <w:pStyle w:val="OOoContents2"/>
        <w:tabs>
          <w:tab w:val="right" w:leader="dot" w:pos="9638"/>
        </w:tabs>
      </w:pPr>
      <w:hyperlink r:id="rId73" w:history="1">
        <w:r>
          <w:t>Space at the end of a formula</w:t>
        </w:r>
        <w:r>
          <w:tab/>
          <w:t>38</w:t>
        </w:r>
      </w:hyperlink>
    </w:p>
    <w:p w:rsidR="00F87862" w:rsidRDefault="001C203E">
      <w:pPr>
        <w:pStyle w:val="OOoContents2"/>
        <w:tabs>
          <w:tab w:val="right" w:leader="dot" w:pos="9638"/>
        </w:tabs>
      </w:pPr>
      <w:hyperlink r:id="rId74" w:history="1">
        <w:r>
          <w:t>Default layout with style</w:t>
        </w:r>
        <w:r>
          <w:tab/>
          <w:t>39</w:t>
        </w:r>
      </w:hyperlink>
    </w:p>
    <w:p w:rsidR="00F87862" w:rsidRDefault="001C203E">
      <w:pPr>
        <w:pStyle w:val="OOoContents2"/>
        <w:tabs>
          <w:tab w:val="right" w:leader="dot" w:pos="9638"/>
        </w:tabs>
      </w:pPr>
      <w:hyperlink r:id="rId75" w:history="1">
        <w:r>
          <w:t>Application to</w:t>
        </w:r>
        <w:r>
          <w:t xml:space="preserve"> chemical formulas</w:t>
        </w:r>
        <w:r>
          <w:tab/>
          <w:t>40</w:t>
        </w:r>
      </w:hyperlink>
    </w:p>
    <w:p w:rsidR="00F87862" w:rsidRDefault="001C203E">
      <w:pPr>
        <w:pStyle w:val="OOoContents1"/>
        <w:tabs>
          <w:tab w:val="right" w:leader="dot" w:pos="9638"/>
        </w:tabs>
      </w:pPr>
      <w:hyperlink r:id="rId76" w:history="1">
        <w:r>
          <w:t>Export and import</w:t>
        </w:r>
        <w:r>
          <w:tab/>
          <w:t>40</w:t>
        </w:r>
      </w:hyperlink>
    </w:p>
    <w:p w:rsidR="00F87862" w:rsidRDefault="001C203E">
      <w:pPr>
        <w:pStyle w:val="OOoContents2"/>
        <w:tabs>
          <w:tab w:val="right" w:leader="dot" w:pos="9638"/>
        </w:tabs>
      </w:pPr>
      <w:hyperlink r:id="rId77" w:history="1">
        <w:r>
          <w:t>Export as MathML</w:t>
        </w:r>
        <w:r>
          <w:tab/>
          <w:t>40</w:t>
        </w:r>
      </w:hyperlink>
    </w:p>
    <w:p w:rsidR="00F87862" w:rsidRDefault="001C203E">
      <w:pPr>
        <w:pStyle w:val="OOoContents2"/>
        <w:tabs>
          <w:tab w:val="right" w:leader="dot" w:pos="9638"/>
        </w:tabs>
      </w:pPr>
      <w:hyperlink r:id="rId78" w:history="1">
        <w:r>
          <w:t>Microsoft file formats</w:t>
        </w:r>
        <w:r>
          <w:tab/>
          <w:t>42</w:t>
        </w:r>
      </w:hyperlink>
    </w:p>
    <w:p w:rsidR="00F87862" w:rsidRDefault="001C203E">
      <w:pPr>
        <w:pStyle w:val="OOoContents2"/>
        <w:tabs>
          <w:tab w:val="right" w:leader="dot" w:pos="9638"/>
        </w:tabs>
      </w:pPr>
      <w:hyperlink r:id="rId79" w:history="1">
        <w:r>
          <w:t>XHTML</w:t>
        </w:r>
        <w:r>
          <w:tab/>
          <w:t>43</w:t>
        </w:r>
      </w:hyperlink>
    </w:p>
    <w:p w:rsidR="00F87862" w:rsidRDefault="001C203E">
      <w:pPr>
        <w:pStyle w:val="OOoContents2"/>
        <w:tabs>
          <w:tab w:val="right" w:leader="dot" w:pos="9638"/>
        </w:tabs>
      </w:pPr>
      <w:hyperlink r:id="rId80" w:history="1">
        <w:r>
          <w:t>Flat XML</w:t>
        </w:r>
        <w:r>
          <w:tab/>
          <w:t>43</w:t>
        </w:r>
      </w:hyperlink>
    </w:p>
    <w:p w:rsidR="00F87862" w:rsidRDefault="001C203E">
      <w:pPr>
        <w:pStyle w:val="OOoContents1"/>
        <w:tabs>
          <w:tab w:val="right" w:leader="dot" w:pos="9638"/>
        </w:tabs>
      </w:pPr>
      <w:hyperlink r:id="rId81" w:history="1">
        <w:r>
          <w:t>Extensions</w:t>
        </w:r>
        <w:r>
          <w:tab/>
          <w:t>43</w:t>
        </w:r>
      </w:hyperlink>
    </w:p>
    <w:p w:rsidR="00F87862" w:rsidRDefault="001C203E">
      <w:pPr>
        <w:pStyle w:val="OOoContents2"/>
        <w:tabs>
          <w:tab w:val="right" w:leader="dot" w:pos="9638"/>
        </w:tabs>
      </w:pPr>
      <w:hyperlink r:id="rId82" w:history="1">
        <w:r>
          <w:t>Dmaths – an extension for more than just faster form</w:t>
        </w:r>
        <w:r>
          <w:t>ula input</w:t>
        </w:r>
        <w:r>
          <w:tab/>
          <w:t>43</w:t>
        </w:r>
      </w:hyperlink>
    </w:p>
    <w:p w:rsidR="00F87862" w:rsidRDefault="001C203E">
      <w:pPr>
        <w:pStyle w:val="OOoContents2"/>
        <w:tabs>
          <w:tab w:val="right" w:leader="dot" w:pos="9638"/>
        </w:tabs>
      </w:pPr>
      <w:hyperlink r:id="rId83" w:history="1">
        <w:r>
          <w:t>Symbolic computation with CmathOOo and CmathOOoCAS</w:t>
        </w:r>
        <w:r>
          <w:tab/>
          <w:t>45</w:t>
        </w:r>
      </w:hyperlink>
    </w:p>
    <w:p w:rsidR="00F87862" w:rsidRDefault="001C203E">
      <w:pPr>
        <w:pStyle w:val="OOoContents1"/>
        <w:tabs>
          <w:tab w:val="right" w:leader="dot" w:pos="9638"/>
        </w:tabs>
      </w:pPr>
      <w:hyperlink r:id="rId84" w:history="1">
        <w:r>
          <w:t>Technical details</w:t>
        </w:r>
        <w:r>
          <w:tab/>
          <w:t>45</w:t>
        </w:r>
      </w:hyperlink>
    </w:p>
    <w:p w:rsidR="00F87862" w:rsidRDefault="001C203E">
      <w:pPr>
        <w:pStyle w:val="OOoContents2"/>
        <w:tabs>
          <w:tab w:val="right" w:leader="dot" w:pos="9638"/>
        </w:tabs>
      </w:pPr>
      <w:hyperlink r:id="rId85" w:history="1">
        <w:r>
          <w:t>OASIS Open Document Form</w:t>
        </w:r>
        <w:r>
          <w:t>at for Office applications</w:t>
        </w:r>
        <w:r>
          <w:tab/>
          <w:t>45</w:t>
        </w:r>
      </w:hyperlink>
    </w:p>
    <w:p w:rsidR="00F87862" w:rsidRDefault="001C203E">
      <w:pPr>
        <w:pStyle w:val="OOoContents2"/>
        <w:tabs>
          <w:tab w:val="right" w:leader="dot" w:pos="9638"/>
        </w:tabs>
      </w:pPr>
      <w:hyperlink r:id="rId86" w:history="1">
        <w:r>
          <w:t>Handling of formulas in Basic</w:t>
        </w:r>
        <w:r>
          <w:tab/>
          <w:t>45</w:t>
        </w:r>
      </w:hyperlink>
    </w:p>
    <w:p w:rsidR="00F87862" w:rsidRDefault="001C203E">
      <w:pPr>
        <w:pStyle w:val="OOoContents1"/>
        <w:tabs>
          <w:tab w:val="right" w:leader="dot" w:pos="9638"/>
        </w:tabs>
      </w:pPr>
      <w:hyperlink r:id="rId87" w:history="1">
        <w:r>
          <w:t>Math commands - Reference</w:t>
        </w:r>
        <w:r>
          <w:tab/>
          <w:t>48</w:t>
        </w:r>
      </w:hyperlink>
    </w:p>
    <w:p w:rsidR="00F87862" w:rsidRDefault="001C203E">
      <w:pPr>
        <w:pStyle w:val="OOoContents2"/>
        <w:tabs>
          <w:tab w:val="right" w:leader="dot" w:pos="9638"/>
        </w:tabs>
      </w:pPr>
      <w:hyperlink r:id="rId88" w:history="1">
        <w:r>
          <w:t>Unary / binary operators</w:t>
        </w:r>
        <w:r>
          <w:tab/>
          <w:t>48</w:t>
        </w:r>
      </w:hyperlink>
    </w:p>
    <w:p w:rsidR="00F87862" w:rsidRDefault="001C203E">
      <w:pPr>
        <w:pStyle w:val="OOoContents2"/>
        <w:tabs>
          <w:tab w:val="right" w:leader="dot" w:pos="9638"/>
        </w:tabs>
      </w:pPr>
      <w:hyperlink r:id="rId89" w:history="1">
        <w:r>
          <w:t>Relations</w:t>
        </w:r>
        <w:r>
          <w:tab/>
          <w:t>49</w:t>
        </w:r>
      </w:hyperlink>
    </w:p>
    <w:p w:rsidR="00F87862" w:rsidRDefault="001C203E">
      <w:pPr>
        <w:pStyle w:val="OOoContents2"/>
        <w:tabs>
          <w:tab w:val="right" w:leader="dot" w:pos="9638"/>
        </w:tabs>
      </w:pPr>
      <w:hyperlink r:id="rId90" w:history="1">
        <w:r>
          <w:t>Set operations</w:t>
        </w:r>
        <w:r>
          <w:tab/>
          <w:t>50</w:t>
        </w:r>
      </w:hyperlink>
    </w:p>
    <w:p w:rsidR="00F87862" w:rsidRDefault="001C203E">
      <w:pPr>
        <w:pStyle w:val="OOoContents2"/>
        <w:tabs>
          <w:tab w:val="right" w:leader="dot" w:pos="9638"/>
        </w:tabs>
      </w:pPr>
      <w:hyperlink r:id="rId91" w:history="1">
        <w:r>
          <w:t>Fun</w:t>
        </w:r>
        <w:r>
          <w:t>ctions</w:t>
        </w:r>
        <w:r>
          <w:tab/>
          <w:t>51</w:t>
        </w:r>
      </w:hyperlink>
    </w:p>
    <w:p w:rsidR="00F87862" w:rsidRDefault="001C203E">
      <w:pPr>
        <w:pStyle w:val="OOoContents2"/>
        <w:tabs>
          <w:tab w:val="right" w:leader="dot" w:pos="9638"/>
        </w:tabs>
      </w:pPr>
      <w:hyperlink r:id="rId92" w:history="1">
        <w:r>
          <w:t>Operators</w:t>
        </w:r>
        <w:r>
          <w:tab/>
          <w:t>52</w:t>
        </w:r>
      </w:hyperlink>
    </w:p>
    <w:p w:rsidR="00F87862" w:rsidRDefault="001C203E">
      <w:pPr>
        <w:pStyle w:val="OOoContents2"/>
        <w:tabs>
          <w:tab w:val="right" w:leader="dot" w:pos="9638"/>
        </w:tabs>
      </w:pPr>
      <w:hyperlink r:id="rId93" w:history="1">
        <w:r>
          <w:t>Attributes</w:t>
        </w:r>
        <w:r>
          <w:tab/>
          <w:t>53</w:t>
        </w:r>
      </w:hyperlink>
    </w:p>
    <w:p w:rsidR="00F87862" w:rsidRDefault="001C203E">
      <w:pPr>
        <w:pStyle w:val="OOoContents2"/>
        <w:tabs>
          <w:tab w:val="right" w:leader="dot" w:pos="9638"/>
        </w:tabs>
      </w:pPr>
      <w:hyperlink r:id="rId94" w:history="1">
        <w:r>
          <w:t>Brackets</w:t>
        </w:r>
        <w:r>
          <w:tab/>
          <w:t>54</w:t>
        </w:r>
      </w:hyperlink>
    </w:p>
    <w:p w:rsidR="00F87862" w:rsidRDefault="001C203E">
      <w:pPr>
        <w:pStyle w:val="OOoContents2"/>
        <w:tabs>
          <w:tab w:val="right" w:leader="dot" w:pos="9638"/>
        </w:tabs>
      </w:pPr>
      <w:hyperlink r:id="rId95" w:history="1">
        <w:r>
          <w:t>Formats</w:t>
        </w:r>
        <w:r>
          <w:tab/>
          <w:t>56</w:t>
        </w:r>
      </w:hyperlink>
    </w:p>
    <w:p w:rsidR="00F87862" w:rsidRDefault="001C203E">
      <w:pPr>
        <w:pStyle w:val="OOoContents2"/>
        <w:tabs>
          <w:tab w:val="right" w:leader="dot" w:pos="9638"/>
        </w:tabs>
      </w:pPr>
      <w:hyperlink r:id="rId96" w:history="1">
        <w:r>
          <w:t>Others</w:t>
        </w:r>
        <w:r>
          <w:tab/>
          <w:t>57</w:t>
        </w:r>
      </w:hyperlink>
    </w:p>
    <w:p w:rsidR="00F87862" w:rsidRDefault="001C203E">
      <w:pPr>
        <w:pStyle w:val="OOoContents2"/>
        <w:tabs>
          <w:tab w:val="right" w:leader="dot" w:pos="9638"/>
        </w:tabs>
      </w:pPr>
      <w:hyperlink r:id="rId97" w:history="1">
        <w:r>
          <w:t>Characters – Greek</w:t>
        </w:r>
        <w:r>
          <w:tab/>
          <w:t>58</w:t>
        </w:r>
      </w:hyperlink>
    </w:p>
    <w:p w:rsidR="00F87862" w:rsidRDefault="001C203E">
      <w:pPr>
        <w:pStyle w:val="OOoContents2"/>
        <w:tabs>
          <w:tab w:val="right" w:leader="dot" w:pos="9638"/>
        </w:tabs>
      </w:pPr>
      <w:hyperlink r:id="rId98" w:history="1">
        <w:r>
          <w:t>Characters – Special</w:t>
        </w:r>
        <w:r>
          <w:tab/>
          <w:t>58</w:t>
        </w:r>
      </w:hyperlink>
    </w:p>
    <w:p w:rsidR="00F87862" w:rsidRDefault="001C203E">
      <w:pPr>
        <w:pStyle w:val="OOoContents2"/>
        <w:tabs>
          <w:tab w:val="right" w:leader="dot" w:pos="9638"/>
        </w:tabs>
      </w:pPr>
      <w:hyperlink r:id="rId99" w:history="1">
        <w:r>
          <w:t>Reserved words in alpha</w:t>
        </w:r>
        <w:r>
          <w:t>betic order</w:t>
        </w:r>
        <w:r>
          <w:tab/>
          <w:t>59</w:t>
        </w:r>
      </w:hyperlink>
    </w:p>
    <w:p w:rsidR="00F87862" w:rsidRDefault="001C203E">
      <w:pPr>
        <w:pStyle w:val="OOoContents1"/>
        <w:tabs>
          <w:tab w:val="right" w:leader="dot" w:pos="9638"/>
        </w:tabs>
      </w:pPr>
      <w:hyperlink r:id="rId100" w:history="1">
        <w:r>
          <w:t>Index</w:t>
        </w:r>
        <w:r>
          <w:tab/>
          <w:t>62</w:t>
        </w:r>
      </w:hyperlink>
    </w:p>
    <w:p w:rsidR="00F87862" w:rsidRDefault="001C203E">
      <w:pPr>
        <w:pStyle w:val="OOoTextBody"/>
        <w:sectPr w:rsidR="00F87862">
          <w:footerReference w:type="even" r:id="rId101"/>
          <w:footerReference w:type="default" r:id="rId102"/>
          <w:pgSz w:w="11906" w:h="16838"/>
          <w:pgMar w:top="1134" w:right="1134" w:bottom="1700" w:left="1134" w:header="720" w:footer="1134" w:gutter="0"/>
          <w:cols w:space="0"/>
        </w:sectPr>
      </w:pPr>
      <w:r>
        <w:rPr>
          <w:b/>
        </w:rPr>
        <w:fldChar w:fldCharType="end"/>
      </w:r>
    </w:p>
    <w:p w:rsidR="00F87862" w:rsidRDefault="001C203E">
      <w:pPr>
        <w:pStyle w:val="OOoHeading1"/>
      </w:pPr>
      <w:bookmarkStart w:id="6" w:name="__RefHeading__144837_782465175"/>
      <w:r>
        <w:lastRenderedPageBreak/>
        <w:t>Preface</w:t>
      </w:r>
      <w:bookmarkEnd w:id="6"/>
    </w:p>
    <w:p w:rsidR="00F87862" w:rsidRDefault="001C203E">
      <w:pPr>
        <w:pStyle w:val="OOoHeading2"/>
      </w:pPr>
      <w:bookmarkStart w:id="7" w:name="__RefHeading__144839_782465175"/>
      <w:r>
        <w:t>Who is this book for?</w:t>
      </w:r>
      <w:bookmarkEnd w:id="7"/>
    </w:p>
    <w:p w:rsidR="00F87862" w:rsidRDefault="001C203E">
      <w:pPr>
        <w:pStyle w:val="OOoTextBody"/>
      </w:pPr>
      <w:r>
        <w:t>LibreOffice Math is an equation (formula) editor. Anyone who wants to get up to speed quickly with Math will find this book valuable.</w:t>
      </w:r>
    </w:p>
    <w:p w:rsidR="00F87862" w:rsidRDefault="001C203E">
      <w:pPr>
        <w:pStyle w:val="OOoTextBody"/>
      </w:pPr>
      <w:r>
        <w:t>If you have nev</w:t>
      </w:r>
      <w:r>
        <w:t xml:space="preserve">er used LibreOffice Math before, or you want an introduction to all of its components, you might like to read </w:t>
      </w:r>
      <w:r>
        <w:rPr>
          <w:rStyle w:val="OOoEmphasis"/>
        </w:rPr>
        <w:t>Getting Started with LibreOffice 4.0</w:t>
      </w:r>
      <w:r>
        <w:t xml:space="preserve"> first.</w:t>
      </w:r>
    </w:p>
    <w:p w:rsidR="00F87862" w:rsidRDefault="001C203E">
      <w:pPr>
        <w:pStyle w:val="OOoHeading2"/>
      </w:pPr>
      <w:bookmarkStart w:id="8" w:name="__RefHeading__6751_1241987491"/>
      <w:r>
        <w:t>Where to get more help</w:t>
      </w:r>
      <w:bookmarkEnd w:id="8"/>
    </w:p>
    <w:p w:rsidR="00F87862" w:rsidRDefault="001C203E">
      <w:pPr>
        <w:pStyle w:val="OOoTextBody"/>
        <w:keepLines/>
        <w:widowControl w:val="0"/>
      </w:pPr>
      <w:r>
        <w:t xml:space="preserve">This book, the other </w:t>
      </w:r>
      <w:r>
        <w:t>LibreOffice</w:t>
      </w:r>
      <w:r>
        <w:t xml:space="preserve"> user guides, the built-in Help system, and use</w:t>
      </w:r>
      <w:r>
        <w:t>r support systems assume that you are familiar with your computer and basic functions such as starting a program, opening and saving files.</w:t>
      </w:r>
    </w:p>
    <w:p w:rsidR="00F87862" w:rsidRDefault="001C203E">
      <w:pPr>
        <w:pStyle w:val="OOoHeading3"/>
      </w:pPr>
      <w:bookmarkStart w:id="9" w:name="__RefHeading__22027_697337876"/>
      <w:r>
        <w:t>Help system</w:t>
      </w:r>
      <w:bookmarkEnd w:id="9"/>
    </w:p>
    <w:p w:rsidR="00F87862" w:rsidRDefault="001C203E">
      <w:pPr>
        <w:pStyle w:val="OOoTextBody"/>
      </w:pPr>
      <w:r>
        <w:t>LibreOffice</w:t>
      </w:r>
      <w:r>
        <w:t xml:space="preserve"> comes with an extensive </w:t>
      </w:r>
      <w:r>
        <w:fldChar w:fldCharType="begin"/>
      </w:r>
      <w:r>
        <w:instrText>XE "Help system"</w:instrText>
      </w:r>
      <w:r>
        <w:fldChar w:fldCharType="end"/>
      </w:r>
      <w:r>
        <w:t xml:space="preserve">Help system. This is your first line of support for using </w:t>
      </w:r>
      <w:r>
        <w:t>LibreOffice</w:t>
      </w:r>
      <w:r>
        <w:t>.</w:t>
      </w:r>
    </w:p>
    <w:p w:rsidR="00F87862" w:rsidRDefault="001C203E">
      <w:pPr>
        <w:pStyle w:val="OOoTextBody"/>
      </w:pPr>
      <w:r>
        <w:t xml:space="preserve">To display the full Help system, press </w:t>
      </w:r>
      <w:r>
        <w:rPr>
          <w:rStyle w:val="OOoKeystroke"/>
        </w:rPr>
        <w:t>F1</w:t>
      </w:r>
      <w:r>
        <w:t xml:space="preserve"> or go to </w:t>
      </w:r>
      <w:r>
        <w:rPr>
          <w:rStyle w:val="OOoMenuPath"/>
        </w:rPr>
        <w:t>Help &gt; LibreOffice Help</w:t>
      </w:r>
      <w:r>
        <w:t xml:space="preserve"> on the main menu bar. In addition, you can choose whether to activa</w:t>
      </w:r>
      <w:r>
        <w:t xml:space="preserve">te </w:t>
      </w:r>
      <w:r>
        <w:rPr>
          <w:rStyle w:val="OOoEmphasis"/>
        </w:rPr>
        <w:t>Tips</w:t>
      </w:r>
      <w:r>
        <w:t xml:space="preserve">, </w:t>
      </w:r>
      <w:r>
        <w:rPr>
          <w:rStyle w:val="OOoEmphasis"/>
        </w:rPr>
        <w:t>Extended tips</w:t>
      </w:r>
      <w:r>
        <w:t xml:space="preserve">, and the </w:t>
      </w:r>
      <w:r>
        <w:rPr>
          <w:rStyle w:val="OOoEmphasis"/>
        </w:rPr>
        <w:t>Help Agent</w:t>
      </w:r>
      <w:r>
        <w:t xml:space="preserve"> by going to </w:t>
      </w:r>
      <w:r>
        <w:rPr>
          <w:rStyle w:val="OOoMenuPath"/>
        </w:rPr>
        <w:t xml:space="preserve">Tools </w:t>
      </w:r>
      <w:r>
        <w:rPr>
          <w:rStyle w:val="OOoMenuPath"/>
          <w:bCs/>
        </w:rPr>
        <w:t>&gt;</w:t>
      </w:r>
      <w:r>
        <w:rPr>
          <w:rStyle w:val="OOoMenuPath"/>
        </w:rPr>
        <w:t xml:space="preserve"> Options </w:t>
      </w:r>
      <w:r>
        <w:rPr>
          <w:rStyle w:val="OOoMenuPath"/>
          <w:bCs/>
        </w:rPr>
        <w:t>&gt;</w:t>
      </w:r>
      <w:r>
        <w:rPr>
          <w:rStyle w:val="OOoMenuPath"/>
        </w:rPr>
        <w:t xml:space="preserve"> LibreOffice </w:t>
      </w:r>
      <w:r>
        <w:rPr>
          <w:rStyle w:val="OOoMenuPath"/>
          <w:bCs/>
        </w:rPr>
        <w:t>&gt;</w:t>
      </w:r>
      <w:r>
        <w:rPr>
          <w:rStyle w:val="OOoMenuPath"/>
        </w:rPr>
        <w:t xml:space="preserve"> General</w:t>
      </w:r>
      <w:r>
        <w:t xml:space="preserve"> on the main menu bar.</w:t>
      </w:r>
    </w:p>
    <w:p w:rsidR="00F87862" w:rsidRDefault="001C203E">
      <w:pPr>
        <w:pStyle w:val="OOoTextBody"/>
        <w:keepLines/>
      </w:pPr>
      <w:r>
        <w:t xml:space="preserve">If </w:t>
      </w:r>
      <w:r>
        <w:rPr>
          <w:rStyle w:val="OOoEmphasis"/>
        </w:rPr>
        <w:t>Tips</w:t>
      </w:r>
      <w:r>
        <w:t xml:space="preserve"> are enabled, hover the mouse pointer over any of the icons to see a small box (tooltip) with a brief explanation of the icon’s func</w:t>
      </w:r>
      <w:r>
        <w:t xml:space="preserve">tion. For a more detailed explanation, select </w:t>
      </w:r>
      <w:r>
        <w:rPr>
          <w:rStyle w:val="OOoMenuPath"/>
        </w:rPr>
        <w:t xml:space="preserve">Help </w:t>
      </w:r>
      <w:r>
        <w:rPr>
          <w:rStyle w:val="OOoMenuPath"/>
          <w:bCs/>
        </w:rPr>
        <w:t>&gt;</w:t>
      </w:r>
      <w:r>
        <w:rPr>
          <w:rStyle w:val="OOoMenuPath"/>
        </w:rPr>
        <w:t xml:space="preserve"> What's This?</w:t>
      </w:r>
      <w:r>
        <w:rPr>
          <w:rStyle w:val="OOoDefault"/>
        </w:rPr>
        <w:t xml:space="preserve"> on the main menu bar and hover the pointer over the icon.</w:t>
      </w:r>
    </w:p>
    <w:p w:rsidR="00F87862" w:rsidRDefault="001C203E">
      <w:pPr>
        <w:pStyle w:val="OOoHeading3"/>
      </w:pPr>
      <w:bookmarkStart w:id="10" w:name="__RefHeading__22029_697337876"/>
      <w:r>
        <w:t>Free online support</w:t>
      </w:r>
      <w:bookmarkEnd w:id="10"/>
    </w:p>
    <w:p w:rsidR="00F87862" w:rsidRDefault="001C203E">
      <w:pPr>
        <w:pStyle w:val="OOoTextBody"/>
      </w:pPr>
      <w:r>
        <w:t>The LibreOffice community not only develops software, but provides free, volunteer-based support. See Table 1</w:t>
      </w:r>
      <w:r>
        <w:t xml:space="preserve"> and this web page: </w:t>
      </w:r>
      <w:hyperlink r:id="rId103" w:history="1">
        <w:r>
          <w:t>http://www.libreoffice.org/get-help/</w:t>
        </w:r>
      </w:hyperlink>
    </w:p>
    <w:p w:rsidR="00F87862" w:rsidRDefault="001C203E">
      <w:pPr>
        <w:pStyle w:val="OOoTableCaption"/>
      </w:pPr>
      <w:r>
        <w:t>Table 1: Free support for LibreOffice users</w:t>
      </w:r>
    </w:p>
    <w:tbl>
      <w:tblPr>
        <w:tblW w:w="9638" w:type="dxa"/>
        <w:tblLayout w:type="fixed"/>
        <w:tblCellMar>
          <w:left w:w="10" w:type="dxa"/>
          <w:right w:w="10" w:type="dxa"/>
        </w:tblCellMar>
        <w:tblLook w:val="04A0" w:firstRow="1" w:lastRow="0" w:firstColumn="1" w:lastColumn="0" w:noHBand="0" w:noVBand="1"/>
      </w:tblPr>
      <w:tblGrid>
        <w:gridCol w:w="2517"/>
        <w:gridCol w:w="7121"/>
      </w:tblGrid>
      <w:tr w:rsidR="00F87862">
        <w:tblPrEx>
          <w:tblCellMar>
            <w:top w:w="0" w:type="dxa"/>
            <w:bottom w:w="0" w:type="dxa"/>
          </w:tblCellMar>
        </w:tblPrEx>
        <w:trPr>
          <w:cantSplit/>
          <w:tblHeader/>
        </w:trPr>
        <w:tc>
          <w:tcPr>
            <w:tcW w:w="9638" w:type="dxa"/>
            <w:gridSpan w:val="2"/>
            <w:tcBorders>
              <w:top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t>Free LibreOffice support</w:t>
            </w:r>
          </w:p>
        </w:tc>
      </w:tr>
      <w:tr w:rsidR="00F87862">
        <w:tblPrEx>
          <w:tblCellMar>
            <w:top w:w="0" w:type="dxa"/>
            <w:bottom w:w="0" w:type="dxa"/>
          </w:tblCellMar>
        </w:tblPrEx>
        <w:trPr>
          <w:cantSplit/>
        </w:trPr>
        <w:tc>
          <w:tcPr>
            <w:tcW w:w="2517"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Ask LibreOffice</w:t>
            </w:r>
          </w:p>
        </w:tc>
        <w:tc>
          <w:tcPr>
            <w:tcW w:w="712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Questions and answers from the LibreOffice community</w:t>
            </w:r>
            <w:r>
              <w:br/>
            </w:r>
            <w:hyperlink r:id="rId104" w:history="1">
              <w:r>
                <w:t>http://ask.libreoffice.org/en/questions/</w:t>
              </w:r>
            </w:hyperlink>
          </w:p>
        </w:tc>
      </w:tr>
      <w:tr w:rsidR="00F87862">
        <w:tblPrEx>
          <w:tblCellMar>
            <w:top w:w="0" w:type="dxa"/>
            <w:bottom w:w="0" w:type="dxa"/>
          </w:tblCellMar>
        </w:tblPrEx>
        <w:trPr>
          <w:cantSplit/>
        </w:trPr>
        <w:tc>
          <w:tcPr>
            <w:tcW w:w="2517"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fldChar w:fldCharType="begin"/>
            </w:r>
            <w:r>
              <w:instrText>XE "Documentation"</w:instrText>
            </w:r>
            <w:r>
              <w:fldChar w:fldCharType="end"/>
            </w:r>
            <w:r>
              <w:t>Documentation</w:t>
            </w:r>
          </w:p>
        </w:tc>
        <w:tc>
          <w:tcPr>
            <w:tcW w:w="712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fldChar w:fldCharType="begin"/>
            </w:r>
            <w:r>
              <w:instrText>XE "User guides"</w:instrText>
            </w:r>
            <w:r>
              <w:fldChar w:fldCharType="end"/>
            </w:r>
            <w:r>
              <w:t xml:space="preserve">User guides, how-tos, and other documentation. </w:t>
            </w:r>
            <w:hyperlink r:id="rId105" w:history="1">
              <w:r>
                <w:t>http://www.libreoffice.org/get-help/documentation/</w:t>
              </w:r>
            </w:hyperlink>
            <w:r>
              <w:br/>
            </w:r>
            <w:hyperlink r:id="rId106" w:history="1">
              <w:r>
                <w:t>https://wiki.documentfoundation.org/Documentation/Publicati</w:t>
              </w:r>
              <w:r>
                <w:t>ons</w:t>
              </w:r>
            </w:hyperlink>
          </w:p>
        </w:tc>
      </w:tr>
      <w:tr w:rsidR="00F87862">
        <w:tblPrEx>
          <w:tblCellMar>
            <w:top w:w="0" w:type="dxa"/>
            <w:bottom w:w="0" w:type="dxa"/>
          </w:tblCellMar>
        </w:tblPrEx>
        <w:trPr>
          <w:cantSplit/>
        </w:trPr>
        <w:tc>
          <w:tcPr>
            <w:tcW w:w="2517"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Mailing lists</w:t>
            </w:r>
          </w:p>
        </w:tc>
        <w:tc>
          <w:tcPr>
            <w:tcW w:w="712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Free community support is provided by a network of experienced users</w:t>
            </w:r>
            <w:r>
              <w:br/>
            </w:r>
            <w:hyperlink r:id="rId107" w:history="1">
              <w:r>
                <w:t>http://www.libreoffice.org/get-help/mailing-lists/</w:t>
              </w:r>
            </w:hyperlink>
          </w:p>
        </w:tc>
      </w:tr>
      <w:tr w:rsidR="00F87862">
        <w:tblPrEx>
          <w:tblCellMar>
            <w:top w:w="0" w:type="dxa"/>
            <w:bottom w:w="0" w:type="dxa"/>
          </w:tblCellMar>
        </w:tblPrEx>
        <w:trPr>
          <w:cantSplit/>
        </w:trPr>
        <w:tc>
          <w:tcPr>
            <w:tcW w:w="2517"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FAQs</w:t>
            </w:r>
          </w:p>
        </w:tc>
        <w:tc>
          <w:tcPr>
            <w:tcW w:w="712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Default"/>
              </w:rPr>
              <w:t>Answers to frequently asked questions</w:t>
            </w:r>
            <w:r>
              <w:rPr>
                <w:rStyle w:val="Internetlink"/>
              </w:rPr>
              <w:br/>
            </w:r>
            <w:hyperlink r:id="rId108" w:history="1">
              <w:r>
                <w:rPr>
                  <w:rStyle w:val="Internetlink"/>
                </w:rPr>
                <w:t>http://wiki.documentfoundation.org/Faq</w:t>
              </w:r>
            </w:hyperlink>
          </w:p>
        </w:tc>
      </w:tr>
      <w:tr w:rsidR="00F87862">
        <w:tblPrEx>
          <w:tblCellMar>
            <w:top w:w="0" w:type="dxa"/>
            <w:bottom w:w="0" w:type="dxa"/>
          </w:tblCellMar>
        </w:tblPrEx>
        <w:trPr>
          <w:cantSplit/>
        </w:trPr>
        <w:tc>
          <w:tcPr>
            <w:tcW w:w="2517" w:type="dxa"/>
            <w:tcBorders>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color w:val="004586"/>
              </w:rPr>
              <w:fldChar w:fldCharType="begin"/>
            </w:r>
            <w:r>
              <w:instrText>XE "International Support"</w:instrText>
            </w:r>
            <w:r>
              <w:fldChar w:fldCharType="end"/>
            </w:r>
            <w:r>
              <w:t>International support</w:t>
            </w:r>
          </w:p>
        </w:tc>
        <w:tc>
          <w:tcPr>
            <w:tcW w:w="7121" w:type="dxa"/>
            <w:tcBorders>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The LibreOffice website in your language.</w:t>
            </w:r>
            <w:r>
              <w:br/>
            </w:r>
            <w:hyperlink r:id="rId109" w:history="1">
              <w:r>
                <w:t>http:</w:t>
              </w:r>
              <w:r>
                <w:t>//www.libreoffice.org/international-sites/</w:t>
              </w:r>
            </w:hyperlink>
          </w:p>
          <w:p w:rsidR="00F87862" w:rsidRDefault="001C203E">
            <w:pPr>
              <w:pStyle w:val="OOoTableText"/>
            </w:pPr>
            <w:r>
              <w:t>International mailing lists</w:t>
            </w:r>
            <w:r>
              <w:br/>
            </w:r>
            <w:hyperlink r:id="rId110" w:history="1">
              <w:r>
                <w:t>http://wiki.documentfoundation.org/Local_Mailing_Lists</w:t>
              </w:r>
            </w:hyperlink>
          </w:p>
        </w:tc>
      </w:tr>
      <w:tr w:rsidR="00F87862">
        <w:tblPrEx>
          <w:tblCellMar>
            <w:top w:w="0" w:type="dxa"/>
            <w:bottom w:w="0" w:type="dxa"/>
          </w:tblCellMar>
        </w:tblPrEx>
        <w:trPr>
          <w:cantSplit/>
        </w:trPr>
        <w:tc>
          <w:tcPr>
            <w:tcW w:w="2517"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Accessibility options</w:t>
            </w:r>
          </w:p>
        </w:tc>
        <w:tc>
          <w:tcPr>
            <w:tcW w:w="712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Information about </w:t>
            </w:r>
            <w:r>
              <w:t xml:space="preserve">available accessibility options. </w:t>
            </w:r>
            <w:hyperlink r:id="rId111" w:history="1">
              <w:r>
                <w:t>http://www.libreoffice.org/get-help/accessibility/</w:t>
              </w:r>
            </w:hyperlink>
          </w:p>
        </w:tc>
      </w:tr>
    </w:tbl>
    <w:p w:rsidR="00F87862" w:rsidRDefault="001C203E">
      <w:pPr>
        <w:pStyle w:val="OOoTextBody"/>
        <w:keepLines/>
        <w:widowControl w:val="0"/>
      </w:pPr>
      <w:r>
        <w:lastRenderedPageBreak/>
        <w:t xml:space="preserve">You can get comprehensive online </w:t>
      </w:r>
      <w:r>
        <w:fldChar w:fldCharType="begin"/>
      </w:r>
      <w:r>
        <w:instrText>XE "support"</w:instrText>
      </w:r>
      <w:r>
        <w:fldChar w:fldCharType="end"/>
      </w:r>
      <w:r>
        <w:t>support from the community through mailing lists and the</w:t>
      </w:r>
      <w:r>
        <w:t xml:space="preserve"> Ask LibreOffice website, </w:t>
      </w:r>
      <w:hyperlink r:id="rId112" w:history="1">
        <w:r>
          <w:t>http://ask.libreoffice.org/en/questions/</w:t>
        </w:r>
      </w:hyperlink>
      <w:r>
        <w:t xml:space="preserve">. Other websites run by users also offer free tips and tutorials. This forum provides community support for LibreOffice: </w:t>
      </w:r>
      <w:hyperlink r:id="rId113" w:history="1">
        <w:r>
          <w:t>http://en.libreofficeforum.org/</w:t>
        </w:r>
      </w:hyperlink>
    </w:p>
    <w:p w:rsidR="00F87862" w:rsidRDefault="001C203E">
      <w:pPr>
        <w:pStyle w:val="OOoTextBody"/>
      </w:pPr>
      <w:r>
        <w:t>This site provides support for LibreOffice, among other programs:</w:t>
      </w:r>
      <w:r>
        <w:br/>
      </w:r>
      <w:hyperlink r:id="rId114" w:history="1">
        <w:r>
          <w:t>http://forum.openoffice.org/en/forum/</w:t>
        </w:r>
      </w:hyperlink>
    </w:p>
    <w:p w:rsidR="00F87862" w:rsidRDefault="001C203E">
      <w:pPr>
        <w:pStyle w:val="OOoHeading3"/>
      </w:pPr>
      <w:r>
        <w:t>Paid support and training</w:t>
      </w:r>
    </w:p>
    <w:p w:rsidR="00F87862" w:rsidRDefault="001C203E">
      <w:pPr>
        <w:pStyle w:val="OOoTextBody"/>
      </w:pPr>
      <w:r>
        <w:t>Alternatively, you can pay for support services</w:t>
      </w:r>
      <w:r>
        <w:rPr>
          <w:rFonts w:ascii="Times New Roman" w:hAnsi="Times New Roman"/>
          <w:sz w:val="24"/>
        </w:rPr>
        <w:t xml:space="preserve">. </w:t>
      </w:r>
      <w:r>
        <w:t>Service contracts can be purchased from a vendor or consulting firm specializing in LibreOffice</w:t>
      </w:r>
      <w:r>
        <w:rPr>
          <w:rFonts w:ascii="Times New Roman" w:hAnsi="Times New Roman"/>
          <w:sz w:val="24"/>
        </w:rPr>
        <w:t>.</w:t>
      </w:r>
    </w:p>
    <w:p w:rsidR="00F87862" w:rsidRDefault="001C203E">
      <w:pPr>
        <w:pStyle w:val="OOoHeading2"/>
      </w:pPr>
      <w:bookmarkStart w:id="11" w:name="__RefHeading__11255_2075352164"/>
      <w:r>
        <w:t>What you see may be different</w:t>
      </w:r>
      <w:bookmarkEnd w:id="11"/>
    </w:p>
    <w:p w:rsidR="00F87862" w:rsidRDefault="001C203E">
      <w:pPr>
        <w:pStyle w:val="OOoTextBody"/>
      </w:pPr>
      <w:r>
        <w:t xml:space="preserve">LibreOffice runs on Windows, Linux, and Mac OS X operating systems, each of </w:t>
      </w:r>
      <w:r>
        <w:t>which has several versions and can be customized by users (fonts, colors, themes, window managers).</w:t>
      </w:r>
    </w:p>
    <w:p w:rsidR="00F87862" w:rsidRDefault="001C203E">
      <w:pPr>
        <w:pStyle w:val="OOoHeading3"/>
      </w:pPr>
      <w:bookmarkStart w:id="12" w:name="__RefHeading__11257_2075352164"/>
      <w:r>
        <w:t>Illustrations</w:t>
      </w:r>
      <w:bookmarkEnd w:id="12"/>
    </w:p>
    <w:p w:rsidR="00F87862" w:rsidRDefault="001C203E">
      <w:pPr>
        <w:pStyle w:val="OOoTextBody"/>
      </w:pPr>
      <w:r>
        <w:t>The illustrations in this guide were taken from a variety of computers and operating systems. Therefore, some illustrations will not look exac</w:t>
      </w:r>
      <w:r>
        <w:t>tly like what you see on your computer display.</w:t>
      </w:r>
    </w:p>
    <w:p w:rsidR="00F87862" w:rsidRDefault="001C203E">
      <w:pPr>
        <w:pStyle w:val="OOoTextBodyListIntro"/>
      </w:pPr>
      <w:r>
        <w:t>Also, some of the dialogs may be different because of the settings selected in LibreOffice. You can either use dialogs from your computer system or dialogs provided by LibreOffice (default). To change to usin</w:t>
      </w:r>
      <w:r>
        <w:t>g LibreOffice dialogs if settings have been altered:</w:t>
      </w:r>
    </w:p>
    <w:p w:rsidR="00F87862" w:rsidRDefault="001C203E">
      <w:pPr>
        <w:pStyle w:val="OOoNum123Start"/>
        <w:numPr>
          <w:ilvl w:val="0"/>
          <w:numId w:val="18"/>
        </w:numPr>
      </w:pPr>
      <w:r>
        <w:t xml:space="preserve">On Linux and Windows operating systems, go to </w:t>
      </w:r>
      <w:r>
        <w:rPr>
          <w:b/>
          <w:bCs/>
        </w:rPr>
        <w:t>Tools &gt; Options &gt;LibreOffice &gt; General</w:t>
      </w:r>
      <w:r>
        <w:t xml:space="preserve"> on the main menu bar to open the dialog for general options.</w:t>
      </w:r>
    </w:p>
    <w:p w:rsidR="00F87862" w:rsidRDefault="001C203E">
      <w:pPr>
        <w:pStyle w:val="OOoNum123Cont"/>
        <w:numPr>
          <w:ilvl w:val="0"/>
          <w:numId w:val="13"/>
        </w:numPr>
      </w:pPr>
      <w:r>
        <w:t xml:space="preserve">On a Mac operating system, go to </w:t>
      </w:r>
      <w:r>
        <w:rPr>
          <w:b/>
          <w:bCs/>
        </w:rPr>
        <w:t>LibreOffice &gt; Preference</w:t>
      </w:r>
      <w:r>
        <w:rPr>
          <w:b/>
          <w:bCs/>
        </w:rPr>
        <w:t>s &gt; General</w:t>
      </w:r>
      <w:r>
        <w:t xml:space="preserve"> on the main menu bar to open the dialog for general options.</w:t>
      </w:r>
    </w:p>
    <w:p w:rsidR="00F87862" w:rsidRDefault="001C203E">
      <w:pPr>
        <w:pStyle w:val="OOoNum123Cont"/>
        <w:numPr>
          <w:ilvl w:val="0"/>
          <w:numId w:val="13"/>
        </w:numPr>
      </w:pPr>
      <w:r>
        <w:t xml:space="preserve">Select </w:t>
      </w:r>
      <w:r>
        <w:rPr>
          <w:i/>
          <w:iCs/>
        </w:rPr>
        <w:t>Use LibreOffice dialogs</w:t>
      </w:r>
      <w:r>
        <w:t xml:space="preserve"> in </w:t>
      </w:r>
      <w:r>
        <w:rPr>
          <w:i/>
          <w:iCs/>
        </w:rPr>
        <w:t>Open/Save dialogs</w:t>
      </w:r>
      <w:r>
        <w:t xml:space="preserve"> and/or, in Linux or Mac OSX operating systems only, </w:t>
      </w:r>
      <w:r>
        <w:rPr>
          <w:i/>
          <w:iCs/>
        </w:rPr>
        <w:t>Print dialogs</w:t>
      </w:r>
      <w:r>
        <w:t xml:space="preserve"> to display the LibreOffice dialogs on your computer display.</w:t>
      </w:r>
    </w:p>
    <w:p w:rsidR="00F87862" w:rsidRDefault="001C203E">
      <w:pPr>
        <w:pStyle w:val="OOoNum123End"/>
        <w:numPr>
          <w:ilvl w:val="0"/>
          <w:numId w:val="13"/>
        </w:numPr>
      </w:pPr>
      <w:r>
        <w:t>Clic</w:t>
      </w:r>
      <w:r>
        <w:t xml:space="preserve">k </w:t>
      </w:r>
      <w:r>
        <w:rPr>
          <w:b/>
          <w:bCs/>
        </w:rPr>
        <w:t>OK</w:t>
      </w:r>
      <w:r>
        <w:t xml:space="preserve"> to save your settings and close the dialog.</w:t>
      </w:r>
    </w:p>
    <w:p w:rsidR="00F87862" w:rsidRDefault="001C203E">
      <w:pPr>
        <w:pStyle w:val="OOoHeading3"/>
      </w:pPr>
      <w:bookmarkStart w:id="13" w:name="__RefHeading__7596_641027044"/>
      <w:r>
        <w:t>Icons</w:t>
      </w:r>
      <w:bookmarkEnd w:id="13"/>
    </w:p>
    <w:p w:rsidR="00F87862" w:rsidRDefault="001C203E">
      <w:pPr>
        <w:pStyle w:val="OOoTextBody"/>
      </w:pPr>
      <w:r>
        <w:t xml:space="preserve">The icons used to illustrate some of the many tools available in LibreOffice may differ from the ones used in this guide. The icons in this guide have been taken from a LibreOffice </w:t>
      </w:r>
      <w:r>
        <w:t>installation that has been set to display the Galaxy set of icons.</w:t>
      </w:r>
    </w:p>
    <w:p w:rsidR="00F87862" w:rsidRDefault="001C203E">
      <w:pPr>
        <w:pStyle w:val="OOoTextBody"/>
      </w:pPr>
      <w:r>
        <w:t>If you wish, you can change your LibreOffice software package to display Galaxy icons as follows:</w:t>
      </w:r>
    </w:p>
    <w:p w:rsidR="00F87862" w:rsidRDefault="001C203E">
      <w:pPr>
        <w:pStyle w:val="OOoNum123Start"/>
        <w:numPr>
          <w:ilvl w:val="0"/>
          <w:numId w:val="19"/>
        </w:numPr>
      </w:pPr>
      <w:r>
        <w:t xml:space="preserve">On Linux and Windows operating systems, go to </w:t>
      </w:r>
      <w:r>
        <w:rPr>
          <w:b/>
          <w:bCs/>
        </w:rPr>
        <w:t>Tools &gt; Options &gt;LibreOffice &gt; View</w:t>
      </w:r>
      <w:r>
        <w:t xml:space="preserve"> on the ma</w:t>
      </w:r>
      <w:r>
        <w:t>in menu bar to open the dialog for view options.</w:t>
      </w:r>
    </w:p>
    <w:p w:rsidR="00F87862" w:rsidRDefault="001C203E">
      <w:pPr>
        <w:pStyle w:val="OOoNum123Cont"/>
        <w:numPr>
          <w:ilvl w:val="0"/>
          <w:numId w:val="13"/>
        </w:numPr>
      </w:pPr>
      <w:r>
        <w:t xml:space="preserve">On a Mac operating system, go to </w:t>
      </w:r>
      <w:r>
        <w:rPr>
          <w:b/>
          <w:bCs/>
        </w:rPr>
        <w:t>LibreOffice &gt; Preferences &gt; View</w:t>
      </w:r>
      <w:r>
        <w:t xml:space="preserve"> on the main menu bar to open the dialog for view options.</w:t>
      </w:r>
    </w:p>
    <w:p w:rsidR="00F87862" w:rsidRDefault="001C203E">
      <w:pPr>
        <w:pStyle w:val="OOoNum123Cont"/>
        <w:numPr>
          <w:ilvl w:val="0"/>
          <w:numId w:val="13"/>
        </w:numPr>
      </w:pPr>
      <w:r>
        <w:t xml:space="preserve">In </w:t>
      </w:r>
      <w:r>
        <w:rPr>
          <w:i/>
          <w:iCs/>
        </w:rPr>
        <w:t>User interface &gt; Icon size and style</w:t>
      </w:r>
      <w:r>
        <w:t xml:space="preserve"> select </w:t>
      </w:r>
      <w:r>
        <w:rPr>
          <w:i/>
          <w:iCs/>
        </w:rPr>
        <w:t>Galaxy (default)</w:t>
      </w:r>
      <w:r>
        <w:t xml:space="preserve"> from the options av</w:t>
      </w:r>
      <w:r>
        <w:t>ailable in the drop-down list.</w:t>
      </w:r>
    </w:p>
    <w:p w:rsidR="00F87862" w:rsidRDefault="001C203E">
      <w:pPr>
        <w:pStyle w:val="OOoNum123End"/>
        <w:numPr>
          <w:ilvl w:val="0"/>
          <w:numId w:val="13"/>
        </w:numPr>
      </w:pPr>
      <w:r>
        <w:t xml:space="preserve">Click </w:t>
      </w:r>
      <w:r>
        <w:rPr>
          <w:b/>
          <w:bCs/>
        </w:rPr>
        <w:t>OK</w:t>
      </w:r>
      <w:r>
        <w:t xml:space="preserve"> to save your settings and close the dialog.</w:t>
      </w:r>
    </w:p>
    <w:tbl>
      <w:tblPr>
        <w:tblW w:w="9638" w:type="dxa"/>
        <w:tblLayout w:type="fixed"/>
        <w:tblCellMar>
          <w:left w:w="10" w:type="dxa"/>
          <w:right w:w="10" w:type="dxa"/>
        </w:tblCellMar>
        <w:tblLook w:val="04A0" w:firstRow="1" w:lastRow="0" w:firstColumn="1" w:lastColumn="0" w:noHBand="0" w:noVBand="1"/>
      </w:tblPr>
      <w:tblGrid>
        <w:gridCol w:w="1389"/>
        <w:gridCol w:w="8249"/>
      </w:tblGrid>
      <w:tr w:rsidR="00F87862">
        <w:tblPrEx>
          <w:tblCellMar>
            <w:top w:w="0" w:type="dxa"/>
            <w:bottom w:w="0" w:type="dxa"/>
          </w:tblCellMar>
        </w:tblPrEx>
        <w:trPr>
          <w:cantSplit/>
        </w:trPr>
        <w:tc>
          <w:tcPr>
            <w:tcW w:w="1389"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249" w:type="dxa"/>
            <w:tcBorders>
              <w:top w:val="single" w:sz="8" w:space="0" w:color="999999"/>
              <w:bottom w:val="single" w:sz="8" w:space="0" w:color="999999"/>
            </w:tcBorders>
            <w:shd w:val="clear" w:color="auto" w:fill="auto"/>
            <w:tcMar>
              <w:top w:w="85" w:type="dxa"/>
              <w:left w:w="85" w:type="dxa"/>
              <w:bottom w:w="85" w:type="dxa"/>
              <w:right w:w="85" w:type="dxa"/>
            </w:tcMar>
          </w:tcPr>
          <w:p w:rsidR="00F87862" w:rsidRDefault="001C203E">
            <w:pPr>
              <w:pStyle w:val="OOoTableText"/>
              <w:ind w:left="119" w:right="62"/>
              <w:rPr>
                <w:color w:val="000000"/>
                <w:sz w:val="20"/>
                <w:szCs w:val="20"/>
              </w:rPr>
            </w:pPr>
            <w:r>
              <w:rPr>
                <w:color w:val="000000"/>
                <w:sz w:val="20"/>
                <w:szCs w:val="20"/>
              </w:rPr>
              <w:t>Some Linux operating systems, for example Ubuntu, include LibreOffice as part of the installati</w:t>
            </w:r>
            <w:r>
              <w:rPr>
                <w:color w:val="000000"/>
                <w:sz w:val="20"/>
                <w:szCs w:val="20"/>
              </w:rPr>
              <w:t>on and may not include the Galaxy icon set. You should be able to download the Galaxy icon set from the software repository for your Linux operating system.</w:t>
            </w:r>
          </w:p>
        </w:tc>
      </w:tr>
    </w:tbl>
    <w:p w:rsidR="00F87862" w:rsidRDefault="001C203E">
      <w:pPr>
        <w:pStyle w:val="OOoHeading2"/>
      </w:pPr>
      <w:bookmarkStart w:id="14" w:name="__RefHeading__144843_782465175"/>
      <w:r>
        <w:lastRenderedPageBreak/>
        <w:t xml:space="preserve">What are all these </w:t>
      </w:r>
      <w:r>
        <w:t>things called?</w:t>
      </w:r>
      <w:bookmarkEnd w:id="14"/>
    </w:p>
    <w:p w:rsidR="00F87862" w:rsidRDefault="001C203E">
      <w:pPr>
        <w:pStyle w:val="OOoTextBody"/>
      </w:pPr>
      <w:r>
        <w:t xml:space="preserve">The terms used in LibreOffice for most parts of the </w:t>
      </w:r>
      <w:r>
        <w:rPr>
          <w:rStyle w:val="OOoEmphasis"/>
        </w:rPr>
        <w:t>user interface</w:t>
      </w:r>
      <w:r>
        <w:t xml:space="preserve"> (the parts of the program you see and use, in contrast to the behind-the-scenes code that actually makes it work) are the same as for most other programs.</w:t>
      </w:r>
    </w:p>
    <w:p w:rsidR="00F87862" w:rsidRDefault="001C203E">
      <w:pPr>
        <w:pStyle w:val="OOoTextBody"/>
        <w:keepLines/>
        <w:widowControl w:val="0"/>
      </w:pPr>
      <w:r>
        <w:t xml:space="preserve">A </w:t>
      </w:r>
      <w:r>
        <w:rPr>
          <w:rStyle w:val="OOoEmphasis"/>
        </w:rPr>
        <w:t>dialog</w:t>
      </w:r>
      <w:r>
        <w:t xml:space="preserve"> is a speci</w:t>
      </w:r>
      <w:r>
        <w:t xml:space="preserve">al type of window. Its purpose is to inform you of something, or request input from you, or both. It provides controls for you to use to specify how to carry out an action. The technical names for common controls are shown in Figure 1. In most cases we do </w:t>
      </w:r>
      <w:r>
        <w:t>not use the technical terms in this book, but it is useful to know them because the Help and other sources of information often use them.</w:t>
      </w:r>
    </w:p>
    <w:p w:rsidR="00F87862" w:rsidRDefault="001C203E">
      <w:pPr>
        <w:pStyle w:val="OOoFigure"/>
      </w:pPr>
      <w:r>
        <w:rPr>
          <w:noProof/>
        </w:rPr>
        <mc:AlternateContent>
          <mc:Choice Requires="wps">
            <w:drawing>
              <wp:inline distT="0" distB="0" distL="0" distR="0">
                <wp:extent cx="5020200" cy="3578400"/>
                <wp:effectExtent l="0" t="0" r="0" b="0"/>
                <wp:docPr id="5" name="Frame23"/>
                <wp:cNvGraphicFramePr/>
                <a:graphic xmlns:a="http://schemas.openxmlformats.org/drawingml/2006/main">
                  <a:graphicData uri="http://schemas.microsoft.com/office/word/2010/wordprocessingShape">
                    <wps:wsp>
                      <wps:cNvSpPr txBox="1"/>
                      <wps:spPr>
                        <a:xfrm>
                          <a:off x="0" y="0"/>
                          <a:ext cx="5020200" cy="3578400"/>
                        </a:xfrm>
                        <a:prstGeom prst="rect">
                          <a:avLst/>
                        </a:prstGeom>
                        <a:ln>
                          <a:noFill/>
                          <a:prstDash/>
                        </a:ln>
                      </wps:spPr>
                      <wps:txbx>
                        <w:txbxContent>
                          <w:p w:rsidR="00F87862" w:rsidRDefault="001C203E">
                            <w:pPr>
                              <w:pStyle w:val="OOoFigureCaption"/>
                            </w:pPr>
                            <w:r>
                              <w:rPr>
                                <w:noProof/>
                              </w:rPr>
                              <w:drawing>
                                <wp:inline distT="0" distB="0" distL="0" distR="0">
                                  <wp:extent cx="5020200" cy="3349080"/>
                                  <wp:effectExtent l="0" t="0" r="9000" b="3720"/>
                                  <wp:docPr id="4"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lum/>
                                            <a:alphaModFix/>
                                          </a:blip>
                                          <a:srcRect/>
                                          <a:stretch>
                                            <a:fillRect/>
                                          </a:stretch>
                                        </pic:blipFill>
                                        <pic:spPr>
                                          <a:xfrm>
                                            <a:off x="0" y="0"/>
                                            <a:ext cx="5020200" cy="3349080"/>
                                          </a:xfrm>
                                          <a:prstGeom prst="rect">
                                            <a:avLst/>
                                          </a:prstGeom>
                                        </pic:spPr>
                                      </pic:pic>
                                    </a:graphicData>
                                  </a:graphic>
                                </wp:inline>
                              </w:drawing>
                            </w:r>
                          </w:p>
                          <w:p w:rsidR="00F87862" w:rsidRDefault="001C203E">
                            <w:pPr>
                              <w:pStyle w:val="OOoFigureCaption"/>
                            </w:pPr>
                            <w:r>
                              <w:t>Figure 1: Dialog (from Calc) showing common controls</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Frame23" o:spid="_x0000_s1026" type="#_x0000_t202" style="width:395.3pt;height:2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" filled="f" stroked="f">
                <v:textbox style="mso-fit-shape-to-text:t" inset="0,0,0,0">
                  <w:txbxContent>
                    <w:p w:rsidR="00F87862" w:rsidRDefault="001C203E">
                      <w:pPr>
                        <w:pStyle w:val="OOoFigureCaption"/>
                      </w:pPr>
                      <w:r>
                        <w:rPr>
                          <w:noProof/>
                        </w:rPr>
                        <w:drawing>
                          <wp:inline distT="0" distB="0" distL="0" distR="0">
                            <wp:extent cx="5020200" cy="3349080"/>
                            <wp:effectExtent l="0" t="0" r="9000" b="3720"/>
                            <wp:docPr id="4"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lum/>
                                      <a:alphaModFix/>
                                    </a:blip>
                                    <a:srcRect/>
                                    <a:stretch>
                                      <a:fillRect/>
                                    </a:stretch>
                                  </pic:blipFill>
                                  <pic:spPr>
                                    <a:xfrm>
                                      <a:off x="0" y="0"/>
                                      <a:ext cx="5020200" cy="3349080"/>
                                    </a:xfrm>
                                    <a:prstGeom prst="rect">
                                      <a:avLst/>
                                    </a:prstGeom>
                                  </pic:spPr>
                                </pic:pic>
                              </a:graphicData>
                            </a:graphic>
                          </wp:inline>
                        </w:drawing>
                      </w:r>
                    </w:p>
                    <w:p w:rsidR="00F87862" w:rsidRDefault="001C203E">
                      <w:pPr>
                        <w:pStyle w:val="OOoFigureCaption"/>
                      </w:pPr>
                      <w:r>
                        <w:t>Figure 1: Dialog (from Calc) showing common controls</w:t>
                      </w:r>
                    </w:p>
                  </w:txbxContent>
                </v:textbox>
                <w10:anchorlock/>
              </v:shape>
            </w:pict>
          </mc:Fallback>
        </mc:AlternateContent>
      </w:r>
    </w:p>
    <w:p w:rsidR="00F87862" w:rsidRDefault="001C203E">
      <w:pPr>
        <w:pStyle w:val="OOoNum123Start"/>
        <w:numPr>
          <w:ilvl w:val="0"/>
          <w:numId w:val="20"/>
        </w:numPr>
      </w:pPr>
      <w:r>
        <w:t>Tabbed page (not strictly speaking a control).</w:t>
      </w:r>
    </w:p>
    <w:p w:rsidR="00F87862" w:rsidRDefault="001C203E">
      <w:pPr>
        <w:pStyle w:val="OOoNum123Cont"/>
        <w:numPr>
          <w:ilvl w:val="0"/>
          <w:numId w:val="13"/>
        </w:numPr>
      </w:pPr>
      <w:r>
        <w:t>Radio butto</w:t>
      </w:r>
      <w:r>
        <w:t>ns (only one can be selected at a time).</w:t>
      </w:r>
    </w:p>
    <w:p w:rsidR="00F87862" w:rsidRDefault="001C203E">
      <w:pPr>
        <w:pStyle w:val="OOoNum123Cont"/>
        <w:numPr>
          <w:ilvl w:val="0"/>
          <w:numId w:val="13"/>
        </w:numPr>
      </w:pPr>
      <w:r>
        <w:t>Checkbox (more than one can be selected at a time).</w:t>
      </w:r>
    </w:p>
    <w:p w:rsidR="00F87862" w:rsidRDefault="001C203E">
      <w:pPr>
        <w:pStyle w:val="OOoNum123Cont"/>
        <w:numPr>
          <w:ilvl w:val="0"/>
          <w:numId w:val="13"/>
        </w:numPr>
      </w:pPr>
      <w:r>
        <w:t>Spin box (click the up and down arrows to change the number shown in the text box next to it, or type in the text box).</w:t>
      </w:r>
    </w:p>
    <w:p w:rsidR="00F87862" w:rsidRDefault="001C203E">
      <w:pPr>
        <w:pStyle w:val="OOoNum123Cont"/>
        <w:numPr>
          <w:ilvl w:val="0"/>
          <w:numId w:val="13"/>
        </w:numPr>
      </w:pPr>
      <w:r>
        <w:t>Thumbnail or preview.</w:t>
      </w:r>
    </w:p>
    <w:p w:rsidR="00F87862" w:rsidRDefault="001C203E">
      <w:pPr>
        <w:pStyle w:val="OOoNum123Cont"/>
        <w:numPr>
          <w:ilvl w:val="0"/>
          <w:numId w:val="13"/>
        </w:numPr>
      </w:pPr>
      <w:r>
        <w:t>Drop-down list from w</w:t>
      </w:r>
      <w:r>
        <w:t>hich to select an item.</w:t>
      </w:r>
    </w:p>
    <w:p w:rsidR="00F87862" w:rsidRDefault="001C203E">
      <w:pPr>
        <w:pStyle w:val="OOoNum123End"/>
        <w:numPr>
          <w:ilvl w:val="0"/>
          <w:numId w:val="13"/>
        </w:numPr>
      </w:pPr>
      <w:r>
        <w:t>Push buttons.</w:t>
      </w:r>
    </w:p>
    <w:p w:rsidR="00F87862" w:rsidRDefault="001C203E">
      <w:pPr>
        <w:pStyle w:val="OOoTextBody"/>
      </w:pPr>
      <w:r>
        <w:t xml:space="preserve">In most cases, you can interact only with the dialog (not the document itself) as long as the dialog remains open. When you close the dialog after use (usually, clicking </w:t>
      </w:r>
      <w:r>
        <w:rPr>
          <w:rStyle w:val="OOoMenuPath"/>
        </w:rPr>
        <w:t>OK</w:t>
      </w:r>
      <w:r>
        <w:t xml:space="preserve"> or another button saves your changes and clos</w:t>
      </w:r>
      <w:r>
        <w:t>es the dialog), then you can again work with your document.</w:t>
      </w:r>
    </w:p>
    <w:p w:rsidR="00F87862" w:rsidRDefault="001C203E">
      <w:pPr>
        <w:pStyle w:val="OOoTextBody"/>
      </w:pPr>
      <w:r>
        <w:t>Some dialogs can be left open as you work, so you can switch back and forth between the dialog and your document. An example of this type is the Find &amp; Replace dialog.</w:t>
      </w:r>
    </w:p>
    <w:p w:rsidR="00F87862" w:rsidRDefault="001C203E">
      <w:pPr>
        <w:pStyle w:val="OOoHeading2"/>
      </w:pPr>
      <w:bookmarkStart w:id="15" w:name="__RefHeading__198024_782465175"/>
      <w:r>
        <w:t>Using LibreOffice on a</w:t>
      </w:r>
      <w:r>
        <w:t xml:space="preserve"> Mac</w:t>
      </w:r>
      <w:bookmarkEnd w:id="15"/>
    </w:p>
    <w:p w:rsidR="00F87862" w:rsidRDefault="001C203E">
      <w:pPr>
        <w:pStyle w:val="OOoTextBody"/>
      </w:pPr>
      <w:r>
        <w:rPr>
          <w:rStyle w:val="OOoDefault"/>
        </w:rPr>
        <w:t>Some keystrokes and menu items are different on a Mac from those used in Windows and Linux. The table below gives some common substitutions for the instructions in this chapter. For a more detailed list, see the application Help.</w:t>
      </w:r>
    </w:p>
    <w:tbl>
      <w:tblPr>
        <w:tblW w:w="9638" w:type="dxa"/>
        <w:tblLayout w:type="fixed"/>
        <w:tblCellMar>
          <w:left w:w="10" w:type="dxa"/>
          <w:right w:w="10" w:type="dxa"/>
        </w:tblCellMar>
        <w:tblLook w:val="04A0" w:firstRow="1" w:lastRow="0" w:firstColumn="1" w:lastColumn="0" w:noHBand="0" w:noVBand="1"/>
      </w:tblPr>
      <w:tblGrid>
        <w:gridCol w:w="2418"/>
        <w:gridCol w:w="2990"/>
        <w:gridCol w:w="4230"/>
      </w:tblGrid>
      <w:tr w:rsidR="00F87862">
        <w:tblPrEx>
          <w:tblCellMar>
            <w:top w:w="0" w:type="dxa"/>
            <w:bottom w:w="0" w:type="dxa"/>
          </w:tblCellMar>
        </w:tblPrEx>
        <w:trPr>
          <w:cantSplit/>
        </w:trPr>
        <w:tc>
          <w:tcPr>
            <w:tcW w:w="2418" w:type="dxa"/>
            <w:tcBorders>
              <w:top w:val="single" w:sz="2" w:space="0" w:color="000000"/>
              <w:bottom w:val="single" w:sz="2" w:space="0" w:color="000000"/>
            </w:tcBorders>
            <w:shd w:val="clear" w:color="auto" w:fill="E6E6E6"/>
            <w:tcMar>
              <w:top w:w="57" w:type="dxa"/>
              <w:left w:w="0" w:type="dxa"/>
              <w:bottom w:w="57" w:type="dxa"/>
              <w:right w:w="0" w:type="dxa"/>
            </w:tcMar>
          </w:tcPr>
          <w:p w:rsidR="00F87862" w:rsidRDefault="001C203E">
            <w:pPr>
              <w:pStyle w:val="OOoTableHeader"/>
              <w:shd w:val="clear" w:color="auto" w:fill="auto"/>
              <w:rPr>
                <w:bCs/>
                <w:iCs/>
                <w:szCs w:val="22"/>
              </w:rPr>
            </w:pPr>
            <w:r>
              <w:rPr>
                <w:bCs/>
                <w:iCs/>
                <w:szCs w:val="22"/>
              </w:rPr>
              <w:lastRenderedPageBreak/>
              <w:t>Windows or Linux</w:t>
            </w:r>
          </w:p>
        </w:tc>
        <w:tc>
          <w:tcPr>
            <w:tcW w:w="2990" w:type="dxa"/>
            <w:tcBorders>
              <w:top w:val="single" w:sz="2" w:space="0" w:color="000000"/>
              <w:bottom w:val="single" w:sz="2" w:space="0" w:color="000000"/>
            </w:tcBorders>
            <w:shd w:val="clear" w:color="auto" w:fill="E6E6E6"/>
            <w:tcMar>
              <w:top w:w="57" w:type="dxa"/>
              <w:left w:w="0" w:type="dxa"/>
              <w:bottom w:w="57" w:type="dxa"/>
              <w:right w:w="0" w:type="dxa"/>
            </w:tcMar>
          </w:tcPr>
          <w:p w:rsidR="00F87862" w:rsidRDefault="001C203E">
            <w:pPr>
              <w:pStyle w:val="OOoTableHeader"/>
              <w:shd w:val="clear" w:color="auto" w:fill="auto"/>
              <w:rPr>
                <w:bCs/>
                <w:iCs/>
                <w:szCs w:val="22"/>
              </w:rPr>
            </w:pPr>
            <w:r>
              <w:rPr>
                <w:bCs/>
                <w:iCs/>
                <w:szCs w:val="22"/>
              </w:rPr>
              <w:t>Mac equivalent</w:t>
            </w:r>
          </w:p>
        </w:tc>
        <w:tc>
          <w:tcPr>
            <w:tcW w:w="4230" w:type="dxa"/>
            <w:tcBorders>
              <w:top w:val="single" w:sz="2" w:space="0" w:color="000000"/>
              <w:bottom w:val="single" w:sz="2" w:space="0" w:color="000000"/>
            </w:tcBorders>
            <w:shd w:val="clear" w:color="auto" w:fill="E6E6E6"/>
            <w:tcMar>
              <w:top w:w="57" w:type="dxa"/>
              <w:left w:w="0" w:type="dxa"/>
              <w:bottom w:w="57" w:type="dxa"/>
              <w:right w:w="0" w:type="dxa"/>
            </w:tcMar>
          </w:tcPr>
          <w:p w:rsidR="00F87862" w:rsidRDefault="001C203E">
            <w:pPr>
              <w:pStyle w:val="OOoTableHeader"/>
              <w:shd w:val="clear" w:color="auto" w:fill="auto"/>
              <w:rPr>
                <w:bCs/>
                <w:iCs/>
                <w:szCs w:val="22"/>
              </w:rPr>
            </w:pPr>
            <w:r>
              <w:rPr>
                <w:bCs/>
                <w:iCs/>
                <w:szCs w:val="22"/>
              </w:rPr>
              <w:t>Effect</w:t>
            </w:r>
          </w:p>
        </w:tc>
      </w:tr>
      <w:tr w:rsidR="00F87862">
        <w:tblPrEx>
          <w:tblCellMar>
            <w:top w:w="0" w:type="dxa"/>
            <w:bottom w:w="0" w:type="dxa"/>
          </w:tblCellMar>
        </w:tblPrEx>
        <w:trPr>
          <w:cantSplit/>
        </w:trPr>
        <w:tc>
          <w:tcPr>
            <w:tcW w:w="2418"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MenuPath"/>
                <w:bCs/>
              </w:rPr>
              <w:t xml:space="preserve">Tools &gt; </w:t>
            </w:r>
            <w:r>
              <w:rPr>
                <w:rStyle w:val="OOoMenuPath"/>
                <w:bCs/>
              </w:rPr>
              <w:t>Options</w:t>
            </w:r>
            <w:r>
              <w:rPr>
                <w:color w:val="000000"/>
                <w:sz w:val="20"/>
                <w:szCs w:val="20"/>
              </w:rPr>
              <w:t xml:space="preserve"> menu selection</w:t>
            </w:r>
          </w:p>
        </w:tc>
        <w:tc>
          <w:tcPr>
            <w:tcW w:w="299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MenuPath"/>
              </w:rPr>
              <w:t>LibreOffice &gt; Preferences</w:t>
            </w:r>
          </w:p>
        </w:tc>
        <w:tc>
          <w:tcPr>
            <w:tcW w:w="423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color w:val="000000"/>
                <w:sz w:val="20"/>
                <w:szCs w:val="20"/>
              </w:rPr>
              <w:t>Access setup options</w:t>
            </w:r>
          </w:p>
        </w:tc>
      </w:tr>
      <w:tr w:rsidR="00F87862">
        <w:tblPrEx>
          <w:tblCellMar>
            <w:top w:w="0" w:type="dxa"/>
            <w:bottom w:w="0" w:type="dxa"/>
          </w:tblCellMar>
        </w:tblPrEx>
        <w:trPr>
          <w:cantSplit/>
        </w:trPr>
        <w:tc>
          <w:tcPr>
            <w:tcW w:w="2418"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Right-click</w:t>
            </w:r>
          </w:p>
        </w:tc>
        <w:tc>
          <w:tcPr>
            <w:tcW w:w="299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Control+click</w:t>
            </w:r>
          </w:p>
        </w:tc>
        <w:tc>
          <w:tcPr>
            <w:tcW w:w="423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color w:val="000000"/>
                <w:sz w:val="20"/>
                <w:szCs w:val="20"/>
              </w:rPr>
              <w:t>Opens a context menu</w:t>
            </w:r>
          </w:p>
        </w:tc>
      </w:tr>
      <w:tr w:rsidR="00F87862">
        <w:tblPrEx>
          <w:tblCellMar>
            <w:top w:w="0" w:type="dxa"/>
            <w:bottom w:w="0" w:type="dxa"/>
          </w:tblCellMar>
        </w:tblPrEx>
        <w:trPr>
          <w:cantSplit/>
        </w:trPr>
        <w:tc>
          <w:tcPr>
            <w:tcW w:w="2418"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Ctrl (Control)</w:t>
            </w:r>
          </w:p>
        </w:tc>
        <w:tc>
          <w:tcPr>
            <w:tcW w:w="299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LOKeystroke"/>
                <w:rFonts w:ascii="DejaVu Sans" w:hAnsi="DejaVu Sans" w:cs="DejaVu Sans"/>
              </w:rPr>
              <w:t>⌘</w:t>
            </w:r>
            <w:r>
              <w:rPr>
                <w:color w:val="000000"/>
                <w:sz w:val="20"/>
                <w:szCs w:val="20"/>
              </w:rPr>
              <w:t xml:space="preserve"> </w:t>
            </w:r>
            <w:r>
              <w:rPr>
                <w:i/>
                <w:iCs/>
                <w:color w:val="000000"/>
                <w:sz w:val="20"/>
                <w:szCs w:val="20"/>
              </w:rPr>
              <w:t>(Command)</w:t>
            </w:r>
          </w:p>
        </w:tc>
        <w:tc>
          <w:tcPr>
            <w:tcW w:w="423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color w:val="000000"/>
                <w:sz w:val="20"/>
                <w:szCs w:val="20"/>
              </w:rPr>
              <w:t>Used with other keys</w:t>
            </w:r>
          </w:p>
        </w:tc>
      </w:tr>
      <w:tr w:rsidR="00F87862">
        <w:tblPrEx>
          <w:tblCellMar>
            <w:top w:w="0" w:type="dxa"/>
            <w:bottom w:w="0" w:type="dxa"/>
          </w:tblCellMar>
        </w:tblPrEx>
        <w:trPr>
          <w:cantSplit/>
        </w:trPr>
        <w:tc>
          <w:tcPr>
            <w:tcW w:w="2418"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F5</w:t>
            </w:r>
          </w:p>
        </w:tc>
        <w:tc>
          <w:tcPr>
            <w:tcW w:w="299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Shift</w:t>
            </w:r>
            <w:r>
              <w:rPr>
                <w:color w:val="000000"/>
                <w:sz w:val="20"/>
                <w:szCs w:val="20"/>
              </w:rPr>
              <w:t>+</w:t>
            </w:r>
            <w:r>
              <w:rPr>
                <w:rStyle w:val="LOKeystroke"/>
                <w:rFonts w:ascii="DejaVu Sans" w:hAnsi="DejaVu Sans" w:cs="DejaVu Sans"/>
              </w:rPr>
              <w:t>⌘</w:t>
            </w:r>
            <w:r>
              <w:rPr>
                <w:color w:val="000000"/>
                <w:sz w:val="20"/>
                <w:szCs w:val="20"/>
              </w:rPr>
              <w:t>+</w:t>
            </w:r>
            <w:r>
              <w:rPr>
                <w:rStyle w:val="OOoKeystroke"/>
              </w:rPr>
              <w:t>F5</w:t>
            </w:r>
          </w:p>
        </w:tc>
        <w:tc>
          <w:tcPr>
            <w:tcW w:w="423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color w:val="000000"/>
                <w:sz w:val="20"/>
                <w:szCs w:val="20"/>
              </w:rPr>
              <w:t>Opens the Navigator</w:t>
            </w:r>
          </w:p>
        </w:tc>
      </w:tr>
      <w:tr w:rsidR="00F87862">
        <w:tblPrEx>
          <w:tblCellMar>
            <w:top w:w="0" w:type="dxa"/>
            <w:bottom w:w="0" w:type="dxa"/>
          </w:tblCellMar>
        </w:tblPrEx>
        <w:trPr>
          <w:cantSplit/>
        </w:trPr>
        <w:tc>
          <w:tcPr>
            <w:tcW w:w="2418"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OOoKeystroke"/>
              </w:rPr>
              <w:t>F11</w:t>
            </w:r>
          </w:p>
        </w:tc>
        <w:tc>
          <w:tcPr>
            <w:tcW w:w="299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rStyle w:val="LOKeystroke"/>
                <w:rFonts w:ascii="DejaVu Sans" w:hAnsi="DejaVu Sans" w:cs="DejaVu Sans"/>
              </w:rPr>
              <w:t>⌘</w:t>
            </w:r>
            <w:r>
              <w:rPr>
                <w:color w:val="000000"/>
                <w:sz w:val="20"/>
                <w:szCs w:val="20"/>
              </w:rPr>
              <w:t>+</w:t>
            </w:r>
            <w:r>
              <w:rPr>
                <w:i/>
                <w:iCs/>
                <w:color w:val="000000"/>
                <w:sz w:val="20"/>
                <w:szCs w:val="20"/>
              </w:rPr>
              <w:t>T</w:t>
            </w:r>
          </w:p>
        </w:tc>
        <w:tc>
          <w:tcPr>
            <w:tcW w:w="4230" w:type="dxa"/>
            <w:tcBorders>
              <w:bottom w:val="single" w:sz="2" w:space="0" w:color="000000"/>
            </w:tcBorders>
            <w:shd w:val="clear" w:color="auto" w:fill="FFFFFF"/>
            <w:tcMar>
              <w:top w:w="57" w:type="dxa"/>
              <w:left w:w="0" w:type="dxa"/>
              <w:bottom w:w="0" w:type="dxa"/>
              <w:right w:w="0" w:type="dxa"/>
            </w:tcMar>
          </w:tcPr>
          <w:p w:rsidR="00F87862" w:rsidRDefault="001C203E">
            <w:pPr>
              <w:pStyle w:val="OOoTableText"/>
              <w:rPr>
                <w:color w:val="000000"/>
                <w:sz w:val="20"/>
                <w:szCs w:val="20"/>
              </w:rPr>
            </w:pPr>
            <w:r>
              <w:rPr>
                <w:color w:val="000000"/>
                <w:sz w:val="20"/>
                <w:szCs w:val="20"/>
              </w:rPr>
              <w:t>Opens the Styles and Formatting window</w:t>
            </w:r>
          </w:p>
        </w:tc>
      </w:tr>
    </w:tbl>
    <w:p w:rsidR="00F87862" w:rsidRDefault="001C203E">
      <w:pPr>
        <w:pStyle w:val="OOoHeading2"/>
      </w:pPr>
      <w:bookmarkStart w:id="16" w:name="__RefHeading__6759_1241987491"/>
      <w:r>
        <w:t>Who wrote this book?</w:t>
      </w:r>
      <w:bookmarkEnd w:id="16"/>
    </w:p>
    <w:p w:rsidR="00F87862" w:rsidRDefault="001C203E">
      <w:pPr>
        <w:pStyle w:val="OOoTextBody"/>
      </w:pPr>
      <w:r>
        <w:t xml:space="preserve">This book was written by volunteers from the LibreOffice community, as listed on the </w:t>
      </w:r>
      <w:r>
        <w:t>Copyright page. Profits from sales of the printed edition will be used to benefit the community.</w:t>
      </w:r>
    </w:p>
    <w:p w:rsidR="00F87862" w:rsidRDefault="001C203E">
      <w:pPr>
        <w:pStyle w:val="OOoHeading2"/>
      </w:pPr>
      <w:bookmarkStart w:id="17" w:name="__RefHeading__144845_782465175"/>
      <w:r>
        <w:t>Frequently asked questions</w:t>
      </w:r>
      <w:bookmarkEnd w:id="17"/>
    </w:p>
    <w:p w:rsidR="00F87862" w:rsidRDefault="001C203E">
      <w:pPr>
        <w:pStyle w:val="OOoDefinitionTerm"/>
      </w:pPr>
      <w:bookmarkStart w:id="18" w:name="How_is_OOo_licensed?"/>
      <w:r>
        <w:t>How is LibreOffice licensed?</w:t>
      </w:r>
      <w:bookmarkEnd w:id="18"/>
    </w:p>
    <w:p w:rsidR="00F87862" w:rsidRDefault="001C203E">
      <w:pPr>
        <w:pStyle w:val="OOoDefinition"/>
      </w:pPr>
      <w:r>
        <w:t xml:space="preserve">LibreOffice is distributed under </w:t>
      </w:r>
      <w:r>
        <w:t xml:space="preserve">the </w:t>
      </w:r>
      <w:r>
        <w:fldChar w:fldCharType="begin"/>
      </w:r>
      <w:r>
        <w:instrText>XE "Open Source Initiative (OSI)"</w:instrText>
      </w:r>
      <w:r>
        <w:fldChar w:fldCharType="end"/>
      </w:r>
      <w:r>
        <w:t xml:space="preserve">Open Source Initiative (OSI) approved Lesser General Public License (LGPL). The LGPL </w:t>
      </w:r>
      <w:r>
        <w:fldChar w:fldCharType="begin"/>
      </w:r>
      <w:r>
        <w:instrText>XE "licensing of LibreOffice"</w:instrText>
      </w:r>
      <w:r>
        <w:fldChar w:fldCharType="end"/>
      </w:r>
      <w:r>
        <w:t xml:space="preserve">license is available from the LibreOffice website: </w:t>
      </w:r>
      <w:hyperlink r:id="rId116" w:history="1">
        <w:r>
          <w:t>http://www.libreoffice.org/</w:t>
        </w:r>
        <w:r>
          <w:t>download/license/</w:t>
        </w:r>
      </w:hyperlink>
    </w:p>
    <w:p w:rsidR="00F87862" w:rsidRDefault="001C203E">
      <w:pPr>
        <w:pStyle w:val="OOoDefinitionTerm"/>
      </w:pPr>
      <w:r>
        <w:t>May I distribute LibreOffice to anyone?</w:t>
      </w:r>
    </w:p>
    <w:p w:rsidR="00F87862" w:rsidRDefault="001C203E">
      <w:pPr>
        <w:pStyle w:val="OOoDefinition"/>
      </w:pPr>
      <w:r>
        <w:t>Yes.</w:t>
      </w:r>
    </w:p>
    <w:p w:rsidR="00F87862" w:rsidRDefault="001C203E">
      <w:pPr>
        <w:pStyle w:val="OOoDefinitionTerm"/>
      </w:pPr>
      <w:r>
        <w:t>How many computers may I install it on?</w:t>
      </w:r>
    </w:p>
    <w:p w:rsidR="00F87862" w:rsidRDefault="001C203E">
      <w:pPr>
        <w:pStyle w:val="OOoDefinition"/>
      </w:pPr>
      <w:r>
        <w:t>As many as you like.</w:t>
      </w:r>
    </w:p>
    <w:p w:rsidR="00F87862" w:rsidRDefault="001C203E">
      <w:pPr>
        <w:pStyle w:val="OOoDefinitionTerm"/>
      </w:pPr>
      <w:r>
        <w:t>May I sell it?</w:t>
      </w:r>
    </w:p>
    <w:p w:rsidR="00F87862" w:rsidRDefault="001C203E">
      <w:pPr>
        <w:pStyle w:val="OOoDefinition"/>
      </w:pPr>
      <w:r>
        <w:t>Yes.</w:t>
      </w:r>
    </w:p>
    <w:p w:rsidR="00F87862" w:rsidRDefault="001C203E">
      <w:pPr>
        <w:pStyle w:val="OOoDefinitionTerm"/>
      </w:pPr>
      <w:r>
        <w:t>May I use LibreOffice in my business?</w:t>
      </w:r>
    </w:p>
    <w:p w:rsidR="00F87862" w:rsidRDefault="001C203E">
      <w:pPr>
        <w:pStyle w:val="OOoDefinition"/>
      </w:pPr>
      <w:r>
        <w:t>Yes.</w:t>
      </w:r>
    </w:p>
    <w:p w:rsidR="00F87862" w:rsidRDefault="001C203E">
      <w:pPr>
        <w:pStyle w:val="OOoDefinitionTerm"/>
      </w:pPr>
      <w:r>
        <w:t>Is LibreOffice available in my language?</w:t>
      </w:r>
    </w:p>
    <w:p w:rsidR="00F87862" w:rsidRDefault="001C203E">
      <w:pPr>
        <w:pStyle w:val="OOoDefinition"/>
      </w:pPr>
      <w:r>
        <w:t>LibreOffice has been transl</w:t>
      </w:r>
      <w:r>
        <w:t>ated (localized) into over 40 languages, so your language probably is supported</w:t>
      </w:r>
      <w:r>
        <w:t>. Additionally,</w:t>
      </w:r>
      <w:r>
        <w:rPr>
          <w:rFonts w:ascii="Times New Roman" w:hAnsi="Times New Roman"/>
        </w:rPr>
        <w:t xml:space="preserve"> t</w:t>
      </w:r>
      <w:r>
        <w:t xml:space="preserve">here are over 70 </w:t>
      </w:r>
      <w:r>
        <w:rPr>
          <w:i/>
        </w:rPr>
        <w:t>s</w:t>
      </w:r>
      <w:r>
        <w:rPr>
          <w:i/>
        </w:rPr>
        <w:t>pelling</w:t>
      </w:r>
      <w:r>
        <w:t xml:space="preserve">, </w:t>
      </w:r>
      <w:r>
        <w:rPr>
          <w:i/>
          <w:iCs/>
        </w:rPr>
        <w:t>hyphenation</w:t>
      </w:r>
      <w:r>
        <w:t xml:space="preserve">, and </w:t>
      </w:r>
      <w:r>
        <w:rPr>
          <w:i/>
          <w:iCs/>
        </w:rPr>
        <w:t>thesaurus</w:t>
      </w:r>
      <w:r>
        <w:t xml:space="preserve"> dictionaries </w:t>
      </w:r>
      <w:r>
        <w:t>available for languages, and dialects that do not have a localized program interface. The dic</w:t>
      </w:r>
      <w:r>
        <w:t xml:space="preserve">tionaries are available from the LibreOffice website at: </w:t>
      </w:r>
      <w:hyperlink r:id="rId117" w:history="1">
        <w:r>
          <w:rPr>
            <w:rStyle w:val="Internetlink"/>
          </w:rPr>
          <w:t>www.libreoffice.org</w:t>
        </w:r>
      </w:hyperlink>
      <w:r>
        <w:t>.</w:t>
      </w:r>
    </w:p>
    <w:p w:rsidR="00F87862" w:rsidRDefault="001C203E">
      <w:pPr>
        <w:pStyle w:val="OOoDefinitionTerm"/>
      </w:pPr>
      <w:r>
        <w:t>How can you make it for free?</w:t>
      </w:r>
    </w:p>
    <w:p w:rsidR="00F87862" w:rsidRDefault="001C203E">
      <w:pPr>
        <w:pStyle w:val="OOoDefinition"/>
      </w:pPr>
      <w:r>
        <w:t>LibreOffice is developed and maintained by volunteers and has the backing of several organizations.</w:t>
      </w:r>
    </w:p>
    <w:p w:rsidR="00F87862" w:rsidRDefault="001C203E">
      <w:pPr>
        <w:pStyle w:val="OOoDefinitionTerm"/>
      </w:pPr>
      <w:r>
        <w:t>How</w:t>
      </w:r>
      <w:r>
        <w:t xml:space="preserve"> can I contribute to LibreOffice?</w:t>
      </w:r>
    </w:p>
    <w:p w:rsidR="00F87862" w:rsidRDefault="001C203E">
      <w:pPr>
        <w:pStyle w:val="OOoDefinition"/>
      </w:pPr>
      <w:r>
        <w:t xml:space="preserve">You can help with the development and user support of LibreOffice in many ways, and you do not need to be a programmer. To start, check out this webpage: </w:t>
      </w:r>
      <w:hyperlink r:id="rId118" w:history="1">
        <w:r>
          <w:t>htt</w:t>
        </w:r>
        <w:r>
          <w:t>p://www.documentfoundation.org/contribution/</w:t>
        </w:r>
      </w:hyperlink>
    </w:p>
    <w:p w:rsidR="00F87862" w:rsidRDefault="001C203E">
      <w:pPr>
        <w:pStyle w:val="OOoDefinitionTerm"/>
      </w:pPr>
      <w:r>
        <w:t>May I distribute the PDF of this book, or print and sell copies?</w:t>
      </w:r>
    </w:p>
    <w:p w:rsidR="00F87862" w:rsidRDefault="001C203E">
      <w:pPr>
        <w:pStyle w:val="OOoDefinition"/>
      </w:pPr>
      <w:r>
        <w:t>Yes, as long as you meet the requirements of one of the licenses in the copyright statement at the beginning of this book. You do not have to requ</w:t>
      </w:r>
      <w:r>
        <w:t>est special permission. In addition, we request that you share with the project some of the profits you make from sales of books, in consideration of all the work we have put into producing them.</w:t>
      </w:r>
    </w:p>
    <w:p w:rsidR="00F87862" w:rsidRDefault="00F87862">
      <w:pPr>
        <w:pStyle w:val="OOoTextBody"/>
        <w:sectPr w:rsidR="00F87862">
          <w:footerReference w:type="even" r:id="rId119"/>
          <w:footerReference w:type="default" r:id="rId120"/>
          <w:pgSz w:w="11906" w:h="16838"/>
          <w:pgMar w:top="1134" w:right="1134" w:bottom="1698" w:left="1134" w:header="720" w:footer="1134" w:gutter="0"/>
          <w:cols w:space="0"/>
        </w:sectPr>
      </w:pPr>
    </w:p>
    <w:p w:rsidR="00F87862" w:rsidRDefault="001C203E">
      <w:pPr>
        <w:pStyle w:val="OOoHeading1"/>
      </w:pPr>
      <w:bookmarkStart w:id="19" w:name="__RefHeading__87771_2075866244"/>
      <w:r>
        <w:lastRenderedPageBreak/>
        <w:t>What is Math?</w:t>
      </w:r>
      <w:bookmarkEnd w:id="19"/>
    </w:p>
    <w:p w:rsidR="00F87862" w:rsidRDefault="001C203E">
      <w:pPr>
        <w:pStyle w:val="OOoTextBody"/>
      </w:pPr>
      <w:r>
        <w:t xml:space="preserve">Math is LibreOffice’s component for writing </w:t>
      </w:r>
      <w:r>
        <w:fldChar w:fldCharType="begin"/>
      </w:r>
      <w:r>
        <w:instrText>X</w:instrText>
      </w:r>
      <w:r>
        <w:instrText>E "mathematical and chemical equations"</w:instrText>
      </w:r>
      <w:r>
        <w:fldChar w:fldCharType="end"/>
      </w:r>
      <w:r>
        <w:t xml:space="preserve">mathematical and chemical equations. It is most commonly used as an </w:t>
      </w:r>
      <w:r>
        <w:fldChar w:fldCharType="begin"/>
      </w:r>
      <w:r>
        <w:instrText>XE "equation editor"</w:instrText>
      </w:r>
      <w:r>
        <w:fldChar w:fldCharType="end"/>
      </w:r>
      <w:r>
        <w:t>equation editor for text documents, but it can also be used with other types of documents or stand-alone. When used inside Wr</w:t>
      </w:r>
      <w:r>
        <w:t>iter, the equation is treated as an object inside the text document.</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The equation editor is for writing equations in symbolic form, as in equation 1. If you want to </w:t>
            </w:r>
            <w:r>
              <w:rPr>
                <w:color w:val="000000"/>
                <w:sz w:val="20"/>
                <w:szCs w:val="20"/>
              </w:rPr>
              <w:t xml:space="preserve">evaluate a numeric value, see the </w:t>
            </w:r>
            <w:r>
              <w:rPr>
                <w:rStyle w:val="OOoEmphasis"/>
              </w:rPr>
              <w:t>Calc Guide</w:t>
            </w:r>
            <w:r>
              <w:rPr>
                <w:color w:val="000000"/>
                <w:sz w:val="20"/>
                <w:szCs w:val="20"/>
              </w:rPr>
              <w:t>.</w:t>
            </w:r>
          </w:p>
        </w:tc>
      </w:tr>
    </w:tbl>
    <w:p w:rsidR="00F87862" w:rsidRDefault="00F87862">
      <w:pPr>
        <w:pStyle w:val="Standard"/>
      </w:pPr>
    </w:p>
    <w:tbl>
      <w:tblPr>
        <w:tblW w:w="9642" w:type="dxa"/>
        <w:tblLayout w:type="fixed"/>
        <w:tblCellMar>
          <w:left w:w="10" w:type="dxa"/>
          <w:right w:w="10" w:type="dxa"/>
        </w:tblCellMar>
        <w:tblLook w:val="04A0" w:firstRow="1" w:lastRow="0" w:firstColumn="1" w:lastColumn="0" w:noHBand="0" w:noVBand="1"/>
      </w:tblPr>
      <w:tblGrid>
        <w:gridCol w:w="8568"/>
        <w:gridCol w:w="1074"/>
      </w:tblGrid>
      <w:tr w:rsidR="00F87862">
        <w:tblPrEx>
          <w:tblCellMar>
            <w:top w:w="0" w:type="dxa"/>
            <w:bottom w:w="0" w:type="dxa"/>
          </w:tblCellMar>
        </w:tblPrEx>
        <w:trPr>
          <w:tblHeader/>
        </w:trPr>
        <w:tc>
          <w:tcPr>
            <w:tcW w:w="8568" w:type="dxa"/>
          </w:tcPr>
          <w:p w:rsidR="00F87862" w:rsidRDefault="001C203E">
            <w:pPr>
              <w:pStyle w:val="OOoTableText"/>
              <w:jc w:val="center"/>
            </w:pPr>
            <m:oMathPara>
              <m:oMathParaPr>
                <m:jc m:val="center"/>
              </m:oMathParaPr>
              <m:oMath>
                <m:f>
                  <m:fPr>
                    <m:ctrlPr>
                      <w:rPr>
                        <w:rFonts w:ascii="Cambria Math" w:hAnsi="Cambria Math"/>
                      </w:rPr>
                    </m:ctrlPr>
                  </m:fPr>
                  <m:num>
                    <m:r>
                      <w:rPr>
                        <w:rFonts w:ascii="Cambria Math" w:hAnsi="Cambria Math"/>
                      </w:rPr>
                      <m:t>df</m:t>
                    </m:r>
                    <m:r>
                      <w:rPr>
                        <w:rFonts w:ascii="Cambria Math" w:hAnsi="Cambria Math"/>
                      </w:rPr>
                      <m:t>(</m:t>
                    </m:r>
                    <m:r>
                      <w:rPr>
                        <w:rFonts w:ascii="Cambria Math" w:hAnsi="Cambria Math"/>
                      </w:rPr>
                      <m:t>x</m:t>
                    </m:r>
                    <m:r>
                      <w:rPr>
                        <w:rFonts w:ascii="Cambria Math" w:hAnsi="Cambria Math"/>
                      </w:rPr>
                      <m:t>)</m:t>
                    </m:r>
                  </m:num>
                  <m:den>
                    <m:r>
                      <w:rPr>
                        <w:rFonts w:ascii="Cambria Math" w:hAnsi="Cambria Math"/>
                      </w:rPr>
                      <m:t>dx</m:t>
                    </m:r>
                  </m:den>
                </m:f>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m:rPr>
                        <m:sty m:val="p"/>
                      </m:rPr>
                      <w:rPr>
                        <w:rFonts w:ascii="Cambria Math" w:hAnsi="Cambria Math"/>
                      </w:rPr>
                      <m:t>tan</m:t>
                    </m:r>
                  </m:e>
                  <m:sup>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074" w:type="dxa"/>
            <w:vAlign w:val="center"/>
          </w:tcPr>
          <w:p w:rsidR="00F87862" w:rsidRDefault="001C203E">
            <w:pPr>
              <w:pStyle w:val="OOoTableText"/>
            </w:pPr>
            <w:r>
              <w:t>(1)</w:t>
            </w:r>
          </w:p>
        </w:tc>
      </w:tr>
    </w:tbl>
    <w:p w:rsidR="00F87862" w:rsidRDefault="001C203E">
      <w:pPr>
        <w:pStyle w:val="OOoTextBodyListIntro"/>
      </w:pPr>
      <w:r>
        <w:t>or</w:t>
      </w:r>
    </w:p>
    <w:p w:rsidR="00F87862" w:rsidRDefault="001C203E">
      <w:pPr>
        <w:pStyle w:val="OOoTextBody"/>
        <w:ind w:left="2948"/>
      </w:pPr>
      <m:oMathPara>
        <m:oMathParaPr>
          <m:jc m:val="left"/>
        </m:oMathParaPr>
        <m:oMath>
          <m:sSub>
            <m:sSubPr>
              <m:ctrlPr>
                <w:rPr>
                  <w:rFonts w:ascii="Cambria Math" w:hAnsi="Cambria Math"/>
                </w:rPr>
              </m:ctrlPr>
            </m:sSubPr>
            <m:e>
              <m:r>
                <m:rPr>
                  <m:sty m:val="p"/>
                </m:rPr>
                <w:rPr>
                  <w:rFonts w:ascii="Cambria Math" w:hAnsi="Cambria Math"/>
                </w:rPr>
                <m:t>NH</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2</m:t>
              </m:r>
            </m:sub>
          </m:sSub>
          <m:r>
            <m:rPr>
              <m:sty m:val="p"/>
            </m:rPr>
            <w:rPr>
              <w:rFonts w:ascii="Cambria Math" w:hAnsi="Cambria Math"/>
            </w:rPr>
            <m:t>O</m:t>
          </m:r>
          <m:r>
            <w:rPr>
              <w:rFonts w:ascii="Cambria Math" w:hAnsi="Cambria Math"/>
            </w:rPr>
            <m:t>⇌</m:t>
          </m:r>
          <m:sSubSup>
            <m:sSubSupPr>
              <m:ctrlPr>
                <w:rPr>
                  <w:rFonts w:ascii="Cambria Math" w:hAnsi="Cambria Math"/>
                </w:rPr>
              </m:ctrlPr>
            </m:sSubSupPr>
            <m:e>
              <m:r>
                <m:rPr>
                  <m:sty m:val="p"/>
                </m:rPr>
                <w:rPr>
                  <w:rFonts w:ascii="Cambria Math" w:hAnsi="Cambria Math"/>
                </w:rPr>
                <m:t>NH</m:t>
              </m:r>
            </m:e>
            <m:sub>
              <m:r>
                <w:rPr>
                  <w:rFonts w:ascii="Cambria Math" w:hAnsi="Cambria Math"/>
                </w:rPr>
                <m:t>4</m:t>
              </m:r>
            </m:sub>
            <m:sup>
              <m:r>
                <w:rPr>
                  <w:rFonts w:ascii="Cambria Math" w:hAnsi="Cambria Math"/>
                </w:rPr>
                <m:t>+</m:t>
              </m:r>
            </m:sup>
          </m:sSubSup>
          <m:r>
            <w:rPr>
              <w:rFonts w:ascii="Cambria Math" w:hAnsi="Cambria Math"/>
            </w:rPr>
            <m:t>+</m:t>
          </m:r>
          <m:sSup>
            <m:sSupPr>
              <m:ctrlPr>
                <w:rPr>
                  <w:rFonts w:ascii="Cambria Math" w:hAnsi="Cambria Math"/>
                </w:rPr>
              </m:ctrlPr>
            </m:sSupPr>
            <m:e>
              <m:r>
                <m:rPr>
                  <m:sty m:val="p"/>
                </m:rPr>
                <w:rPr>
                  <w:rFonts w:ascii="Cambria Math" w:hAnsi="Cambria Math"/>
                </w:rPr>
                <m:t>OH</m:t>
              </m:r>
            </m:e>
            <m:sup>
              <m:r>
                <w:rPr>
                  <w:rFonts w:ascii="Cambria Math" w:hAnsi="Cambria Math"/>
                </w:rPr>
                <m:t>-</m:t>
              </m:r>
            </m:sup>
          </m:sSup>
        </m:oMath>
      </m:oMathPara>
    </w:p>
    <w:p w:rsidR="00F87862" w:rsidRDefault="001C203E">
      <w:pPr>
        <w:pStyle w:val="OOoHeading1"/>
      </w:pPr>
      <w:bookmarkStart w:id="20" w:name="__RefHeading__20855_1760461578"/>
      <w:r>
        <w:t>Getting started</w:t>
      </w:r>
      <w:bookmarkEnd w:id="20"/>
    </w:p>
    <w:p w:rsidR="00F87862" w:rsidRDefault="001C203E">
      <w:pPr>
        <w:pStyle w:val="OOoTextBody"/>
      </w:pPr>
      <w:r>
        <w:t xml:space="preserve">You can create an equation </w:t>
      </w:r>
      <w:r>
        <w:t>(formula) as a separate document or insert it into a document in Writer or another component of LibreOffice.</w:t>
      </w:r>
    </w:p>
    <w:p w:rsidR="00F87862" w:rsidRDefault="001C203E">
      <w:pPr>
        <w:pStyle w:val="OOoHeading2"/>
      </w:pPr>
      <w:bookmarkStart w:id="21" w:name="__RefHeading__31098_829629078"/>
      <w:r>
        <w:t>Creating an equation as a separate document</w:t>
      </w:r>
      <w:bookmarkEnd w:id="21"/>
    </w:p>
    <w:p w:rsidR="00F87862" w:rsidRDefault="001C203E">
      <w:pPr>
        <w:pStyle w:val="OOoTextBodyListIntro"/>
      </w:pPr>
      <w:r>
        <w:t xml:space="preserve">To create an equation as a separate document, open the Math component of LibreOffice using one of </w:t>
      </w:r>
      <w:r>
        <w:t>these methods:</w:t>
      </w:r>
    </w:p>
    <w:p w:rsidR="00F87862" w:rsidRDefault="001C203E">
      <w:pPr>
        <w:pStyle w:val="OOoList1Start"/>
        <w:numPr>
          <w:ilvl w:val="0"/>
          <w:numId w:val="21"/>
        </w:numPr>
      </w:pPr>
      <w:r>
        <w:t xml:space="preserve">On the menu bar, choose </w:t>
      </w:r>
      <w:r>
        <w:rPr>
          <w:rStyle w:val="OOoMenuPath"/>
        </w:rPr>
        <w:t>File &gt; New &gt; Formula</w:t>
      </w:r>
      <w:r>
        <w:t>.</w:t>
      </w:r>
    </w:p>
    <w:p w:rsidR="00F87862" w:rsidRDefault="001C203E">
      <w:pPr>
        <w:pStyle w:val="OOoList1Cont"/>
        <w:numPr>
          <w:ilvl w:val="0"/>
          <w:numId w:val="14"/>
        </w:numPr>
      </w:pPr>
      <w:r>
        <w:t xml:space="preserve">On the standard toolbar, click the triangle to the left of the </w:t>
      </w:r>
      <w:r>
        <w:rPr>
          <w:rStyle w:val="OOoMenuPath"/>
        </w:rPr>
        <w:t>New</w:t>
      </w:r>
      <w:r>
        <w:t xml:space="preserve"> icon and choose </w:t>
      </w:r>
      <w:r>
        <w:rPr>
          <w:rStyle w:val="OOoMenuPath"/>
        </w:rPr>
        <w:t>Formula</w:t>
      </w:r>
      <w:r>
        <w:t>.</w:t>
      </w:r>
    </w:p>
    <w:p w:rsidR="00F87862" w:rsidRDefault="001C203E">
      <w:pPr>
        <w:pStyle w:val="OOoList1End"/>
        <w:numPr>
          <w:ilvl w:val="0"/>
          <w:numId w:val="14"/>
        </w:numPr>
      </w:pPr>
      <w:r>
        <w:t xml:space="preserve">From the Start Center, click </w:t>
      </w:r>
      <w:r>
        <w:rPr>
          <w:rStyle w:val="OOoMenuPath"/>
        </w:rPr>
        <w:t>Formula</w:t>
      </w:r>
      <w:r>
        <w:t>.</w:t>
      </w:r>
    </w:p>
    <w:p w:rsidR="00F87862" w:rsidRDefault="001C203E">
      <w:pPr>
        <w:pStyle w:val="OOoTextBody"/>
      </w:pPr>
      <w:r>
        <w:t>An empty formula document opens (see Figure 2).</w:t>
      </w:r>
    </w:p>
    <w:p w:rsidR="00F87862" w:rsidRDefault="001C203E">
      <w:pPr>
        <w:pStyle w:val="OOoFigure"/>
      </w:pPr>
      <w:r>
        <w:rPr>
          <w:noProof/>
        </w:rPr>
        <mc:AlternateContent>
          <mc:Choice Requires="wps">
            <w:drawing>
              <wp:inline distT="0" distB="0" distL="0" distR="0">
                <wp:extent cx="4954320" cy="3173760"/>
                <wp:effectExtent l="0" t="0" r="0" b="0"/>
                <wp:docPr id="7" name="Frame2"/>
                <wp:cNvGraphicFramePr/>
                <a:graphic xmlns:a="http://schemas.openxmlformats.org/drawingml/2006/main">
                  <a:graphicData uri="http://schemas.microsoft.com/office/word/2010/wordprocessingShape">
                    <wps:wsp>
                      <wps:cNvSpPr txBox="1"/>
                      <wps:spPr>
                        <a:xfrm>
                          <a:off x="0" y="0"/>
                          <a:ext cx="4954320" cy="3173760"/>
                        </a:xfrm>
                        <a:prstGeom prst="rect">
                          <a:avLst/>
                        </a:prstGeom>
                        <a:ln>
                          <a:noFill/>
                          <a:prstDash/>
                        </a:ln>
                      </wps:spPr>
                      <wps:txbx>
                        <w:txbxContent>
                          <w:p w:rsidR="00F87862" w:rsidRDefault="001C203E">
                            <w:pPr>
                              <w:pStyle w:val="OOoFigureCaption"/>
                            </w:pPr>
                            <w:r>
                              <w:rPr>
                                <w:noProof/>
                              </w:rPr>
                              <w:drawing>
                                <wp:inline distT="0" distB="0" distL="0" distR="0">
                                  <wp:extent cx="4954320" cy="2960279"/>
                                  <wp:effectExtent l="19050" t="19050" r="17730" b="11521"/>
                                  <wp:docPr id="6"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lum/>
                                            <a:alphaModFix/>
                                          </a:blip>
                                          <a:srcRect l="613" t="1015" r="613"/>
                                          <a:stretch>
                                            <a:fillRect/>
                                          </a:stretch>
                                        </pic:blipFill>
                                        <pic:spPr>
                                          <a:xfrm>
                                            <a:off x="0" y="0"/>
                                            <a:ext cx="4954320" cy="2960279"/>
                                          </a:xfrm>
                                          <a:prstGeom prst="rect">
                                            <a:avLst/>
                                          </a:prstGeom>
                                          <a:ln w="3302">
                                            <a:solidFill>
                                              <a:srgbClr val="000000"/>
                                            </a:solidFill>
                                            <a:prstDash val="solid"/>
                                          </a:ln>
                                        </pic:spPr>
                                      </pic:pic>
                                    </a:graphicData>
                                  </a:graphic>
                                </wp:inline>
                              </w:drawing>
                            </w:r>
                          </w:p>
                          <w:p w:rsidR="00F87862" w:rsidRDefault="001C203E">
                            <w:pPr>
                              <w:pStyle w:val="OOoFigureCaption"/>
                            </w:pPr>
                            <w:r>
                              <w:t xml:space="preserve">Figure 2: An </w:t>
                            </w:r>
                            <w:r>
                              <w:t>empty formula document</w:t>
                            </w:r>
                          </w:p>
                        </w:txbxContent>
                      </wps:txbx>
                      <wps:bodyPr vert="horz" wrap="square" lIns="0" tIns="0" rIns="0" bIns="0" compatLnSpc="0">
                        <a:spAutoFit/>
                      </wps:bodyPr>
                    </wps:wsp>
                  </a:graphicData>
                </a:graphic>
              </wp:inline>
            </w:drawing>
          </mc:Choice>
          <mc:Fallback>
            <w:pict>
              <v:shape id="Frame2" o:spid="_x0000_s1027" type="#_x0000_t202" style="width:390.1pt;height:24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4954320" cy="2960279"/>
                            <wp:effectExtent l="19050" t="19050" r="17730" b="11521"/>
                            <wp:docPr id="6"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lum/>
                                      <a:alphaModFix/>
                                    </a:blip>
                                    <a:srcRect l="613" t="1015" r="613"/>
                                    <a:stretch>
                                      <a:fillRect/>
                                    </a:stretch>
                                  </pic:blipFill>
                                  <pic:spPr>
                                    <a:xfrm>
                                      <a:off x="0" y="0"/>
                                      <a:ext cx="4954320" cy="2960279"/>
                                    </a:xfrm>
                                    <a:prstGeom prst="rect">
                                      <a:avLst/>
                                    </a:prstGeom>
                                    <a:ln w="3302">
                                      <a:solidFill>
                                        <a:srgbClr val="000000"/>
                                      </a:solidFill>
                                      <a:prstDash val="solid"/>
                                    </a:ln>
                                  </pic:spPr>
                                </pic:pic>
                              </a:graphicData>
                            </a:graphic>
                          </wp:inline>
                        </w:drawing>
                      </w:r>
                    </w:p>
                    <w:p w:rsidR="00F87862" w:rsidRDefault="001C203E">
                      <w:pPr>
                        <w:pStyle w:val="OOoFigureCaption"/>
                      </w:pPr>
                      <w:r>
                        <w:t xml:space="preserve">Figure 2: An </w:t>
                      </w:r>
                      <w:r>
                        <w:t>empty formula document</w:t>
                      </w:r>
                    </w:p>
                  </w:txbxContent>
                </v:textbox>
                <w10:anchorlock/>
              </v:shape>
            </w:pict>
          </mc:Fallback>
        </mc:AlternateContent>
      </w:r>
    </w:p>
    <w:p w:rsidR="00F87862" w:rsidRDefault="001C203E">
      <w:pPr>
        <w:pStyle w:val="OOoTextBody"/>
      </w:pPr>
      <w:r>
        <w:lastRenderedPageBreak/>
        <w:t>The upper area is the preview window, where the equation will appear during and after input. The lower area is the equation editor, where the markup code for the equation is entered. The floating Elements window will also appear.</w:t>
      </w:r>
    </w:p>
    <w:p w:rsidR="00F87862" w:rsidRDefault="001C203E">
      <w:pPr>
        <w:pStyle w:val="OOoHeading2"/>
      </w:pPr>
      <w:bookmarkStart w:id="22" w:name="__RefHeading__31100_829629078"/>
      <w:r>
        <w:t>I</w:t>
      </w:r>
      <w:r>
        <w:t>nserting a formula into a Writer document</w:t>
      </w:r>
      <w:bookmarkEnd w:id="22"/>
    </w:p>
    <w:p w:rsidR="00F87862" w:rsidRDefault="001C203E">
      <w:pPr>
        <w:pStyle w:val="OOoTextBody"/>
      </w:pPr>
      <w:r>
        <w:t xml:space="preserve">To insert a formula into a Writer document, open the document and then choose </w:t>
      </w:r>
      <w:r>
        <w:rPr>
          <w:rStyle w:val="OOoMenuPath"/>
        </w:rPr>
        <w:t>Insert &gt; Object &gt; Formula</w:t>
      </w:r>
      <w:r>
        <w:t xml:space="preserve"> from the menu bar.</w:t>
      </w:r>
    </w:p>
    <w:p w:rsidR="00F87862" w:rsidRDefault="001C203E">
      <w:pPr>
        <w:pStyle w:val="OOoTextBody"/>
      </w:pPr>
      <w:r>
        <w:rPr>
          <w:rStyle w:val="OOoDefault"/>
        </w:rPr>
        <w:t xml:space="preserve">The formula editor opens at the bottom of the Writer window, and the floating </w:t>
      </w:r>
      <w:r>
        <w:t>Elements</w:t>
      </w:r>
      <w:r>
        <w:rPr>
          <w:rStyle w:val="OOoDefault"/>
        </w:rPr>
        <w:t xml:space="preserve"> wind</w:t>
      </w:r>
      <w:r>
        <w:rPr>
          <w:rStyle w:val="OOoDefault"/>
        </w:rPr>
        <w:t>ow appears. You will also see a small box with a gray border in your document, where the formula will be displayed, as shown in Figure 3.</w:t>
      </w:r>
    </w:p>
    <w:p w:rsidR="00F87862" w:rsidRDefault="001C203E">
      <w:pPr>
        <w:pStyle w:val="OOoFigure"/>
        <w:spacing w:before="119" w:after="176"/>
      </w:pPr>
      <w:r>
        <w:rPr>
          <w:rStyle w:val="OOoDefault"/>
          <w:noProof/>
        </w:rPr>
        <mc:AlternateContent>
          <mc:Choice Requires="wps">
            <w:drawing>
              <wp:inline distT="0" distB="0" distL="0" distR="0">
                <wp:extent cx="5429160" cy="4375080"/>
                <wp:effectExtent l="0" t="0" r="0" b="0"/>
                <wp:docPr id="9" name="Frame16"/>
                <wp:cNvGraphicFramePr/>
                <a:graphic xmlns:a="http://schemas.openxmlformats.org/drawingml/2006/main">
                  <a:graphicData uri="http://schemas.microsoft.com/office/word/2010/wordprocessingShape">
                    <wps:wsp>
                      <wps:cNvSpPr txBox="1"/>
                      <wps:spPr>
                        <a:xfrm>
                          <a:off x="0" y="0"/>
                          <a:ext cx="5429160" cy="4375080"/>
                        </a:xfrm>
                        <a:prstGeom prst="rect">
                          <a:avLst/>
                        </a:prstGeom>
                        <a:ln>
                          <a:noFill/>
                          <a:prstDash/>
                        </a:ln>
                      </wps:spPr>
                      <wps:txbx>
                        <w:txbxContent>
                          <w:p w:rsidR="00F87862" w:rsidRDefault="001C203E">
                            <w:pPr>
                              <w:pStyle w:val="OOoFigureCaption"/>
                            </w:pPr>
                            <w:r>
                              <w:rPr>
                                <w:noProof/>
                              </w:rPr>
                              <w:drawing>
                                <wp:inline distT="0" distB="0" distL="0" distR="0">
                                  <wp:extent cx="5429160" cy="4115520"/>
                                  <wp:effectExtent l="0" t="0" r="90" b="0"/>
                                  <wp:docPr id="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5429160" cy="4115520"/>
                                          </a:xfrm>
                                          <a:prstGeom prst="rect">
                                            <a:avLst/>
                                          </a:prstGeom>
                                        </pic:spPr>
                                      </pic:pic>
                                    </a:graphicData>
                                  </a:graphic>
                                </wp:inline>
                              </w:drawing>
                            </w:r>
                          </w:p>
                          <w:p w:rsidR="00F87862" w:rsidRDefault="001C203E">
                            <w:pPr>
                              <w:pStyle w:val="OOoFigureCaption"/>
                            </w:pPr>
                            <w:r>
                              <w:t>Figure 3: Equation Editor, Elements window, and location of resulting equation in Writer</w:t>
                            </w:r>
                          </w:p>
                        </w:txbxContent>
                      </wps:txbx>
                      <wps:bodyPr vert="horz" wrap="square" lIns="0" tIns="0" rIns="0" bIns="0" compatLnSpc="0">
                        <a:spAutoFit/>
                      </wps:bodyPr>
                    </wps:wsp>
                  </a:graphicData>
                </a:graphic>
              </wp:inline>
            </w:drawing>
          </mc:Choice>
          <mc:Fallback>
            <w:pict>
              <v:shape id="Frame16" o:spid="_x0000_s1028" type="#_x0000_t202" style="width:42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5429160" cy="4115520"/>
                            <wp:effectExtent l="0" t="0" r="90" b="0"/>
                            <wp:docPr id="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5429160" cy="4115520"/>
                                    </a:xfrm>
                                    <a:prstGeom prst="rect">
                                      <a:avLst/>
                                    </a:prstGeom>
                                  </pic:spPr>
                                </pic:pic>
                              </a:graphicData>
                            </a:graphic>
                          </wp:inline>
                        </w:drawing>
                      </w:r>
                    </w:p>
                    <w:p w:rsidR="00F87862" w:rsidRDefault="001C203E">
                      <w:pPr>
                        <w:pStyle w:val="OOoFigureCaption"/>
                      </w:pPr>
                      <w:r>
                        <w:t>Figure 3: Equation Editor, Elements window, and location of resulting equation in Writer</w:t>
                      </w:r>
                    </w:p>
                  </w:txbxContent>
                </v:textbox>
                <w10:anchorlock/>
              </v:shape>
            </w:pict>
          </mc:Fallback>
        </mc:AlternateConten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If the Elements window is missing, show it with </w:t>
            </w:r>
            <w:r>
              <w:rPr>
                <w:rStyle w:val="OOoMenuPath"/>
              </w:rPr>
              <w:t>View &gt; Elements</w:t>
            </w:r>
            <w:r>
              <w:rPr>
                <w:color w:val="000000"/>
                <w:sz w:val="20"/>
                <w:szCs w:val="20"/>
              </w:rPr>
              <w:t>.</w:t>
            </w:r>
          </w:p>
        </w:tc>
      </w:tr>
    </w:tbl>
    <w:p w:rsidR="00F87862" w:rsidRDefault="001C203E">
      <w:pPr>
        <w:pStyle w:val="OOoTextBody"/>
      </w:pPr>
      <w:r>
        <w:rPr>
          <w:rStyle w:val="OOoDefault"/>
        </w:rPr>
        <w:t xml:space="preserve">When you are done entering the formula, you can close the editor by pressing the </w:t>
      </w:r>
      <w:r>
        <w:rPr>
          <w:rStyle w:val="OOoKeystroke"/>
        </w:rPr>
        <w:t>Esc</w:t>
      </w:r>
      <w:r>
        <w:rPr>
          <w:rStyle w:val="OOoDefault"/>
        </w:rPr>
        <w:t xml:space="preserve"> key or by clicking an area outside the formula in the main document. A double-click will open the editor again, so you can edit the formula.</w:t>
      </w:r>
    </w:p>
    <w:p w:rsidR="00F87862" w:rsidRDefault="001C203E">
      <w:pPr>
        <w:pStyle w:val="OOoTextBody"/>
      </w:pPr>
      <w:r>
        <w:rPr>
          <w:rStyle w:val="OOoDefault"/>
        </w:rPr>
        <w:t>Formulas are inserted as OLE objects. In a Writer document, the formula is anchored as a character, so it is embed</w:t>
      </w:r>
      <w:r>
        <w:rPr>
          <w:rStyle w:val="OOoDefault"/>
        </w:rPr>
        <w:t>ded in the continuous text. You can, as with any other OLE object, change the anchor and make the formula floating. In Calc, Impress, and Draw documents, formulas are embedded as floating OLE objects.</w:t>
      </w:r>
    </w:p>
    <w:p w:rsidR="00F87862" w:rsidRDefault="001C203E">
      <w:pPr>
        <w:pStyle w:val="OOoTextBody"/>
      </w:pPr>
      <w:r>
        <w:rPr>
          <w:rStyle w:val="OOoDefault"/>
        </w:rPr>
        <w:t>If you frequently need to insert formulas, it is advisa</w:t>
      </w:r>
      <w:r>
        <w:rPr>
          <w:rStyle w:val="OOoDefault"/>
        </w:rPr>
        <w:t>ble to add the Formula button to the Standard toolbar or create a keyboard shortcut. See “</w:t>
      </w:r>
      <w:r>
        <w:rPr>
          <w:rStyle w:val="OOoDefault"/>
        </w:rPr>
        <w:fldChar w:fldCharType="begin"/>
      </w:r>
      <w:r>
        <w:rPr>
          <w:rStyle w:val="OOoDefault"/>
        </w:rPr>
        <w:instrText xml:space="preserve"> REF __RefHeading__20147_246419687 </w:instrText>
      </w:r>
      <w:r>
        <w:rPr>
          <w:rStyle w:val="OOoDefault"/>
        </w:rPr>
        <w:fldChar w:fldCharType="separate"/>
      </w:r>
      <w:r>
        <w:rPr>
          <w:rStyle w:val="OOoDefault"/>
        </w:rPr>
        <w:t>Add button to toolbar</w:t>
      </w:r>
      <w:r>
        <w:rPr>
          <w:rStyle w:val="OOoDefault"/>
        </w:rPr>
        <w:fldChar w:fldCharType="end"/>
      </w:r>
      <w:r>
        <w:rPr>
          <w:rStyle w:val="OOoDefault"/>
        </w:rPr>
        <w:t>” or “</w:t>
      </w:r>
      <w:r>
        <w:rPr>
          <w:rStyle w:val="OOoDefault"/>
        </w:rPr>
        <w:fldChar w:fldCharType="begin"/>
      </w:r>
      <w:r>
        <w:rPr>
          <w:rStyle w:val="OOoDefault"/>
        </w:rPr>
        <w:instrText xml:space="preserve"> REF __RefHeading__20149_246419687 </w:instrText>
      </w:r>
      <w:r>
        <w:rPr>
          <w:rStyle w:val="OOoDefault"/>
        </w:rPr>
        <w:fldChar w:fldCharType="separate"/>
      </w:r>
      <w:r>
        <w:rPr>
          <w:rStyle w:val="OOoDefault"/>
        </w:rPr>
        <w:t>Add keyboard shortcut</w:t>
      </w:r>
      <w:r>
        <w:rPr>
          <w:rStyle w:val="OOoDefault"/>
        </w:rPr>
        <w:fldChar w:fldCharType="end"/>
      </w:r>
      <w:r>
        <w:rPr>
          <w:rStyle w:val="OOoDefault"/>
        </w:rPr>
        <w:t xml:space="preserve">” on page </w:t>
      </w:r>
      <w:r>
        <w:rPr>
          <w:rStyle w:val="OOoDefault"/>
        </w:rPr>
        <w:fldChar w:fldCharType="begin"/>
      </w:r>
      <w:r>
        <w:rPr>
          <w:rStyle w:val="OOoDefault"/>
        </w:rPr>
        <w:instrText xml:space="preserve"> PAGEREF __RefHeading__20147_2</w:instrText>
      </w:r>
      <w:r>
        <w:rPr>
          <w:rStyle w:val="OOoDefault"/>
        </w:rPr>
        <w:instrText xml:space="preserve">46419687 </w:instrText>
      </w:r>
      <w:r>
        <w:rPr>
          <w:rStyle w:val="OOoDefault"/>
        </w:rPr>
        <w:fldChar w:fldCharType="separate"/>
      </w:r>
      <w:r>
        <w:rPr>
          <w:rStyle w:val="OOoDefault"/>
        </w:rPr>
        <w:t>35</w:t>
      </w:r>
      <w:r>
        <w:rPr>
          <w:rStyle w:val="OOoDefault"/>
        </w:rPr>
        <w:fldChar w:fldCharType="end"/>
      </w:r>
      <w:r>
        <w:rPr>
          <w:rStyle w:val="OOoDefault"/>
        </w:rPr>
        <w:t>.</w:t>
      </w:r>
    </w:p>
    <w:p w:rsidR="00F87862" w:rsidRDefault="001C203E">
      <w:pPr>
        <w:pStyle w:val="OOoHeading1"/>
      </w:pPr>
      <w:bookmarkStart w:id="23" w:name="__RefHeading__20857_1760461578"/>
      <w:r>
        <w:lastRenderedPageBreak/>
        <w:t>Entering a formula</w:t>
      </w:r>
      <w:bookmarkEnd w:id="23"/>
    </w:p>
    <w:p w:rsidR="00F87862" w:rsidRDefault="001C203E">
      <w:pPr>
        <w:pStyle w:val="OOoTextBody"/>
      </w:pPr>
      <w:r>
        <w:rPr>
          <w:rStyle w:val="OOoDefault"/>
        </w:rPr>
        <w:t xml:space="preserve">The equation editor uses a markup language to represent formulas. For example, </w:t>
      </w:r>
      <w:r>
        <w:rPr>
          <w:rStyle w:val="OOoKeystroke"/>
        </w:rPr>
        <w:t>%beta</w:t>
      </w:r>
      <w:r>
        <w:rPr>
          <w:rStyle w:val="OOoDefault"/>
        </w:rPr>
        <w:t xml:space="preserve"> creates the Greek character beta (</w:t>
      </w:r>
      <m:oMath>
        <m:r>
          <w:rPr>
            <w:rFonts w:ascii="Cambria Math" w:hAnsi="Cambria Math"/>
          </w:rPr>
          <m:t>β</m:t>
        </m:r>
      </m:oMath>
      <w:r>
        <w:rPr>
          <w:rStyle w:val="OOoDefault"/>
        </w:rPr>
        <w:t xml:space="preserve">). This markup is designed to read similar to English whenever possible. For example, </w:t>
      </w:r>
      <w:r>
        <w:rPr>
          <w:rStyle w:val="OOoKeystroke"/>
        </w:rPr>
        <w:t>a over b</w:t>
      </w:r>
      <w:r>
        <w:rPr>
          <w:rStyle w:val="OOoDefault"/>
        </w:rPr>
        <w:t xml:space="preserve"> produces </w:t>
      </w:r>
      <w:r>
        <w:rPr>
          <w:rStyle w:val="OOoDefault"/>
        </w:rPr>
        <w:t xml:space="preserve">a fraction: </w:t>
      </w:r>
      <m:oMath>
        <m:f>
          <m:fPr>
            <m:ctrlPr>
              <w:rPr>
                <w:rFonts w:ascii="Cambria Math" w:hAnsi="Cambria Math"/>
              </w:rPr>
            </m:ctrlPr>
          </m:fPr>
          <m:num>
            <m:r>
              <w:rPr>
                <w:rFonts w:ascii="Cambria Math" w:hAnsi="Cambria Math"/>
              </w:rPr>
              <m:t>a</m:t>
            </m:r>
          </m:num>
          <m:den>
            <m:r>
              <w:rPr>
                <w:rFonts w:ascii="Cambria Math" w:hAnsi="Cambria Math"/>
              </w:rPr>
              <m:t>b</m:t>
            </m:r>
          </m:den>
        </m:f>
      </m:oMath>
      <w:r>
        <w:rPr>
          <w:rStyle w:val="OOoDefault"/>
        </w:rPr>
        <w:t>.</w:t>
      </w:r>
    </w:p>
    <w:p w:rsidR="00F87862" w:rsidRDefault="001C203E">
      <w:pPr>
        <w:pStyle w:val="OOoTextBodyListIntro"/>
      </w:pPr>
      <w:r>
        <w:t>You can enter a formula in three ways:</w:t>
      </w:r>
    </w:p>
    <w:p w:rsidR="00F87862" w:rsidRDefault="001C203E">
      <w:pPr>
        <w:pStyle w:val="OOoList1Start"/>
        <w:numPr>
          <w:ilvl w:val="0"/>
          <w:numId w:val="14"/>
        </w:numPr>
      </w:pPr>
      <w:r>
        <w:t xml:space="preserve">Select a </w:t>
      </w:r>
      <w:r>
        <w:fldChar w:fldCharType="begin"/>
      </w:r>
      <w:r>
        <w:instrText>XE "mathematical symbols"</w:instrText>
      </w:r>
      <w:r>
        <w:fldChar w:fldCharType="end"/>
      </w:r>
      <w:r>
        <w:t>symbol from the Elements window.</w:t>
      </w:r>
    </w:p>
    <w:p w:rsidR="00F87862" w:rsidRDefault="001C203E">
      <w:pPr>
        <w:pStyle w:val="OOoList1Cont"/>
        <w:numPr>
          <w:ilvl w:val="0"/>
          <w:numId w:val="14"/>
        </w:numPr>
      </w:pPr>
      <w:r>
        <w:t>Right-click on the equation editor and select the symbol from the context menu.</w:t>
      </w:r>
    </w:p>
    <w:p w:rsidR="00F87862" w:rsidRDefault="001C203E">
      <w:pPr>
        <w:pStyle w:val="OOoList1End"/>
        <w:numPr>
          <w:ilvl w:val="0"/>
          <w:numId w:val="14"/>
        </w:numPr>
      </w:pPr>
      <w:r>
        <w:t>Type markup in the equation editor.</w:t>
      </w:r>
    </w:p>
    <w:p w:rsidR="00F87862" w:rsidRDefault="001C203E">
      <w:pPr>
        <w:pStyle w:val="OOoTextBody"/>
      </w:pPr>
      <w:r>
        <w:t>The context menu a</w:t>
      </w:r>
      <w:r>
        <w:t>nd the Elements window insert the markup corresponding to a symbol. This provides a convenient way to learn the LibreOffice Math markup.</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Click on the document body to exit the f</w:t>
            </w:r>
            <w:r>
              <w:rPr>
                <w:color w:val="000000"/>
                <w:sz w:val="20"/>
                <w:szCs w:val="20"/>
              </w:rPr>
              <w:t>ormula editor.</w:t>
            </w:r>
          </w:p>
          <w:p w:rsidR="00F87862" w:rsidRDefault="001C203E">
            <w:pPr>
              <w:pStyle w:val="OOoTableText"/>
              <w:rPr>
                <w:color w:val="000000"/>
                <w:sz w:val="20"/>
                <w:szCs w:val="20"/>
              </w:rPr>
            </w:pPr>
            <w:r>
              <w:rPr>
                <w:color w:val="000000"/>
                <w:sz w:val="20"/>
                <w:szCs w:val="20"/>
              </w:rPr>
              <w:t>Double-click on a formula to enter the formula editor again.</w:t>
            </w:r>
          </w:p>
        </w:tc>
      </w:tr>
    </w:tbl>
    <w:p w:rsidR="00F87862" w:rsidRDefault="001C203E">
      <w:pPr>
        <w:pStyle w:val="OOoHeading2"/>
      </w:pPr>
      <w:bookmarkStart w:id="24" w:name="__RefHeading__20859_1760461578"/>
      <w:r>
        <w:t>The Elements window</w:t>
      </w:r>
      <w:bookmarkEnd w:id="24"/>
    </w:p>
    <w:p w:rsidR="00F87862" w:rsidRDefault="001C203E">
      <w:pPr>
        <w:pStyle w:val="OOoTextBody"/>
      </w:pPr>
      <w:r>
        <w:t xml:space="preserve">The </w:t>
      </w:r>
      <w:r>
        <w:t xml:space="preserve">simplest method for entering a formula is the </w:t>
      </w:r>
      <w:r>
        <w:fldChar w:fldCharType="begin"/>
      </w:r>
      <w:r>
        <w:instrText>XE "equation editor:Elements window"</w:instrText>
      </w:r>
      <w:r>
        <w:fldChar w:fldCharType="end"/>
      </w:r>
      <w:r>
        <w:t>Elements window.</w:t>
      </w:r>
    </w:p>
    <w:p w:rsidR="00F87862" w:rsidRDefault="001C203E">
      <w:pPr>
        <w:pStyle w:val="OOoFigure"/>
      </w:pPr>
      <w:r>
        <w:rPr>
          <w:noProof/>
        </w:rPr>
        <mc:AlternateContent>
          <mc:Choice Requires="wps">
            <w:drawing>
              <wp:inline distT="0" distB="0" distL="0" distR="0">
                <wp:extent cx="2877120" cy="2665080"/>
                <wp:effectExtent l="0" t="0" r="0" b="0"/>
                <wp:docPr id="11" name="Frame17"/>
                <wp:cNvGraphicFramePr/>
                <a:graphic xmlns:a="http://schemas.openxmlformats.org/drawingml/2006/main">
                  <a:graphicData uri="http://schemas.microsoft.com/office/word/2010/wordprocessingShape">
                    <wps:wsp>
                      <wps:cNvSpPr txBox="1"/>
                      <wps:spPr>
                        <a:xfrm>
                          <a:off x="0" y="0"/>
                          <a:ext cx="2877120" cy="2665080"/>
                        </a:xfrm>
                        <a:prstGeom prst="rect">
                          <a:avLst/>
                        </a:prstGeom>
                      </wps:spPr>
                      <wps:txbx>
                        <w:txbxContent>
                          <w:p w:rsidR="00F87862" w:rsidRDefault="001C203E">
                            <w:pPr>
                              <w:pStyle w:val="OOoFigureCaption"/>
                            </w:pPr>
                            <w:r>
                              <w:rPr>
                                <w:noProof/>
                              </w:rPr>
                              <w:drawing>
                                <wp:inline distT="0" distB="0" distL="0" distR="0">
                                  <wp:extent cx="2812320" cy="2413080"/>
                                  <wp:effectExtent l="0" t="0" r="7080" b="6270"/>
                                  <wp:docPr id="10"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lum/>
                                            <a:alphaModFix/>
                                          </a:blip>
                                          <a:srcRect/>
                                          <a:stretch>
                                            <a:fillRect/>
                                          </a:stretch>
                                        </pic:blipFill>
                                        <pic:spPr>
                                          <a:xfrm>
                                            <a:off x="0" y="0"/>
                                            <a:ext cx="2812320" cy="2413080"/>
                                          </a:xfrm>
                                          <a:prstGeom prst="rect">
                                            <a:avLst/>
                                          </a:prstGeom>
                                        </pic:spPr>
                                      </pic:pic>
                                    </a:graphicData>
                                  </a:graphic>
                                </wp:inline>
                              </w:drawing>
                            </w:r>
                          </w:p>
                          <w:p w:rsidR="00F87862" w:rsidRDefault="001C203E">
                            <w:pPr>
                              <w:pStyle w:val="OOoFigureCaption"/>
                            </w:pPr>
                            <w:r>
                              <w:t>Figure 4: Symbols are divided into categories</w:t>
                            </w:r>
                          </w:p>
                        </w:txbxContent>
                      </wps:txbx>
                      <wps:bodyPr vert="horz" wrap="square" lIns="0" tIns="0" rIns="0" bIns="0" compatLnSpc="0">
                        <a:spAutoFit/>
                      </wps:bodyPr>
                    </wps:wsp>
                  </a:graphicData>
                </a:graphic>
              </wp:inline>
            </w:drawing>
          </mc:Choice>
          <mc:Fallback>
            <w:pict>
              <v:shape id="Frame17" o:spid="_x0000_s1029" type="#_x0000_t202" style="width:226.55pt;height:2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" filled="f" stroked="f">
                <v:textbox style="mso-fit-shape-to-text:t" inset="0,0,0,0">
                  <w:txbxContent>
                    <w:p w:rsidR="00F87862" w:rsidRDefault="001C203E">
                      <w:pPr>
                        <w:pStyle w:val="OOoFigureCaption"/>
                      </w:pPr>
                      <w:r>
                        <w:rPr>
                          <w:noProof/>
                        </w:rPr>
                        <w:drawing>
                          <wp:inline distT="0" distB="0" distL="0" distR="0">
                            <wp:extent cx="2812320" cy="2413080"/>
                            <wp:effectExtent l="0" t="0" r="7080" b="6270"/>
                            <wp:docPr id="10"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lum/>
                                      <a:alphaModFix/>
                                    </a:blip>
                                    <a:srcRect/>
                                    <a:stretch>
                                      <a:fillRect/>
                                    </a:stretch>
                                  </pic:blipFill>
                                  <pic:spPr>
                                    <a:xfrm>
                                      <a:off x="0" y="0"/>
                                      <a:ext cx="2812320" cy="2413080"/>
                                    </a:xfrm>
                                    <a:prstGeom prst="rect">
                                      <a:avLst/>
                                    </a:prstGeom>
                                  </pic:spPr>
                                </pic:pic>
                              </a:graphicData>
                            </a:graphic>
                          </wp:inline>
                        </w:drawing>
                      </w:r>
                    </w:p>
                    <w:p w:rsidR="00F87862" w:rsidRDefault="001C203E">
                      <w:pPr>
                        <w:pStyle w:val="OOoFigureCaption"/>
                      </w:pPr>
                      <w:r>
                        <w:t>Figure 4: Symbols are divided into categories</w:t>
                      </w:r>
                    </w:p>
                  </w:txbxContent>
                </v:textbox>
                <w10:anchorlock/>
              </v:shape>
            </w:pict>
          </mc:Fallback>
        </mc:AlternateContent>
      </w:r>
    </w:p>
    <w:p w:rsidR="00F87862" w:rsidRDefault="001C203E">
      <w:pPr>
        <w:pStyle w:val="OOoTextBodyListIntro"/>
      </w:pPr>
      <w:r>
        <w:t>The Elements window is divided into two main parts.</w:t>
      </w:r>
    </w:p>
    <w:p w:rsidR="00F87862" w:rsidRDefault="001C203E">
      <w:pPr>
        <w:pStyle w:val="OOoList1Start"/>
        <w:numPr>
          <w:ilvl w:val="0"/>
          <w:numId w:val="14"/>
        </w:numPr>
      </w:pPr>
      <w:r>
        <w:t xml:space="preserve">The </w:t>
      </w:r>
      <w:r>
        <w:rPr>
          <w:rStyle w:val="OOoStrongEmphasis"/>
        </w:rPr>
        <w:t>top</w:t>
      </w:r>
      <w:r>
        <w:t xml:space="preserve"> shows the symbol categories. Click on these</w:t>
      </w:r>
      <w:r>
        <w:t xml:space="preserve"> to change the list of symbols.</w:t>
      </w:r>
    </w:p>
    <w:p w:rsidR="00F87862" w:rsidRDefault="001C203E">
      <w:pPr>
        <w:pStyle w:val="OOoList1End"/>
        <w:numPr>
          <w:ilvl w:val="0"/>
          <w:numId w:val="14"/>
        </w:numPr>
      </w:pPr>
      <w:r>
        <w:t xml:space="preserve">The </w:t>
      </w:r>
      <w:r>
        <w:rPr>
          <w:rStyle w:val="OOoStrongEmphasis"/>
        </w:rPr>
        <w:t>bottom</w:t>
      </w:r>
      <w:r>
        <w:t xml:space="preserve"> shows the symbols available in the current category.</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You can hide or show the Elements window with </w:t>
            </w:r>
            <w:r>
              <w:rPr>
                <w:rStyle w:val="OOoMenuPath"/>
              </w:rPr>
              <w:t>View &gt; Elements</w:t>
            </w:r>
            <w:r>
              <w:rPr>
                <w:color w:val="000000"/>
                <w:sz w:val="20"/>
                <w:szCs w:val="20"/>
              </w:rPr>
              <w:t>.</w:t>
            </w:r>
          </w:p>
        </w:tc>
      </w:tr>
    </w:tbl>
    <w:p w:rsidR="00F87862" w:rsidRDefault="001C203E">
      <w:pPr>
        <w:pStyle w:val="OOoHeading3"/>
      </w:pPr>
      <w:r>
        <w:t>Example 1:</w:t>
      </w:r>
      <m:oMath>
        <m:r>
          <m:rPr>
            <m:sty m:val="bi"/>
          </m:rPr>
          <w:rPr>
            <w:rFonts w:ascii="Cambria Math" w:hAnsi="Cambria Math"/>
          </w:rPr>
          <m:t>5×4</m:t>
        </m:r>
      </m:oMath>
    </w:p>
    <w:p w:rsidR="00F87862" w:rsidRDefault="001C203E">
      <w:pPr>
        <w:pStyle w:val="OOoTextBodyListIntro"/>
      </w:pPr>
      <w:r>
        <w:t>For this example we will enter a simple formula:</w:t>
      </w:r>
      <m:oMath>
        <m:r>
          <w:rPr>
            <w:rFonts w:ascii="Cambria Math" w:hAnsi="Cambria Math"/>
          </w:rPr>
          <m:t>5×4</m:t>
        </m:r>
      </m:oMath>
      <w:r>
        <w:t xml:space="preserve">. On the Elements </w:t>
      </w:r>
      <w:r>
        <w:t>window:</w:t>
      </w:r>
    </w:p>
    <w:p w:rsidR="00F87862" w:rsidRDefault="001C203E">
      <w:pPr>
        <w:pStyle w:val="OOoNum123Start"/>
        <w:numPr>
          <w:ilvl w:val="0"/>
          <w:numId w:val="22"/>
        </w:numPr>
      </w:pPr>
      <w:r>
        <w:t>Select the top-left button of the categories (top) section.</w:t>
      </w:r>
    </w:p>
    <w:p w:rsidR="00F87862" w:rsidRDefault="001C203E">
      <w:pPr>
        <w:pStyle w:val="OOoNum123Cont"/>
        <w:numPr>
          <w:ilvl w:val="0"/>
          <w:numId w:val="13"/>
        </w:numPr>
      </w:pPr>
      <w:r>
        <w:t>Click on the multiplication symbol.</w:t>
      </w:r>
    </w:p>
    <w:p w:rsidR="00F87862" w:rsidRDefault="001C203E">
      <w:pPr>
        <w:pStyle w:val="OOoFigure"/>
        <w:spacing w:before="119" w:after="176"/>
      </w:pPr>
      <w:r>
        <w:rPr>
          <w:noProof/>
        </w:rPr>
        <w:lastRenderedPageBreak/>
        <mc:AlternateContent>
          <mc:Choice Requires="wps">
            <w:drawing>
              <wp:inline distT="0" distB="0" distL="0" distR="0">
                <wp:extent cx="2851200" cy="2641680"/>
                <wp:effectExtent l="0" t="0" r="0" b="0"/>
                <wp:docPr id="13" name="Frame18"/>
                <wp:cNvGraphicFramePr/>
                <a:graphic xmlns:a="http://schemas.openxmlformats.org/drawingml/2006/main">
                  <a:graphicData uri="http://schemas.microsoft.com/office/word/2010/wordprocessingShape">
                    <wps:wsp>
                      <wps:cNvSpPr txBox="1"/>
                      <wps:spPr>
                        <a:xfrm>
                          <a:off x="0" y="0"/>
                          <a:ext cx="2851200" cy="2641680"/>
                        </a:xfrm>
                        <a:prstGeom prst="rect">
                          <a:avLst/>
                        </a:prstGeom>
                        <a:ln>
                          <a:noFill/>
                          <a:prstDash/>
                        </a:ln>
                      </wps:spPr>
                      <wps:txbx>
                        <w:txbxContent>
                          <w:p w:rsidR="00F87862" w:rsidRDefault="001C203E">
                            <w:pPr>
                              <w:pStyle w:val="OOoFigureCaption"/>
                            </w:pPr>
                            <w:r>
                              <w:rPr>
                                <w:noProof/>
                              </w:rPr>
                              <w:drawing>
                                <wp:inline distT="0" distB="0" distL="0" distR="0">
                                  <wp:extent cx="2802960" cy="2412360"/>
                                  <wp:effectExtent l="0" t="0" r="0" b="6990"/>
                                  <wp:docPr id="12"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lum/>
                                            <a:alphaModFix/>
                                          </a:blip>
                                          <a:srcRect/>
                                          <a:stretch>
                                            <a:fillRect/>
                                          </a:stretch>
                                        </pic:blipFill>
                                        <pic:spPr>
                                          <a:xfrm>
                                            <a:off x="0" y="0"/>
                                            <a:ext cx="2802960" cy="2412360"/>
                                          </a:xfrm>
                                          <a:prstGeom prst="rect">
                                            <a:avLst/>
                                          </a:prstGeom>
                                        </pic:spPr>
                                      </pic:pic>
                                    </a:graphicData>
                                  </a:graphic>
                                </wp:inline>
                              </w:drawing>
                            </w:r>
                          </w:p>
                          <w:p w:rsidR="00F87862" w:rsidRDefault="001C203E">
                            <w:pPr>
                              <w:pStyle w:val="OOoFigureCaption"/>
                            </w:pPr>
                            <w:r>
                              <w:t>Figure 5: Selecting the multiplication symbol</w:t>
                            </w:r>
                          </w:p>
                        </w:txbxContent>
                      </wps:txbx>
                      <wps:bodyPr vert="horz" wrap="square" lIns="0" tIns="0" rIns="0" bIns="0" compatLnSpc="0">
                        <a:spAutoFit/>
                      </wps:bodyPr>
                    </wps:wsp>
                  </a:graphicData>
                </a:graphic>
              </wp:inline>
            </w:drawing>
          </mc:Choice>
          <mc:Fallback>
            <w:pict>
              <v:shape id="Frame18" o:spid="_x0000_s1030" type="#_x0000_t202" style="width:224.5pt;height: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2802960" cy="2412360"/>
                            <wp:effectExtent l="0" t="0" r="0" b="6990"/>
                            <wp:docPr id="12"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lum/>
                                      <a:alphaModFix/>
                                    </a:blip>
                                    <a:srcRect/>
                                    <a:stretch>
                                      <a:fillRect/>
                                    </a:stretch>
                                  </pic:blipFill>
                                  <pic:spPr>
                                    <a:xfrm>
                                      <a:off x="0" y="0"/>
                                      <a:ext cx="2802960" cy="2412360"/>
                                    </a:xfrm>
                                    <a:prstGeom prst="rect">
                                      <a:avLst/>
                                    </a:prstGeom>
                                  </pic:spPr>
                                </pic:pic>
                              </a:graphicData>
                            </a:graphic>
                          </wp:inline>
                        </w:drawing>
                      </w:r>
                    </w:p>
                    <w:p w:rsidR="00F87862" w:rsidRDefault="001C203E">
                      <w:pPr>
                        <w:pStyle w:val="OOoFigureCaption"/>
                      </w:pPr>
                      <w:r>
                        <w:t>Figure 5: Selecting the multiplication symbol</w:t>
                      </w:r>
                    </w:p>
                  </w:txbxContent>
                </v:textbox>
                <w10:anchorlock/>
              </v:shape>
            </w:pict>
          </mc:Fallback>
        </mc:AlternateContent>
      </w:r>
    </w:p>
    <w:p w:rsidR="00F87862" w:rsidRDefault="001C203E">
      <w:pPr>
        <w:pStyle w:val="OOoTextBodyListIntro"/>
      </w:pPr>
      <w:r>
        <w:t>When you select the multiplication symbol on the Elements window, two things happen:</w:t>
      </w:r>
    </w:p>
    <w:p w:rsidR="00F87862" w:rsidRDefault="001C203E">
      <w:pPr>
        <w:pStyle w:val="OOoList1Start"/>
        <w:numPr>
          <w:ilvl w:val="0"/>
          <w:numId w:val="23"/>
        </w:numPr>
      </w:pPr>
      <w:r>
        <w:t>The equation ed</w:t>
      </w:r>
      <w:r>
        <w:t>itor shows the markup:</w:t>
      </w:r>
      <m:oMath>
        <m:r>
          <m:rPr>
            <m:nor/>
          </m:rPr>
          <m:t>&lt;?&gt; times &lt;?&gt;</m:t>
        </m:r>
      </m:oMath>
    </w:p>
    <w:p w:rsidR="00F87862" w:rsidRDefault="001C203E">
      <w:pPr>
        <w:pStyle w:val="OOoList1End"/>
        <w:numPr>
          <w:ilvl w:val="0"/>
          <w:numId w:val="14"/>
        </w:numPr>
      </w:pPr>
      <w:r>
        <w:t>The body of the document shows a gray box like this:</w:t>
      </w:r>
      <m:oMath>
        <m:r>
          <w:rPr>
            <w:rFonts w:ascii="Segoe UI Symbol" w:hAnsi="Segoe UI Symbol" w:cs="Segoe UI Symbol"/>
          </w:rPr>
          <m:t>❑</m:t>
        </m:r>
        <m:r>
          <w:rPr>
            <w:rFonts w:ascii="Cambria Math" w:hAnsi="Cambria Math"/>
          </w:rPr>
          <m:t>×</m:t>
        </m:r>
        <m:r>
          <w:rPr>
            <w:rFonts w:ascii="Segoe UI Symbol" w:hAnsi="Segoe UI Symbol" w:cs="Segoe UI Symbol"/>
          </w:rPr>
          <m:t>❑</m:t>
        </m:r>
      </m:oMath>
    </w:p>
    <w:p w:rsidR="00F87862" w:rsidRDefault="001C203E">
      <w:pPr>
        <w:pStyle w:val="OOoFigure"/>
      </w:pPr>
      <w:r>
        <w:rPr>
          <w:noProof/>
        </w:rPr>
        <mc:AlternateContent>
          <mc:Choice Requires="wps">
            <w:drawing>
              <wp:inline distT="0" distB="0" distL="0" distR="0">
                <wp:extent cx="4903559" cy="1983600"/>
                <wp:effectExtent l="0" t="0" r="0" b="0"/>
                <wp:docPr id="15" name="Frame19"/>
                <wp:cNvGraphicFramePr/>
                <a:graphic xmlns:a="http://schemas.openxmlformats.org/drawingml/2006/main">
                  <a:graphicData uri="http://schemas.microsoft.com/office/word/2010/wordprocessingShape">
                    <wps:wsp>
                      <wps:cNvSpPr txBox="1"/>
                      <wps:spPr>
                        <a:xfrm>
                          <a:off x="0" y="0"/>
                          <a:ext cx="4903559" cy="1983600"/>
                        </a:xfrm>
                        <a:prstGeom prst="rect">
                          <a:avLst/>
                        </a:prstGeom>
                        <a:ln>
                          <a:noFill/>
                          <a:prstDash/>
                        </a:ln>
                      </wps:spPr>
                      <wps:txbx>
                        <w:txbxContent>
                          <w:p w:rsidR="00F87862" w:rsidRDefault="001C203E">
                            <w:pPr>
                              <w:pStyle w:val="OOoFigureCaption"/>
                            </w:pPr>
                            <w:r>
                              <w:rPr>
                                <w:noProof/>
                              </w:rPr>
                              <w:drawing>
                                <wp:inline distT="0" distB="0" distL="0" distR="0">
                                  <wp:extent cx="4903559" cy="1736639"/>
                                  <wp:effectExtent l="19050" t="19050" r="11341" b="15961"/>
                                  <wp:docPr id="1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lum/>
                                            <a:alphaModFix/>
                                          </a:blip>
                                          <a:srcRect b="10087"/>
                                          <a:stretch>
                                            <a:fillRect/>
                                          </a:stretch>
                                        </pic:blipFill>
                                        <pic:spPr>
                                          <a:xfrm>
                                            <a:off x="0" y="0"/>
                                            <a:ext cx="4903559" cy="1736639"/>
                                          </a:xfrm>
                                          <a:prstGeom prst="rect">
                                            <a:avLst/>
                                          </a:prstGeom>
                                          <a:ln w="762">
                                            <a:solidFill>
                                              <a:srgbClr val="000000"/>
                                            </a:solidFill>
                                            <a:prstDash val="solid"/>
                                          </a:ln>
                                        </pic:spPr>
                                      </pic:pic>
                                    </a:graphicData>
                                  </a:graphic>
                                </wp:inline>
                              </w:drawing>
                            </w:r>
                          </w:p>
                          <w:p w:rsidR="00F87862" w:rsidRDefault="001C203E">
                            <w:pPr>
                              <w:pStyle w:val="OOoFigureCaption"/>
                            </w:pPr>
                            <w:r>
                              <w:t>Figure 6: Result of selecting the multiplication symbol</w:t>
                            </w:r>
                          </w:p>
                        </w:txbxContent>
                      </wps:txbx>
                      <wps:bodyPr vert="horz" wrap="square" lIns="0" tIns="0" rIns="0" bIns="0" compatLnSpc="0">
                        <a:spAutoFit/>
                      </wps:bodyPr>
                    </wps:wsp>
                  </a:graphicData>
                </a:graphic>
              </wp:inline>
            </w:drawing>
          </mc:Choice>
          <mc:Fallback>
            <w:pict>
              <v:shape id="Frame19" o:spid="_x0000_s1031" type="#_x0000_t202" style="width:386.1pt;height:1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4903559" cy="1736639"/>
                            <wp:effectExtent l="19050" t="19050" r="11341" b="15961"/>
                            <wp:docPr id="1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lum/>
                                      <a:alphaModFix/>
                                    </a:blip>
                                    <a:srcRect b="10087"/>
                                    <a:stretch>
                                      <a:fillRect/>
                                    </a:stretch>
                                  </pic:blipFill>
                                  <pic:spPr>
                                    <a:xfrm>
                                      <a:off x="0" y="0"/>
                                      <a:ext cx="4903559" cy="1736639"/>
                                    </a:xfrm>
                                    <a:prstGeom prst="rect">
                                      <a:avLst/>
                                    </a:prstGeom>
                                    <a:ln w="762">
                                      <a:solidFill>
                                        <a:srgbClr val="000000"/>
                                      </a:solidFill>
                                      <a:prstDash val="solid"/>
                                    </a:ln>
                                  </pic:spPr>
                                </pic:pic>
                              </a:graphicData>
                            </a:graphic>
                          </wp:inline>
                        </w:drawing>
                      </w:r>
                    </w:p>
                    <w:p w:rsidR="00F87862" w:rsidRDefault="001C203E">
                      <w:pPr>
                        <w:pStyle w:val="OOoFigureCaption"/>
                      </w:pPr>
                      <w:r>
                        <w:t>Figure 6: Result of selecting the multiplication symbol</w:t>
                      </w:r>
                    </w:p>
                  </w:txbxContent>
                </v:textbox>
                <w10:anchorlock/>
              </v:shape>
            </w:pict>
          </mc:Fallback>
        </mc:AlternateContent>
      </w:r>
    </w:p>
    <w:p w:rsidR="00F87862" w:rsidRDefault="001C203E">
      <w:pPr>
        <w:pStyle w:val="OOoTextBody"/>
      </w:pPr>
      <w:r>
        <w:t>The &lt;?&gt; symbols shown in Figure 6</w:t>
      </w:r>
      <w:r>
        <w:t xml:space="preserve"> are placeholders that you can replace by other text, for example </w:t>
      </w:r>
      <w:r>
        <w:rPr>
          <w:rStyle w:val="OOoKeyboardInput"/>
        </w:rPr>
        <w:t>5</w:t>
      </w:r>
      <w:r>
        <w:t xml:space="preserve"> and </w:t>
      </w:r>
      <w:r>
        <w:rPr>
          <w:rStyle w:val="OOoKeyboardInput"/>
        </w:rPr>
        <w:t>4</w:t>
      </w:r>
      <w:r>
        <w:t>. The equation will update automatically, and the result should resemble Figure 7.</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ind w:left="142" w:right="0"/>
              <w:rPr>
                <w:color w:val="000000"/>
                <w:sz w:val="20"/>
                <w:szCs w:val="20"/>
              </w:rPr>
            </w:pPr>
            <w:r>
              <w:rPr>
                <w:color w:val="000000"/>
                <w:sz w:val="20"/>
                <w:szCs w:val="20"/>
              </w:rPr>
              <w:t>During edition of a fo</w:t>
            </w:r>
            <w:r>
              <w:rPr>
                <w:color w:val="000000"/>
                <w:sz w:val="20"/>
                <w:szCs w:val="20"/>
              </w:rPr>
              <w:t xml:space="preserve">rmula, reserved placeholders are indicated by squares in the formula and </w:t>
            </w:r>
            <w:r>
              <w:rPr>
                <w:rStyle w:val="OOoKeyboardInput"/>
              </w:rPr>
              <w:t>&lt;?&gt;</w:t>
            </w:r>
            <w:r>
              <w:rPr>
                <w:color w:val="000000"/>
                <w:sz w:val="20"/>
                <w:szCs w:val="20"/>
              </w:rPr>
              <w:t xml:space="preserve"> in the command window. You can navigate through these placeholders thanks to </w:t>
            </w:r>
            <w:r>
              <w:rPr>
                <w:rStyle w:val="OOoKeyboardInput"/>
              </w:rPr>
              <w:t>F4</w:t>
            </w:r>
            <w:r>
              <w:rPr>
                <w:color w:val="000000"/>
                <w:sz w:val="20"/>
                <w:szCs w:val="20"/>
              </w:rPr>
              <w:t xml:space="preserve"> and </w:t>
            </w:r>
            <w:r>
              <w:rPr>
                <w:rStyle w:val="OOoKeyboardInput"/>
              </w:rPr>
              <w:t>Shift+F4</w:t>
            </w:r>
            <w:r>
              <w:rPr>
                <w:color w:val="000000"/>
                <w:sz w:val="20"/>
                <w:szCs w:val="20"/>
              </w:rPr>
              <w:t>.</w:t>
            </w:r>
          </w:p>
        </w:tc>
      </w:tr>
    </w:tbl>
    <w:p w:rsidR="00000000" w:rsidRDefault="001C203E">
      <w:pPr>
        <w:rPr>
          <w:rFonts w:ascii="Liberation Sans" w:hAnsi="Liberation Sans"/>
          <w:vanish/>
          <w:sz w:val="22"/>
        </w:rPr>
      </w:pP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ind w:left="142" w:right="0"/>
              <w:rPr>
                <w:color w:val="000000"/>
                <w:sz w:val="20"/>
                <w:szCs w:val="20"/>
              </w:rPr>
            </w:pPr>
            <w:r>
              <w:rPr>
                <w:color w:val="000000"/>
                <w:sz w:val="20"/>
                <w:szCs w:val="20"/>
              </w:rPr>
              <w:t xml:space="preserve">To keep the equation from updating automatically, select </w:t>
            </w:r>
            <w:r>
              <w:rPr>
                <w:rStyle w:val="OOoMenuPath"/>
              </w:rPr>
              <w:t>View &gt;AutoUpdate display</w:t>
            </w:r>
            <w:r>
              <w:rPr>
                <w:color w:val="000000"/>
                <w:sz w:val="20"/>
                <w:szCs w:val="20"/>
              </w:rPr>
              <w:t xml:space="preserve">. To update a formula manually, press </w:t>
            </w:r>
            <w:r>
              <w:rPr>
                <w:rStyle w:val="OOoKeystroke"/>
              </w:rPr>
              <w:t>F9</w:t>
            </w:r>
            <w:r>
              <w:rPr>
                <w:color w:val="000000"/>
                <w:sz w:val="20"/>
                <w:szCs w:val="20"/>
              </w:rPr>
              <w:t xml:space="preserve"> or select </w:t>
            </w:r>
            <w:r>
              <w:rPr>
                <w:rStyle w:val="OOoMenuPath"/>
              </w:rPr>
              <w:t>View &gt; Update</w:t>
            </w:r>
            <w:r>
              <w:rPr>
                <w:color w:val="000000"/>
                <w:sz w:val="20"/>
                <w:szCs w:val="20"/>
              </w:rPr>
              <w:t>.</w:t>
            </w:r>
          </w:p>
        </w:tc>
      </w:tr>
    </w:tbl>
    <w:p w:rsidR="00F87862" w:rsidRDefault="001C203E">
      <w:pPr>
        <w:pStyle w:val="OOoFigure"/>
      </w:pPr>
      <w:r>
        <w:rPr>
          <w:noProof/>
        </w:rPr>
        <w:lastRenderedPageBreak/>
        <mc:AlternateContent>
          <mc:Choice Requires="wps">
            <w:drawing>
              <wp:inline distT="0" distB="0" distL="0" distR="0">
                <wp:extent cx="5315760" cy="1732319"/>
                <wp:effectExtent l="0" t="0" r="0" b="0"/>
                <wp:docPr id="17" name="Frame20"/>
                <wp:cNvGraphicFramePr/>
                <a:graphic xmlns:a="http://schemas.openxmlformats.org/drawingml/2006/main">
                  <a:graphicData uri="http://schemas.microsoft.com/office/word/2010/wordprocessingShape">
                    <wps:wsp>
                      <wps:cNvSpPr txBox="1"/>
                      <wps:spPr>
                        <a:xfrm>
                          <a:off x="0" y="0"/>
                          <a:ext cx="5315760" cy="1732319"/>
                        </a:xfrm>
                        <a:prstGeom prst="rect">
                          <a:avLst/>
                        </a:prstGeom>
                        <a:ln>
                          <a:noFill/>
                          <a:prstDash/>
                        </a:ln>
                      </wps:spPr>
                      <wps:txbx>
                        <w:txbxContent>
                          <w:p w:rsidR="00F87862" w:rsidRDefault="001C203E">
                            <w:pPr>
                              <w:pStyle w:val="OOoFigureCaption"/>
                            </w:pPr>
                            <w:r>
                              <w:rPr>
                                <w:noProof/>
                              </w:rPr>
                              <w:drawing>
                                <wp:inline distT="0" distB="0" distL="0" distR="0">
                                  <wp:extent cx="5315760" cy="1504800"/>
                                  <wp:effectExtent l="19050" t="19050" r="18240" b="19200"/>
                                  <wp:docPr id="1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lum/>
                                            <a:alphaModFix/>
                                          </a:blip>
                                          <a:srcRect t="4031" b="13436"/>
                                          <a:stretch>
                                            <a:fillRect/>
                                          </a:stretch>
                                        </pic:blipFill>
                                        <pic:spPr>
                                          <a:xfrm>
                                            <a:off x="0" y="0"/>
                                            <a:ext cx="5315760" cy="1504800"/>
                                          </a:xfrm>
                                          <a:prstGeom prst="rect">
                                            <a:avLst/>
                                          </a:prstGeom>
                                          <a:ln w="762">
                                            <a:solidFill>
                                              <a:srgbClr val="000000"/>
                                            </a:solidFill>
                                            <a:prstDash val="solid"/>
                                          </a:ln>
                                        </pic:spPr>
                                      </pic:pic>
                                    </a:graphicData>
                                  </a:graphic>
                                </wp:inline>
                              </w:drawing>
                            </w:r>
                          </w:p>
                          <w:p w:rsidR="00F87862" w:rsidRDefault="001C203E">
                            <w:pPr>
                              <w:pStyle w:val="OOoFigureCaption"/>
                            </w:pPr>
                            <w:r>
                              <w:t xml:space="preserve">Figure 7: Result of </w:t>
                            </w:r>
                            <w:r>
                              <w:t>entering 5 and 4 next to the times operator</w:t>
                            </w:r>
                          </w:p>
                        </w:txbxContent>
                      </wps:txbx>
                      <wps:bodyPr vert="horz" wrap="square" lIns="0" tIns="0" rIns="0" bIns="0" compatLnSpc="0">
                        <a:spAutoFit/>
                      </wps:bodyPr>
                    </wps:wsp>
                  </a:graphicData>
                </a:graphic>
              </wp:inline>
            </w:drawing>
          </mc:Choice>
          <mc:Fallback>
            <w:pict>
              <v:shape id="Frame20" o:spid="_x0000_s1032" type="#_x0000_t202" style="width:418.55pt;height:1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5315760" cy="1504800"/>
                            <wp:effectExtent l="19050" t="19050" r="18240" b="19200"/>
                            <wp:docPr id="1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lum/>
                                      <a:alphaModFix/>
                                    </a:blip>
                                    <a:srcRect t="4031" b="13436"/>
                                    <a:stretch>
                                      <a:fillRect/>
                                    </a:stretch>
                                  </pic:blipFill>
                                  <pic:spPr>
                                    <a:xfrm>
                                      <a:off x="0" y="0"/>
                                      <a:ext cx="5315760" cy="1504800"/>
                                    </a:xfrm>
                                    <a:prstGeom prst="rect">
                                      <a:avLst/>
                                    </a:prstGeom>
                                    <a:ln w="762">
                                      <a:solidFill>
                                        <a:srgbClr val="000000"/>
                                      </a:solidFill>
                                      <a:prstDash val="solid"/>
                                    </a:ln>
                                  </pic:spPr>
                                </pic:pic>
                              </a:graphicData>
                            </a:graphic>
                          </wp:inline>
                        </w:drawing>
                      </w:r>
                    </w:p>
                    <w:p w:rsidR="00F87862" w:rsidRDefault="001C203E">
                      <w:pPr>
                        <w:pStyle w:val="OOoFigureCaption"/>
                      </w:pPr>
                      <w:r>
                        <w:t xml:space="preserve">Figure 7: Result of </w:t>
                      </w:r>
                      <w:r>
                        <w:t>entering 5 and 4 next to the times operator</w:t>
                      </w:r>
                    </w:p>
                  </w:txbxContent>
                </v:textbox>
                <w10:anchorlock/>
              </v:shape>
            </w:pict>
          </mc:Fallback>
        </mc:AlternateContent>
      </w:r>
    </w:p>
    <w:bookmarkStart w:id="25" w:name="__RefHeading__20861_1760461578"/>
    <w:p w:rsidR="00F87862" w:rsidRDefault="001C203E">
      <w:pPr>
        <w:pStyle w:val="OOoHeading2"/>
      </w:pPr>
      <w:r>
        <w:fldChar w:fldCharType="begin"/>
      </w:r>
      <w:r>
        <w:instrText>XE "equation editor:right-click menu"</w:instrText>
      </w:r>
      <w:r>
        <w:fldChar w:fldCharType="end"/>
      </w:r>
      <w:r>
        <w:t>Right-click (context) menu</w:t>
      </w:r>
      <w:bookmarkEnd w:id="25"/>
    </w:p>
    <w:p w:rsidR="00F87862" w:rsidRDefault="001C203E">
      <w:pPr>
        <w:pStyle w:val="OOoTextBody"/>
      </w:pPr>
      <w:r>
        <w:t xml:space="preserve">Another way to access mathematical symbols is to right-click on the equation editor. This pops up the menu shown in Figure 8. The items in </w:t>
      </w:r>
      <w:r>
        <w:t>this menu correspond to those in the Elements window, with some extra commands.</w:t>
      </w:r>
    </w:p>
    <w:p w:rsidR="00F87862" w:rsidRDefault="001C203E">
      <w:pPr>
        <w:pStyle w:val="OOoFigure"/>
      </w:pPr>
      <w:r>
        <w:rPr>
          <w:noProof/>
        </w:rPr>
        <mc:AlternateContent>
          <mc:Choice Requires="wps">
            <w:drawing>
              <wp:inline distT="0" distB="0" distL="0" distR="0">
                <wp:extent cx="4359960" cy="3503879"/>
                <wp:effectExtent l="0" t="0" r="0" b="0"/>
                <wp:docPr id="19" name="Frame21"/>
                <wp:cNvGraphicFramePr/>
                <a:graphic xmlns:a="http://schemas.openxmlformats.org/drawingml/2006/main">
                  <a:graphicData uri="http://schemas.microsoft.com/office/word/2010/wordprocessingShape">
                    <wps:wsp>
                      <wps:cNvSpPr txBox="1"/>
                      <wps:spPr>
                        <a:xfrm>
                          <a:off x="0" y="0"/>
                          <a:ext cx="4359960" cy="3503879"/>
                        </a:xfrm>
                        <a:prstGeom prst="rect">
                          <a:avLst/>
                        </a:prstGeom>
                        <a:ln>
                          <a:noFill/>
                          <a:prstDash/>
                        </a:ln>
                      </wps:spPr>
                      <wps:txbx>
                        <w:txbxContent>
                          <w:p w:rsidR="00F87862" w:rsidRDefault="001C203E">
                            <w:pPr>
                              <w:pStyle w:val="OOoFigureCaption"/>
                            </w:pPr>
                            <w:r>
                              <w:rPr>
                                <w:noProof/>
                              </w:rPr>
                              <w:drawing>
                                <wp:inline distT="0" distB="0" distL="0" distR="0">
                                  <wp:extent cx="4359960" cy="3290039"/>
                                  <wp:effectExtent l="0" t="0" r="2490" b="5611"/>
                                  <wp:docPr id="1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lum/>
                                            <a:alphaModFix/>
                                          </a:blip>
                                          <a:srcRect/>
                                          <a:stretch>
                                            <a:fillRect/>
                                          </a:stretch>
                                        </pic:blipFill>
                                        <pic:spPr>
                                          <a:xfrm>
                                            <a:off x="0" y="0"/>
                                            <a:ext cx="4359960" cy="3290039"/>
                                          </a:xfrm>
                                          <a:prstGeom prst="rect">
                                            <a:avLst/>
                                          </a:prstGeom>
                                        </pic:spPr>
                                      </pic:pic>
                                    </a:graphicData>
                                  </a:graphic>
                                </wp:inline>
                              </w:drawing>
                            </w:r>
                          </w:p>
                          <w:p w:rsidR="00F87862" w:rsidRDefault="001C203E">
                            <w:pPr>
                              <w:pStyle w:val="OOoFigureCaption"/>
                            </w:pPr>
                            <w:r>
                              <w:t>Figure 8: Right-click (context) menu</w:t>
                            </w:r>
                          </w:p>
                        </w:txbxContent>
                      </wps:txbx>
                      <wps:bodyPr vert="horz" wrap="square" lIns="0" tIns="0" rIns="0" bIns="0" compatLnSpc="0">
                        <a:spAutoFit/>
                      </wps:bodyPr>
                    </wps:wsp>
                  </a:graphicData>
                </a:graphic>
              </wp:inline>
            </w:drawing>
          </mc:Choice>
          <mc:Fallback>
            <w:pict>
              <v:shape id="Frame21" o:spid="_x0000_s1033" type="#_x0000_t202" style="width:343.3pt;height:27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4359960" cy="3290039"/>
                            <wp:effectExtent l="0" t="0" r="2490" b="5611"/>
                            <wp:docPr id="1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lum/>
                                      <a:alphaModFix/>
                                    </a:blip>
                                    <a:srcRect/>
                                    <a:stretch>
                                      <a:fillRect/>
                                    </a:stretch>
                                  </pic:blipFill>
                                  <pic:spPr>
                                    <a:xfrm>
                                      <a:off x="0" y="0"/>
                                      <a:ext cx="4359960" cy="3290039"/>
                                    </a:xfrm>
                                    <a:prstGeom prst="rect">
                                      <a:avLst/>
                                    </a:prstGeom>
                                  </pic:spPr>
                                </pic:pic>
                              </a:graphicData>
                            </a:graphic>
                          </wp:inline>
                        </w:drawing>
                      </w:r>
                    </w:p>
                    <w:p w:rsidR="00F87862" w:rsidRDefault="001C203E">
                      <w:pPr>
                        <w:pStyle w:val="OOoFigureCaption"/>
                      </w:pPr>
                      <w:r>
                        <w:t>Figure 8: Right-click (context) menu</w:t>
                      </w:r>
                    </w:p>
                  </w:txbxContent>
                </v:textbox>
                <w10:anchorlock/>
              </v:shape>
            </w:pict>
          </mc:Fallback>
        </mc:AlternateContent>
      </w:r>
    </w:p>
    <w:tbl>
      <w:tblPr>
        <w:tblW w:w="9618" w:type="dxa"/>
        <w:tblInd w:w="13" w:type="dxa"/>
        <w:tblLayout w:type="fixed"/>
        <w:tblCellMar>
          <w:left w:w="10" w:type="dxa"/>
          <w:right w:w="10" w:type="dxa"/>
        </w:tblCellMar>
        <w:tblLook w:val="04A0" w:firstRow="1" w:lastRow="0" w:firstColumn="1" w:lastColumn="0" w:noHBand="0" w:noVBand="1"/>
      </w:tblPr>
      <w:tblGrid>
        <w:gridCol w:w="1376"/>
        <w:gridCol w:w="8242"/>
      </w:tblGrid>
      <w:tr w:rsidR="00F87862">
        <w:tblPrEx>
          <w:tblCellMar>
            <w:top w:w="0" w:type="dxa"/>
            <w:bottom w:w="0" w:type="dxa"/>
          </w:tblCellMar>
        </w:tblPrEx>
        <w:trPr>
          <w:cantSplit/>
        </w:trPr>
        <w:tc>
          <w:tcPr>
            <w:tcW w:w="1376"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pPr>
            <w:r>
              <w:t>Note</w:t>
            </w:r>
          </w:p>
        </w:tc>
        <w:tc>
          <w:tcPr>
            <w:tcW w:w="8242"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 xml:space="preserve">Neither the window elements, nor the context menu contains a complete list of commands. For some seldom-used commands, you must </w:t>
            </w:r>
            <w:r>
              <w:t xml:space="preserve">always enter the markup. A complete list of commands can be found in Appendix A to this manual, page </w:t>
            </w:r>
            <w:r>
              <w:fldChar w:fldCharType="begin"/>
            </w:r>
            <w:r>
              <w:instrText xml:space="preserve"> PAGEREF __RefHeading__20889_1760461578 </w:instrText>
            </w:r>
            <w:r>
              <w:fldChar w:fldCharType="separate"/>
            </w:r>
            <w:r>
              <w:t>48</w:t>
            </w:r>
            <w:r>
              <w:fldChar w:fldCharType="end"/>
            </w:r>
            <w:r>
              <w:t>.</w:t>
            </w:r>
          </w:p>
        </w:tc>
      </w:tr>
    </w:tbl>
    <w:p w:rsidR="00F87862" w:rsidRDefault="001C203E">
      <w:pPr>
        <w:pStyle w:val="OOoHeading2"/>
      </w:pPr>
      <w:bookmarkStart w:id="26" w:name="__RefHeading__20863_1760461578"/>
      <w:r>
        <w:t>Markup</w:t>
      </w:r>
      <w:bookmarkEnd w:id="26"/>
    </w:p>
    <w:p w:rsidR="00F87862" w:rsidRDefault="001C203E">
      <w:pPr>
        <w:pStyle w:val="OOoTextBody"/>
      </w:pPr>
      <w:r>
        <w:t xml:space="preserve">You can type the </w:t>
      </w:r>
      <w:r>
        <w:fldChar w:fldCharType="begin"/>
      </w:r>
      <w:r>
        <w:instrText>XE "mathematical markup"</w:instrText>
      </w:r>
      <w:r>
        <w:fldChar w:fldCharType="end"/>
      </w:r>
      <w:r>
        <w:fldChar w:fldCharType="begin"/>
      </w:r>
      <w:r>
        <w:instrText>XE "equation editor:</w:instrText>
      </w:r>
      <w:r>
        <w:instrText>markup</w:instrText>
      </w:r>
      <w:r>
        <w:instrText>"</w:instrText>
      </w:r>
      <w:r>
        <w:fldChar w:fldCharType="end"/>
      </w:r>
      <w:r>
        <w:t>markup</w:t>
      </w:r>
      <w:r>
        <w:t xml:space="preserve"> directly in the equat</w:t>
      </w:r>
      <w:r>
        <w:t xml:space="preserve">ion editor. For example, you can type </w:t>
      </w:r>
      <w:r>
        <w:rPr>
          <w:rStyle w:val="OOoKeyboardInput"/>
        </w:rPr>
        <w:t>5 times 4</w:t>
      </w:r>
      <w:r>
        <w:t xml:space="preserve"> to obtain </w:t>
      </w:r>
      <m:oMath>
        <m:r>
          <w:rPr>
            <w:rFonts w:ascii="Cambria Math" w:hAnsi="Cambria Math"/>
          </w:rPr>
          <m:t>5×4</m:t>
        </m:r>
      </m:oMath>
      <w:r>
        <w:t>. If you know the markup, this can be the fastest way to enter a formula.</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ind w:left="142" w:right="0"/>
              <w:rPr>
                <w:color w:val="000000"/>
                <w:sz w:val="20"/>
                <w:szCs w:val="20"/>
              </w:rPr>
            </w:pPr>
            <w:r>
              <w:rPr>
                <w:color w:val="000000"/>
                <w:sz w:val="20"/>
                <w:szCs w:val="20"/>
              </w:rPr>
              <w:t>The formula markup resembles the way the formu</w:t>
            </w:r>
            <w:r>
              <w:rPr>
                <w:color w:val="000000"/>
                <w:sz w:val="20"/>
                <w:szCs w:val="20"/>
              </w:rPr>
              <w:t>la reads in English.</w:t>
            </w:r>
          </w:p>
        </w:tc>
      </w:tr>
    </w:tbl>
    <w:p w:rsidR="00F87862" w:rsidRDefault="001C203E">
      <w:pPr>
        <w:pStyle w:val="OOoTextBody"/>
        <w:keepNext/>
      </w:pPr>
      <w:r>
        <w:lastRenderedPageBreak/>
        <w:t>Below is a short list of common equations and their corresponding markup.</w:t>
      </w:r>
    </w:p>
    <w:tbl>
      <w:tblPr>
        <w:tblW w:w="8926" w:type="dxa"/>
        <w:tblInd w:w="12" w:type="dxa"/>
        <w:tblLayout w:type="fixed"/>
        <w:tblCellMar>
          <w:left w:w="10" w:type="dxa"/>
          <w:right w:w="10" w:type="dxa"/>
        </w:tblCellMar>
        <w:tblLook w:val="04A0" w:firstRow="1" w:lastRow="0" w:firstColumn="1" w:lastColumn="0" w:noHBand="0" w:noVBand="1"/>
      </w:tblPr>
      <w:tblGrid>
        <w:gridCol w:w="1991"/>
        <w:gridCol w:w="2472"/>
        <w:gridCol w:w="2041"/>
        <w:gridCol w:w="2422"/>
      </w:tblGrid>
      <w:tr w:rsidR="00F87862">
        <w:tblPrEx>
          <w:tblCellMar>
            <w:top w:w="0" w:type="dxa"/>
            <w:bottom w:w="0" w:type="dxa"/>
          </w:tblCellMar>
        </w:tblPrEx>
        <w:trPr>
          <w:tblHeader/>
        </w:trPr>
        <w:tc>
          <w:tcPr>
            <w:tcW w:w="19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Header"/>
            </w:pPr>
            <w:r>
              <w:t>Display</w:t>
            </w:r>
          </w:p>
        </w:tc>
        <w:tc>
          <w:tcPr>
            <w:tcW w:w="247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Header"/>
            </w:pPr>
            <w:r>
              <w:t>Command</w:t>
            </w:r>
          </w:p>
        </w:tc>
        <w:tc>
          <w:tcPr>
            <w:tcW w:w="204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Header"/>
            </w:pPr>
            <w:r>
              <w:t>Display</w:t>
            </w:r>
          </w:p>
        </w:tc>
        <w:tc>
          <w:tcPr>
            <w:tcW w:w="2422"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Command</w:t>
            </w:r>
          </w:p>
        </w:tc>
      </w:tr>
      <w:tr w:rsidR="00F87862">
        <w:tblPrEx>
          <w:tblCellMar>
            <w:top w:w="0" w:type="dxa"/>
            <w:bottom w:w="0" w:type="dxa"/>
          </w:tblCellMar>
        </w:tblPrEx>
        <w:tc>
          <w:tcPr>
            <w:tcW w:w="199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c>
          <w:tcPr>
            <w:tcW w:w="2472"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t>a = b</w:t>
            </w:r>
          </w:p>
        </w:tc>
        <w:tc>
          <w:tcPr>
            <w:tcW w:w="204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ad>
                  <m:radPr>
                    <m:degHide m:val="1"/>
                    <m:ctrlPr>
                      <w:rPr>
                        <w:rFonts w:ascii="Cambria Math" w:hAnsi="Cambria Math"/>
                      </w:rPr>
                    </m:ctrlPr>
                  </m:radPr>
                  <m:deg/>
                  <m:e>
                    <m:r>
                      <w:rPr>
                        <w:rFonts w:ascii="Cambria Math" w:hAnsi="Cambria Math"/>
                      </w:rPr>
                      <m:t>a</m:t>
                    </m:r>
                  </m:e>
                </m:rad>
              </m:oMath>
            </m:oMathPara>
          </w:p>
        </w:tc>
        <w:tc>
          <w:tcPr>
            <w:tcW w:w="242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t>sqrt {a}</w:t>
            </w:r>
          </w:p>
        </w:tc>
      </w:tr>
      <w:tr w:rsidR="00F87862">
        <w:tblPrEx>
          <w:tblCellMar>
            <w:top w:w="0" w:type="dxa"/>
            <w:bottom w:w="0" w:type="dxa"/>
          </w:tblCellMar>
        </w:tblPrEx>
        <w:tc>
          <w:tcPr>
            <w:tcW w:w="199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sSup>
                  <m:sSupPr>
                    <m:ctrlPr>
                      <w:rPr>
                        <w:rFonts w:ascii="Cambria Math" w:hAnsi="Cambria Math"/>
                      </w:rPr>
                    </m:ctrlPr>
                  </m:sSupPr>
                  <m:e>
                    <m:r>
                      <w:rPr>
                        <w:rFonts w:ascii="Cambria Math" w:hAnsi="Cambria Math"/>
                      </w:rPr>
                      <m:t>a</m:t>
                    </m:r>
                  </m:e>
                  <m:sup>
                    <m:r>
                      <w:rPr>
                        <w:rFonts w:ascii="Cambria Math" w:hAnsi="Cambria Math"/>
                      </w:rPr>
                      <m:t>2</m:t>
                    </m:r>
                  </m:sup>
                </m:sSup>
              </m:oMath>
            </m:oMathPara>
          </w:p>
        </w:tc>
        <w:tc>
          <w:tcPr>
            <w:tcW w:w="2472"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t>a^2</w:t>
            </w:r>
          </w:p>
        </w:tc>
        <w:tc>
          <w:tcPr>
            <w:tcW w:w="204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n</m:t>
                    </m:r>
                  </m:sub>
                </m:sSub>
              </m:oMath>
            </m:oMathPara>
          </w:p>
        </w:tc>
        <w:tc>
          <w:tcPr>
            <w:tcW w:w="242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t>a_n</w:t>
            </w:r>
          </w:p>
        </w:tc>
      </w:tr>
      <w:tr w:rsidR="00F87862">
        <w:tblPrEx>
          <w:tblCellMar>
            <w:top w:w="0" w:type="dxa"/>
            <w:bottom w:w="0" w:type="dxa"/>
          </w:tblCellMar>
        </w:tblPrEx>
        <w:tc>
          <w:tcPr>
            <w:tcW w:w="199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dx</m:t>
                </m:r>
              </m:oMath>
            </m:oMathPara>
          </w:p>
        </w:tc>
        <w:tc>
          <w:tcPr>
            <w:tcW w:w="2472"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t>int f(x) dx</w:t>
            </w:r>
          </w:p>
        </w:tc>
        <w:tc>
          <w:tcPr>
            <w:tcW w:w="204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oMath>
            </m:oMathPara>
          </w:p>
        </w:tc>
        <w:tc>
          <w:tcPr>
            <w:tcW w:w="242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t>sum a_n</w:t>
            </w:r>
          </w:p>
        </w:tc>
      </w:tr>
      <w:tr w:rsidR="00F87862">
        <w:tblPrEx>
          <w:tblCellMar>
            <w:top w:w="0" w:type="dxa"/>
            <w:bottom w:w="0" w:type="dxa"/>
          </w:tblCellMar>
        </w:tblPrEx>
        <w:tc>
          <w:tcPr>
            <w:tcW w:w="199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c>
          <w:tcPr>
            <w:tcW w:w="2472"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t>a &lt;= b</w:t>
            </w:r>
          </w:p>
        </w:tc>
        <w:tc>
          <w:tcPr>
            <w:tcW w:w="2041"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m:t>
                </m:r>
              </m:oMath>
            </m:oMathPara>
          </w:p>
        </w:tc>
        <w:tc>
          <w:tcPr>
            <w:tcW w:w="242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t>infinity</w:t>
            </w:r>
          </w:p>
        </w:tc>
      </w:tr>
      <w:tr w:rsidR="00F87862">
        <w:tblPrEx>
          <w:tblCellMar>
            <w:top w:w="0" w:type="dxa"/>
            <w:bottom w:w="0" w:type="dxa"/>
          </w:tblCellMar>
        </w:tblPrEx>
        <w:tc>
          <w:tcPr>
            <w:tcW w:w="1991"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c>
          <w:tcPr>
            <w:tcW w:w="2472"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t>a times b</w:t>
            </w:r>
          </w:p>
        </w:tc>
        <w:tc>
          <w:tcPr>
            <w:tcW w:w="2041"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x</m:t>
                </m:r>
                <m:r>
                  <w:rPr>
                    <w:rFonts w:ascii="Cambria Math" w:hAnsi="Cambria Math"/>
                  </w:rPr>
                  <m:t>⋅</m:t>
                </m:r>
                <m:r>
                  <w:rPr>
                    <w:rFonts w:ascii="Cambria Math" w:hAnsi="Cambria Math"/>
                  </w:rPr>
                  <m:t>y</m:t>
                </m:r>
              </m:oMath>
            </m:oMathPara>
          </w:p>
        </w:tc>
        <w:tc>
          <w:tcPr>
            <w:tcW w:w="242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t>x cdot y</w:t>
            </w:r>
          </w:p>
        </w:tc>
      </w:tr>
    </w:tbl>
    <w:p w:rsidR="00F87862" w:rsidRDefault="001C203E">
      <w:pPr>
        <w:pStyle w:val="OOoHeading2"/>
      </w:pPr>
      <w:bookmarkStart w:id="27" w:name="__RefHeading__20865_1760461578"/>
      <w:r>
        <w:t>Greek characters</w:t>
      </w:r>
      <w:bookmarkEnd w:id="27"/>
    </w:p>
    <w:p w:rsidR="00F87862" w:rsidRDefault="001C203E">
      <w:pPr>
        <w:pStyle w:val="OOoTextBodyListIntro"/>
      </w:pPr>
      <w:r>
        <w:t>Greek characters (</w:t>
      </w:r>
      <m:oMath>
        <m:r>
          <w:rPr>
            <w:rFonts w:ascii="Cambria Math" w:hAnsi="Cambria Math"/>
          </w:rPr>
          <m:t>α</m:t>
        </m:r>
        <m:r>
          <w:rPr>
            <w:rFonts w:ascii="Cambria Math" w:hAnsi="Cambria Math"/>
          </w:rPr>
          <m:t>,</m:t>
        </m:r>
        <m:r>
          <w:rPr>
            <w:rFonts w:ascii="Cambria Math" w:hAnsi="Cambria Math"/>
          </w:rPr>
          <m:t>β</m:t>
        </m:r>
        <m:r>
          <w:rPr>
            <w:rFonts w:ascii="Cambria Math" w:hAnsi="Cambria Math"/>
          </w:rPr>
          <m:t>,</m:t>
        </m:r>
        <m:r>
          <w:rPr>
            <w:rFonts w:ascii="Cambria Math" w:hAnsi="Cambria Math"/>
          </w:rPr>
          <m:t>γ</m:t>
        </m:r>
        <m:r>
          <w:rPr>
            <w:rFonts w:ascii="Cambria Math" w:hAnsi="Cambria Math"/>
          </w:rPr>
          <m:t>,</m:t>
        </m:r>
        <m:r>
          <w:rPr>
            <w:rFonts w:ascii="Cambria Math" w:hAnsi="Cambria Math"/>
          </w:rPr>
          <m:t>θ</m:t>
        </m:r>
      </m:oMath>
      <w:r>
        <w:t xml:space="preserve">, etc) are common in mathematical formulas. </w:t>
      </w:r>
      <w:r>
        <w:rPr>
          <w:rStyle w:val="OOoEmphasis"/>
        </w:rPr>
        <w:t>These characters are not available in the Elements window or the right-click menu</w:t>
      </w:r>
      <w:r>
        <w:t xml:space="preserve">. Fortunately, the markup for Greek </w:t>
      </w:r>
      <w:r>
        <w:t>characters is simple: Type a % sign followed by the name of the character, in English.</w:t>
      </w:r>
    </w:p>
    <w:p w:rsidR="00F87862" w:rsidRDefault="001C203E">
      <w:pPr>
        <w:pStyle w:val="OOoList1Start"/>
        <w:numPr>
          <w:ilvl w:val="0"/>
          <w:numId w:val="14"/>
        </w:numPr>
      </w:pPr>
      <w:r>
        <w:t xml:space="preserve">To write a </w:t>
      </w:r>
      <w:r>
        <w:rPr>
          <w:rStyle w:val="OOoEmphasis"/>
        </w:rPr>
        <w:t>lowercase</w:t>
      </w:r>
      <w:r>
        <w:t xml:space="preserve"> character, type the name of the character in lowercase.</w:t>
      </w:r>
    </w:p>
    <w:p w:rsidR="00F87862" w:rsidRDefault="001C203E">
      <w:pPr>
        <w:pStyle w:val="OOoList1Cont"/>
        <w:numPr>
          <w:ilvl w:val="0"/>
          <w:numId w:val="14"/>
        </w:numPr>
      </w:pPr>
      <w:r>
        <w:t xml:space="preserve">To write an </w:t>
      </w:r>
      <w:r>
        <w:rPr>
          <w:rStyle w:val="OOoEmphasis"/>
        </w:rPr>
        <w:t>uppercase</w:t>
      </w:r>
      <w:r>
        <w:t xml:space="preserve"> character, type the name of the character in uppercase.</w:t>
      </w:r>
    </w:p>
    <w:p w:rsidR="00F87862" w:rsidRDefault="001C203E">
      <w:pPr>
        <w:pStyle w:val="OOoList1End"/>
        <w:numPr>
          <w:ilvl w:val="0"/>
          <w:numId w:val="14"/>
        </w:numPr>
      </w:pPr>
      <w:r>
        <w:t>To write in it</w:t>
      </w:r>
      <w:r>
        <w:t xml:space="preserve">alic, add an </w:t>
      </w:r>
      <w:r>
        <w:rPr>
          <w:rStyle w:val="OOoComputerCode0"/>
        </w:rPr>
        <w:t>i</w:t>
      </w:r>
      <w:r>
        <w:t xml:space="preserve"> between </w:t>
      </w:r>
      <w:r>
        <w:rPr>
          <w:rStyle w:val="OOoComputerCode0"/>
        </w:rPr>
        <w:t>%</w:t>
      </w:r>
      <w:r>
        <w:t xml:space="preserve"> sign and the name of the character.</w:t>
      </w:r>
    </w:p>
    <w:p w:rsidR="00F87862" w:rsidRDefault="001C203E">
      <w:pPr>
        <w:pStyle w:val="OOoTextBody"/>
      </w:pPr>
      <w:r>
        <w:t xml:space="preserve">A complete table of Greek characters is provided on page </w:t>
      </w:r>
      <w:r>
        <w:fldChar w:fldCharType="begin"/>
      </w:r>
      <w:r>
        <w:instrText xml:space="preserve"> PAGEREF __RefHeading__33295709 </w:instrText>
      </w:r>
      <w:r>
        <w:fldChar w:fldCharType="separate"/>
      </w:r>
      <w:r>
        <w:t>58</w:t>
      </w:r>
      <w:r>
        <w:fldChar w:fldCharType="end"/>
      </w:r>
      <w:r>
        <w:t>. See the table below for some examples.</w:t>
      </w:r>
    </w:p>
    <w:tbl>
      <w:tblPr>
        <w:tblW w:w="9636" w:type="dxa"/>
        <w:tblInd w:w="-3" w:type="dxa"/>
        <w:tblLayout w:type="fixed"/>
        <w:tblCellMar>
          <w:left w:w="10" w:type="dxa"/>
          <w:right w:w="10" w:type="dxa"/>
        </w:tblCellMar>
        <w:tblLook w:val="04A0" w:firstRow="1" w:lastRow="0" w:firstColumn="1" w:lastColumn="0" w:noHBand="0" w:noVBand="1"/>
      </w:tblPr>
      <w:tblGrid>
        <w:gridCol w:w="2409"/>
        <w:gridCol w:w="2409"/>
        <w:gridCol w:w="2409"/>
        <w:gridCol w:w="2409"/>
      </w:tblGrid>
      <w:tr w:rsidR="00F87862">
        <w:tblPrEx>
          <w:tblCellMar>
            <w:top w:w="0" w:type="dxa"/>
            <w:bottom w:w="0" w:type="dxa"/>
          </w:tblCellMar>
        </w:tblPrEx>
        <w:trPr>
          <w:tblHeader/>
        </w:trPr>
        <w:tc>
          <w:tcPr>
            <w:tcW w:w="2409"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Lowercase</w:t>
            </w:r>
          </w:p>
        </w:tc>
        <w:tc>
          <w:tcPr>
            <w:tcW w:w="2409"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Uppercase</w:t>
            </w:r>
          </w:p>
        </w:tc>
        <w:tc>
          <w:tcPr>
            <w:tcW w:w="2409"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Italic lowercase</w:t>
            </w:r>
          </w:p>
        </w:tc>
        <w:tc>
          <w:tcPr>
            <w:tcW w:w="240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 xml:space="preserve">Italic </w:t>
            </w:r>
            <w:r>
              <w:t>uppercase</w:t>
            </w:r>
          </w:p>
        </w:tc>
      </w:tr>
      <w:tr w:rsidR="00F87862">
        <w:tblPrEx>
          <w:tblCellMar>
            <w:top w:w="0" w:type="dxa"/>
            <w:bottom w:w="0" w:type="dxa"/>
          </w:tblCellMar>
        </w:tblPrEx>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%alpha</w:t>
            </w:r>
            <m:oMath>
              <m:r>
                <w:rPr>
                  <w:rFonts w:ascii="Cambria Math" w:hAnsi="Cambria Math"/>
                </w:rPr>
                <m:t>→</m:t>
              </m:r>
              <m:r>
                <w:rPr>
                  <w:rFonts w:ascii="Cambria Math" w:hAnsi="Cambria Math"/>
                </w:rPr>
                <m:t>α</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%ALPHA</w:t>
            </w:r>
            <m:oMath>
              <m:r>
                <w:rPr>
                  <w:rFonts w:ascii="Cambria Math" w:hAnsi="Cambria Math"/>
                </w:rPr>
                <m:t>→</m:t>
              </m:r>
              <m:r>
                <w:rPr>
                  <w:rFonts w:ascii="Cambria Math" w:hAnsi="Cambria Math"/>
                </w:rPr>
                <m:t>Α</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%ialpha</w:t>
            </w:r>
            <m:oMath>
              <m:r>
                <w:rPr>
                  <w:rFonts w:ascii="Cambria Math" w:hAnsi="Cambria Math"/>
                </w:rPr>
                <m:t>→</m:t>
              </m:r>
              <m:r>
                <w:rPr>
                  <w:rFonts w:ascii="Cambria Math" w:hAnsi="Cambria Math"/>
                </w:rPr>
                <m:t>α</m:t>
              </m:r>
            </m:oMath>
          </w:p>
        </w:tc>
        <w:tc>
          <w:tcPr>
            <w:tcW w:w="2409"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%iALPHA</w:t>
            </w:r>
            <m:oMath>
              <m:r>
                <w:rPr>
                  <w:rFonts w:ascii="Cambria Math" w:hAnsi="Cambria Math"/>
                </w:rPr>
                <m:t>→</m:t>
              </m:r>
              <m:r>
                <w:rPr>
                  <w:rFonts w:ascii="Cambria Math" w:hAnsi="Cambria Math"/>
                </w:rPr>
                <m:t>Α</m:t>
              </m:r>
            </m:oMath>
          </w:p>
        </w:tc>
      </w:tr>
      <w:tr w:rsidR="00F87862">
        <w:tblPrEx>
          <w:tblCellMar>
            <w:top w:w="0" w:type="dxa"/>
            <w:bottom w:w="0" w:type="dxa"/>
          </w:tblCellMar>
        </w:tblPrEx>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%beta </w:t>
            </w:r>
            <m:oMath>
              <m:r>
                <w:rPr>
                  <w:rFonts w:ascii="Cambria Math" w:hAnsi="Cambria Math"/>
                </w:rPr>
                <m:t>→</m:t>
              </m:r>
              <m:r>
                <w:rPr>
                  <w:rFonts w:ascii="Cambria Math" w:hAnsi="Cambria Math"/>
                </w:rPr>
                <m:t>β</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%BETA </w:t>
            </w:r>
            <m:oMath>
              <m:r>
                <w:rPr>
                  <w:rFonts w:ascii="Cambria Math" w:hAnsi="Cambria Math"/>
                </w:rPr>
                <m:t>→</m:t>
              </m:r>
              <m:r>
                <w:rPr>
                  <w:rFonts w:ascii="Cambria Math" w:hAnsi="Cambria Math"/>
                </w:rPr>
                <m:t>Β</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%ibeta </w:t>
            </w:r>
            <m:oMath>
              <m:r>
                <w:rPr>
                  <w:rFonts w:ascii="Cambria Math" w:hAnsi="Cambria Math"/>
                </w:rPr>
                <m:t>→</m:t>
              </m:r>
              <m:r>
                <w:rPr>
                  <w:rFonts w:ascii="Cambria Math" w:hAnsi="Cambria Math"/>
                </w:rPr>
                <m:t>β</m:t>
              </m:r>
            </m:oMath>
          </w:p>
        </w:tc>
        <w:tc>
          <w:tcPr>
            <w:tcW w:w="2409"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%iBETA </w:t>
            </w:r>
            <m:oMath>
              <m:r>
                <w:rPr>
                  <w:rFonts w:ascii="Cambria Math" w:hAnsi="Cambria Math"/>
                </w:rPr>
                <m:t>→</m:t>
              </m:r>
              <m:r>
                <w:rPr>
                  <w:rFonts w:ascii="Cambria Math" w:hAnsi="Cambria Math"/>
                </w:rPr>
                <m:t>Β</m:t>
              </m:r>
            </m:oMath>
          </w:p>
        </w:tc>
      </w:tr>
      <w:tr w:rsidR="00F87862">
        <w:tblPrEx>
          <w:tblCellMar>
            <w:top w:w="0" w:type="dxa"/>
            <w:bottom w:w="0" w:type="dxa"/>
          </w:tblCellMar>
        </w:tblPrEx>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%gamma</w:t>
            </w:r>
            <m:oMath>
              <m:r>
                <w:rPr>
                  <w:rFonts w:ascii="Cambria Math" w:hAnsi="Cambria Math"/>
                </w:rPr>
                <m:t>→</m:t>
              </m:r>
              <m:r>
                <w:rPr>
                  <w:rFonts w:ascii="Cambria Math" w:hAnsi="Cambria Math"/>
                </w:rPr>
                <m:t>γ</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%GAMMA</w:t>
            </w:r>
            <m:oMath>
              <m:r>
                <w:rPr>
                  <w:rFonts w:ascii="Cambria Math" w:hAnsi="Cambria Math"/>
                </w:rPr>
                <m:t>→</m:t>
              </m:r>
              <m:r>
                <w:rPr>
                  <w:rFonts w:ascii="Cambria Math" w:hAnsi="Cambria Math"/>
                </w:rPr>
                <m:t>Γ</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%igamma</w:t>
            </w:r>
            <m:oMath>
              <m:r>
                <w:rPr>
                  <w:rFonts w:ascii="Cambria Math" w:hAnsi="Cambria Math"/>
                </w:rPr>
                <m:t>→</m:t>
              </m:r>
              <m:r>
                <w:rPr>
                  <w:rFonts w:ascii="Cambria Math" w:hAnsi="Cambria Math"/>
                </w:rPr>
                <m:t>γ</m:t>
              </m:r>
            </m:oMath>
          </w:p>
        </w:tc>
        <w:tc>
          <w:tcPr>
            <w:tcW w:w="2409"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%iGAMMA</w:t>
            </w:r>
            <m:oMath>
              <m:r>
                <w:rPr>
                  <w:rFonts w:ascii="Cambria Math" w:hAnsi="Cambria Math"/>
                </w:rPr>
                <m:t>→</m:t>
              </m:r>
              <m:r>
                <w:rPr>
                  <w:rFonts w:ascii="Cambria Math" w:hAnsi="Cambria Math"/>
                </w:rPr>
                <m:t>Γ</m:t>
              </m:r>
            </m:oMath>
          </w:p>
        </w:tc>
      </w:tr>
      <w:tr w:rsidR="00F87862">
        <w:tblPrEx>
          <w:tblCellMar>
            <w:top w:w="0" w:type="dxa"/>
            <w:bottom w:w="0" w:type="dxa"/>
          </w:tblCellMar>
        </w:tblPrEx>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%psi  </w:t>
            </w:r>
            <m:oMath>
              <m:r>
                <w:rPr>
                  <w:rFonts w:ascii="Cambria Math" w:hAnsi="Cambria Math"/>
                </w:rPr>
                <m:t>→</m:t>
              </m:r>
              <m:r>
                <w:rPr>
                  <w:rFonts w:ascii="Cambria Math" w:hAnsi="Cambria Math"/>
                </w:rPr>
                <m:t>ψ</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%PSI  </w:t>
            </w:r>
            <m:oMath>
              <m:r>
                <w:rPr>
                  <w:rFonts w:ascii="Cambria Math" w:hAnsi="Cambria Math"/>
                </w:rPr>
                <m:t>→</m:t>
              </m:r>
              <m:r>
                <w:rPr>
                  <w:rFonts w:ascii="Cambria Math" w:hAnsi="Cambria Math"/>
                </w:rPr>
                <m:t>Ψ</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%ipsi  </w:t>
            </w:r>
            <m:oMath>
              <m:r>
                <w:rPr>
                  <w:rFonts w:ascii="Cambria Math" w:hAnsi="Cambria Math"/>
                </w:rPr>
                <m:t>→</m:t>
              </m:r>
              <m:r>
                <w:rPr>
                  <w:rFonts w:ascii="Cambria Math" w:hAnsi="Cambria Math"/>
                </w:rPr>
                <m:t>ψ</m:t>
              </m:r>
            </m:oMath>
          </w:p>
        </w:tc>
        <w:tc>
          <w:tcPr>
            <w:tcW w:w="2409"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%iPSI  </w:t>
            </w:r>
            <m:oMath>
              <m:r>
                <w:rPr>
                  <w:rFonts w:ascii="Cambria Math" w:hAnsi="Cambria Math"/>
                </w:rPr>
                <m:t>→</m:t>
              </m:r>
              <m:r>
                <w:rPr>
                  <w:rFonts w:ascii="Cambria Math" w:hAnsi="Cambria Math"/>
                </w:rPr>
                <m:t>Ψ</m:t>
              </m:r>
            </m:oMath>
          </w:p>
        </w:tc>
      </w:tr>
      <w:tr w:rsidR="00F87862">
        <w:tblPrEx>
          <w:tblCellMar>
            <w:top w:w="0" w:type="dxa"/>
            <w:bottom w:w="0" w:type="dxa"/>
          </w:tblCellMar>
        </w:tblPrEx>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%phi  </w:t>
            </w:r>
            <m:oMath>
              <m:r>
                <w:rPr>
                  <w:rFonts w:ascii="Cambria Math" w:hAnsi="Cambria Math"/>
                </w:rPr>
                <m:t>→</m:t>
              </m:r>
              <m:r>
                <w:rPr>
                  <w:rFonts w:ascii="Cambria Math" w:hAnsi="Cambria Math"/>
                </w:rPr>
                <m:t>ϕ</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%PHI  </w:t>
            </w:r>
            <m:oMath>
              <m:r>
                <w:rPr>
                  <w:rFonts w:ascii="Cambria Math" w:hAnsi="Cambria Math"/>
                </w:rPr>
                <m:t>→</m:t>
              </m:r>
              <m:r>
                <w:rPr>
                  <w:rFonts w:ascii="Cambria Math" w:hAnsi="Cambria Math"/>
                </w:rPr>
                <m:t>Φ</m:t>
              </m:r>
            </m:oMath>
          </w:p>
        </w:tc>
        <w:tc>
          <w:tcPr>
            <w:tcW w:w="240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%iphi  </w:t>
            </w:r>
            <m:oMath>
              <m:r>
                <w:rPr>
                  <w:rFonts w:ascii="Cambria Math" w:hAnsi="Cambria Math"/>
                </w:rPr>
                <m:t>→</m:t>
              </m:r>
              <m:r>
                <w:rPr>
                  <w:rFonts w:ascii="Cambria Math" w:hAnsi="Cambria Math"/>
                </w:rPr>
                <m:t>ϕ</m:t>
              </m:r>
            </m:oMath>
          </w:p>
        </w:tc>
        <w:tc>
          <w:tcPr>
            <w:tcW w:w="2409"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 xml:space="preserve">%iPHI  </w:t>
            </w:r>
            <m:oMath>
              <m:r>
                <w:rPr>
                  <w:rFonts w:ascii="Cambria Math" w:hAnsi="Cambria Math"/>
                </w:rPr>
                <m:t>→</m:t>
              </m:r>
              <m:r>
                <w:rPr>
                  <w:rFonts w:ascii="Cambria Math" w:hAnsi="Cambria Math"/>
                </w:rPr>
                <m:t>Φ</m:t>
              </m:r>
            </m:oMath>
          </w:p>
        </w:tc>
      </w:tr>
      <w:tr w:rsidR="00F87862">
        <w:tblPrEx>
          <w:tblCellMar>
            <w:top w:w="0" w:type="dxa"/>
            <w:bottom w:w="0" w:type="dxa"/>
          </w:tblCellMar>
        </w:tblPrEx>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%theta</w:t>
            </w:r>
            <m:oMath>
              <m:r>
                <w:rPr>
                  <w:rFonts w:ascii="Cambria Math" w:hAnsi="Cambria Math"/>
                </w:rPr>
                <m:t>→</m:t>
              </m:r>
              <m:r>
                <w:rPr>
                  <w:rFonts w:ascii="Cambria Math" w:hAnsi="Cambria Math"/>
                </w:rPr>
                <m:t>θ</m:t>
              </m:r>
            </m:oMath>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%THETA</w:t>
            </w:r>
            <m:oMath>
              <m:r>
                <w:rPr>
                  <w:rFonts w:ascii="Cambria Math" w:hAnsi="Cambria Math"/>
                </w:rPr>
                <m:t>→</m:t>
              </m:r>
              <m:r>
                <w:rPr>
                  <w:rFonts w:ascii="Cambria Math" w:hAnsi="Cambria Math"/>
                </w:rPr>
                <m:t>Θ</m:t>
              </m:r>
            </m:oMath>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%itheta</w:t>
            </w:r>
            <m:oMath>
              <m:r>
                <w:rPr>
                  <w:rFonts w:ascii="Cambria Math" w:hAnsi="Cambria Math"/>
                </w:rPr>
                <m:t>→</m:t>
              </m:r>
              <m:r>
                <w:rPr>
                  <w:rFonts w:ascii="Cambria Math" w:hAnsi="Cambria Math"/>
                </w:rPr>
                <m:t>θ</m:t>
              </m:r>
            </m:oMath>
          </w:p>
        </w:tc>
        <w:tc>
          <w:tcPr>
            <w:tcW w:w="240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%iTHETA</w:t>
            </w:r>
            <m:oMath>
              <m:r>
                <w:rPr>
                  <w:rFonts w:ascii="Cambria Math" w:hAnsi="Cambria Math"/>
                </w:rPr>
                <m:t>→</m:t>
              </m:r>
              <m:r>
                <w:rPr>
                  <w:rFonts w:ascii="Cambria Math" w:hAnsi="Cambria Math"/>
                </w:rPr>
                <m:t>Θ</m:t>
              </m:r>
            </m:oMath>
          </w:p>
        </w:tc>
      </w:tr>
    </w:tbl>
    <w:p w:rsidR="00F87862" w:rsidRDefault="001C203E">
      <w:pPr>
        <w:pStyle w:val="OOoTextBody"/>
      </w:pPr>
      <w:r>
        <w:t xml:space="preserve">Another way to enter Greek characters is by using the </w:t>
      </w:r>
      <w:r>
        <w:t xml:space="preserve">Symbols catalog window. Choose </w:t>
      </w:r>
      <w:r>
        <w:rPr>
          <w:rStyle w:val="OOoMenuPath"/>
        </w:rPr>
        <w:t>Tools &gt; Catalog</w:t>
      </w:r>
      <w:r>
        <w:t xml:space="preserve">. This window is shown in Figure 9. Under </w:t>
      </w:r>
      <w:r>
        <w:rPr>
          <w:rStyle w:val="OOoEmphasis"/>
        </w:rPr>
        <w:t>Symbol set</w:t>
      </w:r>
      <w:r>
        <w:t xml:space="preserve">, select </w:t>
      </w:r>
      <w:r>
        <w:rPr>
          <w:rStyle w:val="OOoMenuPath"/>
        </w:rPr>
        <w:t>Greek</w:t>
      </w:r>
      <w:r>
        <w:t xml:space="preserve"> and double-click on a Greek letter from the list. The markup name of the character is shown below the list window.</w:t>
      </w:r>
    </w:p>
    <w:p w:rsidR="00F87862" w:rsidRDefault="001C203E">
      <w:pPr>
        <w:pStyle w:val="OOoFigure"/>
      </w:pPr>
      <w:r>
        <w:rPr>
          <w:noProof/>
        </w:rPr>
        <w:lastRenderedPageBreak/>
        <mc:AlternateContent>
          <mc:Choice Requires="wps">
            <w:drawing>
              <wp:inline distT="0" distB="0" distL="0" distR="0">
                <wp:extent cx="5804640" cy="2508840"/>
                <wp:effectExtent l="0" t="0" r="0" b="0"/>
                <wp:docPr id="21" name="Frame22"/>
                <wp:cNvGraphicFramePr/>
                <a:graphic xmlns:a="http://schemas.openxmlformats.org/drawingml/2006/main">
                  <a:graphicData uri="http://schemas.microsoft.com/office/word/2010/wordprocessingShape">
                    <wps:wsp>
                      <wps:cNvSpPr txBox="1"/>
                      <wps:spPr>
                        <a:xfrm>
                          <a:off x="0" y="0"/>
                          <a:ext cx="5804640" cy="2508840"/>
                        </a:xfrm>
                        <a:prstGeom prst="rect">
                          <a:avLst/>
                        </a:prstGeom>
                        <a:ln>
                          <a:noFill/>
                          <a:prstDash/>
                        </a:ln>
                      </wps:spPr>
                      <wps:txbx>
                        <w:txbxContent>
                          <w:p w:rsidR="00F87862" w:rsidRDefault="001C203E">
                            <w:pPr>
                              <w:pStyle w:val="OOoFigureCaption"/>
                              <w:jc w:val="center"/>
                            </w:pPr>
                            <w:r>
                              <w:rPr>
                                <w:noProof/>
                              </w:rPr>
                              <w:drawing>
                                <wp:inline distT="0" distB="0" distL="0" distR="0">
                                  <wp:extent cx="5240160" cy="2305080"/>
                                  <wp:effectExtent l="0" t="0" r="0" b="0"/>
                                  <wp:docPr id="20"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lum/>
                                            <a:alphaModFix/>
                                          </a:blip>
                                          <a:srcRect/>
                                          <a:stretch>
                                            <a:fillRect/>
                                          </a:stretch>
                                        </pic:blipFill>
                                        <pic:spPr>
                                          <a:xfrm>
                                            <a:off x="0" y="0"/>
                                            <a:ext cx="5240160" cy="2305080"/>
                                          </a:xfrm>
                                          <a:prstGeom prst="rect">
                                            <a:avLst/>
                                          </a:prstGeom>
                                        </pic:spPr>
                                      </pic:pic>
                                    </a:graphicData>
                                  </a:graphic>
                                </wp:inline>
                              </w:drawing>
                            </w:r>
                          </w:p>
                          <w:p w:rsidR="00F87862" w:rsidRDefault="001C203E">
                            <w:pPr>
                              <w:pStyle w:val="OOoFigureCaption"/>
                              <w:jc w:val="center"/>
                            </w:pPr>
                            <w:r>
                              <w:t>Figure 9: Symbols catalog, used for entering Greek characters and some special symbols</w:t>
                            </w:r>
                          </w:p>
                        </w:txbxContent>
                      </wps:txbx>
                      <wps:bodyPr vert="horz" wrap="square" lIns="0" tIns="0" rIns="0" bIns="0" compatLnSpc="0">
                        <a:spAutoFit/>
                      </wps:bodyPr>
                    </wps:wsp>
                  </a:graphicData>
                </a:graphic>
              </wp:inline>
            </w:drawing>
          </mc:Choice>
          <mc:Fallback>
            <w:pict>
              <v:shape id="Frame22" o:spid="_x0000_s1034" type="#_x0000_t202" style="width:457.05pt;height:19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" filled="f" stroked="f">
                <v:textbox style="mso-fit-shape-to-text:t" inset="0,0,0,0">
                  <w:txbxContent>
                    <w:p w:rsidR="00F87862" w:rsidRDefault="001C203E">
                      <w:pPr>
                        <w:pStyle w:val="OOoFigureCaption"/>
                        <w:jc w:val="center"/>
                      </w:pPr>
                      <w:r>
                        <w:rPr>
                          <w:noProof/>
                        </w:rPr>
                        <w:drawing>
                          <wp:inline distT="0" distB="0" distL="0" distR="0">
                            <wp:extent cx="5240160" cy="2305080"/>
                            <wp:effectExtent l="0" t="0" r="0" b="0"/>
                            <wp:docPr id="20"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lum/>
                                      <a:alphaModFix/>
                                    </a:blip>
                                    <a:srcRect/>
                                    <a:stretch>
                                      <a:fillRect/>
                                    </a:stretch>
                                  </pic:blipFill>
                                  <pic:spPr>
                                    <a:xfrm>
                                      <a:off x="0" y="0"/>
                                      <a:ext cx="5240160" cy="2305080"/>
                                    </a:xfrm>
                                    <a:prstGeom prst="rect">
                                      <a:avLst/>
                                    </a:prstGeom>
                                  </pic:spPr>
                                </pic:pic>
                              </a:graphicData>
                            </a:graphic>
                          </wp:inline>
                        </w:drawing>
                      </w:r>
                    </w:p>
                    <w:p w:rsidR="00F87862" w:rsidRDefault="001C203E">
                      <w:pPr>
                        <w:pStyle w:val="OOoFigureCaption"/>
                        <w:jc w:val="center"/>
                      </w:pPr>
                      <w:r>
                        <w:t>Figure 9: Symbols catalog, used for entering Greek characters and some special symbols</w:t>
                      </w:r>
                    </w:p>
                  </w:txbxContent>
                </v:textbox>
                <w10:anchorlock/>
              </v:shape>
            </w:pict>
          </mc:Fallback>
        </mc:AlternateContent>
      </w:r>
    </w:p>
    <w:p w:rsidR="00F87862" w:rsidRDefault="001C203E">
      <w:pPr>
        <w:pStyle w:val="OOoHeading3"/>
      </w:pPr>
      <w:r>
        <w:t>Example 2:</w:t>
      </w:r>
      <m:oMath>
        <m:r>
          <m:rPr>
            <m:sty m:val="bi"/>
          </m:rPr>
          <w:rPr>
            <w:rFonts w:ascii="Cambria Math" w:hAnsi="Cambria Math"/>
          </w:rPr>
          <m:t>π</m:t>
        </m:r>
        <m:r>
          <m:rPr>
            <m:sty m:val="bi"/>
          </m:rPr>
          <w:rPr>
            <w:rFonts w:ascii="Cambria Math" w:hAnsi="Cambria Math"/>
          </w:rPr>
          <m:t>≃</m:t>
        </m:r>
        <m:r>
          <m:rPr>
            <m:sty m:val="bi"/>
          </m:rPr>
          <w:rPr>
            <w:rFonts w:ascii="Cambria Math" w:hAnsi="Cambria Math"/>
          </w:rPr>
          <m:t>3.14159</m:t>
        </m:r>
      </m:oMath>
    </w:p>
    <w:p w:rsidR="00F87862" w:rsidRDefault="001C203E">
      <w:pPr>
        <w:pStyle w:val="OOoTextBodyListIntro"/>
      </w:pPr>
      <w:r>
        <w:t>For this example we will suppose tha</w:t>
      </w:r>
      <w:r>
        <w:t>t:</w:t>
      </w:r>
    </w:p>
    <w:p w:rsidR="00F87862" w:rsidRDefault="001C203E">
      <w:pPr>
        <w:pStyle w:val="OOoList1Start"/>
        <w:numPr>
          <w:ilvl w:val="0"/>
          <w:numId w:val="14"/>
        </w:numPr>
      </w:pPr>
      <w:r>
        <w:t>We want to enter the above formula (the value of pi rounded to 5 decimal places).</w:t>
      </w:r>
    </w:p>
    <w:p w:rsidR="00F87862" w:rsidRDefault="001C203E">
      <w:pPr>
        <w:pStyle w:val="OOoList1Cont"/>
        <w:numPr>
          <w:ilvl w:val="0"/>
          <w:numId w:val="14"/>
        </w:numPr>
      </w:pPr>
      <w:r>
        <w:t>We know the name of the Greek character (pi).</w:t>
      </w:r>
    </w:p>
    <w:p w:rsidR="00F87862" w:rsidRDefault="001C203E">
      <w:pPr>
        <w:pStyle w:val="OOoList1Start"/>
        <w:numPr>
          <w:ilvl w:val="0"/>
          <w:numId w:val="14"/>
        </w:numPr>
      </w:pPr>
      <w:r>
        <w:t xml:space="preserve">But we do not know the markup associated with the </w:t>
      </w:r>
      <m:oMath>
        <m:r>
          <w:rPr>
            <w:rFonts w:ascii="Cambria Math" w:hAnsi="Cambria Math"/>
          </w:rPr>
          <m:t>≃</m:t>
        </m:r>
      </m:oMath>
      <w:r>
        <w:t>symbol.</w:t>
      </w:r>
    </w:p>
    <w:p w:rsidR="00F87862" w:rsidRDefault="001C203E">
      <w:pPr>
        <w:pStyle w:val="OOoTextBody"/>
        <w:keepNext/>
        <w:spacing w:before="170" w:after="170"/>
      </w:pPr>
      <w:r>
        <w:rPr>
          <w:rStyle w:val="OOoStrongEmphasis"/>
        </w:rPr>
        <w:t>Step 1</w:t>
      </w:r>
      <w:r>
        <w:t xml:space="preserve">: Type </w:t>
      </w:r>
      <w:r>
        <w:rPr>
          <w:rStyle w:val="OOoKeyboardInput"/>
        </w:rPr>
        <w:t>%</w:t>
      </w:r>
      <w:r>
        <w:t xml:space="preserve"> followed by the text </w:t>
      </w:r>
      <w:r>
        <w:rPr>
          <w:rStyle w:val="OOoKeyboardInput"/>
        </w:rPr>
        <w:t>pi</w:t>
      </w:r>
      <w:r>
        <w:t>. This displays the Greek cha</w:t>
      </w:r>
      <w:r>
        <w:t xml:space="preserve">racter </w:t>
      </w:r>
      <m:oMath>
        <m:r>
          <w:rPr>
            <w:rFonts w:ascii="Cambria Math" w:hAnsi="Cambria Math"/>
          </w:rPr>
          <m:t>π</m:t>
        </m:r>
      </m:oMath>
      <w:r>
        <w:t>.</w:t>
      </w:r>
    </w:p>
    <w:p w:rsidR="00F87862" w:rsidRDefault="001C203E">
      <w:pPr>
        <w:pStyle w:val="OOoTextBody"/>
        <w:spacing w:after="170"/>
      </w:pPr>
      <w:r>
        <w:rPr>
          <w:rStyle w:val="OOoStrongEmphasis"/>
        </w:rPr>
        <w:t>Step 2</w:t>
      </w:r>
      <w:r>
        <w:t>: Open the Elements window (</w:t>
      </w:r>
      <w:r>
        <w:rPr>
          <w:rStyle w:val="OOoMenuPath"/>
        </w:rPr>
        <w:t>View &gt; Elements</w:t>
      </w:r>
      <w:r>
        <w:t>).</w:t>
      </w:r>
    </w:p>
    <w:p w:rsidR="00F87862" w:rsidRDefault="001C203E">
      <w:pPr>
        <w:pStyle w:val="OOoTextBody"/>
      </w:pPr>
      <w:r>
        <w:rPr>
          <w:b/>
          <w:bCs/>
        </w:rPr>
        <w:t>Step 3</w:t>
      </w:r>
      <w:r>
        <w:t xml:space="preserve">: The </w:t>
      </w:r>
      <m:oMath>
        <m:r>
          <w:rPr>
            <w:rFonts w:ascii="Cambria Math" w:hAnsi="Cambria Math"/>
          </w:rPr>
          <m:t>≃</m:t>
        </m:r>
      </m:oMath>
      <w:r>
        <w:t xml:space="preserve">symbol is a relation, so we click on the Relations button. If you hover the mouse over this button you see the tooltip </w:t>
      </w:r>
      <w:r>
        <w:rPr>
          <w:rStyle w:val="OOoEmphasis"/>
        </w:rPr>
        <w:t>Relations</w:t>
      </w:r>
      <w:r>
        <w:t xml:space="preserve"> (Figure 10).</w:t>
      </w:r>
    </w:p>
    <w:p w:rsidR="00F87862" w:rsidRDefault="001C203E">
      <w:pPr>
        <w:pStyle w:val="OOoTextBody"/>
      </w:pPr>
      <w:r>
        <w:t>Figure 11 shows the Elements window after clicking the Relations button. The symbol we want is circled.</w:t>
      </w:r>
    </w:p>
    <w:tbl>
      <w:tblPr>
        <w:tblW w:w="8065" w:type="dxa"/>
        <w:tblInd w:w="683" w:type="dxa"/>
        <w:tblLayout w:type="fixed"/>
        <w:tblCellMar>
          <w:left w:w="10" w:type="dxa"/>
          <w:right w:w="10" w:type="dxa"/>
        </w:tblCellMar>
        <w:tblLook w:val="04A0" w:firstRow="1" w:lastRow="0" w:firstColumn="1" w:lastColumn="0" w:noHBand="0" w:noVBand="1"/>
      </w:tblPr>
      <w:tblGrid>
        <w:gridCol w:w="4101"/>
        <w:gridCol w:w="3964"/>
      </w:tblGrid>
      <w:tr w:rsidR="00F87862">
        <w:tblPrEx>
          <w:tblCellMar>
            <w:top w:w="0" w:type="dxa"/>
            <w:bottom w:w="0" w:type="dxa"/>
          </w:tblCellMar>
        </w:tblPrEx>
        <w:trPr>
          <w:trHeight w:val="5224"/>
        </w:trPr>
        <w:tc>
          <w:tcPr>
            <w:tcW w:w="4101" w:type="dxa"/>
          </w:tcPr>
          <w:p w:rsidR="00F87862" w:rsidRDefault="001C203E">
            <w:pPr>
              <w:pStyle w:val="TableContents"/>
              <w:rPr>
                <w:sz w:val="28"/>
              </w:rPr>
            </w:pPr>
            <w:r>
              <w:rPr>
                <w:noProof/>
                <w:sz w:val="28"/>
              </w:rPr>
              <w:drawing>
                <wp:inline distT="0" distB="0" distL="0" distR="0">
                  <wp:extent cx="1733399" cy="2610000"/>
                  <wp:effectExtent l="0" t="0" r="151" b="0"/>
                  <wp:docPr id="22"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lum/>
                            <a:alphaModFix/>
                          </a:blip>
                          <a:srcRect/>
                          <a:stretch>
                            <a:fillRect/>
                          </a:stretch>
                        </pic:blipFill>
                        <pic:spPr>
                          <a:xfrm>
                            <a:off x="0" y="0"/>
                            <a:ext cx="1733399" cy="2610000"/>
                          </a:xfrm>
                          <a:prstGeom prst="rect">
                            <a:avLst/>
                          </a:prstGeom>
                        </pic:spPr>
                      </pic:pic>
                    </a:graphicData>
                  </a:graphic>
                </wp:inline>
              </w:drawing>
            </w:r>
          </w:p>
          <w:p w:rsidR="00F87862" w:rsidRDefault="001C203E">
            <w:pPr>
              <w:pStyle w:val="OOoFigureCaption"/>
            </w:pPr>
            <w:r>
              <w:t>Figure 10: Tooltip indicates the Relations button</w:t>
            </w:r>
          </w:p>
        </w:tc>
        <w:tc>
          <w:tcPr>
            <w:tcW w:w="3964" w:type="dxa"/>
          </w:tcPr>
          <w:p w:rsidR="00F87862" w:rsidRDefault="001C203E">
            <w:pPr>
              <w:pStyle w:val="TableContents"/>
              <w:rPr>
                <w:sz w:val="28"/>
              </w:rPr>
            </w:pPr>
            <w:r>
              <w:rPr>
                <w:noProof/>
                <w:sz w:val="28"/>
              </w:rPr>
              <w:drawing>
                <wp:inline distT="0" distB="0" distL="0" distR="0">
                  <wp:extent cx="1752479" cy="2952720"/>
                  <wp:effectExtent l="0" t="0" r="121" b="30"/>
                  <wp:docPr id="23"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lum/>
                            <a:alphaModFix/>
                          </a:blip>
                          <a:srcRect/>
                          <a:stretch>
                            <a:fillRect/>
                          </a:stretch>
                        </pic:blipFill>
                        <pic:spPr>
                          <a:xfrm>
                            <a:off x="0" y="0"/>
                            <a:ext cx="1752479" cy="2952720"/>
                          </a:xfrm>
                          <a:prstGeom prst="rect">
                            <a:avLst/>
                          </a:prstGeom>
                        </pic:spPr>
                      </pic:pic>
                    </a:graphicData>
                  </a:graphic>
                </wp:inline>
              </w:drawing>
            </w:r>
          </w:p>
          <w:p w:rsidR="00F87862" w:rsidRDefault="001C203E">
            <w:pPr>
              <w:pStyle w:val="OOoFigureCaption"/>
            </w:pPr>
            <w:r>
              <w:t>Figure 11: After selecting Relations</w:t>
            </w:r>
          </w:p>
        </w:tc>
      </w:tr>
    </w:tbl>
    <w:p w:rsidR="00F87862" w:rsidRDefault="001C203E">
      <w:pPr>
        <w:pStyle w:val="OOoTextBody"/>
      </w:pPr>
      <w:r>
        <w:rPr>
          <w:rStyle w:val="OOoStrongEmphasis"/>
        </w:rPr>
        <w:t>Step 4</w:t>
      </w:r>
      <w:r>
        <w:t>: Click on the a</w:t>
      </w:r>
      <m:oMath>
        <m:r>
          <w:rPr>
            <w:rFonts w:ascii="Cambria Math" w:hAnsi="Cambria Math"/>
          </w:rPr>
          <m:t>≃</m:t>
        </m:r>
      </m:oMath>
      <w:r>
        <w:t>b symbol. The equation e</w:t>
      </w:r>
      <w:r>
        <w:t xml:space="preserve">ditor now shows the markup  </w:t>
      </w:r>
      <w:r>
        <w:rPr>
          <w:rStyle w:val="OOoKeyboardInput"/>
        </w:rPr>
        <w:t>%pi&lt;?&gt; simeq &lt;?&gt;</w:t>
      </w:r>
      <w:r>
        <w:t>.</w:t>
      </w:r>
    </w:p>
    <w:p w:rsidR="00F87862" w:rsidRDefault="001C203E">
      <w:pPr>
        <w:pStyle w:val="OOoTextBody"/>
      </w:pPr>
      <w:r>
        <w:rPr>
          <w:rStyle w:val="OOoStrongEmphasis"/>
        </w:rPr>
        <w:lastRenderedPageBreak/>
        <w:t>Step 5</w:t>
      </w:r>
      <w:r>
        <w:t xml:space="preserve">: Delete the &lt;?&gt; text, press the </w:t>
      </w:r>
      <w:r>
        <w:rPr>
          <w:rStyle w:val="OOoKeystroke"/>
        </w:rPr>
        <w:t>F4</w:t>
      </w:r>
      <w:r>
        <w:t xml:space="preserve"> key and type </w:t>
      </w:r>
      <w:r>
        <w:rPr>
          <w:rStyle w:val="OOoKeyboardInput"/>
        </w:rPr>
        <w:t>3.14159</w:t>
      </w:r>
      <w:r>
        <w:t xml:space="preserve"> at the end of the equation. We end up with the markup  </w:t>
      </w:r>
      <w:r>
        <w:rPr>
          <w:rStyle w:val="OOoKeyboardInput"/>
        </w:rPr>
        <w:t>%pi simeq 3.14159</w:t>
      </w:r>
      <w:r>
        <w:t>. The result is shown in Figure 12.</w:t>
      </w:r>
    </w:p>
    <w:p w:rsidR="00F87862" w:rsidRDefault="001C203E">
      <w:pPr>
        <w:pStyle w:val="OOoFigure"/>
      </w:pPr>
      <w:r>
        <w:rPr>
          <w:noProof/>
        </w:rPr>
        <mc:AlternateContent>
          <mc:Choice Requires="wps">
            <w:drawing>
              <wp:inline distT="0" distB="0" distL="0" distR="0">
                <wp:extent cx="2792880" cy="1942560"/>
                <wp:effectExtent l="0" t="0" r="0" b="0"/>
                <wp:docPr id="25" name="Frame24"/>
                <wp:cNvGraphicFramePr/>
                <a:graphic xmlns:a="http://schemas.openxmlformats.org/drawingml/2006/main">
                  <a:graphicData uri="http://schemas.microsoft.com/office/word/2010/wordprocessingShape">
                    <wps:wsp>
                      <wps:cNvSpPr txBox="1"/>
                      <wps:spPr>
                        <a:xfrm>
                          <a:off x="0" y="0"/>
                          <a:ext cx="2792880" cy="1942560"/>
                        </a:xfrm>
                        <a:prstGeom prst="rect">
                          <a:avLst/>
                        </a:prstGeom>
                        <a:ln>
                          <a:noFill/>
                          <a:prstDash/>
                        </a:ln>
                      </wps:spPr>
                      <wps:txbx>
                        <w:txbxContent>
                          <w:p w:rsidR="00F87862" w:rsidRDefault="001C203E">
                            <w:pPr>
                              <w:pStyle w:val="OOoFigureCaption"/>
                            </w:pPr>
                            <w:r>
                              <w:rPr>
                                <w:noProof/>
                              </w:rPr>
                              <w:drawing>
                                <wp:inline distT="0" distB="0" distL="0" distR="0">
                                  <wp:extent cx="2747160" cy="1738800"/>
                                  <wp:effectExtent l="19050" t="19050" r="15090" b="13800"/>
                                  <wp:docPr id="24"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lum/>
                                            <a:alphaModFix/>
                                          </a:blip>
                                          <a:srcRect t="7622" r="50007"/>
                                          <a:stretch>
                                            <a:fillRect/>
                                          </a:stretch>
                                        </pic:blipFill>
                                        <pic:spPr>
                                          <a:xfrm>
                                            <a:off x="0" y="0"/>
                                            <a:ext cx="2747160" cy="1738800"/>
                                          </a:xfrm>
                                          <a:prstGeom prst="rect">
                                            <a:avLst/>
                                          </a:prstGeom>
                                          <a:ln w="762">
                                            <a:solidFill>
                                              <a:srgbClr val="000000"/>
                                            </a:solidFill>
                                            <a:prstDash val="solid"/>
                                          </a:ln>
                                        </pic:spPr>
                                      </pic:pic>
                                    </a:graphicData>
                                  </a:graphic>
                                </wp:inline>
                              </w:drawing>
                            </w:r>
                          </w:p>
                          <w:p w:rsidR="00F87862" w:rsidRDefault="001C203E">
                            <w:pPr>
                              <w:pStyle w:val="OOoFigureCaption"/>
                            </w:pPr>
                            <w:r>
                              <w:t>Figure 12. Final result</w:t>
                            </w:r>
                          </w:p>
                        </w:txbxContent>
                      </wps:txbx>
                      <wps:bodyPr vert="horz" wrap="square" lIns="0" tIns="0" rIns="0" bIns="0" compatLnSpc="0">
                        <a:spAutoFit/>
                      </wps:bodyPr>
                    </wps:wsp>
                  </a:graphicData>
                </a:graphic>
              </wp:inline>
            </w:drawing>
          </mc:Choice>
          <mc:Fallback>
            <w:pict>
              <v:shape id="Frame24" o:spid="_x0000_s1035" type="#_x0000_t202" style="width:219.9pt;height:15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" filled="f" stroked="f">
                <v:textbox style="mso-fit-shape-to-text:t" inset="0,0,0,0">
                  <w:txbxContent>
                    <w:p w:rsidR="00F87862" w:rsidRDefault="001C203E">
                      <w:pPr>
                        <w:pStyle w:val="OOoFigureCaption"/>
                      </w:pPr>
                      <w:r>
                        <w:rPr>
                          <w:noProof/>
                        </w:rPr>
                        <w:drawing>
                          <wp:inline distT="0" distB="0" distL="0" distR="0">
                            <wp:extent cx="2747160" cy="1738800"/>
                            <wp:effectExtent l="19050" t="19050" r="15090" b="13800"/>
                            <wp:docPr id="24"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lum/>
                                      <a:alphaModFix/>
                                    </a:blip>
                                    <a:srcRect t="7622" r="50007"/>
                                    <a:stretch>
                                      <a:fillRect/>
                                    </a:stretch>
                                  </pic:blipFill>
                                  <pic:spPr>
                                    <a:xfrm>
                                      <a:off x="0" y="0"/>
                                      <a:ext cx="2747160" cy="1738800"/>
                                    </a:xfrm>
                                    <a:prstGeom prst="rect">
                                      <a:avLst/>
                                    </a:prstGeom>
                                    <a:ln w="762">
                                      <a:solidFill>
                                        <a:srgbClr val="000000"/>
                                      </a:solidFill>
                                      <a:prstDash val="solid"/>
                                    </a:ln>
                                  </pic:spPr>
                                </pic:pic>
                              </a:graphicData>
                            </a:graphic>
                          </wp:inline>
                        </w:drawing>
                      </w:r>
                    </w:p>
                    <w:p w:rsidR="00F87862" w:rsidRDefault="001C203E">
                      <w:pPr>
                        <w:pStyle w:val="OOoFigureCaption"/>
                      </w:pPr>
                      <w:r>
                        <w:t>Figure 12. Final result</w:t>
                      </w:r>
                    </w:p>
                  </w:txbxContent>
                </v:textbox>
                <w10:anchorlock/>
              </v:shape>
            </w:pict>
          </mc:Fallback>
        </mc:AlternateContent>
      </w:r>
    </w:p>
    <w:p w:rsidR="00F87862" w:rsidRDefault="001C203E">
      <w:pPr>
        <w:pStyle w:val="OOoHeading1"/>
      </w:pPr>
      <w:bookmarkStart w:id="28" w:name="__RefHeading__31094_829629078"/>
      <w:r>
        <w:t xml:space="preserve">Changing </w:t>
      </w:r>
      <w:r>
        <w:t>a formula</w:t>
      </w:r>
      <w:bookmarkEnd w:id="28"/>
    </w:p>
    <w:p w:rsidR="00F87862" w:rsidRDefault="001C203E">
      <w:pPr>
        <w:pStyle w:val="OOoTextBody"/>
      </w:pPr>
      <w:r>
        <w:t>You can change a formula at any time. To switch into edit mode, double-click on the formula.</w:t>
      </w:r>
    </w:p>
    <w:p w:rsidR="00F87862" w:rsidRDefault="001C203E">
      <w:pPr>
        <w:pStyle w:val="OOoHeading2"/>
      </w:pPr>
      <w:bookmarkStart w:id="29" w:name="__RefHeading__31102_829629078"/>
      <w:r>
        <w:t>Choosing the region to alter</w:t>
      </w:r>
      <w:bookmarkEnd w:id="29"/>
    </w:p>
    <w:p w:rsidR="00F87862" w:rsidRDefault="001C203E">
      <w:pPr>
        <w:pStyle w:val="OOoTextBodyListIntro"/>
      </w:pPr>
      <w:r>
        <w:t>To get to the appropriate section in the markup code, do any one of the following:</w:t>
      </w:r>
    </w:p>
    <w:p w:rsidR="00F87862" w:rsidRDefault="001C203E">
      <w:pPr>
        <w:pStyle w:val="OOoList1Start"/>
        <w:numPr>
          <w:ilvl w:val="0"/>
          <w:numId w:val="14"/>
        </w:numPr>
      </w:pPr>
      <w:r>
        <w:t xml:space="preserve">In the equation editor, click on the </w:t>
      </w:r>
      <w:r>
        <w:t>location.</w:t>
      </w:r>
    </w:p>
    <w:p w:rsidR="00F87862" w:rsidRDefault="001C203E">
      <w:pPr>
        <w:pStyle w:val="OOoList1Cont"/>
        <w:numPr>
          <w:ilvl w:val="0"/>
          <w:numId w:val="14"/>
        </w:numPr>
      </w:pPr>
      <w:r>
        <w:t>Select an area of the markup code that you wish to change.</w:t>
      </w:r>
    </w:p>
    <w:p w:rsidR="00F87862" w:rsidRDefault="001C203E">
      <w:pPr>
        <w:pStyle w:val="OOoList1Cont"/>
        <w:numPr>
          <w:ilvl w:val="0"/>
          <w:numId w:val="14"/>
        </w:numPr>
      </w:pPr>
      <w:r>
        <w:t>Click on an element in the preview area; the cursor will automatically move to the corresponding point in the equation editor.</w:t>
      </w:r>
    </w:p>
    <w:p w:rsidR="00F87862" w:rsidRDefault="001C203E">
      <w:pPr>
        <w:pStyle w:val="OOoList1End"/>
        <w:numPr>
          <w:ilvl w:val="0"/>
          <w:numId w:val="14"/>
        </w:numPr>
      </w:pPr>
      <w:r>
        <w:t>Double-click on an element in the preview area; the correspo</w:t>
      </w:r>
      <w:r>
        <w:t>nding section in the equation editor will be selected.</w:t>
      </w:r>
    </w:p>
    <w:p w:rsidR="00F87862" w:rsidRDefault="001C203E">
      <w:pPr>
        <w:pStyle w:val="OOoTextBody"/>
      </w:pPr>
      <w:r>
        <w:t xml:space="preserve">To be able to work in the upper (preview) area in the stand-alone Math window (Figure 2), the formula cursor must be activated. Use the </w:t>
      </w:r>
      <w:r>
        <w:rPr>
          <w:rStyle w:val="OOoEmphasis"/>
        </w:rPr>
        <w:t>Formula Cursor</w:t>
      </w:r>
      <w:r>
        <w:t xml:space="preserve"> button on the </w:t>
      </w:r>
      <w:r>
        <w:rPr>
          <w:rStyle w:val="OOoEmphasis"/>
        </w:rPr>
        <w:t>Tools</w:t>
      </w:r>
      <w:r>
        <w:t xml:space="preserve"> toolbar.</w:t>
      </w:r>
    </w:p>
    <w:p w:rsidR="00F87862" w:rsidRDefault="001C203E">
      <w:pPr>
        <w:pStyle w:val="OOoFigure"/>
      </w:pPr>
      <w:r>
        <w:rPr>
          <w:noProof/>
        </w:rPr>
        <w:drawing>
          <wp:inline distT="0" distB="0" distL="0" distR="0">
            <wp:extent cx="2044080" cy="473040"/>
            <wp:effectExtent l="0" t="0" r="0" b="3210"/>
            <wp:docPr id="26"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lum/>
                      <a:alphaModFix/>
                    </a:blip>
                    <a:srcRect/>
                    <a:stretch>
                      <a:fillRect/>
                    </a:stretch>
                  </pic:blipFill>
                  <pic:spPr>
                    <a:xfrm>
                      <a:off x="0" y="0"/>
                      <a:ext cx="2044080" cy="473040"/>
                    </a:xfrm>
                    <a:prstGeom prst="rect">
                      <a:avLst/>
                    </a:prstGeom>
                  </pic:spPr>
                </pic:pic>
              </a:graphicData>
            </a:graphic>
          </wp:inline>
        </w:drawing>
      </w:r>
    </w:p>
    <w:p w:rsidR="00F87862" w:rsidRDefault="001C203E">
      <w:pPr>
        <w:pStyle w:val="OOoHeading2"/>
      </w:pPr>
      <w:bookmarkStart w:id="30" w:name="__RefHeading__31104_829629078"/>
      <w:r>
        <w:t>Carrying out change</w:t>
      </w:r>
      <w:r>
        <w:t>s</w:t>
      </w:r>
      <w:bookmarkEnd w:id="30"/>
    </w:p>
    <w:p w:rsidR="00F87862" w:rsidRDefault="001C203E">
      <w:pPr>
        <w:pStyle w:val="OOoTextBody"/>
      </w:pPr>
      <w:r>
        <w:t>You can change an equation by overwriting selected text or by inserting new markup code at the cursor position.</w:t>
      </w:r>
    </w:p>
    <w:tbl>
      <w:tblPr>
        <w:tblW w:w="9638" w:type="dxa"/>
        <w:tblLayout w:type="fixed"/>
        <w:tblCellMar>
          <w:left w:w="10" w:type="dxa"/>
          <w:right w:w="10" w:type="dxa"/>
        </w:tblCellMar>
        <w:tblLook w:val="04A0" w:firstRow="1" w:lastRow="0" w:firstColumn="1" w:lastColumn="0" w:noHBand="0" w:noVBand="1"/>
      </w:tblPr>
      <w:tblGrid>
        <w:gridCol w:w="1397"/>
        <w:gridCol w:w="8241"/>
      </w:tblGrid>
      <w:tr w:rsidR="00F87862">
        <w:tblPrEx>
          <w:tblCellMar>
            <w:top w:w="0" w:type="dxa"/>
            <w:bottom w:w="0" w:type="dxa"/>
          </w:tblCellMar>
        </w:tblPrEx>
        <w:trPr>
          <w:cantSplit/>
        </w:trPr>
        <w:tc>
          <w:tcPr>
            <w:tcW w:w="1397"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pPr>
            <w:r>
              <w:t>Tip</w:t>
            </w:r>
          </w:p>
        </w:tc>
        <w:tc>
          <w:tcPr>
            <w:tcW w:w="8241"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pPr>
            <w:r>
              <w:t xml:space="preserve">LibreOffice also provides a means of carrying out alterations directly in the preview area. This is still under development and therefore </w:t>
            </w:r>
            <w:r>
              <w:t xml:space="preserve">counts as “experimental”.  In order to make use of it, you must first carry out the following configuration change: go to </w:t>
            </w:r>
            <w:r>
              <w:rPr>
                <w:rStyle w:val="OOoMenuPath"/>
              </w:rPr>
              <w:t>Tools &gt; Options &gt; LibreOffice &gt; General</w:t>
            </w:r>
            <w:r>
              <w:t xml:space="preserve"> and check the box for </w:t>
            </w:r>
            <w:r>
              <w:rPr>
                <w:rStyle w:val="OOoMenuPath"/>
              </w:rPr>
              <w:t>Enable experimental (unstable) features</w:t>
            </w:r>
            <w:r>
              <w:t>.</w:t>
            </w:r>
          </w:p>
          <w:p w:rsidR="00F87862" w:rsidRDefault="001C203E">
            <w:pPr>
              <w:pStyle w:val="OOoTableText"/>
            </w:pPr>
            <w:r>
              <w:t>The activation of this option m</w:t>
            </w:r>
            <w:r>
              <w:t>akes it impossible, by clicking on a formula element, to gain access to the corresponding position in the markup code.</w:t>
            </w:r>
          </w:p>
        </w:tc>
      </w:tr>
    </w:tbl>
    <w:p w:rsidR="00000000" w:rsidRDefault="001C203E">
      <w:pPr>
        <w:rPr>
          <w:rFonts w:ascii="Liberation Sans" w:hAnsi="Liberation Sans"/>
          <w:vanish/>
          <w:sz w:val="22"/>
        </w:rPr>
      </w:pPr>
    </w:p>
    <w:tbl>
      <w:tblPr>
        <w:tblW w:w="9638" w:type="dxa"/>
        <w:tblLayout w:type="fixed"/>
        <w:tblCellMar>
          <w:left w:w="10" w:type="dxa"/>
          <w:right w:w="10" w:type="dxa"/>
        </w:tblCellMar>
        <w:tblLook w:val="04A0" w:firstRow="1" w:lastRow="0" w:firstColumn="1" w:lastColumn="0" w:noHBand="0" w:noVBand="1"/>
      </w:tblPr>
      <w:tblGrid>
        <w:gridCol w:w="1397"/>
        <w:gridCol w:w="8241"/>
      </w:tblGrid>
      <w:tr w:rsidR="00F87862">
        <w:tblPrEx>
          <w:tblCellMar>
            <w:top w:w="0" w:type="dxa"/>
            <w:bottom w:w="0" w:type="dxa"/>
          </w:tblCellMar>
        </w:tblPrEx>
        <w:trPr>
          <w:cantSplit/>
        </w:trPr>
        <w:tc>
          <w:tcPr>
            <w:tcW w:w="1397" w:type="dxa"/>
            <w:tcBorders>
              <w:top w:val="single" w:sz="8" w:space="0" w:color="999999"/>
              <w:bottom w:val="single" w:sz="8" w:space="0" w:color="999999"/>
            </w:tcBorders>
            <w:shd w:val="clear" w:color="auto" w:fill="FFD320"/>
            <w:tcMar>
              <w:top w:w="85" w:type="dxa"/>
              <w:left w:w="85" w:type="dxa"/>
              <w:bottom w:w="85" w:type="dxa"/>
              <w:right w:w="85" w:type="dxa"/>
            </w:tcMar>
            <w:vAlign w:val="center"/>
          </w:tcPr>
          <w:p w:rsidR="00F87862" w:rsidRDefault="001C203E">
            <w:pPr>
              <w:pStyle w:val="OOoTipNoteCaution"/>
            </w:pPr>
            <w:r>
              <w:t>Caution</w:t>
            </w:r>
          </w:p>
          <w:p w:rsidR="00F87862" w:rsidRDefault="001C203E">
            <w:pPr>
              <w:pStyle w:val="OOoTipNoteCaution"/>
            </w:pPr>
            <w:r>
              <w:rPr>
                <w:noProof/>
              </w:rPr>
              <w:drawing>
                <wp:inline distT="0" distB="0" distL="0" distR="0">
                  <wp:extent cx="393840" cy="363959"/>
                  <wp:effectExtent l="0" t="0" r="6210" b="0"/>
                  <wp:docPr id="27"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393840" cy="363959"/>
                          </a:xfrm>
                          <a:prstGeom prst="rect">
                            <a:avLst/>
                          </a:prstGeom>
                        </pic:spPr>
                      </pic:pic>
                    </a:graphicData>
                  </a:graphic>
                </wp:inline>
              </w:drawing>
            </w:r>
          </w:p>
        </w:tc>
        <w:tc>
          <w:tcPr>
            <w:tcW w:w="8241"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 xml:space="preserve">The use of experimental features can lead to program crashes and/or loss of data. Only make the above change if you can </w:t>
            </w:r>
            <w:r>
              <w:t>accept this risk.</w:t>
            </w:r>
          </w:p>
        </w:tc>
      </w:tr>
    </w:tbl>
    <w:bookmarkStart w:id="31" w:name="__RefHeading__20873_1760461578"/>
    <w:p w:rsidR="00F87862" w:rsidRDefault="001C203E">
      <w:pPr>
        <w:pStyle w:val="OOoHeading1"/>
      </w:pPr>
      <w:r>
        <w:lastRenderedPageBreak/>
        <w:fldChar w:fldCharType="begin"/>
      </w:r>
      <w:r>
        <w:instrText>XE "equation editor:formula layout"</w:instrText>
      </w:r>
      <w:r>
        <w:fldChar w:fldCharType="end"/>
      </w:r>
      <w:r>
        <w:fldChar w:fldCharType="begin"/>
      </w:r>
      <w:r>
        <w:instrText>XE "formula layout"</w:instrText>
      </w:r>
      <w:r>
        <w:fldChar w:fldCharType="end"/>
      </w:r>
      <w:r>
        <w:t>Formula layout</w:t>
      </w:r>
      <w:bookmarkEnd w:id="31"/>
    </w:p>
    <w:p w:rsidR="00F87862" w:rsidRDefault="001C203E">
      <w:pPr>
        <w:pStyle w:val="OOoTextBody"/>
        <w:keepNext/>
        <w:keepLines/>
      </w:pPr>
      <w:r>
        <w:t>The most difficult part of using LibreOffice Math comes when writing complicated formulas. This section provides some advice.</w:t>
      </w:r>
    </w:p>
    <w:p w:rsidR="00F87862" w:rsidRDefault="001C203E">
      <w:pPr>
        <w:pStyle w:val="OOoHeading2"/>
      </w:pPr>
      <w:bookmarkStart w:id="32" w:name="__RefHeading__20875_1760461578"/>
      <w:r>
        <w:t>Brackets are your friends</w:t>
      </w:r>
      <w:bookmarkEnd w:id="32"/>
    </w:p>
    <w:p w:rsidR="00F87862" w:rsidRDefault="001C203E">
      <w:pPr>
        <w:pStyle w:val="OOoTextBody"/>
      </w:pPr>
      <w:r>
        <w:t xml:space="preserve">LibreOffice </w:t>
      </w:r>
      <w:r>
        <w:t xml:space="preserve">Math knows nothing about order of operation. You must use </w:t>
      </w:r>
      <w:r>
        <w:fldChar w:fldCharType="begin"/>
      </w:r>
      <w:r>
        <w:instrText>XE "brackets (Math)"</w:instrText>
      </w:r>
      <w:r>
        <w:fldChar w:fldCharType="end"/>
      </w:r>
      <w:r>
        <w:fldChar w:fldCharType="begin"/>
      </w:r>
      <w:r>
        <w:instrText>XE "equation editor:brackets"</w:instrText>
      </w:r>
      <w:r>
        <w:fldChar w:fldCharType="end"/>
      </w:r>
      <w:r>
        <w:t>brackets to state the order of operations explicitly. Consider the following examples.</w:t>
      </w:r>
    </w:p>
    <w:tbl>
      <w:tblPr>
        <w:tblW w:w="9248" w:type="dxa"/>
        <w:tblInd w:w="390" w:type="dxa"/>
        <w:tblLayout w:type="fixed"/>
        <w:tblCellMar>
          <w:left w:w="10" w:type="dxa"/>
          <w:right w:w="10" w:type="dxa"/>
        </w:tblCellMar>
        <w:tblLook w:val="04A0" w:firstRow="1" w:lastRow="0" w:firstColumn="1" w:lastColumn="0" w:noHBand="0" w:noVBand="1"/>
      </w:tblPr>
      <w:tblGrid>
        <w:gridCol w:w="2592"/>
        <w:gridCol w:w="2032"/>
        <w:gridCol w:w="2610"/>
        <w:gridCol w:w="2014"/>
      </w:tblGrid>
      <w:tr w:rsidR="00F87862">
        <w:tblPrEx>
          <w:tblCellMar>
            <w:top w:w="0" w:type="dxa"/>
            <w:bottom w:w="0" w:type="dxa"/>
          </w:tblCellMar>
        </w:tblPrEx>
        <w:trPr>
          <w:tblHeader/>
        </w:trPr>
        <w:tc>
          <w:tcPr>
            <w:tcW w:w="2592"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2032"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c>
          <w:tcPr>
            <w:tcW w:w="2610"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201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259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2 over  x + 1</w:t>
            </w:r>
          </w:p>
        </w:tc>
        <w:tc>
          <w:tcPr>
            <w:tcW w:w="2032"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f>
                  <m:fPr>
                    <m:ctrlPr>
                      <w:rPr>
                        <w:rFonts w:ascii="Cambria Math" w:hAnsi="Cambria Math"/>
                      </w:rPr>
                    </m:ctrlPr>
                  </m:fPr>
                  <m:num>
                    <m:r>
                      <w:rPr>
                        <w:rFonts w:ascii="Cambria Math" w:hAnsi="Cambria Math"/>
                      </w:rPr>
                      <m:t>2</m:t>
                    </m:r>
                  </m:num>
                  <m:den>
                    <m:r>
                      <w:rPr>
                        <w:rFonts w:ascii="Cambria Math" w:hAnsi="Cambria Math"/>
                      </w:rPr>
                      <m:t>x</m:t>
                    </m:r>
                  </m:den>
                </m:f>
                <m:r>
                  <w:rPr>
                    <w:rFonts w:ascii="Cambria Math" w:hAnsi="Cambria Math"/>
                  </w:rPr>
                  <m:t>+1</m:t>
                </m:r>
              </m:oMath>
            </m:oMathPara>
          </w:p>
        </w:tc>
        <w:tc>
          <w:tcPr>
            <w:tcW w:w="2610"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xml:space="preserve">2 over {x + </w:t>
            </w:r>
            <w:r>
              <w:rPr>
                <w:rStyle w:val="OOoComputerCode0"/>
              </w:rPr>
              <w:t>1}</w:t>
            </w:r>
          </w:p>
        </w:tc>
        <w:tc>
          <w:tcPr>
            <w:tcW w:w="2014"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ctrlPr>
                      <w:rPr>
                        <w:rFonts w:ascii="Cambria Math" w:hAnsi="Cambria Math"/>
                      </w:rPr>
                    </m:ctrlPr>
                  </m:fPr>
                  <m:num>
                    <m:r>
                      <w:rPr>
                        <w:rFonts w:ascii="Cambria Math" w:hAnsi="Cambria Math"/>
                      </w:rPr>
                      <m:t>2</m:t>
                    </m:r>
                  </m:num>
                  <m:den>
                    <m:r>
                      <w:rPr>
                        <w:rFonts w:ascii="Cambria Math" w:hAnsi="Cambria Math"/>
                      </w:rPr>
                      <m:t>x</m:t>
                    </m:r>
                    <m:r>
                      <w:rPr>
                        <w:rFonts w:ascii="Cambria Math" w:hAnsi="Cambria Math"/>
                      </w:rPr>
                      <m:t>+1</m:t>
                    </m:r>
                  </m:den>
                </m:f>
              </m:oMath>
            </m:oMathPara>
          </w:p>
        </w:tc>
      </w:tr>
      <w:tr w:rsidR="00F87862">
        <w:tblPrEx>
          <w:tblCellMar>
            <w:top w:w="0" w:type="dxa"/>
            <w:bottom w:w="0" w:type="dxa"/>
          </w:tblCellMar>
        </w:tblPrEx>
        <w:tc>
          <w:tcPr>
            <w:tcW w:w="2592"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b w:val="0"/>
              </w:rPr>
              <w:t>– 1 over 2</w:t>
            </w:r>
          </w:p>
        </w:tc>
        <w:tc>
          <w:tcPr>
            <w:tcW w:w="2032"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t xml:space="preserve">  </w:t>
            </w:r>
            <m:oMath>
              <m:f>
                <m:fPr>
                  <m:ctrlPr>
                    <w:rPr>
                      <w:rFonts w:ascii="Cambria Math" w:hAnsi="Cambria Math"/>
                    </w:rPr>
                  </m:ctrlPr>
                </m:fPr>
                <m:num>
                  <m:r>
                    <w:rPr>
                      <w:rFonts w:ascii="Cambria Math" w:hAnsi="Cambria Math"/>
                    </w:rPr>
                    <m:t>-</m:t>
                  </m:r>
                  <m:r>
                    <w:rPr>
                      <w:rFonts w:ascii="Cambria Math" w:hAnsi="Cambria Math"/>
                    </w:rPr>
                    <m:t>1</m:t>
                  </m:r>
                </m:num>
                <m:den>
                  <m:r>
                    <w:rPr>
                      <w:rFonts w:ascii="Cambria Math" w:hAnsi="Cambria Math"/>
                    </w:rPr>
                    <m:t>2</m:t>
                  </m:r>
                </m:den>
              </m:f>
            </m:oMath>
          </w:p>
        </w:tc>
        <w:tc>
          <w:tcPr>
            <w:tcW w:w="261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b w:val="0"/>
              </w:rPr>
              <w:t>– {1 over 2}</w:t>
            </w:r>
          </w:p>
        </w:tc>
        <w:tc>
          <w:tcPr>
            <w:tcW w:w="20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p>
        </w:tc>
      </w:tr>
    </w:tbl>
    <w:p w:rsidR="00F87862" w:rsidRDefault="001C203E">
      <w:pPr>
        <w:pStyle w:val="OOoTextBody"/>
      </w:pPr>
      <w:r>
        <w:t xml:space="preserve">In the first example, Math has recognized that the </w:t>
      </w:r>
      <w:r>
        <w:rPr>
          <w:b/>
          <w:bCs/>
        </w:rPr>
        <w:t>2</w:t>
      </w:r>
      <w:r>
        <w:t xml:space="preserve"> before and the </w:t>
      </w:r>
      <w:r>
        <w:rPr>
          <w:b/>
          <w:bCs/>
        </w:rPr>
        <w:t>x</w:t>
      </w:r>
      <w:r>
        <w:t xml:space="preserve"> after the </w:t>
      </w:r>
      <w:r>
        <w:rPr>
          <w:b/>
          <w:bCs/>
        </w:rPr>
        <w:t xml:space="preserve">over </w:t>
      </w:r>
      <w:r>
        <w:t xml:space="preserve">belong to the fraction, and has represented them accordingly. If you want </w:t>
      </w:r>
      <w:r>
        <w:rPr>
          <w:b/>
          <w:bCs/>
        </w:rPr>
        <w:t>x+1</w:t>
      </w:r>
      <w:r>
        <w:t xml:space="preserve"> rather than </w:t>
      </w:r>
      <w:r>
        <w:rPr>
          <w:b/>
          <w:bCs/>
        </w:rPr>
        <w:t>x</w:t>
      </w:r>
      <w:r>
        <w:t xml:space="preserve"> to be the denominator, you must bracket them together so that both will be placed there.</w:t>
      </w:r>
    </w:p>
    <w:p w:rsidR="00F87862" w:rsidRDefault="001C203E">
      <w:pPr>
        <w:pStyle w:val="OOoTextBody"/>
      </w:pPr>
      <w:r>
        <w:t>In the second example, Math has recognized</w:t>
      </w:r>
      <w:r>
        <w:t xml:space="preserve"> the minus sign as a prefix for the </w:t>
      </w:r>
      <w:r>
        <w:rPr>
          <w:b/>
          <w:bCs/>
        </w:rPr>
        <w:t>1</w:t>
      </w:r>
      <w:r>
        <w:t xml:space="preserve"> and has therefore placed it in the numerator of the fraction. If you wish to show that the whole thing is negative, with the minus sign in front of the fraction, you must put the fraction in brackets in order to signif</w:t>
      </w:r>
      <w:r>
        <w:t>y to Math that the characters belong together.</w:t>
      </w:r>
    </w:p>
    <w:p w:rsidR="00F87862" w:rsidRDefault="001C203E">
      <w:pPr>
        <w:pStyle w:val="OOoTextBody"/>
      </w:pPr>
      <w:r>
        <w:t xml:space="preserve">The braces belong solely to the layout of the markup code and are not printed. If you wish to use braces in the formula, use the commands </w:t>
      </w:r>
      <w:r>
        <w:rPr>
          <w:b/>
          <w:bCs/>
        </w:rPr>
        <w:t xml:space="preserve">lbrace </w:t>
      </w:r>
      <w:r>
        <w:t xml:space="preserve">and </w:t>
      </w:r>
      <w:r>
        <w:rPr>
          <w:b/>
          <w:bCs/>
        </w:rPr>
        <w:t>rbrace.</w:t>
      </w:r>
    </w:p>
    <w:p w:rsidR="00F87862" w:rsidRDefault="001C203E">
      <w:pPr>
        <w:pStyle w:val="OOoTextBody"/>
      </w:pPr>
      <w:r>
        <w:t>Compare the following examples:</w:t>
      </w:r>
    </w:p>
    <w:tbl>
      <w:tblPr>
        <w:tblW w:w="9638" w:type="dxa"/>
        <w:tblLayout w:type="fixed"/>
        <w:tblCellMar>
          <w:left w:w="10" w:type="dxa"/>
          <w:right w:w="10" w:type="dxa"/>
        </w:tblCellMar>
        <w:tblLook w:val="04A0" w:firstRow="1" w:lastRow="0" w:firstColumn="1" w:lastColumn="0" w:noHBand="0" w:noVBand="1"/>
      </w:tblPr>
      <w:tblGrid>
        <w:gridCol w:w="2489"/>
        <w:gridCol w:w="2136"/>
        <w:gridCol w:w="3133"/>
        <w:gridCol w:w="1880"/>
      </w:tblGrid>
      <w:tr w:rsidR="00F87862">
        <w:tblPrEx>
          <w:tblCellMar>
            <w:top w:w="0" w:type="dxa"/>
            <w:bottom w:w="0" w:type="dxa"/>
          </w:tblCellMar>
        </w:tblPrEx>
        <w:trPr>
          <w:tblHeader/>
        </w:trPr>
        <w:tc>
          <w:tcPr>
            <w:tcW w:w="2489"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rPr>
                <w:rStyle w:val="LibOStandard"/>
              </w:rPr>
              <w:t>Markup</w:t>
            </w:r>
          </w:p>
        </w:tc>
        <w:tc>
          <w:tcPr>
            <w:tcW w:w="2136"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t>Result</w:t>
            </w:r>
          </w:p>
        </w:tc>
        <w:tc>
          <w:tcPr>
            <w:tcW w:w="3133"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rPr>
                <w:rStyle w:val="LibOStandard"/>
              </w:rPr>
              <w:t>Markup</w:t>
            </w:r>
          </w:p>
        </w:tc>
        <w:tc>
          <w:tcPr>
            <w:tcW w:w="1880"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2489"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rFonts w:eastAsia="Courier New" w:cs="Courier New"/>
                <w:b w:val="0"/>
                <w:szCs w:val="22"/>
              </w:rPr>
              <w:t>x over {–x + 1}</w:t>
            </w:r>
          </w:p>
        </w:tc>
        <w:tc>
          <w:tcPr>
            <w:tcW w:w="2136"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LibOStandard"/>
              </w:rPr>
              <w:t xml:space="preserve"> </w:t>
            </w:r>
            <m:oMath>
              <m:f>
                <m:fPr>
                  <m:ctrlPr>
                    <w:rPr>
                      <w:rFonts w:ascii="Cambria Math" w:hAnsi="Cambria Math"/>
                    </w:rPr>
                  </m:ctrlPr>
                </m:fPr>
                <m:num>
                  <m:r>
                    <w:rPr>
                      <w:rFonts w:ascii="Cambria Math" w:hAnsi="Cambria Math"/>
                    </w:rPr>
                    <m:t>x</m:t>
                  </m:r>
                </m:num>
                <m:den>
                  <m:r>
                    <w:rPr>
                      <w:rFonts w:ascii="Cambria Math" w:hAnsi="Cambria Math"/>
                    </w:rPr>
                    <m:t>-</m:t>
                  </m:r>
                  <m:r>
                    <w:rPr>
                      <w:rFonts w:ascii="Cambria Math" w:hAnsi="Cambria Math"/>
                    </w:rPr>
                    <m:t>x</m:t>
                  </m:r>
                  <m:r>
                    <w:rPr>
                      <w:rFonts w:ascii="Cambria Math" w:hAnsi="Cambria Math"/>
                    </w:rPr>
                    <m:t>+1</m:t>
                  </m:r>
                </m:den>
              </m:f>
            </m:oMath>
          </w:p>
        </w:tc>
        <w:tc>
          <w:tcPr>
            <w:tcW w:w="3133"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rFonts w:eastAsia="Courier New" w:cs="Courier New"/>
                <w:b w:val="0"/>
                <w:szCs w:val="22"/>
              </w:rPr>
              <w:t>x over lbrace –x + 1 rbrace</w:t>
            </w:r>
          </w:p>
        </w:tc>
        <w:tc>
          <w:tcPr>
            <w:tcW w:w="18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LibOStandard"/>
              </w:rPr>
              <w:t xml:space="preserve"> </w:t>
            </w:r>
            <m:oMath>
              <m:f>
                <m:fPr>
                  <m:ctrlPr>
                    <w:rPr>
                      <w:rFonts w:ascii="Cambria Math" w:hAnsi="Cambria Math"/>
                    </w:rPr>
                  </m:ctrlPr>
                </m:fPr>
                <m:num>
                  <m:r>
                    <w:rPr>
                      <w:rFonts w:ascii="Cambria Math" w:hAnsi="Cambria Math"/>
                    </w:rPr>
                    <m:t>x</m:t>
                  </m:r>
                </m:num>
                <m:den>
                  <m:r>
                    <w:rPr>
                      <w:rFonts w:ascii="Cambria Math" w:hAnsi="Cambria Math"/>
                    </w:rPr>
                    <m:t>{-</m:t>
                  </m:r>
                  <m:r>
                    <w:rPr>
                      <w:rFonts w:ascii="Cambria Math" w:hAnsi="Cambria Math"/>
                    </w:rPr>
                    <m:t>x</m:t>
                  </m:r>
                  <m:r>
                    <w:rPr>
                      <w:rFonts w:ascii="Cambria Math" w:hAnsi="Cambria Math"/>
                    </w:rPr>
                    <m:t>+1}</m:t>
                  </m:r>
                </m:den>
              </m:f>
            </m:oMath>
          </w:p>
        </w:tc>
      </w:tr>
    </w:tbl>
    <w:p w:rsidR="00F87862" w:rsidRDefault="001C203E">
      <w:pPr>
        <w:pStyle w:val="OOoHeading2"/>
        <w:spacing w:before="334"/>
      </w:pPr>
      <w:bookmarkStart w:id="33" w:name="__RefHeading__20883_1760461578"/>
      <w:r>
        <w:t>Brackets with matrices look ugly!</w:t>
      </w:r>
      <w:bookmarkEnd w:id="33"/>
    </w:p>
    <w:p w:rsidR="00F87862" w:rsidRDefault="001C203E">
      <w:pPr>
        <w:pStyle w:val="OOoTextBody"/>
        <w:keepNext/>
      </w:pPr>
      <w:r>
        <w:t xml:space="preserve">For background, we start with an overview of the </w:t>
      </w:r>
      <w:r>
        <w:fldChar w:fldCharType="begin"/>
      </w:r>
      <w:r>
        <w:instrText>XE "matrix markup (Math)"</w:instrText>
      </w:r>
      <w:r>
        <w:fldChar w:fldCharType="end"/>
      </w:r>
      <w:r>
        <w:fldChar w:fldCharType="begin"/>
      </w:r>
      <w:r>
        <w:instrText>XE "equation editor:matrix markup"</w:instrText>
      </w:r>
      <w:r>
        <w:fldChar w:fldCharType="end"/>
      </w:r>
      <w:r>
        <w:t>matrix command.</w:t>
      </w:r>
    </w:p>
    <w:tbl>
      <w:tblPr>
        <w:tblW w:w="8271" w:type="dxa"/>
        <w:tblInd w:w="390" w:type="dxa"/>
        <w:tblLayout w:type="fixed"/>
        <w:tblCellMar>
          <w:left w:w="10" w:type="dxa"/>
          <w:right w:w="10" w:type="dxa"/>
        </w:tblCellMar>
        <w:tblLook w:val="04A0" w:firstRow="1" w:lastRow="0" w:firstColumn="1" w:lastColumn="0" w:noHBand="0" w:noVBand="1"/>
      </w:tblPr>
      <w:tblGrid>
        <w:gridCol w:w="6072"/>
        <w:gridCol w:w="2199"/>
      </w:tblGrid>
      <w:tr w:rsidR="00F87862">
        <w:tblPrEx>
          <w:tblCellMar>
            <w:top w:w="0" w:type="dxa"/>
            <w:bottom w:w="0" w:type="dxa"/>
          </w:tblCellMar>
        </w:tblPrEx>
        <w:trPr>
          <w:tblHeader/>
        </w:trPr>
        <w:tc>
          <w:tcPr>
            <w:tcW w:w="6072"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219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6072"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xml:space="preserve">matrix { a # b ## c </w:t>
            </w:r>
            <w:r>
              <w:rPr>
                <w:rStyle w:val="OOoComputerCode0"/>
              </w:rPr>
              <w:t># d }</w:t>
            </w:r>
          </w:p>
        </w:tc>
        <w:tc>
          <w:tcPr>
            <w:tcW w:w="2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oMath>
            </m:oMathPara>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Rows are separated by two #’s and entries within each row are separated by one #.</w:t>
            </w:r>
          </w:p>
        </w:tc>
      </w:tr>
    </w:tbl>
    <w:p w:rsidR="00F87862" w:rsidRDefault="001C203E">
      <w:pPr>
        <w:pStyle w:val="OOoTextBody"/>
      </w:pPr>
      <w:r>
        <w:t xml:space="preserve">The </w:t>
      </w:r>
      <w:r>
        <w:t>first problem people have with matrices is that brackets do not scale with the matrix:</w:t>
      </w:r>
    </w:p>
    <w:tbl>
      <w:tblPr>
        <w:tblW w:w="8271" w:type="dxa"/>
        <w:tblInd w:w="390" w:type="dxa"/>
        <w:tblLayout w:type="fixed"/>
        <w:tblCellMar>
          <w:left w:w="10" w:type="dxa"/>
          <w:right w:w="10" w:type="dxa"/>
        </w:tblCellMar>
        <w:tblLook w:val="04A0" w:firstRow="1" w:lastRow="0" w:firstColumn="1" w:lastColumn="0" w:noHBand="0" w:noVBand="1"/>
      </w:tblPr>
      <w:tblGrid>
        <w:gridCol w:w="6072"/>
        <w:gridCol w:w="2199"/>
      </w:tblGrid>
      <w:tr w:rsidR="00F87862">
        <w:tblPrEx>
          <w:tblCellMar>
            <w:top w:w="0" w:type="dxa"/>
            <w:bottom w:w="0" w:type="dxa"/>
          </w:tblCellMar>
        </w:tblPrEx>
        <w:trPr>
          <w:tblHeader/>
        </w:trPr>
        <w:tc>
          <w:tcPr>
            <w:tcW w:w="6072"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219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6072"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matrix { a # b ## c # d }  )</w:t>
            </w:r>
          </w:p>
        </w:tc>
        <w:tc>
          <w:tcPr>
            <w:tcW w:w="2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r>
                  <w:rPr>
                    <w:rFonts w:ascii="Cambria Math" w:hAnsi="Cambria Math"/>
                  </w:rPr>
                  <m:t>(</m:t>
                </m:r>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r>
                  <w:rPr>
                    <w:rFonts w:ascii="Cambria Math" w:hAnsi="Cambria Math"/>
                  </w:rPr>
                  <m:t>)</m:t>
                </m:r>
              </m:oMath>
            </m:oMathPara>
          </w:p>
        </w:tc>
      </w:tr>
    </w:tbl>
    <w:p w:rsidR="00F87862" w:rsidRDefault="001C203E">
      <w:pPr>
        <w:pStyle w:val="OOoTextBody"/>
      </w:pPr>
      <w:r>
        <w:t xml:space="preserve">LibreOffice Math provides scalable brackets. That is, the brackets grow in size to match the size of their </w:t>
      </w:r>
      <w:r>
        <w:t xml:space="preserve">contents. Use the commands </w:t>
      </w:r>
      <w:r>
        <w:rPr>
          <w:rStyle w:val="OOoEmphasis"/>
        </w:rPr>
        <w:t>left(</w:t>
      </w:r>
      <w:r>
        <w:t xml:space="preserve"> and </w:t>
      </w:r>
      <w:r>
        <w:rPr>
          <w:rStyle w:val="OOoEmphasis"/>
        </w:rPr>
        <w:t>right)</w:t>
      </w:r>
      <w:r>
        <w:t xml:space="preserve"> to make scalable brackets.</w:t>
      </w:r>
    </w:p>
    <w:tbl>
      <w:tblPr>
        <w:tblW w:w="8256" w:type="dxa"/>
        <w:tblInd w:w="390" w:type="dxa"/>
        <w:tblLayout w:type="fixed"/>
        <w:tblCellMar>
          <w:left w:w="10" w:type="dxa"/>
          <w:right w:w="10" w:type="dxa"/>
        </w:tblCellMar>
        <w:tblLook w:val="04A0" w:firstRow="1" w:lastRow="0" w:firstColumn="1" w:lastColumn="0" w:noHBand="0" w:noVBand="1"/>
      </w:tblPr>
      <w:tblGrid>
        <w:gridCol w:w="6057"/>
        <w:gridCol w:w="2199"/>
      </w:tblGrid>
      <w:tr w:rsidR="00F87862">
        <w:tblPrEx>
          <w:tblCellMar>
            <w:top w:w="0" w:type="dxa"/>
            <w:bottom w:w="0" w:type="dxa"/>
          </w:tblCellMar>
        </w:tblPrEx>
        <w:trPr>
          <w:tblHeader/>
        </w:trPr>
        <w:tc>
          <w:tcPr>
            <w:tcW w:w="6057"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219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6057"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matrix { a # b ## c # d }  right)</w:t>
            </w:r>
          </w:p>
        </w:tc>
        <w:tc>
          <w:tcPr>
            <w:tcW w:w="2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d>
                  <m:dPr>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m:oMathPara>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lastRenderedPageBreak/>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spacing w:after="0"/>
              <w:rPr>
                <w:color w:val="000000"/>
                <w:sz w:val="20"/>
                <w:szCs w:val="20"/>
              </w:rPr>
            </w:pPr>
            <w:r>
              <w:rPr>
                <w:color w:val="000000"/>
                <w:sz w:val="20"/>
                <w:szCs w:val="20"/>
              </w:rPr>
              <w:t xml:space="preserve">Use </w:t>
            </w:r>
            <w:r>
              <w:rPr>
                <w:rStyle w:val="OOoEmphasis"/>
              </w:rPr>
              <w:t>left[</w:t>
            </w:r>
            <w:r>
              <w:rPr>
                <w:color w:val="000000"/>
                <w:sz w:val="20"/>
                <w:szCs w:val="20"/>
              </w:rPr>
              <w:t xml:space="preserve"> and </w:t>
            </w:r>
            <w:r>
              <w:rPr>
                <w:rStyle w:val="OOoEmphasis"/>
              </w:rPr>
              <w:t>right]</w:t>
            </w:r>
            <w:r>
              <w:rPr>
                <w:color w:val="000000"/>
                <w:sz w:val="20"/>
                <w:szCs w:val="20"/>
              </w:rPr>
              <w:t xml:space="preserve"> to obtain square brackets. The list of all available brackets is on page </w:t>
            </w:r>
            <w:r>
              <w:rPr>
                <w:color w:val="000000"/>
                <w:sz w:val="20"/>
                <w:szCs w:val="20"/>
              </w:rPr>
              <w:fldChar w:fldCharType="begin"/>
            </w:r>
            <w:r>
              <w:rPr>
                <w:color w:val="000000"/>
                <w:sz w:val="20"/>
                <w:szCs w:val="20"/>
              </w:rPr>
              <w:instrText xml:space="preserve"> PAGEREF __RefHeading</w:instrText>
            </w:r>
            <w:r>
              <w:rPr>
                <w:color w:val="000000"/>
                <w:sz w:val="20"/>
                <w:szCs w:val="20"/>
              </w:rPr>
              <w:instrText xml:space="preserve">__20903_1760461578 </w:instrText>
            </w:r>
            <w:r>
              <w:rPr>
                <w:color w:val="000000"/>
                <w:sz w:val="20"/>
                <w:szCs w:val="20"/>
              </w:rPr>
              <w:fldChar w:fldCharType="separate"/>
            </w:r>
            <w:r>
              <w:rPr>
                <w:color w:val="000000"/>
                <w:sz w:val="20"/>
                <w:szCs w:val="20"/>
              </w:rPr>
              <w:t>54</w:t>
            </w:r>
            <w:r>
              <w:rPr>
                <w:color w:val="000000"/>
                <w:sz w:val="20"/>
                <w:szCs w:val="20"/>
              </w:rPr>
              <w:fldChar w:fldCharType="end"/>
            </w:r>
            <w:r>
              <w:rPr>
                <w:color w:val="000000"/>
                <w:sz w:val="20"/>
                <w:szCs w:val="20"/>
              </w:rPr>
              <w:t>.</w:t>
            </w:r>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spacing w:after="0"/>
              <w:rPr>
                <w:color w:val="000000"/>
                <w:sz w:val="20"/>
                <w:szCs w:val="20"/>
              </w:rPr>
            </w:pPr>
            <w:r>
              <w:rPr>
                <w:color w:val="000000"/>
                <w:sz w:val="20"/>
                <w:szCs w:val="20"/>
              </w:rPr>
              <w:t xml:space="preserve">If you want all brackets to be scalable, go to </w:t>
            </w:r>
            <w:r>
              <w:rPr>
                <w:rStyle w:val="OOoMenuPath"/>
              </w:rPr>
              <w:t>Format &gt; Spacing</w:t>
            </w:r>
            <w:r>
              <w:rPr>
                <w:color w:val="000000"/>
                <w:sz w:val="20"/>
                <w:szCs w:val="20"/>
              </w:rPr>
              <w:t xml:space="preserve">. Then in the </w:t>
            </w:r>
            <w:r>
              <w:rPr>
                <w:rStyle w:val="OOoEmphasis"/>
              </w:rPr>
              <w:t>Spacing</w:t>
            </w:r>
            <w:r>
              <w:rPr>
                <w:color w:val="000000"/>
                <w:sz w:val="20"/>
                <w:szCs w:val="20"/>
              </w:rPr>
              <w:t xml:space="preserve"> dialog, choose the category </w:t>
            </w:r>
            <w:r>
              <w:rPr>
                <w:rStyle w:val="OOoEmphasis"/>
              </w:rPr>
              <w:t>Brackets</w:t>
            </w:r>
            <w:r>
              <w:rPr>
                <w:color w:val="000000"/>
                <w:sz w:val="20"/>
                <w:szCs w:val="20"/>
              </w:rPr>
              <w:t xml:space="preserve"> and check the option </w:t>
            </w:r>
            <w:r>
              <w:rPr>
                <w:rStyle w:val="OOoMenuPath"/>
              </w:rPr>
              <w:t>Scale all brackets</w:t>
            </w:r>
            <w:r>
              <w:rPr>
                <w:color w:val="000000"/>
                <w:sz w:val="20"/>
                <w:szCs w:val="20"/>
              </w:rPr>
              <w:t>.</w:t>
            </w:r>
          </w:p>
        </w:tc>
      </w:tr>
    </w:tbl>
    <w:p w:rsidR="00F87862" w:rsidRDefault="001C203E">
      <w:pPr>
        <w:pStyle w:val="OOoTextBody"/>
      </w:pPr>
      <w:r>
        <w:rPr>
          <w:rStyle w:val="LibOStandard"/>
        </w:rPr>
        <w:t>These scalable brackets m</w:t>
      </w:r>
      <w:r>
        <w:rPr>
          <w:rStyle w:val="LibOStandard"/>
        </w:rPr>
        <w:t>ay also be used with any element, such as fraction, square root, and so on.</w:t>
      </w:r>
    </w:p>
    <w:p w:rsidR="00F87862" w:rsidRDefault="001C203E">
      <w:pPr>
        <w:pStyle w:val="OOoHeading2"/>
      </w:pPr>
      <w:bookmarkStart w:id="34" w:name="__RefHeading__25419_144202065"/>
      <w:r>
        <w:rPr>
          <w:rStyle w:val="LibOStandard"/>
        </w:rPr>
        <w:t>Isolated and unpaired brackets</w:t>
      </w:r>
      <w:bookmarkEnd w:id="34"/>
    </w:p>
    <w:p w:rsidR="00F87862" w:rsidRDefault="001C203E">
      <w:pPr>
        <w:pStyle w:val="OOoTextBody"/>
      </w:pPr>
      <w:r>
        <w:rPr>
          <w:rStyle w:val="LibOStandard"/>
        </w:rPr>
        <w:t>Math expects that for every opening bracket there will be a closing one. If you forget a bracket, Math places an inverted question mark by the corres</w:t>
      </w:r>
      <w:r>
        <w:rPr>
          <w:rStyle w:val="LibOStandard"/>
        </w:rPr>
        <w:t>ponding bracket. The inverted question mark disappears when all the brackets are matched. Sometimes forgetting a bracket causes the whole structure of the formula to fall apart. However, an unpaired bracket is sometimes necessary. In such cases, you have t</w:t>
      </w:r>
      <w:r>
        <w:rPr>
          <w:rStyle w:val="LibOStandard"/>
        </w:rPr>
        <w:t>wo options.</w:t>
      </w:r>
    </w:p>
    <w:p w:rsidR="00F87862" w:rsidRDefault="001C203E">
      <w:pPr>
        <w:pStyle w:val="OOoTextBody"/>
      </w:pPr>
      <w:r>
        <w:rPr>
          <w:rStyle w:val="LibOStandard"/>
        </w:rPr>
        <w:t xml:space="preserve">With non-scalable brackets, use a preceding backslash \ to indicate that the following character should not be regarded as a bracket but as a literal character. So the half-open interval </w:t>
      </w:r>
      <w:r>
        <w:rPr>
          <w:rStyle w:val="LibOComputerCode"/>
        </w:rPr>
        <w:t>[a;b[</w:t>
      </w:r>
      <w:r>
        <w:rPr>
          <w:rStyle w:val="LibOStandard"/>
        </w:rPr>
        <w:t xml:space="preserve"> is represented by </w:t>
      </w:r>
      <w:r>
        <w:rPr>
          <w:rStyle w:val="LibOComputerCode"/>
        </w:rPr>
        <w:t xml:space="preserve">\[a;b\[ </w:t>
      </w:r>
      <w:r>
        <w:rPr>
          <w:rStyle w:val="LibOStandard"/>
        </w:rPr>
        <w:t>— try comparing this with</w:t>
      </w:r>
      <w:r>
        <w:rPr>
          <w:rStyle w:val="LibOStandard"/>
        </w:rPr>
        <w:t xml:space="preserve"> </w:t>
      </w:r>
      <w:r>
        <w:rPr>
          <w:rStyle w:val="LibOComputerCode"/>
        </w:rPr>
        <w:t>[a;b[</w:t>
      </w:r>
    </w:p>
    <w:p w:rsidR="00F87862" w:rsidRDefault="001C203E">
      <w:pPr>
        <w:pStyle w:val="OOoTextBody"/>
      </w:pPr>
      <w:r>
        <w:rPr>
          <w:rStyle w:val="LibOStandard"/>
        </w:rPr>
        <w:t>Scalable brackets can also be unpaired. The same half-open interval is represented by</w:t>
      </w:r>
    </w:p>
    <w:p w:rsidR="00F87862" w:rsidRDefault="001C203E">
      <w:pPr>
        <w:pStyle w:val="OOoTextBody"/>
      </w:pPr>
      <w:r>
        <w:rPr>
          <w:rStyle w:val="LibOStandard"/>
          <w:rFonts w:ascii="Liberation Mono" w:hAnsi="Liberation Mono"/>
        </w:rPr>
        <w:t xml:space="preserve">    </w:t>
      </w:r>
      <w:r>
        <w:rPr>
          <w:rStyle w:val="LibOComputerCode"/>
          <w:b w:val="0"/>
        </w:rPr>
        <w:t>left [ a; b right [</w:t>
      </w:r>
    </w:p>
    <w:p w:rsidR="00F87862" w:rsidRDefault="001C203E">
      <w:pPr>
        <w:pStyle w:val="OOoTextBody"/>
      </w:pPr>
      <w:r>
        <w:rPr>
          <w:rStyle w:val="LibOComputerCode"/>
          <w:rFonts w:ascii="Liberation Sans" w:hAnsi="Liberation Sans"/>
          <w:b w:val="0"/>
          <w:szCs w:val="22"/>
        </w:rPr>
        <w:t xml:space="preserve">For scalable brackets, you can also use the command </w:t>
      </w:r>
      <w:r>
        <w:rPr>
          <w:rStyle w:val="LibOComputerCode"/>
          <w:rFonts w:ascii="Liberation Sans" w:hAnsi="Liberation Sans"/>
          <w:bCs/>
          <w:szCs w:val="22"/>
        </w:rPr>
        <w:t xml:space="preserve">none </w:t>
      </w:r>
      <w:r>
        <w:rPr>
          <w:rStyle w:val="LibOComputerCode"/>
          <w:rFonts w:ascii="Liberation Sans" w:hAnsi="Liberation Sans"/>
          <w:b w:val="0"/>
          <w:szCs w:val="22"/>
        </w:rPr>
        <w:t>to replace a non-existent paired bracket.</w:t>
      </w:r>
    </w:p>
    <w:p w:rsidR="00F87862" w:rsidRDefault="001C203E">
      <w:pPr>
        <w:pStyle w:val="OOoFigure"/>
      </w:pPr>
      <m:oMathPara>
        <m:oMathParaPr>
          <m:jc m:val="center"/>
        </m:oMathParaPr>
        <m:oMath>
          <m:d>
            <m:dPr>
              <m:begChr m:val="∣"/>
              <m:endChr m:val="∣"/>
              <m:ctrlPr>
                <w:rPr>
                  <w:rFonts w:ascii="Cambria Math" w:hAnsi="Cambria Math"/>
                </w:rPr>
              </m:ctrlPr>
            </m:dPr>
            <m:e>
              <m:r>
                <w:rPr>
                  <w:rFonts w:ascii="Cambria Math" w:hAnsi="Cambria Math"/>
                </w:rPr>
                <m:t>x</m:t>
              </m:r>
            </m:e>
          </m:d>
          <m:r>
            <w:rPr>
              <w:rFonts w:ascii="Cambria Math" w:hAnsi="Cambria Math"/>
            </w:rPr>
            <m:t>={</m:t>
          </m:r>
          <m:eqArr>
            <m:eqArrPr>
              <m:ctrlPr>
                <w:rPr>
                  <w:rFonts w:ascii="Cambria Math" w:hAnsi="Cambria Math"/>
                </w:rPr>
              </m:ctrlPr>
            </m:eqArrPr>
            <m:e>
              <m:r>
                <w:rPr>
                  <w:rFonts w:ascii="Cambria Math" w:hAnsi="Cambria Math"/>
                </w:rPr>
                <m:t>x</m:t>
              </m:r>
              <m:r>
                <m:rPr>
                  <m:nor/>
                </m:rPr>
                <m:t>for</m:t>
              </m:r>
              <m:r>
                <w:rPr>
                  <w:rFonts w:ascii="Cambria Math" w:hAnsi="Cambria Math"/>
                </w:rPr>
                <m:t>x</m:t>
              </m:r>
              <m:r>
                <w:rPr>
                  <w:rFonts w:ascii="Cambria Math" w:hAnsi="Cambria Math"/>
                </w:rPr>
                <m:t>≥0</m:t>
              </m:r>
            </m:e>
            <m:e>
              <m:r>
                <w:rPr>
                  <w:rFonts w:ascii="Cambria Math" w:hAnsi="Cambria Math"/>
                </w:rPr>
                <m:t>-</m:t>
              </m:r>
              <m:r>
                <w:rPr>
                  <w:rFonts w:ascii="Cambria Math" w:hAnsi="Cambria Math"/>
                </w:rPr>
                <m:t>x</m:t>
              </m:r>
              <m:r>
                <m:rPr>
                  <m:nor/>
                </m:rPr>
                <m:t>for</m:t>
              </m:r>
              <m:r>
                <w:rPr>
                  <w:rFonts w:ascii="Cambria Math" w:hAnsi="Cambria Math"/>
                </w:rPr>
                <m:t>x</m:t>
              </m:r>
              <m:r>
                <w:rPr>
                  <w:rFonts w:ascii="Cambria Math" w:hAnsi="Cambria Math"/>
                </w:rPr>
                <m:t>&lt;0</m:t>
              </m:r>
            </m:e>
          </m:eqArr>
        </m:oMath>
      </m:oMathPara>
    </w:p>
    <w:p w:rsidR="00F87862" w:rsidRDefault="001C203E">
      <w:pPr>
        <w:pStyle w:val="OOoTextBody"/>
      </w:pPr>
      <w:r>
        <w:rPr>
          <w:rStyle w:val="LibOComputerCode"/>
          <w:rFonts w:ascii="Liberation Sans" w:hAnsi="Liberation Sans"/>
          <w:b w:val="0"/>
          <w:szCs w:val="22"/>
        </w:rPr>
        <w:t>can be represented by</w:t>
      </w:r>
    </w:p>
    <w:p w:rsidR="00F87862" w:rsidRDefault="001C203E">
      <w:pPr>
        <w:rPr>
          <w:sz w:val="20"/>
          <w:szCs w:val="20"/>
        </w:rPr>
      </w:pPr>
      <w:r>
        <w:rPr>
          <w:sz w:val="20"/>
          <w:szCs w:val="20"/>
        </w:rPr>
        <w:t xml:space="preserve">abs x = </w:t>
      </w:r>
      <w:r>
        <w:rPr>
          <w:sz w:val="20"/>
          <w:szCs w:val="20"/>
        </w:rPr>
        <w:t>left lbrace stack {x "for" x &gt;= 0 # -x "for" x &lt; 0} right none</w:t>
      </w:r>
    </w:p>
    <w:p w:rsidR="00F87862" w:rsidRDefault="001C203E">
      <w:pPr>
        <w:pStyle w:val="OOoHeading2"/>
        <w:spacing w:before="278"/>
      </w:pPr>
      <w:bookmarkStart w:id="35" w:name="__RefHeading__18187_270489466"/>
      <w:r>
        <w:t>Recognizing functions in Math</w:t>
      </w:r>
      <w:bookmarkEnd w:id="35"/>
    </w:p>
    <w:p w:rsidR="00F87862" w:rsidRDefault="001C203E">
      <w:pPr>
        <w:pStyle w:val="OOoTextBody"/>
      </w:pPr>
      <w:r>
        <w:t>In the basic installation, Math outputs variables in italics. If you enter a function, Math usually recognizes it and outputs it normally. If Math fails to recogni</w:t>
      </w:r>
      <w:r>
        <w:t xml:space="preserve">ze a function (a list of recognized functions begins on page </w:t>
      </w:r>
      <w:r>
        <w:fldChar w:fldCharType="begin"/>
      </w:r>
      <w:r>
        <w:instrText xml:space="preserve"> PAGEREF __RefHeading__20889_1760461578 </w:instrText>
      </w:r>
      <w:r>
        <w:fldChar w:fldCharType="separate"/>
      </w:r>
      <w:r>
        <w:t>48</w:t>
      </w:r>
      <w:r>
        <w:fldChar w:fldCharType="end"/>
      </w:r>
      <w:r>
        <w:t xml:space="preserve">), you can inform Math about it. Enter the markup code </w:t>
      </w:r>
      <w:r>
        <w:rPr>
          <w:b/>
          <w:bCs/>
        </w:rPr>
        <w:t>func</w:t>
      </w:r>
      <w:r>
        <w:t xml:space="preserve"> before the function, and the following text will be recognized as a function.</w:t>
      </w:r>
    </w:p>
    <w:p w:rsidR="00F87862" w:rsidRDefault="001C203E">
      <w:pPr>
        <w:pStyle w:val="OOoTextBody"/>
      </w:pPr>
      <w:r>
        <w:t>Some functio</w:t>
      </w:r>
      <w:r>
        <w:t xml:space="preserve">ns recognized by Math need to be followed by numbers or variables. If these are missing, Math puts an inverted red question mark </w:t>
      </w:r>
      <w:r>
        <w:rPr>
          <w:rFonts w:ascii="Bitstream Vera Serif" w:hAnsi="Bitstream Vera Serif"/>
          <w:color w:val="B80047"/>
        </w:rPr>
        <w:t>¿</w:t>
      </w:r>
      <w:r>
        <w:t xml:space="preserve"> in their place, which you can only remove by correcting the formula: enter a variable or a number, or a pair of empty braces </w:t>
      </w:r>
      <w:r>
        <w:t>{ } as a placeholder.</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83CAFF"/>
            <w:tcMar>
              <w:top w:w="85" w:type="dxa"/>
              <w:left w:w="85" w:type="dxa"/>
              <w:bottom w:w="85" w:type="dxa"/>
              <w:right w:w="85" w:type="dxa"/>
            </w:tcMar>
          </w:tcPr>
          <w:p w:rsidR="00F87862" w:rsidRDefault="001C203E">
            <w:pPr>
              <w:pStyle w:val="OOoTipNoteCaution"/>
              <w:rPr>
                <w:bCs/>
                <w:color w:val="000000"/>
              </w:rPr>
            </w:pPr>
            <w:r>
              <w:rPr>
                <w:bCs/>
                <w:color w:val="000000"/>
              </w:rPr>
              <w:t>Tip</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pPr>
            <w:r>
              <w:rPr>
                <w:color w:val="000000"/>
                <w:sz w:val="20"/>
                <w:szCs w:val="20"/>
              </w:rPr>
              <w:t>You can navigate through errors using</w:t>
            </w:r>
            <w:r>
              <w:rPr>
                <w:color w:val="000000"/>
                <w:sz w:val="20"/>
                <w:szCs w:val="20"/>
              </w:rPr>
              <w:t xml:space="preserve"> </w:t>
            </w:r>
            <w:r>
              <w:rPr>
                <w:rStyle w:val="OOoKeystroke"/>
              </w:rPr>
              <w:t>F3</w:t>
            </w:r>
            <w:r>
              <w:rPr>
                <w:color w:val="000000"/>
                <w:sz w:val="20"/>
                <w:szCs w:val="20"/>
              </w:rPr>
              <w:t xml:space="preserve"> and </w:t>
            </w:r>
            <w:r>
              <w:rPr>
                <w:rStyle w:val="OOoKeystroke"/>
              </w:rPr>
              <w:t>Shift</w:t>
            </w:r>
            <w:r>
              <w:rPr>
                <w:rStyle w:val="OOoKeystroke"/>
                <w:sz w:val="20"/>
                <w:szCs w:val="20"/>
              </w:rPr>
              <w:t>+</w:t>
            </w:r>
            <w:r>
              <w:rPr>
                <w:rStyle w:val="OOoKeystroke"/>
              </w:rPr>
              <w:t>F3</w:t>
            </w:r>
            <w:r>
              <w:rPr>
                <w:color w:val="000000"/>
                <w:sz w:val="20"/>
                <w:szCs w:val="20"/>
              </w:rPr>
              <w:t>.</w:t>
            </w:r>
          </w:p>
        </w:tc>
      </w:tr>
    </w:tbl>
    <w:bookmarkStart w:id="36" w:name="__RefHeading__20877_1760461578"/>
    <w:p w:rsidR="00F87862" w:rsidRDefault="001C203E">
      <w:pPr>
        <w:pStyle w:val="OOoHeading2"/>
      </w:pPr>
      <w:r>
        <w:fldChar w:fldCharType="begin"/>
      </w:r>
      <w:r>
        <w:instrText>XE "</w:instrText>
      </w:r>
      <w:r>
        <w:instrText>equation editor:equations over more than one line"</w:instrText>
      </w:r>
      <w:r>
        <w:fldChar w:fldCharType="end"/>
      </w:r>
      <w:r>
        <w:t>Equations over more than one line</w:t>
      </w:r>
      <w:bookmarkEnd w:id="36"/>
    </w:p>
    <w:p w:rsidR="00F87862" w:rsidRDefault="001C203E">
      <w:pPr>
        <w:pStyle w:val="OOoTextBody"/>
      </w:pPr>
      <w:r>
        <w:t>Suppose you want to make an equation covering more than one line; for example:</w:t>
      </w:r>
      <m:oMath>
        <m:eqArr>
          <m:eqArrPr>
            <m:ctrlPr>
              <w:rPr>
                <w:rFonts w:ascii="Cambria Math" w:hAnsi="Cambria Math"/>
              </w:rPr>
            </m:ctrlPr>
          </m:eqArrPr>
          <m:e>
            <m:r>
              <w:rPr>
                <w:rFonts w:ascii="Cambria Math" w:hAnsi="Cambria Math"/>
              </w:rPr>
              <m:t>x</m:t>
            </m:r>
            <m:r>
              <w:rPr>
                <w:rFonts w:ascii="Cambria Math" w:hAnsi="Cambria Math"/>
              </w:rPr>
              <m:t>=3</m:t>
            </m:r>
          </m:e>
          <m:e>
            <m:r>
              <w:rPr>
                <w:rFonts w:ascii="Cambria Math" w:hAnsi="Cambria Math"/>
              </w:rPr>
              <m:t>y</m:t>
            </m:r>
            <m:r>
              <w:rPr>
                <w:rFonts w:ascii="Cambria Math" w:hAnsi="Cambria Math"/>
              </w:rPr>
              <m:t>=1</m:t>
            </m:r>
          </m:e>
        </m:eqArr>
      </m:oMath>
    </w:p>
    <w:p w:rsidR="00F87862" w:rsidRDefault="001C203E">
      <w:pPr>
        <w:pStyle w:val="OOoTextBody"/>
      </w:pPr>
      <w:r>
        <w:t xml:space="preserve">Your first reaction would be to simply press the </w:t>
      </w:r>
      <w:r>
        <w:rPr>
          <w:rStyle w:val="OOoEmphasis"/>
        </w:rPr>
        <w:t>Enter</w:t>
      </w:r>
      <w:r>
        <w:t xml:space="preserve"> key. However, if you press the </w:t>
      </w:r>
      <w:r>
        <w:rPr>
          <w:rStyle w:val="OOoKeystroke"/>
        </w:rPr>
        <w:t>Enter</w:t>
      </w:r>
      <w:r>
        <w:t xml:space="preserve"> key, although the markup goes to a new line, the resulting equation does not. You must type the newline command explicitly. This is illustrated in the table below.</w:t>
      </w:r>
    </w:p>
    <w:tbl>
      <w:tblPr>
        <w:tblW w:w="6658" w:type="dxa"/>
        <w:tblInd w:w="390" w:type="dxa"/>
        <w:tblLayout w:type="fixed"/>
        <w:tblCellMar>
          <w:left w:w="10" w:type="dxa"/>
          <w:right w:w="10" w:type="dxa"/>
        </w:tblCellMar>
        <w:tblLook w:val="04A0" w:firstRow="1" w:lastRow="0" w:firstColumn="1" w:lastColumn="0" w:noHBand="0" w:noVBand="1"/>
      </w:tblPr>
      <w:tblGrid>
        <w:gridCol w:w="3289"/>
        <w:gridCol w:w="3369"/>
      </w:tblGrid>
      <w:tr w:rsidR="00F87862">
        <w:tblPrEx>
          <w:tblCellMar>
            <w:top w:w="0" w:type="dxa"/>
            <w:bottom w:w="0" w:type="dxa"/>
          </w:tblCellMar>
        </w:tblPrEx>
        <w:trPr>
          <w:tblHeader/>
        </w:trPr>
        <w:tc>
          <w:tcPr>
            <w:tcW w:w="3289"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336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3289"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x = 3</w:t>
            </w:r>
          </w:p>
          <w:p w:rsidR="00F87862" w:rsidRDefault="001C203E">
            <w:pPr>
              <w:pStyle w:val="OOoTableText"/>
            </w:pPr>
            <w:r>
              <w:rPr>
                <w:rStyle w:val="OOoComputerCode0"/>
              </w:rPr>
              <w:lastRenderedPageBreak/>
              <w:t>y = 1</w:t>
            </w:r>
          </w:p>
        </w:tc>
        <w:tc>
          <w:tcPr>
            <w:tcW w:w="336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w:lastRenderedPageBreak/>
                  <m:t>x</m:t>
                </m:r>
                <m:r>
                  <w:rPr>
                    <w:rFonts w:ascii="Cambria Math" w:hAnsi="Cambria Math"/>
                  </w:rPr>
                  <m:t>=3</m:t>
                </m:r>
                <m:r>
                  <w:rPr>
                    <w:rFonts w:ascii="Cambria Math" w:hAnsi="Cambria Math"/>
                  </w:rPr>
                  <m:t>y</m:t>
                </m:r>
                <m:r>
                  <w:rPr>
                    <w:rFonts w:ascii="Cambria Math" w:hAnsi="Cambria Math"/>
                  </w:rPr>
                  <m:t>=1</m:t>
                </m:r>
              </m:oMath>
            </m:oMathPara>
          </w:p>
        </w:tc>
      </w:tr>
      <w:tr w:rsidR="00F87862">
        <w:tblPrEx>
          <w:tblCellMar>
            <w:top w:w="0" w:type="dxa"/>
            <w:bottom w:w="0" w:type="dxa"/>
          </w:tblCellMar>
        </w:tblPrEx>
        <w:tc>
          <w:tcPr>
            <w:tcW w:w="3289" w:type="dxa"/>
            <w:tcBorders>
              <w:left w:val="single" w:sz="2" w:space="0" w:color="000000"/>
              <w:bottom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rPr>
              <w:t>x = 3 newline</w:t>
            </w:r>
          </w:p>
          <w:p w:rsidR="00F87862" w:rsidRDefault="001C203E">
            <w:pPr>
              <w:pStyle w:val="OOoTableText"/>
            </w:pPr>
            <w:r>
              <w:rPr>
                <w:rStyle w:val="OOoComputerCode0"/>
              </w:rPr>
              <w:t>y = 1</w:t>
            </w:r>
          </w:p>
        </w:tc>
        <w:tc>
          <w:tcPr>
            <w:tcW w:w="336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eqArr>
                  <m:eqArrPr>
                    <m:ctrlPr>
                      <w:rPr>
                        <w:rFonts w:ascii="Cambria Math" w:hAnsi="Cambria Math"/>
                      </w:rPr>
                    </m:ctrlPr>
                  </m:eqArrPr>
                  <m:e>
                    <m:r>
                      <w:rPr>
                        <w:rFonts w:ascii="Cambria Math" w:hAnsi="Cambria Math"/>
                      </w:rPr>
                      <m:t>x</m:t>
                    </m:r>
                    <m:r>
                      <w:rPr>
                        <w:rFonts w:ascii="Cambria Math" w:hAnsi="Cambria Math"/>
                      </w:rPr>
                      <m:t>=3</m:t>
                    </m:r>
                  </m:e>
                  <m:e>
                    <m:r>
                      <w:rPr>
                        <w:rFonts w:ascii="Cambria Math" w:hAnsi="Cambria Math"/>
                      </w:rPr>
                      <m:t>y</m:t>
                    </m:r>
                    <m:r>
                      <w:rPr>
                        <w:rFonts w:ascii="Cambria Math" w:hAnsi="Cambria Math"/>
                      </w:rPr>
                      <m:t>=1</m:t>
                    </m:r>
                  </m:e>
                </m:eqArr>
              </m:oMath>
            </m:oMathPara>
          </w:p>
        </w:tc>
      </w:tr>
    </w:tbl>
    <w:p w:rsidR="00F87862" w:rsidRDefault="001C203E">
      <w:pPr>
        <w:pStyle w:val="OOoTextBodyListIntro"/>
      </w:pPr>
      <w:r>
        <w:t xml:space="preserve">If you want to continue the </w:t>
      </w:r>
      <w:r>
        <w:t>calculation on a new line without writing a complete new equation, this is not directly possible, because Math expects a term on the left hand side of an equals sign. You can substitute:</w:t>
      </w:r>
    </w:p>
    <w:p w:rsidR="00F87862" w:rsidRDefault="001C203E">
      <w:pPr>
        <w:pStyle w:val="OOoList1Start"/>
        <w:numPr>
          <w:ilvl w:val="0"/>
          <w:numId w:val="14"/>
        </w:numPr>
      </w:pPr>
      <w:r>
        <w:t>Empty quotes "". This will automatically cause the line to be left-ju</w:t>
      </w:r>
      <w:r>
        <w:t>stified.</w:t>
      </w:r>
    </w:p>
    <w:p w:rsidR="00F87862" w:rsidRDefault="001C203E">
      <w:pPr>
        <w:pStyle w:val="OOoList1Cont"/>
        <w:numPr>
          <w:ilvl w:val="0"/>
          <w:numId w:val="14"/>
        </w:numPr>
      </w:pPr>
      <w:r>
        <w:t>Empty braces { }. The line will then be centered.</w:t>
      </w:r>
    </w:p>
    <w:p w:rsidR="00F87862" w:rsidRDefault="001C203E">
      <w:pPr>
        <w:pStyle w:val="OOoList1End"/>
        <w:numPr>
          <w:ilvl w:val="0"/>
          <w:numId w:val="14"/>
        </w:numPr>
      </w:pPr>
      <w:r>
        <w:t>Spaces characters ` or ~. The line will be centered with the spaces.</w:t>
      </w:r>
    </w:p>
    <w:p w:rsidR="00F87862" w:rsidRDefault="001C203E">
      <w:pPr>
        <w:pStyle w:val="OOoTextBody"/>
      </w:pPr>
      <w:r>
        <w:t xml:space="preserve">The alignment of equals signs under each other is described on page </w:t>
      </w:r>
      <w:r>
        <w:fldChar w:fldCharType="begin"/>
      </w:r>
      <w:r>
        <w:instrText xml:space="preserve"> PAGEREF __RefHeading__10683_2028479666 </w:instrText>
      </w:r>
      <w:r>
        <w:fldChar w:fldCharType="separate"/>
      </w:r>
      <w:r>
        <w:t>23</w:t>
      </w:r>
      <w:r>
        <w:fldChar w:fldCharType="end"/>
      </w:r>
      <w:r>
        <w:t>.</w:t>
      </w:r>
    </w:p>
    <w:p w:rsidR="00F87862" w:rsidRDefault="001C203E">
      <w:pPr>
        <w:pStyle w:val="OOoTextBody"/>
      </w:pPr>
      <w:r>
        <w:t xml:space="preserve">As well, spacing between elements in formulas is not set by space characters in the code. You need to use special markup to add spaces: </w:t>
      </w:r>
      <w:r>
        <w:rPr>
          <w:rStyle w:val="OOoComputerCode0"/>
        </w:rPr>
        <w:t>`</w:t>
      </w:r>
      <w:r>
        <w:t xml:space="preserve"> (grave) for a small space, </w:t>
      </w:r>
      <w:r>
        <w:rPr>
          <w:rStyle w:val="OOoComputerCode0"/>
        </w:rPr>
        <w:t>~</w:t>
      </w:r>
      <w:r>
        <w:t xml:space="preserve"> for a large space. Another solution would be</w:t>
      </w:r>
      <w:r>
        <w:t xml:space="preserve"> to add space characters between quotes, to be considered as text. Space markup at the end of a formula are ignored by default (see “</w:t>
      </w:r>
      <w:r>
        <w:fldChar w:fldCharType="begin"/>
      </w:r>
      <w:r>
        <w:instrText xml:space="preserve"> REF __RefHeading__18185_270489466 </w:instrText>
      </w:r>
      <w:r>
        <w:fldChar w:fldCharType="separate"/>
      </w:r>
      <w:r>
        <w:t>Space at the end of a formula</w:t>
      </w:r>
      <w:r>
        <w:fldChar w:fldCharType="end"/>
      </w:r>
      <w:r>
        <w:t xml:space="preserve">” on page </w:t>
      </w:r>
      <w:r>
        <w:fldChar w:fldCharType="begin"/>
      </w:r>
      <w:r>
        <w:instrText xml:space="preserve"> PAGEREF __RefHeading__18185_270489466 </w:instrText>
      </w:r>
      <w:r>
        <w:fldChar w:fldCharType="separate"/>
      </w:r>
      <w:r>
        <w:t>38</w:t>
      </w:r>
      <w:r>
        <w:fldChar w:fldCharType="end"/>
      </w:r>
      <w:r>
        <w:t>).</w:t>
      </w:r>
    </w:p>
    <w:p w:rsidR="00F87862" w:rsidRDefault="001C203E">
      <w:pPr>
        <w:pStyle w:val="OOoHeading2"/>
      </w:pPr>
      <w:bookmarkStart w:id="37" w:name="__RefHeading__20881_1760461578"/>
      <w:r>
        <w:t xml:space="preserve">How do I add </w:t>
      </w:r>
      <w:r>
        <w:fldChar w:fldCharType="begin"/>
      </w:r>
      <w:r>
        <w:instrText>XE "equation editor:limits to sum/integral"</w:instrText>
      </w:r>
      <w:r>
        <w:fldChar w:fldCharType="end"/>
      </w:r>
      <w:r>
        <w:fldChar w:fldCharType="begin"/>
      </w:r>
      <w:r>
        <w:instrText>XE "limits to sum/integral"</w:instrText>
      </w:r>
      <w:r>
        <w:fldChar w:fldCharType="end"/>
      </w:r>
      <w:r>
        <w:t>limits to my sum/integral?</w:t>
      </w:r>
      <w:bookmarkEnd w:id="37"/>
    </w:p>
    <w:p w:rsidR="00F87862" w:rsidRDefault="001C203E">
      <w:pPr>
        <w:pStyle w:val="OOoTextBody"/>
      </w:pPr>
      <w:r>
        <w:t xml:space="preserve">The sum and int commands (see complete list on page </w:t>
      </w:r>
      <w:r>
        <w:fldChar w:fldCharType="begin"/>
      </w:r>
      <w:r>
        <w:instrText xml:space="preserve"> PAGEREF __RefHeading__33486609 </w:instrText>
      </w:r>
      <w:r>
        <w:fldChar w:fldCharType="separate"/>
      </w:r>
      <w:r>
        <w:t>52</w:t>
      </w:r>
      <w:r>
        <w:fldChar w:fldCharType="end"/>
      </w:r>
      <w:r>
        <w:t xml:space="preserve">) can (optionally) take the parameters </w:t>
      </w:r>
      <w:r>
        <w:rPr>
          <w:rStyle w:val="OOoEmphasis"/>
        </w:rPr>
        <w:t>from</w:t>
      </w:r>
      <w:r>
        <w:t xml:space="preserve"> and </w:t>
      </w:r>
      <w:r>
        <w:rPr>
          <w:rStyle w:val="OOoEmphasis"/>
        </w:rPr>
        <w:t>to</w:t>
      </w:r>
      <w:r>
        <w:t xml:space="preserve">. </w:t>
      </w:r>
      <w:r>
        <w:t>These are used for lower and upper limits respectively. These parameters can be used singly or together.</w:t>
      </w:r>
    </w:p>
    <w:tbl>
      <w:tblPr>
        <w:tblW w:w="8738" w:type="dxa"/>
        <w:tblInd w:w="390" w:type="dxa"/>
        <w:tblLayout w:type="fixed"/>
        <w:tblCellMar>
          <w:left w:w="10" w:type="dxa"/>
          <w:right w:w="10" w:type="dxa"/>
        </w:tblCellMar>
        <w:tblLook w:val="04A0" w:firstRow="1" w:lastRow="0" w:firstColumn="1" w:lastColumn="0" w:noHBand="0" w:noVBand="1"/>
      </w:tblPr>
      <w:tblGrid>
        <w:gridCol w:w="4186"/>
        <w:gridCol w:w="4552"/>
      </w:tblGrid>
      <w:tr w:rsidR="00F87862">
        <w:tblPrEx>
          <w:tblCellMar>
            <w:top w:w="0" w:type="dxa"/>
            <w:bottom w:w="0" w:type="dxa"/>
          </w:tblCellMar>
        </w:tblPrEx>
        <w:trPr>
          <w:tblHeader/>
        </w:trPr>
        <w:tc>
          <w:tcPr>
            <w:tcW w:w="4186"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t>Markup</w:t>
            </w:r>
          </w:p>
        </w:tc>
        <w:tc>
          <w:tcPr>
            <w:tcW w:w="4552"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418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sum from k = 1 to n a_k</w:t>
            </w:r>
          </w:p>
        </w:tc>
        <w:tc>
          <w:tcPr>
            <w:tcW w:w="455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nary>
                  <m:naryPr>
                    <m:chr m:val="∑"/>
                    <m:limLoc m:val="undOvr"/>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nary>
                <m:sSub>
                  <m:sSubPr>
                    <m:ctrlPr>
                      <w:rPr>
                        <w:rFonts w:ascii="Cambria Math" w:hAnsi="Cambria Math"/>
                      </w:rPr>
                    </m:ctrlPr>
                  </m:sSubPr>
                  <m:e>
                    <m:r>
                      <w:rPr>
                        <w:rFonts w:ascii="Cambria Math" w:hAnsi="Cambria Math"/>
                      </w:rPr>
                      <m:t>a</m:t>
                    </m:r>
                  </m:e>
                  <m:sub>
                    <m:r>
                      <w:rPr>
                        <w:rFonts w:ascii="Cambria Math" w:hAnsi="Cambria Math"/>
                      </w:rPr>
                      <m:t>k</m:t>
                    </m:r>
                  </m:sub>
                </m:sSub>
              </m:oMath>
            </m:oMathPara>
          </w:p>
        </w:tc>
      </w:tr>
      <w:tr w:rsidR="00F87862">
        <w:tblPrEx>
          <w:tblCellMar>
            <w:top w:w="0" w:type="dxa"/>
            <w:bottom w:w="0" w:type="dxa"/>
          </w:tblCellMar>
        </w:tblPrEx>
        <w:tc>
          <w:tcPr>
            <w:tcW w:w="4186" w:type="dxa"/>
            <w:tcBorders>
              <w:left w:val="single" w:sz="2" w:space="0" w:color="000000"/>
            </w:tcBorders>
            <w:shd w:val="clear" w:color="auto" w:fill="auto"/>
            <w:tcMar>
              <w:top w:w="55" w:type="dxa"/>
              <w:left w:w="55" w:type="dxa"/>
              <w:bottom w:w="55" w:type="dxa"/>
              <w:right w:w="55" w:type="dxa"/>
            </w:tcMar>
          </w:tcPr>
          <w:p w:rsidR="00F87862" w:rsidRDefault="001C203E">
            <w:pPr>
              <w:pStyle w:val="OOoTableText"/>
            </w:pPr>
            <w:r>
              <w:rPr>
                <w:rStyle w:val="OOoComputerCode0"/>
                <w:sz w:val="20"/>
                <w:szCs w:val="20"/>
              </w:rPr>
              <w:t>int from 0 to x f(t) dt</w:t>
            </w:r>
          </w:p>
          <w:p w:rsidR="00F87862" w:rsidRDefault="001C203E">
            <w:pPr>
              <w:pStyle w:val="OOoTableText"/>
              <w:rPr>
                <w:sz w:val="20"/>
                <w:szCs w:val="20"/>
              </w:rPr>
            </w:pPr>
            <w:r>
              <w:rPr>
                <w:sz w:val="20"/>
                <w:szCs w:val="20"/>
              </w:rPr>
              <w:t>or</w:t>
            </w:r>
          </w:p>
          <w:p w:rsidR="00F87862" w:rsidRDefault="001C203E">
            <w:pPr>
              <w:pStyle w:val="OOoTableText"/>
            </w:pPr>
            <w:r>
              <w:rPr>
                <w:rStyle w:val="OOoComputerCode0"/>
                <w:sz w:val="20"/>
                <w:szCs w:val="20"/>
              </w:rPr>
              <w:t>int_0^x f(t) dt</w:t>
            </w:r>
          </w:p>
        </w:tc>
        <w:tc>
          <w:tcPr>
            <w:tcW w:w="455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
              <m:nary>
                <m:naryPr>
                  <m:limLoc m:val="undOvr"/>
                  <m:ctrlPr>
                    <w:rPr>
                      <w:rFonts w:ascii="Cambria Math" w:hAnsi="Cambria Math"/>
                    </w:rPr>
                  </m:ctrlPr>
                </m:naryPr>
                <m:sub>
                  <m:r>
                    <w:rPr>
                      <w:rFonts w:ascii="Cambria Math" w:hAnsi="Cambria Math"/>
                    </w:rPr>
                    <m:t>0</m:t>
                  </m:r>
                </m:sub>
                <m:sup>
                  <m:r>
                    <w:rPr>
                      <w:rFonts w:ascii="Cambria Math" w:hAnsi="Cambria Math"/>
                    </w:rPr>
                    <m:t>x</m:t>
                  </m:r>
                </m:sup>
                <m:e/>
              </m:nary>
              <m:r>
                <w:rPr>
                  <w:rFonts w:ascii="Cambria Math" w:hAnsi="Cambria Math"/>
                </w:rPr>
                <m:t>f</m:t>
              </m:r>
              <m:r>
                <w:rPr>
                  <w:rFonts w:ascii="Cambria Math" w:hAnsi="Cambria Math"/>
                </w:rPr>
                <m:t>(</m:t>
              </m:r>
              <m:r>
                <w:rPr>
                  <w:rFonts w:ascii="Cambria Math" w:hAnsi="Cambria Math"/>
                </w:rPr>
                <m:t>t</m:t>
              </m:r>
              <m:r>
                <w:rPr>
                  <w:rFonts w:ascii="Cambria Math" w:hAnsi="Cambria Math"/>
                </w:rPr>
                <m:t>)</m:t>
              </m:r>
              <m:r>
                <w:rPr>
                  <w:rFonts w:ascii="Cambria Math" w:hAnsi="Cambria Math"/>
                </w:rPr>
                <m:t>dt</m:t>
              </m:r>
            </m:oMath>
            <w:r>
              <w:t xml:space="preserve">or </w:t>
            </w:r>
            <m:oMath>
              <m:nary>
                <m:naryPr>
                  <m:limLoc m:val="subSup"/>
                  <m:ctrlPr>
                    <w:rPr>
                      <w:rFonts w:ascii="Cambria Math" w:hAnsi="Cambria Math"/>
                    </w:rPr>
                  </m:ctrlPr>
                </m:naryPr>
                <m:sub>
                  <m:r>
                    <w:rPr>
                      <w:rFonts w:ascii="Cambria Math" w:hAnsi="Cambria Math"/>
                    </w:rPr>
                    <m:t>0</m:t>
                  </m:r>
                </m:sub>
                <m:sup>
                  <m:r>
                    <w:rPr>
                      <w:rFonts w:ascii="Cambria Math" w:hAnsi="Cambria Math"/>
                    </w:rPr>
                    <m:t>x</m:t>
                  </m:r>
                </m:sup>
                <m:e/>
              </m:nary>
              <m:r>
                <w:rPr>
                  <w:rFonts w:ascii="Cambria Math" w:hAnsi="Cambria Math"/>
                </w:rPr>
                <m:t>f</m:t>
              </m:r>
              <m:r>
                <w:rPr>
                  <w:rFonts w:ascii="Cambria Math" w:hAnsi="Cambria Math"/>
                </w:rPr>
                <m:t>(</m:t>
              </m:r>
              <m:r>
                <w:rPr>
                  <w:rFonts w:ascii="Cambria Math" w:hAnsi="Cambria Math"/>
                </w:rPr>
                <m:t>t</m:t>
              </m:r>
              <m:r>
                <w:rPr>
                  <w:rFonts w:ascii="Cambria Math" w:hAnsi="Cambria Math"/>
                </w:rPr>
                <m:t>)</m:t>
              </m:r>
              <m:r>
                <w:rPr>
                  <w:rFonts w:ascii="Cambria Math" w:hAnsi="Cambria Math"/>
                </w:rPr>
                <m:t>dt</m:t>
              </m:r>
            </m:oMath>
          </w:p>
        </w:tc>
      </w:tr>
      <w:tr w:rsidR="00F87862">
        <w:tblPrEx>
          <w:tblCellMar>
            <w:top w:w="0" w:type="dxa"/>
            <w:bottom w:w="0" w:type="dxa"/>
          </w:tblCellMar>
        </w:tblPrEx>
        <w:tc>
          <w:tcPr>
            <w:tcW w:w="418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int from Re f</w:t>
            </w:r>
          </w:p>
        </w:tc>
        <w:tc>
          <w:tcPr>
            <w:tcW w:w="4552"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nary>
                  <m:naryPr>
                    <m:limLoc m:val="undOvr"/>
                    <m:supHide m:val="1"/>
                    <m:ctrlPr>
                      <w:rPr>
                        <w:rFonts w:ascii="Cambria Math" w:hAnsi="Cambria Math"/>
                      </w:rPr>
                    </m:ctrlPr>
                  </m:naryPr>
                  <m:sub>
                    <m:r>
                      <m:rPr>
                        <m:scr m:val="fraktur"/>
                      </m:rPr>
                      <w:rPr>
                        <w:rFonts w:ascii="Cambria Math" w:hAnsi="Cambria Math"/>
                      </w:rPr>
                      <m:t>R</m:t>
                    </m:r>
                  </m:sub>
                  <m:sup/>
                  <m:e/>
                </m:nary>
                <m:r>
                  <w:rPr>
                    <w:rFonts w:ascii="Cambria Math" w:hAnsi="Cambria Math"/>
                  </w:rPr>
                  <m:t>f</m:t>
                </m:r>
              </m:oMath>
            </m:oMathPara>
          </w:p>
        </w:tc>
      </w:tr>
      <w:tr w:rsidR="00F87862">
        <w:tblPrEx>
          <w:tblCellMar>
            <w:top w:w="0" w:type="dxa"/>
            <w:bottom w:w="0" w:type="dxa"/>
          </w:tblCellMar>
        </w:tblPrEx>
        <w:tc>
          <w:tcPr>
            <w:tcW w:w="4186"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sum to infinity 2^{-n}</w:t>
            </w:r>
          </w:p>
        </w:tc>
        <w:tc>
          <w:tcPr>
            <w:tcW w:w="455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nary>
                  <m:naryPr>
                    <m:chr m:val="∑"/>
                    <m:limLoc m:val="undOvr"/>
                    <m:subHide m:val="1"/>
                    <m:ctrlPr>
                      <w:rPr>
                        <w:rFonts w:ascii="Cambria Math" w:hAnsi="Cambria Math"/>
                      </w:rPr>
                    </m:ctrlPr>
                  </m:naryPr>
                  <m:sub/>
                  <m:sup>
                    <m:r>
                      <w:rPr>
                        <w:rFonts w:ascii="Cambria Math" w:hAnsi="Cambria Math"/>
                      </w:rPr>
                      <m:t>∞</m:t>
                    </m:r>
                  </m:sup>
                  <m:e/>
                </m:nary>
                <m:sSup>
                  <m:sSupPr>
                    <m:ctrlPr>
                      <w:rPr>
                        <w:rFonts w:ascii="Cambria Math" w:hAnsi="Cambria Math"/>
                      </w:rPr>
                    </m:ctrlPr>
                  </m:sSupPr>
                  <m:e>
                    <m:r>
                      <w:rPr>
                        <w:rFonts w:ascii="Cambria Math" w:hAnsi="Cambria Math"/>
                      </w:rPr>
                      <m:t>2</m:t>
                    </m:r>
                  </m:e>
                  <m:sup>
                    <m:r>
                      <w:rPr>
                        <w:rFonts w:ascii="Cambria Math" w:hAnsi="Cambria Math"/>
                      </w:rPr>
                      <m:t>-</m:t>
                    </m:r>
                    <m:r>
                      <w:rPr>
                        <w:rFonts w:ascii="Cambria Math" w:hAnsi="Cambria Math"/>
                      </w:rPr>
                      <m:t>n</m:t>
                    </m:r>
                  </m:sup>
                </m:sSup>
              </m:oMath>
            </m:oMathPara>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For more details on integrals and sums, see </w:t>
            </w:r>
            <w:r>
              <w:rPr>
                <w:rStyle w:val="OOoEmphasis"/>
                <w:i w:val="0"/>
              </w:rPr>
              <w:t xml:space="preserve">page </w:t>
            </w:r>
            <w:r>
              <w:rPr>
                <w:rStyle w:val="OOoEmphasis"/>
                <w:i w:val="0"/>
              </w:rPr>
              <w:fldChar w:fldCharType="begin"/>
            </w:r>
            <w:r>
              <w:rPr>
                <w:rStyle w:val="OOoEmphasis"/>
                <w:i w:val="0"/>
              </w:rPr>
              <w:instrText xml:space="preserve"> PAGEREF __RefHeading__33486609 </w:instrText>
            </w:r>
            <w:r>
              <w:rPr>
                <w:rStyle w:val="OOoEmphasis"/>
                <w:i w:val="0"/>
              </w:rPr>
              <w:fldChar w:fldCharType="separate"/>
            </w:r>
            <w:r>
              <w:rPr>
                <w:rStyle w:val="OOoEmphasis"/>
                <w:i w:val="0"/>
              </w:rPr>
              <w:t>52</w:t>
            </w:r>
            <w:r>
              <w:rPr>
                <w:rStyle w:val="OOoEmphasis"/>
                <w:i w:val="0"/>
              </w:rPr>
              <w:fldChar w:fldCharType="end"/>
            </w:r>
            <w:r>
              <w:rPr>
                <w:color w:val="000000"/>
                <w:sz w:val="20"/>
                <w:szCs w:val="20"/>
              </w:rPr>
              <w:t>.</w:t>
            </w:r>
          </w:p>
        </w:tc>
      </w:tr>
    </w:tbl>
    <w:p w:rsidR="00F87862" w:rsidRDefault="001C203E">
      <w:pPr>
        <w:pStyle w:val="OOoHeading2"/>
      </w:pPr>
      <w:bookmarkStart w:id="38" w:name="__RefHeading__20885_1760461578"/>
      <w:r>
        <w:t xml:space="preserve">How do I write a </w:t>
      </w:r>
      <w:r>
        <w:fldChar w:fldCharType="begin"/>
      </w:r>
      <w:r>
        <w:instrText>XE "derivative markup (Math)"</w:instrText>
      </w:r>
      <w:r>
        <w:fldChar w:fldCharType="end"/>
      </w:r>
      <w:r>
        <w:fldChar w:fldCharType="begin"/>
      </w:r>
      <w:r>
        <w:instrText>XE "equation editor:derivative markup"</w:instrText>
      </w:r>
      <w:r>
        <w:fldChar w:fldCharType="end"/>
      </w:r>
      <w:r>
        <w:t>derivative?</w:t>
      </w:r>
      <w:bookmarkEnd w:id="38"/>
    </w:p>
    <w:p w:rsidR="00F87862" w:rsidRDefault="001C203E">
      <w:pPr>
        <w:pStyle w:val="OOoTextBody"/>
        <w:keepNext/>
      </w:pPr>
      <w:r>
        <w:t xml:space="preserve">Writing derivatives essentially comes down to one trick: </w:t>
      </w:r>
      <w:r>
        <w:rPr>
          <w:rStyle w:val="OOoEmphasis"/>
        </w:rPr>
        <w:t xml:space="preserve">Tell </w:t>
      </w:r>
      <w:r>
        <w:rPr>
          <w:rStyle w:val="OOoEmphasis"/>
        </w:rPr>
        <w:t>LibreOffice it is a fraction</w:t>
      </w:r>
      <w:r>
        <w:t>.</w:t>
      </w:r>
    </w:p>
    <w:p w:rsidR="00F87862" w:rsidRDefault="001C203E">
      <w:pPr>
        <w:pStyle w:val="OOoTextBody"/>
      </w:pPr>
      <w:r>
        <w:t xml:space="preserve">In other words, you have to use the </w:t>
      </w:r>
      <w:r>
        <w:rPr>
          <w:rStyle w:val="OOoEmphasis"/>
        </w:rPr>
        <w:t>over</w:t>
      </w:r>
      <w:r>
        <w:t xml:space="preserve"> command. Combine this with either the letter </w:t>
      </w:r>
      <w:r>
        <w:rPr>
          <w:rStyle w:val="OOoEmphasis"/>
        </w:rPr>
        <w:t>d</w:t>
      </w:r>
      <w:r>
        <w:t xml:space="preserve"> (for a total derivative) or the </w:t>
      </w:r>
      <w:r>
        <w:rPr>
          <w:rStyle w:val="OOoEmphasis"/>
        </w:rPr>
        <w:t>partial</w:t>
      </w:r>
      <w:r>
        <w:t xml:space="preserve"> command (for a partial derivative) to achieve the effect of a derivative.</w:t>
      </w:r>
    </w:p>
    <w:tbl>
      <w:tblPr>
        <w:tblW w:w="9638" w:type="dxa"/>
        <w:tblLayout w:type="fixed"/>
        <w:tblCellMar>
          <w:left w:w="10" w:type="dxa"/>
          <w:right w:w="10" w:type="dxa"/>
        </w:tblCellMar>
        <w:tblLook w:val="04A0" w:firstRow="1" w:lastRow="0" w:firstColumn="1" w:lastColumn="0" w:noHBand="0" w:noVBand="1"/>
      </w:tblPr>
      <w:tblGrid>
        <w:gridCol w:w="1338"/>
        <w:gridCol w:w="8300"/>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rPr>
                <w:bCs/>
                <w:color w:val="000000"/>
              </w:rPr>
            </w:pPr>
            <w:r>
              <w:rPr>
                <w:bCs/>
                <w:color w:val="000000"/>
              </w:rPr>
              <w:t>Note</w:t>
            </w:r>
          </w:p>
        </w:tc>
        <w:tc>
          <w:tcPr>
            <w:tcW w:w="8300"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Notice that we have to use braces (squiggly brackets) to make the derivative.</w:t>
            </w:r>
          </w:p>
        </w:tc>
      </w:tr>
    </w:tbl>
    <w:p w:rsidR="00000000" w:rsidRDefault="001C203E">
      <w:pPr>
        <w:rPr>
          <w:rFonts w:ascii="Liberation Sans" w:hAnsi="Liberation Sans"/>
          <w:vanish/>
          <w:sz w:val="22"/>
        </w:rPr>
      </w:pPr>
    </w:p>
    <w:tbl>
      <w:tblPr>
        <w:tblW w:w="7197" w:type="dxa"/>
        <w:tblInd w:w="390" w:type="dxa"/>
        <w:tblLayout w:type="fixed"/>
        <w:tblCellMar>
          <w:left w:w="10" w:type="dxa"/>
          <w:right w:w="10" w:type="dxa"/>
        </w:tblCellMar>
        <w:tblLook w:val="04A0" w:firstRow="1" w:lastRow="0" w:firstColumn="1" w:lastColumn="0" w:noHBand="0" w:noVBand="1"/>
      </w:tblPr>
      <w:tblGrid>
        <w:gridCol w:w="5300"/>
        <w:gridCol w:w="1897"/>
      </w:tblGrid>
      <w:tr w:rsidR="00F87862">
        <w:tblPrEx>
          <w:tblCellMar>
            <w:top w:w="0" w:type="dxa"/>
            <w:bottom w:w="0" w:type="dxa"/>
          </w:tblCellMar>
        </w:tblPrEx>
        <w:trPr>
          <w:tblHeader/>
        </w:trPr>
        <w:tc>
          <w:tcPr>
            <w:tcW w:w="5300" w:type="dxa"/>
            <w:tcBorders>
              <w:top w:val="single" w:sz="2" w:space="0" w:color="000000"/>
              <w:left w:val="single" w:sz="2" w:space="0" w:color="000000"/>
            </w:tcBorders>
            <w:shd w:val="clear" w:color="auto" w:fill="auto"/>
            <w:tcMar>
              <w:top w:w="55" w:type="dxa"/>
              <w:left w:w="55" w:type="dxa"/>
              <w:bottom w:w="55" w:type="dxa"/>
              <w:right w:w="55" w:type="dxa"/>
            </w:tcMar>
          </w:tcPr>
          <w:p w:rsidR="00F87862" w:rsidRDefault="001C203E">
            <w:pPr>
              <w:pStyle w:val="OOoTableHeader"/>
            </w:pPr>
            <w:r>
              <w:lastRenderedPageBreak/>
              <w:t>Markup</w:t>
            </w:r>
          </w:p>
        </w:tc>
        <w:tc>
          <w:tcPr>
            <w:tcW w:w="18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5300"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{df} over {dx}</w:t>
            </w:r>
          </w:p>
        </w:tc>
        <w:tc>
          <w:tcPr>
            <w:tcW w:w="1897"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f>
                  <m:fPr>
                    <m:ctrlPr>
                      <w:rPr>
                        <w:rFonts w:ascii="Cambria Math" w:hAnsi="Cambria Math"/>
                      </w:rPr>
                    </m:ctrlPr>
                  </m:fPr>
                  <m:num>
                    <m:r>
                      <w:rPr>
                        <w:rFonts w:ascii="Cambria Math" w:hAnsi="Cambria Math"/>
                      </w:rPr>
                      <m:t>df</m:t>
                    </m:r>
                  </m:num>
                  <m:den>
                    <m:r>
                      <w:rPr>
                        <w:rFonts w:ascii="Cambria Math" w:hAnsi="Cambria Math"/>
                      </w:rPr>
                      <m:t>dx</m:t>
                    </m:r>
                  </m:den>
                </m:f>
              </m:oMath>
            </m:oMathPara>
          </w:p>
        </w:tc>
      </w:tr>
      <w:tr w:rsidR="00F87862">
        <w:tblPrEx>
          <w:tblCellMar>
            <w:top w:w="0" w:type="dxa"/>
            <w:bottom w:w="0" w:type="dxa"/>
          </w:tblCellMar>
        </w:tblPrEx>
        <w:tc>
          <w:tcPr>
            <w:tcW w:w="5300"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{partial f} over {partial y}</w:t>
            </w:r>
          </w:p>
        </w:tc>
        <w:tc>
          <w:tcPr>
            <w:tcW w:w="1897" w:type="dxa"/>
            <w:tcBorders>
              <w:left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f>
                  <m:fPr>
                    <m:ctrlPr>
                      <w:rPr>
                        <w:rFonts w:ascii="Cambria Math" w:hAnsi="Cambria Math"/>
                      </w:rPr>
                    </m:ctrlPr>
                  </m:fPr>
                  <m:num>
                    <m:r>
                      <w:rPr>
                        <w:rFonts w:ascii="Cambria Math" w:hAnsi="Cambria Math"/>
                      </w:rPr>
                      <m:t>∂f</m:t>
                    </m:r>
                  </m:num>
                  <m:den>
                    <m:r>
                      <w:rPr>
                        <w:rFonts w:ascii="Cambria Math" w:hAnsi="Cambria Math"/>
                      </w:rPr>
                      <m:t>∂y</m:t>
                    </m:r>
                  </m:den>
                </m:f>
              </m:oMath>
            </m:oMathPara>
          </w:p>
        </w:tc>
      </w:tr>
      <w:tr w:rsidR="00F87862">
        <w:tblPrEx>
          <w:tblCellMar>
            <w:top w:w="0" w:type="dxa"/>
            <w:bottom w:w="0" w:type="dxa"/>
          </w:tblCellMar>
        </w:tblPrEx>
        <w:tc>
          <w:tcPr>
            <w:tcW w:w="5300"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sz w:val="20"/>
                <w:szCs w:val="20"/>
              </w:rPr>
              <w:t>{partial^2 f} over {partial t^2}</w:t>
            </w:r>
          </w:p>
        </w:tc>
        <w:tc>
          <w:tcPr>
            <w:tcW w:w="18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den>
                </m:f>
              </m:oMath>
            </m:oMathPara>
          </w:p>
        </w:tc>
      </w:tr>
    </w:tbl>
    <w:p w:rsidR="00F87862" w:rsidRDefault="001C203E">
      <w:pPr>
        <w:pStyle w:val="OOoTextBody"/>
      </w:pPr>
      <w:r>
        <w:t>To write function names with primes, as is usual in school notation, you must first add the signs to the catalog. Using single and double quotes is typographically ugly. See “</w:t>
      </w:r>
      <w:r>
        <w:fldChar w:fldCharType="begin"/>
      </w:r>
      <w:r>
        <w:instrText xml:space="preserve"> REF __RefHeading__15922_270489466 </w:instrText>
      </w:r>
      <w:r>
        <w:fldChar w:fldCharType="separate"/>
      </w:r>
      <w:r>
        <w:t>Customizing the catalog</w:t>
      </w:r>
      <w:r>
        <w:fldChar w:fldCharType="end"/>
      </w:r>
      <w:r>
        <w:t xml:space="preserve">” on page </w:t>
      </w:r>
      <w:r>
        <w:fldChar w:fldCharType="begin"/>
      </w:r>
      <w:r>
        <w:instrText xml:space="preserve"> PAGEREF __RefHeading__15922_270489466 </w:instrText>
      </w:r>
      <w:r>
        <w:fldChar w:fldCharType="separate"/>
      </w:r>
      <w:r>
        <w:t>36</w:t>
      </w:r>
      <w:r>
        <w:fldChar w:fldCharType="end"/>
      </w:r>
      <w:r>
        <w:t>.</w:t>
      </w:r>
    </w:p>
    <w:p w:rsidR="00F87862" w:rsidRDefault="001C203E">
      <w:pPr>
        <w:pStyle w:val="OOoHeading2"/>
      </w:pPr>
      <w:bookmarkStart w:id="39" w:name="__RefHeading__18191_270489466"/>
      <w:r>
        <w:rPr>
          <w:rStyle w:val="LibOComputerCode"/>
          <w:rFonts w:ascii="Liberation Sans" w:hAnsi="Liberation Sans"/>
          <w:sz w:val="28"/>
          <w:szCs w:val="28"/>
        </w:rPr>
        <w:t>Markup characters as regular characters</w:t>
      </w:r>
      <w:bookmarkEnd w:id="39"/>
    </w:p>
    <w:p w:rsidR="00F87862" w:rsidRDefault="001C203E">
      <w:pPr>
        <w:pStyle w:val="OOoTextBodyListIntro"/>
      </w:pPr>
      <w:r>
        <w:rPr>
          <w:rStyle w:val="LibOComputerCode"/>
          <w:rFonts w:ascii="Liberation Sans" w:hAnsi="Liberation Sans"/>
          <w:b w:val="0"/>
          <w:szCs w:val="22"/>
        </w:rPr>
        <w:t xml:space="preserve">Characters that are used for controlling markup cannot be entered directly as normal characters. The </w:t>
      </w:r>
      <w:r>
        <w:rPr>
          <w:rStyle w:val="LibOComputerCode"/>
          <w:rFonts w:ascii="Liberation Sans" w:hAnsi="Liberation Sans"/>
          <w:b w:val="0"/>
          <w:szCs w:val="22"/>
        </w:rPr>
        <w:t xml:space="preserve">characters concerned are: </w:t>
      </w:r>
      <w:r>
        <w:rPr>
          <w:rStyle w:val="LibOStandard"/>
          <w:szCs w:val="22"/>
        </w:rPr>
        <w:t xml:space="preserve"> </w:t>
      </w:r>
      <w:r>
        <w:rPr>
          <w:rStyle w:val="LibOStandard"/>
          <w:b/>
          <w:bCs/>
          <w:szCs w:val="22"/>
        </w:rPr>
        <w:t>%</w:t>
      </w:r>
      <w:r>
        <w:rPr>
          <w:rStyle w:val="LibOStandard"/>
          <w:szCs w:val="22"/>
        </w:rPr>
        <w:t xml:space="preserve">, </w:t>
      </w:r>
      <w:r>
        <w:rPr>
          <w:rStyle w:val="LibOStandard"/>
          <w:b/>
          <w:bCs/>
          <w:szCs w:val="22"/>
        </w:rPr>
        <w:t>{</w:t>
      </w:r>
      <w:r>
        <w:rPr>
          <w:rStyle w:val="LibOStandard"/>
          <w:szCs w:val="22"/>
        </w:rPr>
        <w:t xml:space="preserve">, </w:t>
      </w:r>
      <w:r>
        <w:rPr>
          <w:rStyle w:val="LibOStandard"/>
          <w:b/>
          <w:bCs/>
          <w:szCs w:val="22"/>
        </w:rPr>
        <w:t>}</w:t>
      </w:r>
      <w:r>
        <w:rPr>
          <w:rStyle w:val="LibOStandard"/>
          <w:szCs w:val="22"/>
        </w:rPr>
        <w:t xml:space="preserve">, </w:t>
      </w:r>
      <w:r>
        <w:rPr>
          <w:rStyle w:val="LibOStandard"/>
          <w:b/>
          <w:bCs/>
          <w:szCs w:val="22"/>
        </w:rPr>
        <w:t>&amp;</w:t>
      </w:r>
      <w:r>
        <w:rPr>
          <w:rStyle w:val="LibOStandard"/>
          <w:szCs w:val="22"/>
        </w:rPr>
        <w:t xml:space="preserve">, </w:t>
      </w:r>
      <w:r>
        <w:rPr>
          <w:rStyle w:val="LibOStandard"/>
          <w:b/>
          <w:bCs/>
          <w:szCs w:val="22"/>
        </w:rPr>
        <w:t>|</w:t>
      </w:r>
      <w:r>
        <w:rPr>
          <w:rStyle w:val="LibOStandard"/>
          <w:szCs w:val="22"/>
        </w:rPr>
        <w:t xml:space="preserve">, _, </w:t>
      </w:r>
      <w:r>
        <w:rPr>
          <w:rStyle w:val="LibOStandard"/>
          <w:b/>
          <w:bCs/>
          <w:szCs w:val="22"/>
        </w:rPr>
        <w:t>^</w:t>
      </w:r>
      <w:r>
        <w:rPr>
          <w:rStyle w:val="LibOStandard"/>
          <w:szCs w:val="22"/>
        </w:rPr>
        <w:t xml:space="preserve"> and </w:t>
      </w:r>
      <w:r>
        <w:rPr>
          <w:rStyle w:val="LibOStandard"/>
          <w:b/>
          <w:bCs/>
          <w:szCs w:val="22"/>
        </w:rPr>
        <w:t>"</w:t>
      </w:r>
      <w:r>
        <w:rPr>
          <w:rStyle w:val="LibOStandard"/>
          <w:szCs w:val="22"/>
        </w:rPr>
        <w:t xml:space="preserve">. So, for example, you cannot write </w:t>
      </w:r>
      <w:r>
        <w:rPr>
          <w:rStyle w:val="LibOStandard"/>
          <w:b/>
          <w:bCs/>
          <w:szCs w:val="22"/>
        </w:rPr>
        <w:t xml:space="preserve">2% = 0.02 </w:t>
      </w:r>
      <w:r>
        <w:rPr>
          <w:rStyle w:val="LibOStandard"/>
          <w:szCs w:val="22"/>
        </w:rPr>
        <w:t xml:space="preserve">or </w:t>
      </w:r>
      <w:r>
        <w:rPr>
          <w:rStyle w:val="LibOStandard"/>
          <w:b/>
          <w:bCs/>
          <w:szCs w:val="22"/>
        </w:rPr>
        <w:t>1"</w:t>
      </w:r>
      <w:r>
        <w:rPr>
          <w:rStyle w:val="LibOStandard"/>
          <w:rFonts w:cs="DejaVu Sans"/>
          <w:b/>
          <w:bCs/>
          <w:szCs w:val="22"/>
        </w:rPr>
        <w:t xml:space="preserve"> = 2.56cm. </w:t>
      </w:r>
      <w:r>
        <w:rPr>
          <w:rStyle w:val="LibOStandard"/>
          <w:rFonts w:cs="DejaVu Sans"/>
          <w:szCs w:val="22"/>
        </w:rPr>
        <w:t>Two methods are available to overcome this limitation:</w:t>
      </w:r>
    </w:p>
    <w:p w:rsidR="00F87862" w:rsidRDefault="001C203E">
      <w:pPr>
        <w:pStyle w:val="OOoList1Start"/>
        <w:numPr>
          <w:ilvl w:val="0"/>
          <w:numId w:val="14"/>
        </w:numPr>
      </w:pPr>
      <w:r>
        <w:rPr>
          <w:rStyle w:val="LibOStandard"/>
          <w:rFonts w:cs="DejaVu Sans"/>
          <w:szCs w:val="22"/>
        </w:rPr>
        <w:t xml:space="preserve">Use double quotes to mark the character as text, for example </w:t>
      </w:r>
      <w:r>
        <w:rPr>
          <w:rStyle w:val="LibOStandard"/>
          <w:rFonts w:cs="DejaVu Sans"/>
          <w:b/>
          <w:bCs/>
          <w:szCs w:val="22"/>
        </w:rPr>
        <w:t xml:space="preserve">2"%"= 0.02. </w:t>
      </w:r>
      <w:r>
        <w:rPr>
          <w:rStyle w:val="LibOStandard"/>
          <w:rFonts w:cs="DejaVu Sans"/>
          <w:szCs w:val="22"/>
        </w:rPr>
        <w:t>Obviously this is not possible for the double-quote characte</w:t>
      </w:r>
      <w:r>
        <w:rPr>
          <w:rStyle w:val="LibOStandard"/>
          <w:rFonts w:cs="DejaVu Sans"/>
          <w:szCs w:val="22"/>
        </w:rPr>
        <w:t>r itself.</w:t>
      </w:r>
    </w:p>
    <w:p w:rsidR="00F87862" w:rsidRDefault="001C203E">
      <w:pPr>
        <w:pStyle w:val="OOoList1End"/>
        <w:numPr>
          <w:ilvl w:val="0"/>
          <w:numId w:val="14"/>
        </w:numPr>
      </w:pPr>
      <w:r>
        <w:rPr>
          <w:rStyle w:val="LibOStandard"/>
          <w:rFonts w:cs="DejaVu Sans"/>
          <w:szCs w:val="22"/>
        </w:rPr>
        <w:t>Add the character to the catalog. See “</w:t>
      </w:r>
      <w:r>
        <w:rPr>
          <w:rStyle w:val="LibOStandard"/>
          <w:rFonts w:cs="DejaVu Sans"/>
          <w:szCs w:val="22"/>
        </w:rPr>
        <w:fldChar w:fldCharType="begin"/>
      </w:r>
      <w:r>
        <w:rPr>
          <w:rStyle w:val="LibOStandard"/>
          <w:rFonts w:cs="DejaVu Sans"/>
          <w:szCs w:val="22"/>
        </w:rPr>
        <w:instrText xml:space="preserve"> REF __RefHeading__15922_270489466 </w:instrText>
      </w:r>
      <w:r>
        <w:rPr>
          <w:rStyle w:val="LibOStandard"/>
          <w:rFonts w:cs="DejaVu Sans"/>
          <w:szCs w:val="22"/>
        </w:rPr>
        <w:fldChar w:fldCharType="separate"/>
      </w:r>
      <w:r>
        <w:rPr>
          <w:rStyle w:val="LibOStandard"/>
          <w:rFonts w:cs="DejaVu Sans"/>
          <w:szCs w:val="22"/>
        </w:rPr>
        <w:t>Customizing the catalog</w:t>
      </w:r>
      <w:r>
        <w:rPr>
          <w:rStyle w:val="LibOStandard"/>
          <w:rFonts w:cs="DejaVu Sans"/>
          <w:szCs w:val="22"/>
        </w:rPr>
        <w:fldChar w:fldCharType="end"/>
      </w:r>
      <w:r>
        <w:rPr>
          <w:rStyle w:val="LibOStandard"/>
          <w:rFonts w:cs="DejaVu Sans"/>
          <w:szCs w:val="22"/>
        </w:rPr>
        <w:t xml:space="preserve">” on page </w:t>
      </w:r>
      <w:r>
        <w:rPr>
          <w:rStyle w:val="LibOStandard"/>
          <w:rFonts w:cs="DejaVu Sans"/>
          <w:szCs w:val="22"/>
        </w:rPr>
        <w:fldChar w:fldCharType="begin"/>
      </w:r>
      <w:r>
        <w:rPr>
          <w:rStyle w:val="LibOStandard"/>
          <w:rFonts w:cs="DejaVu Sans"/>
          <w:szCs w:val="22"/>
        </w:rPr>
        <w:instrText xml:space="preserve"> PAGEREF __RefHeading__15922_270489466 </w:instrText>
      </w:r>
      <w:r>
        <w:rPr>
          <w:rStyle w:val="LibOStandard"/>
          <w:rFonts w:cs="DejaVu Sans"/>
          <w:szCs w:val="22"/>
        </w:rPr>
        <w:fldChar w:fldCharType="separate"/>
      </w:r>
      <w:r>
        <w:rPr>
          <w:rStyle w:val="LibOStandard"/>
          <w:rFonts w:cs="DejaVu Sans"/>
          <w:szCs w:val="22"/>
        </w:rPr>
        <w:t>36</w:t>
      </w:r>
      <w:r>
        <w:rPr>
          <w:rStyle w:val="LibOStandard"/>
          <w:rFonts w:cs="DejaVu Sans"/>
          <w:szCs w:val="22"/>
        </w:rPr>
        <w:fldChar w:fldCharType="end"/>
      </w:r>
      <w:r>
        <w:rPr>
          <w:rStyle w:val="LibOStandard"/>
          <w:rFonts w:cs="DejaVu Sans"/>
          <w:szCs w:val="22"/>
        </w:rPr>
        <w:t>.</w:t>
      </w:r>
    </w:p>
    <w:p w:rsidR="00F87862" w:rsidRDefault="001C203E">
      <w:pPr>
        <w:pStyle w:val="OOoTextBodyListIntro"/>
      </w:pPr>
      <w:r>
        <w:rPr>
          <w:rStyle w:val="LibOStandard"/>
          <w:rFonts w:cs="DejaVu Sans"/>
          <w:szCs w:val="22"/>
        </w:rPr>
        <w:t>In some cases you can use commands:</w:t>
      </w:r>
    </w:p>
    <w:p w:rsidR="00F87862" w:rsidRDefault="001C203E">
      <w:pPr>
        <w:pStyle w:val="OOoList1Start"/>
        <w:numPr>
          <w:ilvl w:val="0"/>
          <w:numId w:val="14"/>
        </w:numPr>
      </w:pPr>
      <w:r>
        <w:rPr>
          <w:rStyle w:val="LibOStandard"/>
          <w:rFonts w:cs="DejaVu Sans"/>
          <w:b/>
          <w:bCs/>
          <w:szCs w:val="22"/>
        </w:rPr>
        <w:t xml:space="preserve">lbrace </w:t>
      </w:r>
      <w:r>
        <w:rPr>
          <w:rStyle w:val="LibOStandard"/>
          <w:rFonts w:cs="DejaVu Sans"/>
          <w:szCs w:val="22"/>
        </w:rPr>
        <w:t xml:space="preserve">and </w:t>
      </w:r>
      <w:r>
        <w:rPr>
          <w:rStyle w:val="LibOStandard"/>
          <w:rFonts w:cs="DejaVu Sans"/>
          <w:b/>
          <w:bCs/>
          <w:szCs w:val="22"/>
        </w:rPr>
        <w:t xml:space="preserve">rbrace </w:t>
      </w:r>
      <w:r>
        <w:rPr>
          <w:rStyle w:val="LibOStandard"/>
          <w:rFonts w:cs="DejaVu Sans"/>
          <w:szCs w:val="22"/>
        </w:rPr>
        <w:t xml:space="preserve">give you literal braces </w:t>
      </w:r>
      <m:oMath>
        <m:r>
          <w:rPr>
            <w:rFonts w:ascii="Cambria Math" w:hAnsi="Cambria Math"/>
          </w:rPr>
          <m:t>{}</m:t>
        </m:r>
      </m:oMath>
      <w:r>
        <w:rPr>
          <w:rStyle w:val="LibOStandard"/>
          <w:rFonts w:cs="DejaVu Sans"/>
          <w:szCs w:val="22"/>
        </w:rPr>
        <w:t>.</w:t>
      </w:r>
    </w:p>
    <w:p w:rsidR="00F87862" w:rsidRDefault="001C203E">
      <w:pPr>
        <w:pStyle w:val="OOoList1End"/>
        <w:numPr>
          <w:ilvl w:val="0"/>
          <w:numId w:val="14"/>
        </w:numPr>
      </w:pPr>
      <w:r>
        <w:rPr>
          <w:rStyle w:val="LibOStandard"/>
          <w:rFonts w:cs="DejaVu Sans"/>
          <w:b/>
          <w:bCs/>
          <w:szCs w:val="22"/>
        </w:rPr>
        <w:t xml:space="preserve">mline </w:t>
      </w:r>
      <w:r>
        <w:rPr>
          <w:rStyle w:val="LibOStandard"/>
          <w:rFonts w:cs="DejaVu Sans"/>
          <w:szCs w:val="22"/>
        </w:rPr>
        <w:t>give</w:t>
      </w:r>
      <w:r>
        <w:rPr>
          <w:rStyle w:val="LibOStandard"/>
          <w:rFonts w:cs="DejaVu Sans"/>
          <w:szCs w:val="22"/>
        </w:rPr>
        <w:t xml:space="preserve">s you the vertical line, for example </w:t>
      </w:r>
      <w:r>
        <w:rPr>
          <w:rStyle w:val="LibOStandard"/>
          <w:rFonts w:cs="DejaVu Sans"/>
          <w:b/>
          <w:bCs/>
          <w:szCs w:val="22"/>
        </w:rPr>
        <w:t xml:space="preserve">2 mline 3 </w:t>
      </w:r>
      <w:r>
        <w:rPr>
          <w:rStyle w:val="LibOStandard"/>
          <w:rFonts w:cs="DejaVu Sans"/>
          <w:szCs w:val="22"/>
        </w:rPr>
        <w:t>for</w:t>
      </w:r>
      <m:oMath>
        <m:r>
          <w:rPr>
            <w:rFonts w:ascii="Cambria Math" w:hAnsi="Cambria Math"/>
          </w:rPr>
          <m:t>(2∣3)</m:t>
        </m:r>
      </m:oMath>
    </w:p>
    <w:p w:rsidR="00F87862" w:rsidRDefault="001C203E">
      <w:pPr>
        <w:pStyle w:val="OOoTextBody"/>
      </w:pPr>
      <w:r>
        <w:rPr>
          <w:rStyle w:val="LibOStandard"/>
          <w:rFonts w:cs="DejaVu Sans"/>
          <w:szCs w:val="22"/>
        </w:rPr>
        <w:t>Conversion into a character entity as in html or the use of an escape character is not possible in Math.</w:t>
      </w:r>
    </w:p>
    <w:p w:rsidR="00F87862" w:rsidRDefault="001C203E">
      <w:pPr>
        <w:pStyle w:val="OOoHeading2"/>
      </w:pPr>
      <w:bookmarkStart w:id="40" w:name="__RefHeading__18193_270489466"/>
      <w:r>
        <w:rPr>
          <w:rStyle w:val="LibOStandard"/>
        </w:rPr>
        <w:t>Text in a formula</w:t>
      </w:r>
      <w:bookmarkEnd w:id="40"/>
    </w:p>
    <w:p w:rsidR="00F87862" w:rsidRDefault="001C203E">
      <w:pPr>
        <w:pStyle w:val="OOoTextBodyListIntro"/>
      </w:pPr>
      <w:r>
        <w:rPr>
          <w:rStyle w:val="LibOStandard"/>
        </w:rPr>
        <w:t>To include text in a formula, enclose it in straight double-quotes:</w:t>
      </w:r>
    </w:p>
    <w:p w:rsidR="00F87862" w:rsidRDefault="001C203E">
      <w:pPr>
        <w:rPr>
          <w:sz w:val="20"/>
          <w:szCs w:val="20"/>
        </w:rPr>
      </w:pPr>
      <w:r>
        <w:rPr>
          <w:sz w:val="20"/>
          <w:szCs w:val="20"/>
        </w:rPr>
        <w:t xml:space="preserve">abs x = left </w:t>
      </w:r>
      <w:r>
        <w:rPr>
          <w:sz w:val="20"/>
          <w:szCs w:val="20"/>
        </w:rPr>
        <w:t>lbrace matrix {x # "for " x &gt;= 0 ## -x # "for " x &lt; 0} right none</w:t>
      </w:r>
    </w:p>
    <w:p w:rsidR="00F87862" w:rsidRDefault="001C203E">
      <w:pPr>
        <w:pStyle w:val="OOoFigure"/>
        <w:spacing w:before="119" w:after="176"/>
      </w:pPr>
      <m:oMathPara>
        <m:oMathParaPr>
          <m:jc m:val="center"/>
        </m:oMathParaPr>
        <m:oMath>
          <m:d>
            <m:dPr>
              <m:begChr m:val="∣"/>
              <m:endChr m:val="∣"/>
              <m:ctrlPr>
                <w:rPr>
                  <w:rFonts w:ascii="Cambria Math" w:hAnsi="Cambria Math"/>
                </w:rPr>
              </m:ctrlPr>
            </m:dPr>
            <m:e>
              <m:r>
                <w:rPr>
                  <w:rFonts w:ascii="Cambria Math" w:hAnsi="Cambria Math"/>
                </w:rPr>
                <m:t>x</m:t>
              </m:r>
            </m:e>
          </m:d>
          <m:r>
            <w:rPr>
              <w:rFonts w:ascii="Cambria Math" w:hAnsi="Cambria Math"/>
            </w:rPr>
            <m:t>={</m:t>
          </m:r>
          <m:m>
            <m:mPr>
              <m:plcHide m:val="1"/>
              <m:mcs>
                <m:mc>
                  <m:mcPr>
                    <m:count m:val="2"/>
                    <m:mcJc m:val="center"/>
                  </m:mcPr>
                </m:mc>
              </m:mcs>
              <m:ctrlPr>
                <w:rPr>
                  <w:rFonts w:ascii="Cambria Math" w:hAnsi="Cambria Math"/>
                </w:rPr>
              </m:ctrlPr>
            </m:mPr>
            <m:mr>
              <m:e>
                <m:r>
                  <w:rPr>
                    <w:rFonts w:ascii="Cambria Math" w:hAnsi="Cambria Math"/>
                  </w:rPr>
                  <m:t>x</m:t>
                </m:r>
              </m:e>
              <m:e>
                <m:r>
                  <m:rPr>
                    <m:nor/>
                  </m:rPr>
                  <m:t>for</m:t>
                </m:r>
                <m:r>
                  <w:rPr>
                    <w:rFonts w:ascii="Cambria Math" w:hAnsi="Cambria Math"/>
                  </w:rPr>
                  <m:t>x</m:t>
                </m:r>
                <m:r>
                  <w:rPr>
                    <w:rFonts w:ascii="Cambria Math" w:hAnsi="Cambria Math"/>
                  </w:rPr>
                  <m:t>≥0</m:t>
                </m:r>
              </m:e>
            </m:mr>
            <m:mr>
              <m:e>
                <m:r>
                  <w:rPr>
                    <w:rFonts w:ascii="Cambria Math" w:hAnsi="Cambria Math"/>
                  </w:rPr>
                  <m:t>-</m:t>
                </m:r>
                <m:r>
                  <w:rPr>
                    <w:rFonts w:ascii="Cambria Math" w:hAnsi="Cambria Math"/>
                  </w:rPr>
                  <m:t>x</m:t>
                </m:r>
              </m:e>
              <m:e>
                <m:r>
                  <m:rPr>
                    <m:nor/>
                  </m:rPr>
                  <m:t>for</m:t>
                </m:r>
                <m:r>
                  <w:rPr>
                    <w:rFonts w:ascii="Cambria Math" w:hAnsi="Cambria Math"/>
                  </w:rPr>
                  <m:t>x</m:t>
                </m:r>
                <m:r>
                  <w:rPr>
                    <w:rFonts w:ascii="Cambria Math" w:hAnsi="Cambria Math"/>
                  </w:rPr>
                  <m:t>&lt;0</m:t>
                </m:r>
              </m:e>
            </m:mr>
          </m:m>
        </m:oMath>
      </m:oMathPara>
    </w:p>
    <w:p w:rsidR="00F87862" w:rsidRDefault="001C203E">
      <w:pPr>
        <w:pStyle w:val="OOoTextBody"/>
      </w:pPr>
      <w:r>
        <w:rPr>
          <w:rStyle w:val="LibOComputerCode"/>
          <w:rFonts w:ascii="Liberation Sans" w:hAnsi="Liberation Sans"/>
          <w:b w:val="0"/>
          <w:szCs w:val="22"/>
        </w:rPr>
        <w:t xml:space="preserve">All characters except double quotes are permissible in text. Unfortunately the </w:t>
      </w:r>
      <w:r>
        <w:rPr>
          <w:rStyle w:val="LibOComputerCode"/>
          <w:rFonts w:ascii="Liberation Sans" w:hAnsi="Liberation Sans"/>
          <w:b w:val="0"/>
          <w:szCs w:val="22"/>
        </w:rPr>
        <w:t>Special characters</w:t>
      </w:r>
      <w:r>
        <w:rPr>
          <w:rStyle w:val="LibOComputerCode"/>
          <w:rFonts w:ascii="Liberation Sans" w:hAnsi="Liberation Sans"/>
          <w:b w:val="0"/>
          <w:i/>
          <w:iCs/>
          <w:szCs w:val="22"/>
        </w:rPr>
        <w:t xml:space="preserve"> </w:t>
      </w:r>
      <w:r>
        <w:rPr>
          <w:rStyle w:val="LibOComputerCode"/>
          <w:rFonts w:ascii="Liberation Sans" w:hAnsi="Liberation Sans"/>
          <w:b w:val="0"/>
          <w:szCs w:val="22"/>
        </w:rPr>
        <w:t>dialog is not available. If necessary, you can write the text in a text document and copy it into the equation editor via the clipboard. In this way smart quotes can be inserted, as shown below.</w:t>
      </w:r>
    </w:p>
    <w:p w:rsidR="00F87862" w:rsidRDefault="001C203E">
      <w:pPr>
        <w:pStyle w:val="OOoFigure"/>
        <w:spacing w:before="119" w:after="176"/>
      </w:pPr>
      <w:r>
        <w:rPr>
          <w:rStyle w:val="LibOComputerCode"/>
          <w:rFonts w:ascii="Liberation Sans" w:hAnsi="Liberation Sans"/>
          <w:b w:val="0"/>
          <w:noProof/>
          <w:szCs w:val="22"/>
        </w:rPr>
        <mc:AlternateContent>
          <mc:Choice Requires="wps">
            <w:drawing>
              <wp:inline distT="0" distB="0" distL="0" distR="0">
                <wp:extent cx="4377600" cy="1979280"/>
                <wp:effectExtent l="0" t="0" r="0" b="0"/>
                <wp:docPr id="29" name="Frame14"/>
                <wp:cNvGraphicFramePr/>
                <a:graphic xmlns:a="http://schemas.openxmlformats.org/drawingml/2006/main">
                  <a:graphicData uri="http://schemas.microsoft.com/office/word/2010/wordprocessingShape">
                    <wps:wsp>
                      <wps:cNvSpPr txBox="1"/>
                      <wps:spPr>
                        <a:xfrm>
                          <a:off x="0" y="0"/>
                          <a:ext cx="4377600" cy="1979280"/>
                        </a:xfrm>
                        <a:prstGeom prst="rect">
                          <a:avLst/>
                        </a:prstGeom>
                        <a:ln>
                          <a:noFill/>
                          <a:prstDash/>
                        </a:ln>
                      </wps:spPr>
                      <wps:txbx>
                        <w:txbxContent>
                          <w:p w:rsidR="00F87862" w:rsidRDefault="001C203E">
                            <w:pPr>
                              <w:pStyle w:val="OOoFigureCaption"/>
                            </w:pPr>
                            <w:r>
                              <w:rPr>
                                <w:noProof/>
                              </w:rPr>
                              <w:drawing>
                                <wp:inline distT="0" distB="0" distL="0" distR="0">
                                  <wp:extent cx="4377600" cy="1979280"/>
                                  <wp:effectExtent l="0" t="0" r="3900" b="1920"/>
                                  <wp:docPr id="28"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4377600" cy="1979280"/>
                                          </a:xfrm>
                                          <a:prstGeom prst="rect">
                                            <a:avLst/>
                                          </a:prstGeom>
                                          <a:ln>
                                            <a:noFill/>
                                            <a:prstDash/>
                                          </a:ln>
                                        </pic:spPr>
                                      </pic:pic>
                                    </a:graphicData>
                                  </a:graphic>
                                </wp:inline>
                              </w:drawing>
                            </w:r>
                          </w:p>
                          <w:p w:rsidR="00F87862" w:rsidRDefault="001C203E">
                            <w:pPr>
                              <w:pStyle w:val="OOoFigureCaption"/>
                            </w:pPr>
                            <w:r>
                              <w:t>Figure 13: Smart quotes included by copy and paste from</w:t>
                            </w:r>
                            <w:r>
                              <w:t xml:space="preserve"> Writer.</w:t>
                            </w:r>
                          </w:p>
                        </w:txbxContent>
                      </wps:txbx>
                      <wps:bodyPr vert="horz" wrap="square" lIns="0" tIns="0" rIns="0" bIns="0" compatLnSpc="0">
                        <a:spAutoFit/>
                      </wps:bodyPr>
                    </wps:wsp>
                  </a:graphicData>
                </a:graphic>
              </wp:inline>
            </w:drawing>
          </mc:Choice>
          <mc:Fallback>
            <w:pict>
              <v:shape id="Frame14" o:spid="_x0000_s1036" type="#_x0000_t202" style="width:344.7pt;height:1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" filled="f" stroked="f">
                <v:textbox style="mso-fit-shape-to-text:t" inset="0,0,0,0">
                  <w:txbxContent>
                    <w:p w:rsidR="00F87862" w:rsidRDefault="001C203E">
                      <w:pPr>
                        <w:pStyle w:val="OOoFigureCaption"/>
                      </w:pPr>
                      <w:r>
                        <w:rPr>
                          <w:noProof/>
                        </w:rPr>
                        <w:drawing>
                          <wp:inline distT="0" distB="0" distL="0" distR="0">
                            <wp:extent cx="4377600" cy="1979280"/>
                            <wp:effectExtent l="0" t="0" r="3900" b="1920"/>
                            <wp:docPr id="28"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4377600" cy="1979280"/>
                                    </a:xfrm>
                                    <a:prstGeom prst="rect">
                                      <a:avLst/>
                                    </a:prstGeom>
                                    <a:ln>
                                      <a:noFill/>
                                      <a:prstDash/>
                                    </a:ln>
                                  </pic:spPr>
                                </pic:pic>
                              </a:graphicData>
                            </a:graphic>
                          </wp:inline>
                        </w:drawing>
                      </w:r>
                    </w:p>
                    <w:p w:rsidR="00F87862" w:rsidRDefault="001C203E">
                      <w:pPr>
                        <w:pStyle w:val="OOoFigureCaption"/>
                      </w:pPr>
                      <w:r>
                        <w:t>Figure 13: Smart quotes included by copy and paste from</w:t>
                      </w:r>
                      <w:r>
                        <w:t xml:space="preserve"> Writer.</w:t>
                      </w:r>
                    </w:p>
                  </w:txbxContent>
                </v:textbox>
                <w10:anchorlock/>
              </v:shape>
            </w:pict>
          </mc:Fallback>
        </mc:AlternateContent>
      </w:r>
    </w:p>
    <w:p w:rsidR="00F87862" w:rsidRDefault="001C203E">
      <w:pPr>
        <w:pStyle w:val="OOoTextBody"/>
      </w:pPr>
      <w:r>
        <w:rPr>
          <w:rStyle w:val="LibOComputerCode"/>
          <w:rFonts w:ascii="Liberation Sans" w:hAnsi="Liberation Sans"/>
          <w:b w:val="0"/>
          <w:szCs w:val="22"/>
        </w:rPr>
        <w:lastRenderedPageBreak/>
        <w:t xml:space="preserve">Text is shown in the font that was selected from the </w:t>
      </w:r>
      <w:r>
        <w:rPr>
          <w:rStyle w:val="LibOComputerCode"/>
          <w:rFonts w:ascii="Liberation Sans" w:hAnsi="Liberation Sans"/>
          <w:bCs/>
          <w:szCs w:val="22"/>
        </w:rPr>
        <w:t>Text</w:t>
      </w:r>
      <w:r>
        <w:rPr>
          <w:rStyle w:val="LibOComputerCode"/>
          <w:rFonts w:ascii="Liberation Sans" w:hAnsi="Liberation Sans"/>
          <w:b w:val="0"/>
          <w:i/>
          <w:iCs/>
          <w:szCs w:val="22"/>
        </w:rPr>
        <w:t xml:space="preserve"> </w:t>
      </w:r>
      <w:r>
        <w:rPr>
          <w:rStyle w:val="LibOComputerCode"/>
          <w:rFonts w:ascii="Liberation Sans" w:hAnsi="Liberation Sans"/>
          <w:b w:val="0"/>
          <w:szCs w:val="22"/>
        </w:rPr>
        <w:t xml:space="preserve">list in the </w:t>
      </w:r>
      <w:r>
        <w:rPr>
          <w:rStyle w:val="LibOComputerCode"/>
          <w:rFonts w:ascii="Liberation Sans" w:hAnsi="Liberation Sans"/>
          <w:bCs/>
          <w:szCs w:val="22"/>
        </w:rPr>
        <w:t>Fonts</w:t>
      </w:r>
      <w:r>
        <w:rPr>
          <w:rStyle w:val="LibOComputerCode"/>
          <w:rFonts w:ascii="Liberation Sans" w:hAnsi="Liberation Sans"/>
          <w:b w:val="0"/>
          <w:i/>
          <w:iCs/>
          <w:szCs w:val="22"/>
        </w:rPr>
        <w:t xml:space="preserve"> </w:t>
      </w:r>
      <w:r>
        <w:rPr>
          <w:rStyle w:val="LibOComputerCode"/>
          <w:rFonts w:ascii="Liberation Sans" w:hAnsi="Liberation Sans"/>
          <w:b w:val="0"/>
          <w:szCs w:val="22"/>
        </w:rPr>
        <w:t>dialog (compare with the section “</w:t>
      </w:r>
      <w:r>
        <w:rPr>
          <w:rStyle w:val="LibOComputerCode"/>
          <w:rFonts w:ascii="Liberation Sans" w:hAnsi="Liberation Sans"/>
          <w:b w:val="0"/>
          <w:szCs w:val="22"/>
        </w:rPr>
        <w:fldChar w:fldCharType="begin"/>
      </w:r>
      <w:r>
        <w:rPr>
          <w:rStyle w:val="LibOComputerCode"/>
          <w:rFonts w:ascii="Liberation Sans" w:hAnsi="Liberation Sans"/>
          <w:b w:val="0"/>
          <w:szCs w:val="22"/>
        </w:rPr>
        <w:instrText xml:space="preserve"> REF __RefHeading__17201_270489466 </w:instrText>
      </w:r>
      <w:r>
        <w:rPr>
          <w:rStyle w:val="LibOComputerCode"/>
          <w:rFonts w:ascii="Liberation Sans" w:hAnsi="Liberation Sans"/>
          <w:b w:val="0"/>
          <w:szCs w:val="22"/>
        </w:rPr>
        <w:fldChar w:fldCharType="separate"/>
      </w:r>
      <w:r>
        <w:rPr>
          <w:rStyle w:val="LibOComputerCode"/>
          <w:rFonts w:ascii="Liberation Sans" w:hAnsi="Liberation Sans"/>
          <w:b w:val="0"/>
          <w:szCs w:val="22"/>
        </w:rPr>
        <w:t>Changing the font</w:t>
      </w:r>
      <w:r>
        <w:rPr>
          <w:rStyle w:val="LibOComputerCode"/>
          <w:rFonts w:ascii="Liberation Sans" w:hAnsi="Liberation Sans"/>
          <w:b w:val="0"/>
          <w:szCs w:val="22"/>
        </w:rPr>
        <w:fldChar w:fldCharType="end"/>
      </w:r>
      <w:r>
        <w:rPr>
          <w:rStyle w:val="LibOComputerCode"/>
          <w:rFonts w:ascii="Liberation Sans" w:hAnsi="Liberation Sans"/>
          <w:b w:val="0"/>
          <w:szCs w:val="22"/>
        </w:rPr>
        <w:t xml:space="preserve">” on page </w:t>
      </w:r>
      <w:r>
        <w:rPr>
          <w:rStyle w:val="LibOComputerCode"/>
          <w:rFonts w:ascii="Liberation Sans" w:hAnsi="Liberation Sans"/>
          <w:b w:val="0"/>
          <w:szCs w:val="22"/>
        </w:rPr>
        <w:fldChar w:fldCharType="begin"/>
      </w:r>
      <w:r>
        <w:rPr>
          <w:rStyle w:val="LibOComputerCode"/>
          <w:rFonts w:ascii="Liberation Sans" w:hAnsi="Liberation Sans"/>
          <w:b w:val="0"/>
          <w:szCs w:val="22"/>
        </w:rPr>
        <w:instrText xml:space="preserve"> PAGEREF __RefHeading__17201_270489466 </w:instrText>
      </w:r>
      <w:r>
        <w:rPr>
          <w:rStyle w:val="LibOComputerCode"/>
          <w:rFonts w:ascii="Liberation Sans" w:hAnsi="Liberation Sans"/>
          <w:b w:val="0"/>
          <w:szCs w:val="22"/>
        </w:rPr>
        <w:fldChar w:fldCharType="separate"/>
      </w:r>
      <w:r>
        <w:rPr>
          <w:rStyle w:val="LibOComputerCode"/>
          <w:rFonts w:ascii="Liberation Sans" w:hAnsi="Liberation Sans"/>
          <w:b w:val="0"/>
          <w:szCs w:val="22"/>
        </w:rPr>
        <w:t>25</w:t>
      </w:r>
      <w:r>
        <w:rPr>
          <w:rStyle w:val="LibOComputerCode"/>
          <w:rFonts w:ascii="Liberation Sans" w:hAnsi="Liberation Sans"/>
          <w:b w:val="0"/>
          <w:szCs w:val="22"/>
        </w:rPr>
        <w:fldChar w:fldCharType="end"/>
      </w:r>
      <w:r>
        <w:rPr>
          <w:rStyle w:val="LibOComputerCode"/>
          <w:rFonts w:ascii="Liberation Sans" w:hAnsi="Liberation Sans"/>
          <w:b w:val="0"/>
          <w:szCs w:val="22"/>
        </w:rPr>
        <w:t>). To use a font from the l</w:t>
      </w:r>
      <w:r>
        <w:rPr>
          <w:rStyle w:val="LibOComputerCode"/>
          <w:rFonts w:ascii="Liberation Sans" w:hAnsi="Liberation Sans"/>
          <w:b w:val="0"/>
          <w:szCs w:val="22"/>
        </w:rPr>
        <w:t xml:space="preserve">ower window of the equation editor, set the attribute </w:t>
      </w:r>
      <w:r>
        <w:rPr>
          <w:rStyle w:val="LibOComputerCode"/>
          <w:rFonts w:ascii="Liberation Sans" w:hAnsi="Liberation Sans"/>
          <w:bCs/>
          <w:szCs w:val="22"/>
        </w:rPr>
        <w:t>Serif</w:t>
      </w:r>
      <w:r>
        <w:rPr>
          <w:rStyle w:val="LibOComputerCode"/>
          <w:rFonts w:ascii="Liberation Sans" w:hAnsi="Liberation Sans"/>
          <w:b w:val="0"/>
          <w:szCs w:val="22"/>
        </w:rPr>
        <w:t xml:space="preserve">, </w:t>
      </w:r>
      <w:r>
        <w:rPr>
          <w:rStyle w:val="LibOComputerCode"/>
          <w:rFonts w:ascii="Liberation Sans" w:hAnsi="Liberation Sans"/>
          <w:bCs/>
          <w:szCs w:val="22"/>
        </w:rPr>
        <w:t>Sans</w:t>
      </w:r>
      <w:r>
        <w:rPr>
          <w:rStyle w:val="LibOComputerCode"/>
          <w:rFonts w:ascii="Liberation Sans" w:hAnsi="Liberation Sans"/>
          <w:b w:val="0"/>
          <w:szCs w:val="22"/>
        </w:rPr>
        <w:t xml:space="preserve"> or</w:t>
      </w:r>
      <w:r>
        <w:rPr>
          <w:rStyle w:val="LibOComputerCode"/>
          <w:rFonts w:ascii="Liberation Sans" w:hAnsi="Liberation Sans"/>
          <w:bCs/>
          <w:szCs w:val="22"/>
        </w:rPr>
        <w:t xml:space="preserve"> Fixed </w:t>
      </w:r>
      <w:r>
        <w:rPr>
          <w:rStyle w:val="LibOComputerCode"/>
          <w:rFonts w:ascii="Liberation Sans" w:hAnsi="Liberation Sans"/>
          <w:b w:val="0"/>
          <w:szCs w:val="22"/>
        </w:rPr>
        <w:t>before the text.</w:t>
      </w:r>
    </w:p>
    <w:p w:rsidR="00F87862" w:rsidRDefault="001C203E">
      <w:pPr>
        <w:pStyle w:val="OOoTextBody"/>
      </w:pPr>
      <w:r>
        <w:rPr>
          <w:rStyle w:val="LibOComputerCode"/>
          <w:rFonts w:ascii="Liberation Sans" w:hAnsi="Liberation Sans"/>
          <w:b w:val="0"/>
          <w:szCs w:val="22"/>
        </w:rPr>
        <w:t xml:space="preserve">By default, text is left-justified. You can change the justification with </w:t>
      </w:r>
      <w:r>
        <w:rPr>
          <w:rStyle w:val="LibOComputerCode"/>
          <w:rFonts w:ascii="Liberation Sans" w:hAnsi="Liberation Sans"/>
          <w:bCs/>
          <w:szCs w:val="22"/>
        </w:rPr>
        <w:t xml:space="preserve">alignc </w:t>
      </w:r>
      <w:r>
        <w:rPr>
          <w:rStyle w:val="LibOComputerCode"/>
          <w:rFonts w:ascii="Liberation Sans" w:hAnsi="Liberation Sans"/>
          <w:b w:val="0"/>
          <w:szCs w:val="22"/>
        </w:rPr>
        <w:t>or</w:t>
      </w:r>
      <w:r>
        <w:rPr>
          <w:rStyle w:val="LibOComputerCode"/>
          <w:rFonts w:ascii="Liberation Sans" w:hAnsi="Liberation Sans"/>
          <w:bCs/>
          <w:szCs w:val="22"/>
        </w:rPr>
        <w:t xml:space="preserve"> alignr</w:t>
      </w:r>
      <w:r>
        <w:rPr>
          <w:rStyle w:val="LibOComputerCode"/>
          <w:rFonts w:ascii="Liberation Sans" w:hAnsi="Liberation Sans"/>
          <w:b w:val="0"/>
          <w:szCs w:val="22"/>
        </w:rPr>
        <w:t xml:space="preserve"> (see “</w:t>
      </w:r>
      <w:r>
        <w:rPr>
          <w:rStyle w:val="LibOComputerCode"/>
          <w:rFonts w:ascii="Liberation Sans" w:hAnsi="Liberation Sans"/>
          <w:b w:val="0"/>
          <w:szCs w:val="22"/>
        </w:rPr>
        <w:fldChar w:fldCharType="begin"/>
      </w:r>
      <w:r>
        <w:rPr>
          <w:rStyle w:val="LibOComputerCode"/>
          <w:rFonts w:ascii="Liberation Sans" w:hAnsi="Liberation Sans"/>
          <w:b w:val="0"/>
          <w:szCs w:val="22"/>
        </w:rPr>
        <w:instrText xml:space="preserve"> REF __RefHeading__18199_270489466 </w:instrText>
      </w:r>
      <w:r>
        <w:rPr>
          <w:rStyle w:val="LibOComputerCode"/>
          <w:rFonts w:ascii="Liberation Sans" w:hAnsi="Liberation Sans"/>
          <w:b w:val="0"/>
          <w:szCs w:val="22"/>
        </w:rPr>
        <w:fldChar w:fldCharType="separate"/>
      </w:r>
      <w:r>
        <w:rPr>
          <w:rStyle w:val="LibOComputerCode"/>
          <w:rFonts w:ascii="Liberation Sans" w:hAnsi="Liberation Sans"/>
          <w:b w:val="0"/>
          <w:szCs w:val="22"/>
        </w:rPr>
        <w:t>Changing the alignment</w:t>
      </w:r>
      <w:r>
        <w:rPr>
          <w:rStyle w:val="LibOComputerCode"/>
          <w:rFonts w:ascii="Liberation Sans" w:hAnsi="Liberation Sans"/>
          <w:b w:val="0"/>
          <w:szCs w:val="22"/>
        </w:rPr>
        <w:fldChar w:fldCharType="end"/>
      </w:r>
      <w:r>
        <w:rPr>
          <w:rStyle w:val="LibOComputerCode"/>
          <w:rFonts w:ascii="Liberation Sans" w:hAnsi="Liberation Sans"/>
          <w:b w:val="0"/>
          <w:szCs w:val="22"/>
        </w:rPr>
        <w:t>” on pa</w:t>
      </w:r>
      <w:r>
        <w:rPr>
          <w:rStyle w:val="LibOComputerCode"/>
          <w:rFonts w:ascii="Liberation Sans" w:hAnsi="Liberation Sans"/>
          <w:b w:val="0"/>
          <w:szCs w:val="22"/>
        </w:rPr>
        <w:t xml:space="preserve">ge </w:t>
      </w:r>
      <w:r>
        <w:rPr>
          <w:rStyle w:val="LibOComputerCode"/>
          <w:rFonts w:ascii="Liberation Sans" w:hAnsi="Liberation Sans"/>
          <w:b w:val="0"/>
          <w:szCs w:val="22"/>
        </w:rPr>
        <w:fldChar w:fldCharType="begin"/>
      </w:r>
      <w:r>
        <w:rPr>
          <w:rStyle w:val="LibOComputerCode"/>
          <w:rFonts w:ascii="Liberation Sans" w:hAnsi="Liberation Sans"/>
          <w:b w:val="0"/>
          <w:szCs w:val="22"/>
        </w:rPr>
        <w:instrText xml:space="preserve"> PAGEREF __RefHeading__18199_270489466 </w:instrText>
      </w:r>
      <w:r>
        <w:rPr>
          <w:rStyle w:val="LibOComputerCode"/>
          <w:rFonts w:ascii="Liberation Sans" w:hAnsi="Liberation Sans"/>
          <w:b w:val="0"/>
          <w:szCs w:val="22"/>
        </w:rPr>
        <w:fldChar w:fldCharType="separate"/>
      </w:r>
      <w:r>
        <w:rPr>
          <w:rStyle w:val="LibOComputerCode"/>
          <w:rFonts w:ascii="Liberation Sans" w:hAnsi="Liberation Sans"/>
          <w:b w:val="0"/>
          <w:szCs w:val="22"/>
        </w:rPr>
        <w:t>28</w:t>
      </w:r>
      <w:r>
        <w:rPr>
          <w:rStyle w:val="LibOComputerCode"/>
          <w:rFonts w:ascii="Liberation Sans" w:hAnsi="Liberation Sans"/>
          <w:b w:val="0"/>
          <w:szCs w:val="22"/>
        </w:rPr>
        <w:fldChar w:fldCharType="end"/>
      </w:r>
      <w:r>
        <w:rPr>
          <w:rStyle w:val="LibOComputerCode"/>
          <w:rFonts w:ascii="Liberation Sans" w:hAnsi="Liberation Sans"/>
          <w:b w:val="0"/>
          <w:szCs w:val="22"/>
        </w:rPr>
        <w:t>).</w:t>
      </w:r>
    </w:p>
    <w:p w:rsidR="00F87862" w:rsidRDefault="001C203E">
      <w:pPr>
        <w:pStyle w:val="OOoTextBody"/>
      </w:pPr>
      <w:r>
        <w:rPr>
          <w:rStyle w:val="LibOComputerCode"/>
          <w:rFonts w:ascii="Liberation Sans" w:hAnsi="Liberation Sans"/>
          <w:b w:val="0"/>
          <w:szCs w:val="22"/>
        </w:rPr>
        <w:t>Commands are not interpreted within text. Use quotes to break up the text if you wish to use special formatting commands.</w:t>
      </w:r>
    </w:p>
    <w:p w:rsidR="00F87862" w:rsidRDefault="001C203E">
      <w:pPr>
        <w:pStyle w:val="OOoComputerCodeEnd"/>
        <w:spacing w:after="119"/>
        <w:ind w:left="0"/>
      </w:pPr>
      <w:r>
        <w:rPr>
          <w:rStyle w:val="LibOComputerCode"/>
          <w:b w:val="0"/>
        </w:rPr>
        <w:t>"In " color blue bold "isosceles" "triangles, the base angles are equal"</w:t>
      </w:r>
    </w:p>
    <w:p w:rsidR="00F87862" w:rsidRDefault="001C203E">
      <w:pPr>
        <w:pStyle w:val="OOoFigure"/>
        <w:spacing w:before="119" w:after="176"/>
      </w:pPr>
      <m:oMathPara>
        <m:oMathParaPr>
          <m:jc m:val="center"/>
        </m:oMathParaPr>
        <m:oMath>
          <m:r>
            <m:rPr>
              <m:nor/>
            </m:rPr>
            <m:t>Inisoscelestriangles, the base angles are equal</m:t>
          </m:r>
        </m:oMath>
      </m:oMathPara>
    </w:p>
    <w:p w:rsidR="00F87862" w:rsidRDefault="001C203E">
      <w:pPr>
        <w:pStyle w:val="OOoHeading2"/>
      </w:pPr>
      <w:bookmarkStart w:id="41" w:name="__RefHeading__10683_2028479666"/>
      <w:r>
        <w:t>How do I</w:t>
      </w:r>
      <w:r>
        <w:t xml:space="preserve"> align my equations at the equals sign?</w:t>
      </w:r>
      <w:bookmarkEnd w:id="41"/>
    </w:p>
    <w:p w:rsidR="00F87862" w:rsidRDefault="001C203E">
      <w:pPr>
        <w:pStyle w:val="OOoTextBody"/>
      </w:pPr>
      <w:r>
        <w:t>LibreOffice Math does not have a command for aligning equations on a particular character, but you can use a matrix to do this, as shown below.</w:t>
      </w:r>
    </w:p>
    <w:tbl>
      <w:tblPr>
        <w:tblW w:w="8397" w:type="dxa"/>
        <w:tblInd w:w="390" w:type="dxa"/>
        <w:tblLayout w:type="fixed"/>
        <w:tblCellMar>
          <w:left w:w="10" w:type="dxa"/>
          <w:right w:w="10" w:type="dxa"/>
        </w:tblCellMar>
        <w:tblLook w:val="04A0" w:firstRow="1" w:lastRow="0" w:firstColumn="1" w:lastColumn="0" w:noHBand="0" w:noVBand="1"/>
      </w:tblPr>
      <w:tblGrid>
        <w:gridCol w:w="6063"/>
        <w:gridCol w:w="2334"/>
      </w:tblGrid>
      <w:tr w:rsidR="00F87862">
        <w:tblPrEx>
          <w:tblCellMar>
            <w:top w:w="0" w:type="dxa"/>
            <w:bottom w:w="0" w:type="dxa"/>
          </w:tblCellMar>
        </w:tblPrEx>
        <w:trPr>
          <w:cantSplit/>
        </w:trPr>
        <w:tc>
          <w:tcPr>
            <w:tcW w:w="6063" w:type="dxa"/>
            <w:tcBorders>
              <w:top w:val="single" w:sz="2" w:space="0" w:color="000000"/>
              <w:left w:val="single" w:sz="2" w:space="0" w:color="000000"/>
            </w:tcBorders>
            <w:shd w:val="clear" w:color="auto" w:fill="auto"/>
            <w:tcMar>
              <w:top w:w="57" w:type="dxa"/>
              <w:left w:w="57" w:type="dxa"/>
              <w:bottom w:w="57" w:type="dxa"/>
              <w:right w:w="57" w:type="dxa"/>
            </w:tcMar>
          </w:tcPr>
          <w:p w:rsidR="00F87862" w:rsidRDefault="001C203E">
            <w:pPr>
              <w:pStyle w:val="OOoTableHeader"/>
            </w:pPr>
            <w:r>
              <w:t>Markup</w:t>
            </w:r>
          </w:p>
        </w:tc>
        <w:tc>
          <w:tcPr>
            <w:tcW w:w="2334" w:type="dxa"/>
            <w:tcBorders>
              <w:top w:val="single" w:sz="2" w:space="0" w:color="000000"/>
              <w:left w:val="single" w:sz="2" w:space="0" w:color="000000"/>
              <w:right w:val="single" w:sz="2" w:space="0" w:color="000000"/>
            </w:tcBorders>
            <w:shd w:val="clear" w:color="auto" w:fill="auto"/>
            <w:tcMar>
              <w:top w:w="57" w:type="dxa"/>
              <w:left w:w="57" w:type="dxa"/>
              <w:bottom w:w="57" w:type="dxa"/>
              <w:right w:w="57" w:type="dxa"/>
            </w:tcMar>
          </w:tcPr>
          <w:p w:rsidR="00F87862" w:rsidRDefault="001C203E">
            <w:pPr>
              <w:pStyle w:val="OOoTableHeader"/>
            </w:pPr>
            <w:r>
              <w:t>Result</w:t>
            </w:r>
          </w:p>
        </w:tc>
      </w:tr>
      <w:tr w:rsidR="00F87862">
        <w:tblPrEx>
          <w:tblCellMar>
            <w:top w:w="0" w:type="dxa"/>
            <w:bottom w:w="0" w:type="dxa"/>
          </w:tblCellMar>
        </w:tblPrEx>
        <w:trPr>
          <w:cantSplit/>
        </w:trPr>
        <w:tc>
          <w:tcPr>
            <w:tcW w:w="6063" w:type="dxa"/>
            <w:tcBorders>
              <w:left w:val="single" w:sz="2" w:space="0" w:color="000000"/>
              <w:bottom w:val="single" w:sz="2" w:space="0" w:color="000000"/>
            </w:tcBorders>
            <w:shd w:val="clear" w:color="auto" w:fill="auto"/>
            <w:tcMar>
              <w:top w:w="57" w:type="dxa"/>
              <w:left w:w="57" w:type="dxa"/>
              <w:bottom w:w="57" w:type="dxa"/>
              <w:right w:w="57" w:type="dxa"/>
            </w:tcMar>
            <w:vAlign w:val="center"/>
          </w:tcPr>
          <w:p w:rsidR="00F87862" w:rsidRDefault="001C203E">
            <w:pPr>
              <w:pStyle w:val="OOoTableText"/>
              <w:rPr>
                <w:rFonts w:ascii="Liberation Mono" w:hAnsi="Liberation Mono"/>
              </w:rPr>
            </w:pPr>
            <w:r>
              <w:rPr>
                <w:rFonts w:ascii="Liberation Mono" w:hAnsi="Liberation Mono"/>
              </w:rPr>
              <w:t>matrix{</w:t>
            </w:r>
          </w:p>
          <w:p w:rsidR="00F87862" w:rsidRDefault="001C203E">
            <w:pPr>
              <w:pStyle w:val="OOoTableText"/>
              <w:rPr>
                <w:rFonts w:ascii="Liberation Mono" w:hAnsi="Liberation Mono"/>
              </w:rPr>
            </w:pPr>
            <w:r>
              <w:rPr>
                <w:rFonts w:ascii="Liberation Mono" w:hAnsi="Liberation Mono"/>
              </w:rPr>
              <w:t xml:space="preserve">   alignr x+y # {}={} # alignl 2 ##</w:t>
            </w:r>
          </w:p>
          <w:p w:rsidR="00F87862" w:rsidRDefault="001C203E">
            <w:pPr>
              <w:pStyle w:val="OOoTableText"/>
              <w:rPr>
                <w:rFonts w:ascii="Liberation Mono" w:hAnsi="Liberation Mono"/>
              </w:rPr>
            </w:pPr>
            <w:r>
              <w:rPr>
                <w:rFonts w:ascii="Liberation Mono" w:hAnsi="Liberation Mono"/>
              </w:rPr>
              <w:t xml:space="preserve">   </w:t>
            </w:r>
            <w:r>
              <w:rPr>
                <w:rFonts w:ascii="Liberation Mono" w:hAnsi="Liberation Mono"/>
              </w:rPr>
              <w:t>alignr x   # {}={} # alignl 2-y</w:t>
            </w:r>
          </w:p>
          <w:p w:rsidR="00F87862" w:rsidRDefault="001C203E">
            <w:pPr>
              <w:pStyle w:val="OOoTableText"/>
              <w:rPr>
                <w:rFonts w:ascii="Liberation Mono" w:hAnsi="Liberation Mono"/>
              </w:rPr>
            </w:pPr>
            <w:r>
              <w:rPr>
                <w:rFonts w:ascii="Liberation Mono" w:hAnsi="Liberation Mono"/>
              </w:rPr>
              <w:t>}</w:t>
            </w:r>
          </w:p>
        </w:tc>
        <w:tc>
          <w:tcPr>
            <w:tcW w:w="2334" w:type="dxa"/>
            <w:tcBorders>
              <w:left w:val="single" w:sz="2" w:space="0" w:color="000000"/>
              <w:bottom w:val="single" w:sz="2" w:space="0" w:color="000000"/>
              <w:right w:val="single" w:sz="2" w:space="0" w:color="000000"/>
            </w:tcBorders>
            <w:shd w:val="clear" w:color="auto" w:fill="auto"/>
            <w:tcMar>
              <w:top w:w="57" w:type="dxa"/>
              <w:left w:w="57" w:type="dxa"/>
              <w:bottom w:w="57" w:type="dxa"/>
              <w:right w:w="57" w:type="dxa"/>
            </w:tcMar>
            <w:vAlign w:val="center"/>
          </w:tcPr>
          <w:p w:rsidR="00F87862" w:rsidRDefault="001C203E">
            <w:pPr>
              <w:pStyle w:val="OOoTableText"/>
            </w:pPr>
            <m:oMathPara>
              <m:oMathParaPr>
                <m:jc m:val="left"/>
              </m:oMathParaPr>
              <m:oMath>
                <m:m>
                  <m:mPr>
                    <m:plcHide m:val="1"/>
                    <m:mcs>
                      <m:mc>
                        <m:mcPr>
                          <m:count m:val="3"/>
                          <m:mcJc m:val="center"/>
                        </m:mcPr>
                      </m:mc>
                    </m:mcs>
                    <m:ctrlPr>
                      <w:rPr>
                        <w:rFonts w:ascii="Cambria Math" w:hAnsi="Cambria Math"/>
                      </w:rPr>
                    </m:ctrlPr>
                  </m:mPr>
                  <m:mr>
                    <m:e>
                      <m:r>
                        <w:rPr>
                          <w:rFonts w:ascii="Cambria Math" w:hAnsi="Cambria Math"/>
                        </w:rPr>
                        <m:t>x</m:t>
                      </m:r>
                      <m:r>
                        <w:rPr>
                          <w:rFonts w:ascii="Cambria Math" w:hAnsi="Cambria Math"/>
                        </w:rPr>
                        <m:t>+</m:t>
                      </m:r>
                      <m:r>
                        <w:rPr>
                          <w:rFonts w:ascii="Cambria Math" w:hAnsi="Cambria Math"/>
                        </w:rPr>
                        <m:t>y</m:t>
                      </m:r>
                    </m:e>
                    <m:e>
                      <m:r>
                        <w:rPr>
                          <w:rFonts w:ascii="Cambria Math" w:hAnsi="Cambria Math"/>
                        </w:rPr>
                        <m:t>=</m:t>
                      </m:r>
                    </m:e>
                    <m:e>
                      <m:r>
                        <w:rPr>
                          <w:rFonts w:ascii="Cambria Math" w:hAnsi="Cambria Math"/>
                        </w:rPr>
                        <m:t>2</m:t>
                      </m:r>
                    </m:e>
                  </m:mr>
                  <m:mr>
                    <m:e>
                      <m:r>
                        <w:rPr>
                          <w:rFonts w:ascii="Cambria Math" w:hAnsi="Cambria Math"/>
                        </w:rPr>
                        <m:t>x</m:t>
                      </m:r>
                    </m:e>
                    <m:e>
                      <m:r>
                        <w:rPr>
                          <w:rFonts w:ascii="Cambria Math" w:hAnsi="Cambria Math"/>
                        </w:rPr>
                        <m:t>=</m:t>
                      </m:r>
                    </m:e>
                    <m:e>
                      <m:r>
                        <w:rPr>
                          <w:rFonts w:ascii="Cambria Math" w:hAnsi="Cambria Math"/>
                        </w:rPr>
                        <m:t>2-</m:t>
                      </m:r>
                      <m:r>
                        <w:rPr>
                          <w:rFonts w:ascii="Cambria Math" w:hAnsi="Cambria Math"/>
                        </w:rPr>
                        <m:t>y</m:t>
                      </m:r>
                    </m:e>
                  </m:mr>
                </m:m>
              </m:oMath>
            </m:oMathPara>
          </w:p>
        </w:tc>
      </w:tr>
    </w:tbl>
    <w:p w:rsidR="00F87862" w:rsidRDefault="001C203E">
      <w:pPr>
        <w:pStyle w:val="OOoTextBody"/>
      </w:pPr>
      <w:r>
        <w:t>The empty braces around = are necessary because = is a binary operator and thus needs an expression on each side. You may replace them with space characters (` or ~).</w:t>
      </w:r>
    </w:p>
    <w:p w:rsidR="00F87862" w:rsidRDefault="001C203E">
      <w:pPr>
        <w:pStyle w:val="OOoTextBodyListIntro"/>
      </w:pPr>
      <w:r>
        <w:t xml:space="preserve">You can reduce the spacing around = if you </w:t>
      </w:r>
      <w:r>
        <w:t>change the inter-column spacing of the matrix:</w:t>
      </w:r>
    </w:p>
    <w:p w:rsidR="00F87862" w:rsidRDefault="001C203E">
      <w:pPr>
        <w:pStyle w:val="OOoNum123Start"/>
        <w:numPr>
          <w:ilvl w:val="0"/>
          <w:numId w:val="24"/>
        </w:numPr>
      </w:pPr>
      <w:r>
        <w:t xml:space="preserve">With the equation editor open, choose </w:t>
      </w:r>
      <w:r>
        <w:rPr>
          <w:rStyle w:val="OOoMenuPath"/>
        </w:rPr>
        <w:t>Format &gt; Spacing</w:t>
      </w:r>
      <w:r>
        <w:t xml:space="preserve"> from the menu bar.</w:t>
      </w:r>
    </w:p>
    <w:p w:rsidR="00F87862" w:rsidRDefault="001C203E">
      <w:pPr>
        <w:pStyle w:val="OOoNum123Cont"/>
        <w:numPr>
          <w:ilvl w:val="0"/>
          <w:numId w:val="13"/>
        </w:numPr>
      </w:pPr>
      <w:r>
        <w:t xml:space="preserve">In the Spacing dialog (Figure 14), click the </w:t>
      </w:r>
      <w:r>
        <w:rPr>
          <w:rStyle w:val="OOoMenuPath"/>
        </w:rPr>
        <w:t>Category</w:t>
      </w:r>
      <w:r>
        <w:t xml:space="preserve"> button and select </w:t>
      </w:r>
      <w:r>
        <w:rPr>
          <w:rStyle w:val="OOoMenuPath"/>
        </w:rPr>
        <w:t>Matrices</w:t>
      </w:r>
      <w:r>
        <w:t xml:space="preserve"> in the drop-down menu.</w:t>
      </w:r>
    </w:p>
    <w:p w:rsidR="00F87862" w:rsidRDefault="001C203E">
      <w:pPr>
        <w:pStyle w:val="OOoNum123End"/>
        <w:numPr>
          <w:ilvl w:val="0"/>
          <w:numId w:val="13"/>
        </w:numPr>
      </w:pPr>
      <w:r>
        <w:t xml:space="preserve">Enter </w:t>
      </w:r>
      <w:r>
        <w:rPr>
          <w:rStyle w:val="OOoMenuPath"/>
        </w:rPr>
        <w:t>0%</w:t>
      </w:r>
      <w:r>
        <w:t xml:space="preserve"> for Column spacing and</w:t>
      </w:r>
      <w:r>
        <w:t xml:space="preserve"> click </w:t>
      </w:r>
      <w:r>
        <w:rPr>
          <w:rStyle w:val="OOoMenuPath"/>
        </w:rPr>
        <w:t>OK</w:t>
      </w:r>
      <w:r>
        <w:t>.</w:t>
      </w:r>
    </w:p>
    <w:p w:rsidR="00F87862" w:rsidRDefault="001C203E">
      <w:pPr>
        <w:pStyle w:val="OOoFigure"/>
      </w:pPr>
      <w:r>
        <w:rPr>
          <w:noProof/>
        </w:rPr>
        <mc:AlternateContent>
          <mc:Choice Requires="wps">
            <w:drawing>
              <wp:inline distT="0" distB="0" distL="0" distR="0">
                <wp:extent cx="5267880" cy="1952639"/>
                <wp:effectExtent l="0" t="0" r="0" b="0"/>
                <wp:docPr id="31" name="Frame1"/>
                <wp:cNvGraphicFramePr/>
                <a:graphic xmlns:a="http://schemas.openxmlformats.org/drawingml/2006/main">
                  <a:graphicData uri="http://schemas.microsoft.com/office/word/2010/wordprocessingShape">
                    <wps:wsp>
                      <wps:cNvSpPr txBox="1"/>
                      <wps:spPr>
                        <a:xfrm>
                          <a:off x="0" y="0"/>
                          <a:ext cx="5267880" cy="1952639"/>
                        </a:xfrm>
                        <a:prstGeom prst="rect">
                          <a:avLst/>
                        </a:prstGeom>
                        <a:ln>
                          <a:noFill/>
                          <a:prstDash/>
                        </a:ln>
                      </wps:spPr>
                      <wps:txbx>
                        <w:txbxContent>
                          <w:p w:rsidR="00F87862" w:rsidRDefault="001C203E">
                            <w:pPr>
                              <w:pStyle w:val="OOoFigureCaption"/>
                            </w:pPr>
                            <w:r>
                              <w:rPr>
                                <w:noProof/>
                              </w:rPr>
                              <w:drawing>
                                <wp:inline distT="0" distB="0" distL="0" distR="0">
                                  <wp:extent cx="5267880" cy="1755720"/>
                                  <wp:effectExtent l="0" t="0" r="8970" b="0"/>
                                  <wp:docPr id="30"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lum/>
                                            <a:alphaModFix/>
                                          </a:blip>
                                          <a:srcRect/>
                                          <a:stretch>
                                            <a:fillRect/>
                                          </a:stretch>
                                        </pic:blipFill>
                                        <pic:spPr>
                                          <a:xfrm>
                                            <a:off x="0" y="0"/>
                                            <a:ext cx="5267880" cy="1755720"/>
                                          </a:xfrm>
                                          <a:prstGeom prst="rect">
                                            <a:avLst/>
                                          </a:prstGeom>
                                        </pic:spPr>
                                      </pic:pic>
                                    </a:graphicData>
                                  </a:graphic>
                                </wp:inline>
                              </w:drawing>
                            </w:r>
                          </w:p>
                          <w:p w:rsidR="00F87862" w:rsidRDefault="001C203E">
                            <w:pPr>
                              <w:pStyle w:val="OOoFigureCaption"/>
                            </w:pPr>
                            <w:r>
                              <w:t>Figure 14: Changing spacing in a matrix formula</w:t>
                            </w:r>
                          </w:p>
                        </w:txbxContent>
                      </wps:txbx>
                      <wps:bodyPr vert="horz" wrap="square" lIns="0" tIns="0" rIns="0" bIns="0" compatLnSpc="0">
                        <a:spAutoFit/>
                      </wps:bodyPr>
                    </wps:wsp>
                  </a:graphicData>
                </a:graphic>
              </wp:inline>
            </w:drawing>
          </mc:Choice>
          <mc:Fallback>
            <w:pict>
              <v:shape id="Frame1" o:spid="_x0000_s1037" type="#_x0000_t202" style="width:414.8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" filled="f" stroked="f">
                <v:textbox style="mso-fit-shape-to-text:t" inset="0,0,0,0">
                  <w:txbxContent>
                    <w:p w:rsidR="00F87862" w:rsidRDefault="001C203E">
                      <w:pPr>
                        <w:pStyle w:val="OOoFigureCaption"/>
                      </w:pPr>
                      <w:r>
                        <w:rPr>
                          <w:noProof/>
                        </w:rPr>
                        <w:drawing>
                          <wp:inline distT="0" distB="0" distL="0" distR="0">
                            <wp:extent cx="5267880" cy="1755720"/>
                            <wp:effectExtent l="0" t="0" r="8970" b="0"/>
                            <wp:docPr id="30"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lum/>
                                      <a:alphaModFix/>
                                    </a:blip>
                                    <a:srcRect/>
                                    <a:stretch>
                                      <a:fillRect/>
                                    </a:stretch>
                                  </pic:blipFill>
                                  <pic:spPr>
                                    <a:xfrm>
                                      <a:off x="0" y="0"/>
                                      <a:ext cx="5267880" cy="1755720"/>
                                    </a:xfrm>
                                    <a:prstGeom prst="rect">
                                      <a:avLst/>
                                    </a:prstGeom>
                                  </pic:spPr>
                                </pic:pic>
                              </a:graphicData>
                            </a:graphic>
                          </wp:inline>
                        </w:drawing>
                      </w:r>
                    </w:p>
                    <w:p w:rsidR="00F87862" w:rsidRDefault="001C203E">
                      <w:pPr>
                        <w:pStyle w:val="OOoFigureCaption"/>
                      </w:pPr>
                      <w:r>
                        <w:t>Figure 14: Changing spacing in a matrix formula</w:t>
                      </w:r>
                    </w:p>
                  </w:txbxContent>
                </v:textbox>
                <w10:anchorlock/>
              </v:shape>
            </w:pict>
          </mc:Fallback>
        </mc:AlternateContent>
      </w:r>
    </w:p>
    <w:p w:rsidR="00F87862" w:rsidRDefault="001C203E">
      <w:pPr>
        <w:pStyle w:val="OOoHeading1"/>
      </w:pPr>
      <w:bookmarkStart w:id="42" w:name="__RefHeading__18195_270489466"/>
      <w:r>
        <w:t>Changing the appearance of formulas</w:t>
      </w:r>
      <w:bookmarkEnd w:id="42"/>
    </w:p>
    <w:p w:rsidR="00F87862" w:rsidRDefault="001C203E">
      <w:pPr>
        <w:pStyle w:val="OOoHeading2"/>
      </w:pPr>
      <w:bookmarkStart w:id="43" w:name="__RefHeading__18197_270489466"/>
      <w:r>
        <w:t>Changing the font size</w:t>
      </w:r>
      <w:bookmarkEnd w:id="43"/>
    </w:p>
    <w:p w:rsidR="00F87862" w:rsidRDefault="001C203E">
      <w:pPr>
        <w:pStyle w:val="OOoTextBodyListIntro"/>
      </w:pPr>
      <w:r>
        <w:t>This is one of the most common questions people ask about LibreOffice Math. The answer is simple, but not intuitive:</w:t>
      </w:r>
    </w:p>
    <w:p w:rsidR="00F87862" w:rsidRDefault="001C203E">
      <w:pPr>
        <w:pStyle w:val="OOoNum123Start"/>
        <w:numPr>
          <w:ilvl w:val="0"/>
          <w:numId w:val="25"/>
        </w:numPr>
      </w:pPr>
      <w:r>
        <w:t xml:space="preserve">Start the </w:t>
      </w:r>
      <w:r>
        <w:t xml:space="preserve">formula editor and choose </w:t>
      </w:r>
      <w:r>
        <w:rPr>
          <w:rStyle w:val="OOoMenuPath"/>
        </w:rPr>
        <w:t>Format &gt; Font size</w:t>
      </w:r>
      <w:r>
        <w:t>.</w:t>
      </w:r>
    </w:p>
    <w:p w:rsidR="00F87862" w:rsidRDefault="001C203E">
      <w:pPr>
        <w:pStyle w:val="OOoNum123Cont"/>
        <w:numPr>
          <w:ilvl w:val="0"/>
          <w:numId w:val="13"/>
        </w:numPr>
      </w:pPr>
      <w:r>
        <w:t xml:space="preserve">Select a larger </w:t>
      </w:r>
      <w:r>
        <w:fldChar w:fldCharType="begin"/>
      </w:r>
      <w:r>
        <w:instrText>XE "equation editor:</w:instrText>
      </w:r>
      <w:r>
        <w:instrText>font size</w:instrText>
      </w:r>
      <w:r>
        <w:instrText>"</w:instrText>
      </w:r>
      <w:r>
        <w:fldChar w:fldCharType="end"/>
      </w:r>
      <w:r>
        <w:t>font size</w:t>
      </w:r>
      <w:r>
        <w:t xml:space="preserve"> under </w:t>
      </w:r>
      <w:r>
        <w:rPr>
          <w:rStyle w:val="OOoEmphasis"/>
        </w:rPr>
        <w:t>Base size</w:t>
      </w:r>
      <w:r>
        <w:t xml:space="preserve"> (top-most entry).</w:t>
      </w:r>
    </w:p>
    <w:p w:rsidR="00F87862" w:rsidRDefault="001C203E">
      <w:pPr>
        <w:pStyle w:val="OOoFigure"/>
      </w:pPr>
      <w:r>
        <w:rPr>
          <w:noProof/>
        </w:rPr>
        <w:lastRenderedPageBreak/>
        <mc:AlternateContent>
          <mc:Choice Requires="wps">
            <w:drawing>
              <wp:inline distT="0" distB="0" distL="0" distR="0">
                <wp:extent cx="3933360" cy="2634119"/>
                <wp:effectExtent l="0" t="0" r="0" b="0"/>
                <wp:docPr id="33" name="Frame28"/>
                <wp:cNvGraphicFramePr/>
                <a:graphic xmlns:a="http://schemas.openxmlformats.org/drawingml/2006/main">
                  <a:graphicData uri="http://schemas.microsoft.com/office/word/2010/wordprocessingShape">
                    <wps:wsp>
                      <wps:cNvSpPr txBox="1"/>
                      <wps:spPr>
                        <a:xfrm>
                          <a:off x="0" y="0"/>
                          <a:ext cx="3933360" cy="2634119"/>
                        </a:xfrm>
                        <a:prstGeom prst="rect">
                          <a:avLst/>
                        </a:prstGeom>
                        <a:ln>
                          <a:noFill/>
                          <a:prstDash/>
                        </a:ln>
                      </wps:spPr>
                      <wps:txbx>
                        <w:txbxContent>
                          <w:p w:rsidR="00F87862" w:rsidRDefault="001C203E">
                            <w:pPr>
                              <w:pStyle w:val="OOoFigureCaption"/>
                            </w:pPr>
                            <w:r>
                              <w:rPr>
                                <w:noProof/>
                              </w:rPr>
                              <w:drawing>
                                <wp:inline distT="0" distB="0" distL="0" distR="0">
                                  <wp:extent cx="3933360" cy="2349000"/>
                                  <wp:effectExtent l="0" t="0" r="0" b="0"/>
                                  <wp:docPr id="32"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lum/>
                                            <a:alphaModFix/>
                                          </a:blip>
                                          <a:srcRect/>
                                          <a:stretch>
                                            <a:fillRect/>
                                          </a:stretch>
                                        </pic:blipFill>
                                        <pic:spPr>
                                          <a:xfrm>
                                            <a:off x="0" y="0"/>
                                            <a:ext cx="3933360" cy="2349000"/>
                                          </a:xfrm>
                                          <a:prstGeom prst="rect">
                                            <a:avLst/>
                                          </a:prstGeom>
                                        </pic:spPr>
                                      </pic:pic>
                                    </a:graphicData>
                                  </a:graphic>
                                </wp:inline>
                              </w:drawing>
                            </w:r>
                          </w:p>
                          <w:p w:rsidR="00F87862" w:rsidRDefault="001C203E">
                            <w:pPr>
                              <w:pStyle w:val="OOoFigureCaption"/>
                            </w:pPr>
                            <w:r>
                              <w:t>Figure 15. Edit Base size (top) to make a formula bigger</w:t>
                            </w:r>
                          </w:p>
                        </w:txbxContent>
                      </wps:txbx>
                      <wps:bodyPr vert="horz" wrap="square" lIns="0" tIns="0" rIns="0" bIns="0" compatLnSpc="0">
                        <a:spAutoFit/>
                      </wps:bodyPr>
                    </wps:wsp>
                  </a:graphicData>
                </a:graphic>
              </wp:inline>
            </w:drawing>
          </mc:Choice>
          <mc:Fallback>
            <w:pict>
              <v:shape id="Frame28" o:spid="_x0000_s1038" type="#_x0000_t202" style="width:309.7pt;height:2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" filled="f" stroked="f">
                <v:textbox style="mso-fit-shape-to-text:t" inset="0,0,0,0">
                  <w:txbxContent>
                    <w:p w:rsidR="00F87862" w:rsidRDefault="001C203E">
                      <w:pPr>
                        <w:pStyle w:val="OOoFigureCaption"/>
                      </w:pPr>
                      <w:r>
                        <w:rPr>
                          <w:noProof/>
                        </w:rPr>
                        <w:drawing>
                          <wp:inline distT="0" distB="0" distL="0" distR="0">
                            <wp:extent cx="3933360" cy="2349000"/>
                            <wp:effectExtent l="0" t="0" r="0" b="0"/>
                            <wp:docPr id="32"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lum/>
                                      <a:alphaModFix/>
                                    </a:blip>
                                    <a:srcRect/>
                                    <a:stretch>
                                      <a:fillRect/>
                                    </a:stretch>
                                  </pic:blipFill>
                                  <pic:spPr>
                                    <a:xfrm>
                                      <a:off x="0" y="0"/>
                                      <a:ext cx="3933360" cy="2349000"/>
                                    </a:xfrm>
                                    <a:prstGeom prst="rect">
                                      <a:avLst/>
                                    </a:prstGeom>
                                  </pic:spPr>
                                </pic:pic>
                              </a:graphicData>
                            </a:graphic>
                          </wp:inline>
                        </w:drawing>
                      </w:r>
                    </w:p>
                    <w:p w:rsidR="00F87862" w:rsidRDefault="001C203E">
                      <w:pPr>
                        <w:pStyle w:val="OOoFigureCaption"/>
                      </w:pPr>
                      <w:r>
                        <w:t>Figure 15. Edit Base size (top) to make a formula bigger</w:t>
                      </w:r>
                    </w:p>
                  </w:txbxContent>
                </v:textbox>
                <w10:anchorlock/>
              </v:shape>
            </w:pict>
          </mc:Fallback>
        </mc:AlternateContent>
      </w:r>
    </w:p>
    <w:p w:rsidR="00F87862" w:rsidRDefault="001C203E">
      <w:pPr>
        <w:pStyle w:val="OOoTextBody"/>
      </w:pPr>
      <w:r>
        <w:t xml:space="preserve">The result of this change is illustrated in </w:t>
      </w:r>
      <w:r>
        <w:t>Figure 16.</w:t>
      </w:r>
    </w:p>
    <w:p w:rsidR="00F87862" w:rsidRDefault="001C203E">
      <w:pPr>
        <w:pStyle w:val="OOoFigure"/>
      </w:pPr>
      <w:r>
        <w:rPr>
          <w:noProof/>
        </w:rPr>
        <mc:AlternateContent>
          <mc:Choice Requires="wps">
            <w:drawing>
              <wp:inline distT="0" distB="0" distL="0" distR="0">
                <wp:extent cx="3126239" cy="1081440"/>
                <wp:effectExtent l="0" t="0" r="0" b="0"/>
                <wp:docPr id="35" name="Frame29"/>
                <wp:cNvGraphicFramePr/>
                <a:graphic xmlns:a="http://schemas.openxmlformats.org/drawingml/2006/main">
                  <a:graphicData uri="http://schemas.microsoft.com/office/word/2010/wordprocessingShape">
                    <wps:wsp>
                      <wps:cNvSpPr txBox="1"/>
                      <wps:spPr>
                        <a:xfrm>
                          <a:off x="0" y="0"/>
                          <a:ext cx="3126239" cy="1081440"/>
                        </a:xfrm>
                        <a:prstGeom prst="rect">
                          <a:avLst/>
                        </a:prstGeom>
                        <a:ln>
                          <a:noFill/>
                          <a:prstDash/>
                        </a:ln>
                      </wps:spPr>
                      <wps:txbx>
                        <w:txbxContent>
                          <w:p w:rsidR="00F87862" w:rsidRDefault="001C203E">
                            <w:pPr>
                              <w:pStyle w:val="OOoFigureCaption"/>
                            </w:pPr>
                            <w:r>
                              <w:rPr>
                                <w:noProof/>
                              </w:rPr>
                              <w:drawing>
                                <wp:inline distT="0" distB="0" distL="0" distR="0">
                                  <wp:extent cx="2768760" cy="824760"/>
                                  <wp:effectExtent l="19050" t="19050" r="12540" b="13440"/>
                                  <wp:docPr id="34"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lum/>
                                            <a:alphaModFix/>
                                          </a:blip>
                                          <a:srcRect t="39881" r="49964" b="39881"/>
                                          <a:stretch>
                                            <a:fillRect/>
                                          </a:stretch>
                                        </pic:blipFill>
                                        <pic:spPr>
                                          <a:xfrm>
                                            <a:off x="0" y="0"/>
                                            <a:ext cx="2768760" cy="824760"/>
                                          </a:xfrm>
                                          <a:prstGeom prst="rect">
                                            <a:avLst/>
                                          </a:prstGeom>
                                          <a:ln w="762">
                                            <a:solidFill>
                                              <a:srgbClr val="000000"/>
                                            </a:solidFill>
                                            <a:prstDash val="solid"/>
                                          </a:ln>
                                        </pic:spPr>
                                      </pic:pic>
                                    </a:graphicData>
                                  </a:graphic>
                                </wp:inline>
                              </w:drawing>
                            </w:r>
                            <w:r>
                              <w:t>Figure 16. Result of changing the base font size</w:t>
                            </w:r>
                          </w:p>
                        </w:txbxContent>
                      </wps:txbx>
                      <wps:bodyPr vert="horz" wrap="square" lIns="0" tIns="0" rIns="0" bIns="0" compatLnSpc="0">
                        <a:spAutoFit/>
                      </wps:bodyPr>
                    </wps:wsp>
                  </a:graphicData>
                </a:graphic>
              </wp:inline>
            </w:drawing>
          </mc:Choice>
          <mc:Fallback>
            <w:pict>
              <v:shape id="Frame29" o:spid="_x0000_s1039" type="#_x0000_t202" style="width:246.15pt;height:8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" filled="f" stroked="f">
                <v:textbox style="mso-fit-shape-to-text:t" inset="0,0,0,0">
                  <w:txbxContent>
                    <w:p w:rsidR="00F87862" w:rsidRDefault="001C203E">
                      <w:pPr>
                        <w:pStyle w:val="OOoFigureCaption"/>
                      </w:pPr>
                      <w:r>
                        <w:rPr>
                          <w:noProof/>
                        </w:rPr>
                        <w:drawing>
                          <wp:inline distT="0" distB="0" distL="0" distR="0">
                            <wp:extent cx="2768760" cy="824760"/>
                            <wp:effectExtent l="19050" t="19050" r="12540" b="13440"/>
                            <wp:docPr id="34"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lum/>
                                      <a:alphaModFix/>
                                    </a:blip>
                                    <a:srcRect t="39881" r="49964" b="39881"/>
                                    <a:stretch>
                                      <a:fillRect/>
                                    </a:stretch>
                                  </pic:blipFill>
                                  <pic:spPr>
                                    <a:xfrm>
                                      <a:off x="0" y="0"/>
                                      <a:ext cx="2768760" cy="824760"/>
                                    </a:xfrm>
                                    <a:prstGeom prst="rect">
                                      <a:avLst/>
                                    </a:prstGeom>
                                    <a:ln w="762">
                                      <a:solidFill>
                                        <a:srgbClr val="000000"/>
                                      </a:solidFill>
                                      <a:prstDash val="solid"/>
                                    </a:ln>
                                  </pic:spPr>
                                </pic:pic>
                              </a:graphicData>
                            </a:graphic>
                          </wp:inline>
                        </w:drawing>
                      </w:r>
                      <w:r>
                        <w:t>Figure 16. Result of changing the base font size</w:t>
                      </w:r>
                    </w:p>
                  </w:txbxContent>
                </v:textbox>
                <w10:anchorlock/>
              </v:shape>
            </w:pict>
          </mc:Fallback>
        </mc:AlternateContent>
      </w:r>
    </w:p>
    <w:tbl>
      <w:tblPr>
        <w:tblW w:w="9618" w:type="dxa"/>
        <w:tblInd w:w="13" w:type="dxa"/>
        <w:tblLayout w:type="fixed"/>
        <w:tblCellMar>
          <w:left w:w="10" w:type="dxa"/>
          <w:right w:w="10" w:type="dxa"/>
        </w:tblCellMar>
        <w:tblLook w:val="04A0" w:firstRow="1" w:lastRow="0" w:firstColumn="1" w:lastColumn="0" w:noHBand="0" w:noVBand="1"/>
      </w:tblPr>
      <w:tblGrid>
        <w:gridCol w:w="1376"/>
        <w:gridCol w:w="8242"/>
      </w:tblGrid>
      <w:tr w:rsidR="00F87862">
        <w:tblPrEx>
          <w:tblCellMar>
            <w:top w:w="0" w:type="dxa"/>
            <w:bottom w:w="0" w:type="dxa"/>
          </w:tblCellMar>
        </w:tblPrEx>
        <w:trPr>
          <w:cantSplit/>
        </w:trPr>
        <w:tc>
          <w:tcPr>
            <w:tcW w:w="1376"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pPr>
            <w:r>
              <w:t>Note</w:t>
            </w:r>
          </w:p>
        </w:tc>
        <w:tc>
          <w:tcPr>
            <w:tcW w:w="8242"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 xml:space="preserve">The change in font size applies only to the current formula. To change the font size generally, click on the </w:t>
            </w:r>
            <w:r>
              <w:rPr>
                <w:b/>
                <w:bCs/>
              </w:rPr>
              <w:t>Default</w:t>
            </w:r>
            <w:r>
              <w:rPr>
                <w:i/>
                <w:iCs/>
              </w:rPr>
              <w:t xml:space="preserve"> </w:t>
            </w:r>
            <w:r>
              <w:t xml:space="preserve">button and then </w:t>
            </w:r>
            <w:r>
              <w:rPr>
                <w:b/>
                <w:bCs/>
              </w:rPr>
              <w:t>OK</w:t>
            </w:r>
            <w:r>
              <w:t>. A general change in the font size might, for exam</w:t>
            </w:r>
            <w:r>
              <w:t>ple, make your work easier when you are preparing a big presentation and want all the formulas in it to have a base size of 28pt—but do not forget to set the font size back to its original value when</w:t>
            </w:r>
            <w:r>
              <w:rPr>
                <w:b/>
                <w:bCs/>
              </w:rPr>
              <w:t xml:space="preserve"> </w:t>
            </w:r>
            <w:r>
              <w:t>the work is finished.</w:t>
            </w:r>
          </w:p>
          <w:p w:rsidR="00F87862" w:rsidRDefault="001C203E">
            <w:pPr>
              <w:pStyle w:val="OOoTableText"/>
            </w:pPr>
            <w:r>
              <w:t>Warning: this modifies only the cu</w:t>
            </w:r>
            <w:r>
              <w:t xml:space="preserve">rrent formula and future formulas you will write. To modify all formulas already existing in the document, you need to use a macro (see page </w:t>
            </w:r>
            <w:r>
              <w:fldChar w:fldCharType="begin"/>
            </w:r>
            <w:r>
              <w:instrText xml:space="preserve"> PAGEREF __RefHeading__22032_246419687 </w:instrText>
            </w:r>
            <w:r>
              <w:fldChar w:fldCharType="separate"/>
            </w:r>
            <w:r>
              <w:t>45</w:t>
            </w:r>
            <w:r>
              <w:fldChar w:fldCharType="end"/>
            </w:r>
            <w:r>
              <w:t>).</w:t>
            </w:r>
          </w:p>
        </w:tc>
      </w:tr>
    </w:tbl>
    <w:p w:rsidR="00F87862" w:rsidRDefault="001C203E">
      <w:pPr>
        <w:pStyle w:val="OOoTextBody"/>
      </w:pPr>
      <w:r>
        <w:t xml:space="preserve">The size of a subset of characters in a formula may be </w:t>
      </w:r>
      <w:r>
        <w:t xml:space="preserve">modified using the </w:t>
      </w:r>
      <w:r>
        <w:rPr>
          <w:rStyle w:val="OOoKeyboardInput"/>
        </w:rPr>
        <w:t>size</w:t>
      </w:r>
      <w:r>
        <w:t xml:space="preserve"> command. For instance: </w:t>
      </w:r>
      <w:r>
        <w:rPr>
          <w:rStyle w:val="OOoKeyboardInput"/>
        </w:rPr>
        <w:t>b size 5{a}</w:t>
      </w:r>
      <w:r>
        <w:t xml:space="preserve"> : </w:t>
      </w:r>
      <m:oMath>
        <m:r>
          <w:rPr>
            <w:rFonts w:ascii="Cambria Math" w:hAnsi="Cambria Math"/>
          </w:rPr>
          <m:t>ba</m:t>
        </m:r>
      </m:oMath>
      <w:r>
        <w:t xml:space="preserve">. In </w:t>
      </w:r>
      <w:r>
        <w:rPr>
          <w:b/>
          <w:bCs/>
        </w:rPr>
        <w:t>Elements</w:t>
      </w:r>
      <w:r>
        <w:t xml:space="preserve"> window, last but one icon </w:t>
      </w:r>
      <w:r>
        <w:rPr>
          <w:noProof/>
        </w:rPr>
        <w:drawing>
          <wp:inline distT="0" distB="0" distL="0" distR="0">
            <wp:extent cx="281160" cy="196920"/>
            <wp:effectExtent l="0" t="0" r="4590" b="0"/>
            <wp:docPr id="36"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lum/>
                      <a:alphaModFix/>
                    </a:blip>
                    <a:srcRect/>
                    <a:stretch>
                      <a:fillRect/>
                    </a:stretch>
                  </pic:blipFill>
                  <pic:spPr>
                    <a:xfrm>
                      <a:off x="0" y="0"/>
                      <a:ext cx="281160" cy="196920"/>
                    </a:xfrm>
                    <a:prstGeom prst="rect">
                      <a:avLst/>
                    </a:prstGeom>
                  </pic:spPr>
                </pic:pic>
              </a:graphicData>
            </a:graphic>
          </wp:inline>
        </w:drawing>
      </w:r>
      <w:r>
        <w:t xml:space="preserve">of </w:t>
      </w:r>
      <w:r>
        <w:rPr>
          <w:rStyle w:val="OOoEmphasis"/>
        </w:rPr>
        <w:t>Attributes</w:t>
      </w:r>
      <w:r>
        <w:t xml:space="preserve"> tab gives the </w:t>
      </w:r>
      <w:r>
        <w:rPr>
          <w:rStyle w:val="OOoKeyboardInput"/>
        </w:rPr>
        <w:t>size</w:t>
      </w:r>
      <w:r>
        <w:t xml:space="preserve"> command. The value just after </w:t>
      </w:r>
      <w:r>
        <w:rPr>
          <w:rStyle w:val="OOoKeyboardInput"/>
        </w:rPr>
        <w:t>size</w:t>
      </w:r>
      <w:r>
        <w:t xml:space="preserve"> may be absolute (numeric value) or relative to the context (base size by default): </w:t>
      </w:r>
      <w:r>
        <w:rPr>
          <w:rStyle w:val="OOoKeyboardInput"/>
        </w:rPr>
        <w:t>+6</w:t>
      </w:r>
      <w:r>
        <w:t>,</w:t>
      </w:r>
      <w:r>
        <w:t xml:space="preserve"> </w:t>
      </w:r>
      <w:r>
        <w:rPr>
          <w:rStyle w:val="OOoKeyboardInput"/>
        </w:rPr>
        <w:t>-3</w:t>
      </w:r>
      <w:r>
        <w:t xml:space="preserve">, </w:t>
      </w:r>
      <w:r>
        <w:rPr>
          <w:rStyle w:val="OOoKeyboardInput"/>
        </w:rPr>
        <w:t>/2</w:t>
      </w:r>
      <w:r>
        <w:t xml:space="preserve">, or </w:t>
      </w:r>
      <w:r>
        <w:rPr>
          <w:rStyle w:val="OOoKeyboardInput"/>
        </w:rPr>
        <w:t>*2</w:t>
      </w:r>
      <w:r>
        <w:t xml:space="preserve"> for instance.</w:t>
      </w:r>
    </w:p>
    <w:p w:rsidR="00F87862" w:rsidRDefault="001C203E">
      <w:pPr>
        <w:pStyle w:val="OOoHeading2"/>
      </w:pPr>
      <w:bookmarkStart w:id="44" w:name="__RefHeading__17201_270489466"/>
      <w:r>
        <w:t>Changing the font</w:t>
      </w:r>
      <w:bookmarkEnd w:id="44"/>
    </w:p>
    <w:p w:rsidR="00F87862" w:rsidRDefault="001C203E">
      <w:pPr>
        <w:pStyle w:val="OOoTextBody"/>
      </w:pPr>
      <w:r>
        <w:t xml:space="preserve">The fonts used in formulas can be changed using </w:t>
      </w:r>
      <w:r>
        <w:rPr>
          <w:b/>
          <w:bCs/>
        </w:rPr>
        <w:t>Format &gt; Fonts.</w:t>
      </w:r>
    </w:p>
    <w:p w:rsidR="00F87862" w:rsidRDefault="001C203E">
      <w:pPr>
        <w:pStyle w:val="OOoTextBody"/>
      </w:pPr>
      <w:r>
        <w:t xml:space="preserve">The </w:t>
      </w:r>
      <w:r>
        <w:rPr>
          <w:i/>
          <w:iCs/>
        </w:rPr>
        <w:t xml:space="preserve">Formula fonts </w:t>
      </w:r>
      <w:r>
        <w:t xml:space="preserve">section of the </w:t>
      </w:r>
      <w:r>
        <w:rPr>
          <w:rStyle w:val="OOoEmphasis"/>
        </w:rPr>
        <w:t>Fonts</w:t>
      </w:r>
      <w:r>
        <w:t xml:space="preserve"> dialog (Figure 17) refers to the four specified formula elements. The font for operators, relationships </w:t>
      </w:r>
      <w:r>
        <w:t>and brackets is not affected, as these elements normally come from the OpenSymbol font. Similarly elements from the catalog (see “</w:t>
      </w:r>
      <w:r>
        <w:fldChar w:fldCharType="begin"/>
      </w:r>
      <w:r>
        <w:instrText xml:space="preserve"> REF __RefHeading__15922_270489466 </w:instrText>
      </w:r>
      <w:r>
        <w:fldChar w:fldCharType="separate"/>
      </w:r>
      <w:r>
        <w:t>Customizing the catalog</w:t>
      </w:r>
      <w:r>
        <w:fldChar w:fldCharType="end"/>
      </w:r>
      <w:r>
        <w:t xml:space="preserve">” on page </w:t>
      </w:r>
      <w:r>
        <w:fldChar w:fldCharType="begin"/>
      </w:r>
      <w:r>
        <w:instrText xml:space="preserve"> PAGEREF __RefHeading__15922_270489466 </w:instrText>
      </w:r>
      <w:r>
        <w:fldChar w:fldCharType="separate"/>
      </w:r>
      <w:r>
        <w:t>36</w:t>
      </w:r>
      <w:r>
        <w:fldChar w:fldCharType="end"/>
      </w:r>
      <w:r>
        <w:t xml:space="preserve">) continue </w:t>
      </w:r>
      <w:r>
        <w:t>to be displayed in the font specified there.</w:t>
      </w:r>
    </w:p>
    <w:p w:rsidR="00F87862" w:rsidRDefault="001C203E">
      <w:pPr>
        <w:pStyle w:val="OOoFigure"/>
      </w:pPr>
      <w:r>
        <w:rPr>
          <w:noProof/>
        </w:rPr>
        <w:lastRenderedPageBreak/>
        <mc:AlternateContent>
          <mc:Choice Requires="wps">
            <w:drawing>
              <wp:inline distT="0" distB="0" distL="0" distR="0">
                <wp:extent cx="4944239" cy="2706480"/>
                <wp:effectExtent l="0" t="0" r="0" b="0"/>
                <wp:docPr id="38" name="Frame11"/>
                <wp:cNvGraphicFramePr/>
                <a:graphic xmlns:a="http://schemas.openxmlformats.org/drawingml/2006/main">
                  <a:graphicData uri="http://schemas.microsoft.com/office/word/2010/wordprocessingShape">
                    <wps:wsp>
                      <wps:cNvSpPr txBox="1"/>
                      <wps:spPr>
                        <a:xfrm>
                          <a:off x="0" y="0"/>
                          <a:ext cx="4944239" cy="2706480"/>
                        </a:xfrm>
                        <a:prstGeom prst="rect">
                          <a:avLst/>
                        </a:prstGeom>
                        <a:ln>
                          <a:noFill/>
                          <a:prstDash/>
                        </a:ln>
                      </wps:spPr>
                      <wps:txbx>
                        <w:txbxContent>
                          <w:p w:rsidR="00F87862" w:rsidRDefault="001C203E">
                            <w:pPr>
                              <w:pStyle w:val="OOoFigureCaption"/>
                            </w:pPr>
                            <w:r>
                              <w:rPr>
                                <w:noProof/>
                              </w:rPr>
                              <w:drawing>
                                <wp:inline distT="0" distB="0" distL="0" distR="0">
                                  <wp:extent cx="4944239" cy="2464560"/>
                                  <wp:effectExtent l="0" t="0" r="8761" b="0"/>
                                  <wp:docPr id="37" name="graphic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lum/>
                                            <a:alphaModFix/>
                                          </a:blip>
                                          <a:srcRect/>
                                          <a:stretch>
                                            <a:fillRect/>
                                          </a:stretch>
                                        </pic:blipFill>
                                        <pic:spPr>
                                          <a:xfrm>
                                            <a:off x="0" y="0"/>
                                            <a:ext cx="4944239" cy="2464560"/>
                                          </a:xfrm>
                                          <a:prstGeom prst="rect">
                                            <a:avLst/>
                                          </a:prstGeom>
                                          <a:ln>
                                            <a:noFill/>
                                            <a:prstDash/>
                                          </a:ln>
                                        </pic:spPr>
                                      </pic:pic>
                                    </a:graphicData>
                                  </a:graphic>
                                </wp:inline>
                              </w:drawing>
                            </w:r>
                            <w:r>
                              <w:t>Figure 17: Fonts dialog</w:t>
                            </w:r>
                          </w:p>
                        </w:txbxContent>
                      </wps:txbx>
                      <wps:bodyPr vert="horz" wrap="square" lIns="0" tIns="0" rIns="0" bIns="0" compatLnSpc="0">
                        <a:spAutoFit/>
                      </wps:bodyPr>
                    </wps:wsp>
                  </a:graphicData>
                </a:graphic>
              </wp:inline>
            </w:drawing>
          </mc:Choice>
          <mc:Fallback>
            <w:pict>
              <v:shape id="Frame11" o:spid="_x0000_s1040" type="#_x0000_t202" style="width:389.3pt;height:2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" filled="f" stroked="f">
                <v:textbox style="mso-fit-shape-to-text:t" inset="0,0,0,0">
                  <w:txbxContent>
                    <w:p w:rsidR="00F87862" w:rsidRDefault="001C203E">
                      <w:pPr>
                        <w:pStyle w:val="OOoFigureCaption"/>
                      </w:pPr>
                      <w:r>
                        <w:rPr>
                          <w:noProof/>
                        </w:rPr>
                        <w:drawing>
                          <wp:inline distT="0" distB="0" distL="0" distR="0">
                            <wp:extent cx="4944239" cy="2464560"/>
                            <wp:effectExtent l="0" t="0" r="8761" b="0"/>
                            <wp:docPr id="37" name="graphic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lum/>
                                      <a:alphaModFix/>
                                    </a:blip>
                                    <a:srcRect/>
                                    <a:stretch>
                                      <a:fillRect/>
                                    </a:stretch>
                                  </pic:blipFill>
                                  <pic:spPr>
                                    <a:xfrm>
                                      <a:off x="0" y="0"/>
                                      <a:ext cx="4944239" cy="2464560"/>
                                    </a:xfrm>
                                    <a:prstGeom prst="rect">
                                      <a:avLst/>
                                    </a:prstGeom>
                                    <a:ln>
                                      <a:noFill/>
                                      <a:prstDash/>
                                    </a:ln>
                                  </pic:spPr>
                                </pic:pic>
                              </a:graphicData>
                            </a:graphic>
                          </wp:inline>
                        </w:drawing>
                      </w:r>
                      <w:r>
                        <w:t>Figure 17: Fonts dialog</w:t>
                      </w:r>
                    </w:p>
                  </w:txbxContent>
                </v:textbox>
                <w10:anchorlock/>
              </v:shape>
            </w:pict>
          </mc:Fallback>
        </mc:AlternateContent>
      </w:r>
    </w:p>
    <w:p w:rsidR="00F87862" w:rsidRDefault="001C203E">
      <w:pPr>
        <w:pStyle w:val="OOoTextBody"/>
      </w:pPr>
      <w:r>
        <w:t xml:space="preserve">The </w:t>
      </w:r>
      <w:r>
        <w:rPr>
          <w:i/>
          <w:iCs/>
        </w:rPr>
        <w:t xml:space="preserve">Custom fonts </w:t>
      </w:r>
      <w:r>
        <w:t xml:space="preserve">section determines which font will be used when the attribute </w:t>
      </w:r>
      <w:r>
        <w:rPr>
          <w:rStyle w:val="OOoMenuPath"/>
          <w:b w:val="0"/>
        </w:rPr>
        <w:t>font serif</w:t>
      </w:r>
      <w:r>
        <w:t xml:space="preserve">, </w:t>
      </w:r>
      <w:r>
        <w:rPr>
          <w:rStyle w:val="OOoMenuPath"/>
          <w:b w:val="0"/>
        </w:rPr>
        <w:t>font sans</w:t>
      </w:r>
      <w:r>
        <w:t xml:space="preserve"> or </w:t>
      </w:r>
      <w:r>
        <w:rPr>
          <w:rStyle w:val="OOoMenuPath"/>
          <w:b w:val="0"/>
        </w:rPr>
        <w:t>font fixed</w:t>
      </w:r>
      <w:r>
        <w:t xml:space="preserve"> is specified.</w:t>
      </w:r>
    </w:p>
    <w:p w:rsidR="00F87862" w:rsidRDefault="001C203E">
      <w:pPr>
        <w:pStyle w:val="OOoTextBodyListIntro"/>
      </w:pPr>
      <w:r>
        <w:t xml:space="preserve">To change a font, first click on the </w:t>
      </w:r>
      <w:r>
        <w:rPr>
          <w:b/>
          <w:bCs/>
        </w:rPr>
        <w:t xml:space="preserve">Modify </w:t>
      </w:r>
      <w:r>
        <w:t>listbox.</w:t>
      </w:r>
    </w:p>
    <w:p w:rsidR="00F87862" w:rsidRDefault="001C203E">
      <w:pPr>
        <w:pStyle w:val="OOoFigure"/>
        <w:spacing w:before="119" w:after="232"/>
      </w:pPr>
      <w:r>
        <w:rPr>
          <w:noProof/>
        </w:rPr>
        <w:drawing>
          <wp:inline distT="0" distB="0" distL="0" distR="0">
            <wp:extent cx="1234440" cy="1583640"/>
            <wp:effectExtent l="0" t="0" r="3810" b="0"/>
            <wp:docPr id="39" name="graphics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lum/>
                      <a:alphaModFix/>
                    </a:blip>
                    <a:srcRect t="2052" b="5690"/>
                    <a:stretch>
                      <a:fillRect/>
                    </a:stretch>
                  </pic:blipFill>
                  <pic:spPr>
                    <a:xfrm>
                      <a:off x="0" y="0"/>
                      <a:ext cx="1234440" cy="1583640"/>
                    </a:xfrm>
                    <a:prstGeom prst="rect">
                      <a:avLst/>
                    </a:prstGeom>
                  </pic:spPr>
                </pic:pic>
              </a:graphicData>
            </a:graphic>
          </wp:inline>
        </w:drawing>
      </w:r>
    </w:p>
    <w:p w:rsidR="00F87862" w:rsidRDefault="001C203E">
      <w:pPr>
        <w:pStyle w:val="OOoTextBody"/>
      </w:pPr>
      <w:r>
        <w:t xml:space="preserve">Choose the type of entry you wish to modify. The </w:t>
      </w:r>
      <w:r>
        <w:rPr>
          <w:i/>
          <w:iCs/>
        </w:rPr>
        <w:t xml:space="preserve">Fonts </w:t>
      </w:r>
      <w:r>
        <w:t>dialog opens, showing all the fonts available on your system.</w:t>
      </w:r>
    </w:p>
    <w:p w:rsidR="00F87862" w:rsidRDefault="001C203E">
      <w:pPr>
        <w:pStyle w:val="OOoFigure"/>
        <w:spacing w:before="62" w:after="119"/>
      </w:pPr>
      <w:r>
        <w:rPr>
          <w:noProof/>
        </w:rPr>
        <mc:AlternateContent>
          <mc:Choice Requires="wps">
            <w:drawing>
              <wp:inline distT="0" distB="0" distL="0" distR="0">
                <wp:extent cx="3696479" cy="3013200"/>
                <wp:effectExtent l="0" t="0" r="0" b="0"/>
                <wp:docPr id="41" name="Frame15"/>
                <wp:cNvGraphicFramePr/>
                <a:graphic xmlns:a="http://schemas.openxmlformats.org/drawingml/2006/main">
                  <a:graphicData uri="http://schemas.microsoft.com/office/word/2010/wordprocessingShape">
                    <wps:wsp>
                      <wps:cNvSpPr txBox="1"/>
                      <wps:spPr>
                        <a:xfrm>
                          <a:off x="0" y="0"/>
                          <a:ext cx="3696479" cy="3013200"/>
                        </a:xfrm>
                        <a:prstGeom prst="rect">
                          <a:avLst/>
                        </a:prstGeom>
                        <a:ln>
                          <a:noFill/>
                          <a:prstDash/>
                        </a:ln>
                      </wps:spPr>
                      <wps:txbx>
                        <w:txbxContent>
                          <w:p w:rsidR="00F87862" w:rsidRDefault="001C203E">
                            <w:pPr>
                              <w:pStyle w:val="OOoFigureCaption"/>
                            </w:pPr>
                            <w:r>
                              <w:rPr>
                                <w:noProof/>
                              </w:rPr>
                              <w:drawing>
                                <wp:inline distT="0" distB="0" distL="0" distR="0">
                                  <wp:extent cx="3696479" cy="2793240"/>
                                  <wp:effectExtent l="0" t="0" r="0" b="7110"/>
                                  <wp:docPr id="40" name="graphic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lum/>
                                            <a:alphaModFix/>
                                          </a:blip>
                                          <a:srcRect t="1150"/>
                                          <a:stretch>
                                            <a:fillRect/>
                                          </a:stretch>
                                        </pic:blipFill>
                                        <pic:spPr>
                                          <a:xfrm>
                                            <a:off x="0" y="0"/>
                                            <a:ext cx="3696479" cy="2793240"/>
                                          </a:xfrm>
                                          <a:prstGeom prst="rect">
                                            <a:avLst/>
                                          </a:prstGeom>
                                          <a:ln>
                                            <a:noFill/>
                                            <a:prstDash/>
                                          </a:ln>
                                        </pic:spPr>
                                      </pic:pic>
                                    </a:graphicData>
                                  </a:graphic>
                                </wp:inline>
                              </w:drawing>
                            </w:r>
                            <w:r>
                              <w:t>Figure 18: Font dialog</w:t>
                            </w:r>
                          </w:p>
                        </w:txbxContent>
                      </wps:txbx>
                      <wps:bodyPr vert="horz" wrap="square" lIns="0" tIns="0" rIns="0" bIns="0" compatLnSpc="0">
                        <a:spAutoFit/>
                      </wps:bodyPr>
                    </wps:wsp>
                  </a:graphicData>
                </a:graphic>
              </wp:inline>
            </w:drawing>
          </mc:Choice>
          <mc:Fallback>
            <w:pict>
              <v:shape id="Frame15" o:spid="_x0000_s1041" type="#_x0000_t202" style="width:291.05pt;height:2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" filled="f" stroked="f">
                <v:textbox style="mso-fit-shape-to-text:t" inset="0,0,0,0">
                  <w:txbxContent>
                    <w:p w:rsidR="00F87862" w:rsidRDefault="001C203E">
                      <w:pPr>
                        <w:pStyle w:val="OOoFigureCaption"/>
                      </w:pPr>
                      <w:r>
                        <w:rPr>
                          <w:noProof/>
                        </w:rPr>
                        <w:drawing>
                          <wp:inline distT="0" distB="0" distL="0" distR="0">
                            <wp:extent cx="3696479" cy="2793240"/>
                            <wp:effectExtent l="0" t="0" r="0" b="7110"/>
                            <wp:docPr id="40" name="graphic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lum/>
                                      <a:alphaModFix/>
                                    </a:blip>
                                    <a:srcRect t="1150"/>
                                    <a:stretch>
                                      <a:fillRect/>
                                    </a:stretch>
                                  </pic:blipFill>
                                  <pic:spPr>
                                    <a:xfrm>
                                      <a:off x="0" y="0"/>
                                      <a:ext cx="3696479" cy="2793240"/>
                                    </a:xfrm>
                                    <a:prstGeom prst="rect">
                                      <a:avLst/>
                                    </a:prstGeom>
                                    <a:ln>
                                      <a:noFill/>
                                      <a:prstDash/>
                                    </a:ln>
                                  </pic:spPr>
                                </pic:pic>
                              </a:graphicData>
                            </a:graphic>
                          </wp:inline>
                        </w:drawing>
                      </w:r>
                      <w:r>
                        <w:t>Figure 18: Font dialog</w:t>
                      </w:r>
                    </w:p>
                  </w:txbxContent>
                </v:textbox>
                <w10:anchorlock/>
              </v:shape>
            </w:pict>
          </mc:Fallback>
        </mc:AlternateContent>
      </w:r>
    </w:p>
    <w:p w:rsidR="00F87862" w:rsidRDefault="001C203E">
      <w:pPr>
        <w:pStyle w:val="OOoTextBody"/>
        <w:keepLines/>
        <w:widowControl w:val="0"/>
      </w:pPr>
      <w:r>
        <w:lastRenderedPageBreak/>
        <w:t>If you enter an initial cha</w:t>
      </w:r>
      <w:r>
        <w:t>racter in the upper text box, the list will jump to that place. By entering a few additional characters, you can specify the exact font that you want. If you do not know its name, use the scrollbar to scroll through them. Click on any name and the box belo</w:t>
      </w:r>
      <w:r>
        <w:t>w will show a preview.</w:t>
      </w:r>
    </w:p>
    <w:p w:rsidR="00F87862" w:rsidRDefault="001C203E">
      <w:pPr>
        <w:pStyle w:val="OOoTextBody"/>
      </w:pPr>
      <w:r>
        <w:t xml:space="preserve">Variables should be written in italics, so make sure that the </w:t>
      </w:r>
      <w:r>
        <w:rPr>
          <w:i/>
          <w:iCs/>
        </w:rPr>
        <w:t>Italic</w:t>
      </w:r>
      <w:r>
        <w:t xml:space="preserve"> option is select</w:t>
      </w:r>
      <w:r>
        <w:t xml:space="preserve">ed. For all other elements, use the basic (Roman) form. The style can be easily altered in the formula itself by using the commands </w:t>
      </w:r>
      <w:r>
        <w:rPr>
          <w:rStyle w:val="OOoMenuPath"/>
          <w:b w:val="0"/>
        </w:rPr>
        <w:t>italic</w:t>
      </w:r>
      <w:r>
        <w:t xml:space="preserve"> or </w:t>
      </w:r>
      <w:r>
        <w:rPr>
          <w:rStyle w:val="OOoMenuPath"/>
          <w:b w:val="0"/>
        </w:rPr>
        <w:t>bold</w:t>
      </w:r>
      <w:r>
        <w:t xml:space="preserve"> t</w:t>
      </w:r>
      <w:r>
        <w:t xml:space="preserve">o set these characteristics and </w:t>
      </w:r>
      <w:r>
        <w:rPr>
          <w:rStyle w:val="OOoMenuPath"/>
          <w:b w:val="0"/>
        </w:rPr>
        <w:t>nitalic</w:t>
      </w:r>
      <w:r>
        <w:t xml:space="preserve"> or </w:t>
      </w:r>
      <w:r>
        <w:rPr>
          <w:rStyle w:val="OOoMenuPath"/>
          <w:b w:val="0"/>
        </w:rPr>
        <w:t>nbold</w:t>
      </w:r>
      <w:r>
        <w:t xml:space="preserve"> to unset them.</w:t>
      </w:r>
    </w:p>
    <w:p w:rsidR="00F87862" w:rsidRDefault="001C203E">
      <w:pPr>
        <w:pStyle w:val="OOoTextBody"/>
      </w:pPr>
      <w:r>
        <w:t>When you have chosen a new font for a formula, the old font remains in the list alongside the new one and can be selected again. This applies only to the current session; the old font is not s</w:t>
      </w:r>
      <w:r>
        <w:t>tored permanently.</w:t>
      </w:r>
    </w:p>
    <w:p w:rsidR="00F87862" w:rsidRDefault="001C203E">
      <w:pPr>
        <w:pStyle w:val="OOoTextBody"/>
      </w:pPr>
      <w:r>
        <w:t>You can choose whatever fonts you like, but if you are exchanging documents with someone else, you should choose fonts that are present on your colleague’s computer.</w:t>
      </w:r>
    </w:p>
    <w:p w:rsidR="00F87862" w:rsidRDefault="001C203E">
      <w:pPr>
        <w:pStyle w:val="OOoHeading2"/>
      </w:pPr>
      <w:bookmarkStart w:id="45" w:name="__RefHeading__45657_187546515"/>
      <w:r>
        <w:t>Adjusting spacing in formulas</w:t>
      </w:r>
      <w:bookmarkEnd w:id="45"/>
    </w:p>
    <w:p w:rsidR="00F87862" w:rsidRDefault="001C203E">
      <w:pPr>
        <w:pStyle w:val="OOoTextBodyListIntro"/>
      </w:pPr>
      <w:r>
        <w:t>To increase or decrease spacing in formul</w:t>
      </w:r>
      <w:r>
        <w:t>as, do the following:</w:t>
      </w:r>
    </w:p>
    <w:p w:rsidR="00F87862" w:rsidRDefault="001C203E">
      <w:pPr>
        <w:pStyle w:val="OOoNum123Start"/>
        <w:numPr>
          <w:ilvl w:val="0"/>
          <w:numId w:val="26"/>
        </w:numPr>
      </w:pPr>
      <w:r>
        <w:t xml:space="preserve">Go to </w:t>
      </w:r>
      <w:r>
        <w:rPr>
          <w:b/>
          <w:bCs/>
        </w:rPr>
        <w:t>Format &gt; Spacing.</w:t>
      </w:r>
    </w:p>
    <w:p w:rsidR="00F87862" w:rsidRDefault="001C203E">
      <w:pPr>
        <w:pStyle w:val="OOoNum123Cont"/>
        <w:numPr>
          <w:ilvl w:val="0"/>
          <w:numId w:val="13"/>
        </w:numPr>
      </w:pPr>
      <w:r>
        <w:t xml:space="preserve">In the </w:t>
      </w:r>
      <w:r>
        <w:rPr>
          <w:i/>
          <w:iCs/>
        </w:rPr>
        <w:t xml:space="preserve">Spacing </w:t>
      </w:r>
      <w:r>
        <w:t xml:space="preserve">dialog, click the triangle next to </w:t>
      </w:r>
      <w:r>
        <w:rPr>
          <w:rStyle w:val="OOoMenuPath"/>
        </w:rPr>
        <w:t>Category</w:t>
      </w:r>
      <w:r>
        <w:t>, and choose an entry from the list.</w:t>
      </w:r>
    </w:p>
    <w:p w:rsidR="00F87862" w:rsidRDefault="001C203E">
      <w:pPr>
        <w:pStyle w:val="OOoNum123End"/>
        <w:numPr>
          <w:ilvl w:val="0"/>
          <w:numId w:val="13"/>
        </w:numPr>
      </w:pPr>
      <w:r>
        <w:t xml:space="preserve">Choose appropriate spacing values (the types of spacing that can be set depend on the category) and click </w:t>
      </w:r>
      <w:r>
        <w:rPr>
          <w:rStyle w:val="OOoMenuPath"/>
        </w:rPr>
        <w:t>OK</w:t>
      </w:r>
      <w:r>
        <w:t>.</w:t>
      </w:r>
    </w:p>
    <w:p w:rsidR="00F87862" w:rsidRDefault="001C203E">
      <w:pPr>
        <w:pStyle w:val="OOoFigure"/>
      </w:pPr>
      <w:r>
        <w:rPr>
          <w:noProof/>
        </w:rPr>
        <mc:AlternateContent>
          <mc:Choice Requires="wps">
            <w:drawing>
              <wp:inline distT="0" distB="0" distL="0" distR="0">
                <wp:extent cx="4172759" cy="1562040"/>
                <wp:effectExtent l="0" t="0" r="0" b="0"/>
                <wp:docPr id="43" name="Frame12"/>
                <wp:cNvGraphicFramePr/>
                <a:graphic xmlns:a="http://schemas.openxmlformats.org/drawingml/2006/main">
                  <a:graphicData uri="http://schemas.microsoft.com/office/word/2010/wordprocessingShape">
                    <wps:wsp>
                      <wps:cNvSpPr txBox="1"/>
                      <wps:spPr>
                        <a:xfrm>
                          <a:off x="0" y="0"/>
                          <a:ext cx="4172759" cy="1562040"/>
                        </a:xfrm>
                        <a:prstGeom prst="rect">
                          <a:avLst/>
                        </a:prstGeom>
                        <a:ln>
                          <a:noFill/>
                          <a:prstDash/>
                        </a:ln>
                      </wps:spPr>
                      <wps:txbx>
                        <w:txbxContent>
                          <w:p w:rsidR="00F87862" w:rsidRDefault="001C203E">
                            <w:pPr>
                              <w:pStyle w:val="OOoFigureCaption"/>
                            </w:pPr>
                            <w:r>
                              <w:rPr>
                                <w:noProof/>
                              </w:rPr>
                              <w:drawing>
                                <wp:inline distT="0" distB="0" distL="0" distR="0">
                                  <wp:extent cx="4172759" cy="1507319"/>
                                  <wp:effectExtent l="0" t="0" r="0" b="0"/>
                                  <wp:docPr id="42"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alphaModFix/>
                                          </a:blip>
                                          <a:srcRect/>
                                          <a:stretch>
                                            <a:fillRect/>
                                          </a:stretch>
                                        </pic:blipFill>
                                        <pic:spPr>
                                          <a:xfrm>
                                            <a:off x="0" y="0"/>
                                            <a:ext cx="4172759" cy="1507319"/>
                                          </a:xfrm>
                                          <a:prstGeom prst="rect">
                                            <a:avLst/>
                                          </a:prstGeom>
                                        </pic:spPr>
                                      </pic:pic>
                                    </a:graphicData>
                                  </a:graphic>
                                </wp:inline>
                              </w:drawing>
                            </w:r>
                          </w:p>
                          <w:p w:rsidR="00F87862" w:rsidRDefault="001C203E">
                            <w:pPr>
                              <w:pStyle w:val="OOoFigureCaption"/>
                            </w:pPr>
                            <w:r>
                              <w:t>Figure 19: Spacing dialog</w:t>
                            </w:r>
                          </w:p>
                        </w:txbxContent>
                      </wps:txbx>
                      <wps:bodyPr vert="horz" wrap="square" lIns="0" tIns="0" rIns="0" bIns="0" compatLnSpc="0">
                        <a:spAutoFit/>
                      </wps:bodyPr>
                    </wps:wsp>
                  </a:graphicData>
                </a:graphic>
              </wp:inline>
            </w:drawing>
          </mc:Choice>
          <mc:Fallback>
            <w:pict>
              <v:shape id="Frame12" o:spid="_x0000_s1042" type="#_x0000_t202" style="width:328.5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" filled="f" stroked="f">
                <v:textbox style="mso-fit-shape-to-text:t" inset="0,0,0,0">
                  <w:txbxContent>
                    <w:p w:rsidR="00F87862" w:rsidRDefault="001C203E">
                      <w:pPr>
                        <w:pStyle w:val="OOoFigureCaption"/>
                      </w:pPr>
                      <w:r>
                        <w:rPr>
                          <w:noProof/>
                        </w:rPr>
                        <w:drawing>
                          <wp:inline distT="0" distB="0" distL="0" distR="0">
                            <wp:extent cx="4172759" cy="1507319"/>
                            <wp:effectExtent l="0" t="0" r="0" b="0"/>
                            <wp:docPr id="42"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alphaModFix/>
                                    </a:blip>
                                    <a:srcRect/>
                                    <a:stretch>
                                      <a:fillRect/>
                                    </a:stretch>
                                  </pic:blipFill>
                                  <pic:spPr>
                                    <a:xfrm>
                                      <a:off x="0" y="0"/>
                                      <a:ext cx="4172759" cy="1507319"/>
                                    </a:xfrm>
                                    <a:prstGeom prst="rect">
                                      <a:avLst/>
                                    </a:prstGeom>
                                  </pic:spPr>
                                </pic:pic>
                              </a:graphicData>
                            </a:graphic>
                          </wp:inline>
                        </w:drawing>
                      </w:r>
                    </w:p>
                    <w:p w:rsidR="00F87862" w:rsidRDefault="001C203E">
                      <w:pPr>
                        <w:pStyle w:val="OOoFigureCaption"/>
                      </w:pPr>
                      <w:r>
                        <w:t>Figure 19: Spacing dialog</w:t>
                      </w:r>
                    </w:p>
                  </w:txbxContent>
                </v:textbox>
                <w10:anchorlock/>
              </v:shape>
            </w:pict>
          </mc:Fallback>
        </mc:AlternateContent>
      </w:r>
    </w:p>
    <w:tbl>
      <w:tblPr>
        <w:tblW w:w="9618" w:type="dxa"/>
        <w:tblInd w:w="13" w:type="dxa"/>
        <w:tblLayout w:type="fixed"/>
        <w:tblCellMar>
          <w:left w:w="10" w:type="dxa"/>
          <w:right w:w="10" w:type="dxa"/>
        </w:tblCellMar>
        <w:tblLook w:val="04A0" w:firstRow="1" w:lastRow="0" w:firstColumn="1" w:lastColumn="0" w:noHBand="0" w:noVBand="1"/>
      </w:tblPr>
      <w:tblGrid>
        <w:gridCol w:w="1376"/>
        <w:gridCol w:w="8242"/>
      </w:tblGrid>
      <w:tr w:rsidR="00F87862">
        <w:tblPrEx>
          <w:tblCellMar>
            <w:top w:w="0" w:type="dxa"/>
            <w:bottom w:w="0" w:type="dxa"/>
          </w:tblCellMar>
        </w:tblPrEx>
        <w:trPr>
          <w:cantSplit/>
        </w:trPr>
        <w:tc>
          <w:tcPr>
            <w:tcW w:w="1376"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pPr>
            <w:r>
              <w:t>Note</w:t>
            </w:r>
          </w:p>
        </w:tc>
        <w:tc>
          <w:tcPr>
            <w:tcW w:w="8242"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 xml:space="preserve">Changes in spacing apply only to the current formula. To change spacing generally, click on the </w:t>
            </w:r>
            <w:r>
              <w:rPr>
                <w:b/>
                <w:bCs/>
              </w:rPr>
              <w:t>Default</w:t>
            </w:r>
            <w:r>
              <w:rPr>
                <w:i/>
                <w:iCs/>
              </w:rPr>
              <w:t xml:space="preserve"> </w:t>
            </w:r>
            <w:r>
              <w:t xml:space="preserve">button and then </w:t>
            </w:r>
            <w:r>
              <w:rPr>
                <w:b/>
                <w:bCs/>
              </w:rPr>
              <w:t>OK</w:t>
            </w:r>
            <w:r>
              <w:t>.</w:t>
            </w:r>
          </w:p>
        </w:tc>
      </w:tr>
    </w:tbl>
    <w:p w:rsidR="00F87862" w:rsidRDefault="001C203E">
      <w:pPr>
        <w:pStyle w:val="OOoTextBody"/>
      </w:pPr>
      <w:r>
        <w:t>Spacing changes are possible for the categories shown in the following table.</w:t>
      </w:r>
    </w:p>
    <w:tbl>
      <w:tblPr>
        <w:tblW w:w="9638" w:type="dxa"/>
        <w:tblLayout w:type="fixed"/>
        <w:tblCellMar>
          <w:left w:w="10" w:type="dxa"/>
          <w:right w:w="10" w:type="dxa"/>
        </w:tblCellMar>
        <w:tblLook w:val="04A0" w:firstRow="1" w:lastRow="0" w:firstColumn="1" w:lastColumn="0" w:noHBand="0" w:noVBand="1"/>
      </w:tblPr>
      <w:tblGrid>
        <w:gridCol w:w="1847"/>
        <w:gridCol w:w="2596"/>
        <w:gridCol w:w="2596"/>
        <w:gridCol w:w="2599"/>
      </w:tblGrid>
      <w:tr w:rsidR="00F87862">
        <w:tblPrEx>
          <w:tblCellMar>
            <w:top w:w="0" w:type="dxa"/>
            <w:bottom w:w="0" w:type="dxa"/>
          </w:tblCellMar>
        </w:tblPrEx>
        <w:trPr>
          <w:cantSplit/>
          <w:tblHeader/>
        </w:trPr>
        <w:tc>
          <w:tcPr>
            <w:tcW w:w="1847"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t>Category</w:t>
            </w:r>
          </w:p>
        </w:tc>
        <w:tc>
          <w:tcPr>
            <w:tcW w:w="7791"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7862" w:rsidRDefault="001C203E">
            <w:pPr>
              <w:pStyle w:val="OOoTableHeader"/>
            </w:pPr>
            <w:r>
              <w:t>Possible ad</w:t>
            </w:r>
            <w:r>
              <w:t>justment</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Spacing</w:t>
            </w:r>
          </w:p>
        </w:tc>
        <w:tc>
          <w:tcPr>
            <w:tcW w:w="2596"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4"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alphaModFix/>
                          </a:blip>
                          <a:srcRect/>
                          <a:stretch>
                            <a:fillRect/>
                          </a:stretch>
                        </pic:blipFill>
                        <pic:spPr>
                          <a:xfrm>
                            <a:off x="0" y="0"/>
                            <a:ext cx="731519" cy="731519"/>
                          </a:xfrm>
                          <a:prstGeom prst="rect">
                            <a:avLst/>
                          </a:prstGeom>
                          <a:noFill/>
                        </pic:spPr>
                      </pic:pic>
                    </a:graphicData>
                  </a:graphic>
                </wp:inline>
              </w:drawing>
            </w:r>
            <w:r>
              <w:br/>
            </w:r>
            <w:r>
              <w:t>Character spacing</w:t>
            </w:r>
          </w:p>
        </w:tc>
        <w:tc>
          <w:tcPr>
            <w:tcW w:w="2596"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5"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alphaModFix/>
                          </a:blip>
                          <a:srcRect/>
                          <a:stretch>
                            <a:fillRect/>
                          </a:stretch>
                        </pic:blipFill>
                        <pic:spPr>
                          <a:xfrm>
                            <a:off x="0" y="0"/>
                            <a:ext cx="731519" cy="731519"/>
                          </a:xfrm>
                          <a:prstGeom prst="rect">
                            <a:avLst/>
                          </a:prstGeom>
                          <a:noFill/>
                        </pic:spPr>
                      </pic:pic>
                    </a:graphicData>
                  </a:graphic>
                </wp:inline>
              </w:drawing>
            </w:r>
            <w:r>
              <w:br/>
            </w:r>
            <w:r>
              <w:t>Line spacing</w:t>
            </w:r>
          </w:p>
        </w:tc>
        <w:tc>
          <w:tcPr>
            <w:tcW w:w="2599"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6"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alphaModFix/>
                          </a:blip>
                          <a:srcRect/>
                          <a:stretch>
                            <a:fillRect/>
                          </a:stretch>
                        </pic:blipFill>
                        <pic:spPr>
                          <a:xfrm>
                            <a:off x="0" y="0"/>
                            <a:ext cx="731519" cy="731519"/>
                          </a:xfrm>
                          <a:prstGeom prst="rect">
                            <a:avLst/>
                          </a:prstGeom>
                          <a:noFill/>
                        </pic:spPr>
                      </pic:pic>
                    </a:graphicData>
                  </a:graphic>
                </wp:inline>
              </w:drawing>
            </w:r>
            <w:r>
              <w:br/>
            </w:r>
            <w:r>
              <w:t>Root spacing</w:t>
            </w:r>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847"/>
        <w:gridCol w:w="3895"/>
        <w:gridCol w:w="3896"/>
      </w:tblGrid>
      <w:tr w:rsidR="00F87862">
        <w:tblPrEx>
          <w:tblCellMar>
            <w:top w:w="0" w:type="dxa"/>
            <w:bottom w:w="0" w:type="dxa"/>
          </w:tblCellMar>
        </w:tblPrEx>
        <w:trPr>
          <w:cantSplit/>
        </w:trPr>
        <w:tc>
          <w:tcPr>
            <w:tcW w:w="1847" w:type="dxa"/>
            <w:tcBorders>
              <w:top w:val="single" w:sz="2" w:space="0" w:color="000000"/>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Indexes</w:t>
            </w:r>
          </w:p>
        </w:tc>
        <w:tc>
          <w:tcPr>
            <w:tcW w:w="3895" w:type="dxa"/>
            <w:tcBorders>
              <w:top w:val="single" w:sz="2" w:space="0" w:color="000000"/>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7"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lum/>
                            <a:alphaModFix/>
                          </a:blip>
                          <a:srcRect/>
                          <a:stretch>
                            <a:fillRect/>
                          </a:stretch>
                        </pic:blipFill>
                        <pic:spPr>
                          <a:xfrm>
                            <a:off x="0" y="0"/>
                            <a:ext cx="731519" cy="731519"/>
                          </a:xfrm>
                          <a:prstGeom prst="rect">
                            <a:avLst/>
                          </a:prstGeom>
                          <a:noFill/>
                        </pic:spPr>
                      </pic:pic>
                    </a:graphicData>
                  </a:graphic>
                </wp:inline>
              </w:drawing>
            </w:r>
            <w:r>
              <w:t>Superscript</w:t>
            </w:r>
          </w:p>
        </w:tc>
        <w:tc>
          <w:tcPr>
            <w:tcW w:w="389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8"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lum/>
                            <a:alphaModFix/>
                          </a:blip>
                          <a:srcRect/>
                          <a:stretch>
                            <a:fillRect/>
                          </a:stretch>
                        </pic:blipFill>
                        <pic:spPr>
                          <a:xfrm>
                            <a:off x="0" y="0"/>
                            <a:ext cx="731519" cy="731519"/>
                          </a:xfrm>
                          <a:prstGeom prst="rect">
                            <a:avLst/>
                          </a:prstGeom>
                          <a:noFill/>
                        </pic:spPr>
                      </pic:pic>
                    </a:graphicData>
                  </a:graphic>
                </wp:inline>
              </w:drawing>
            </w:r>
            <w:r>
              <w:t>Subscript</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lastRenderedPageBreak/>
              <w:t>Fractions</w:t>
            </w:r>
          </w:p>
        </w:tc>
        <w:tc>
          <w:tcPr>
            <w:tcW w:w="3895"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49"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lum/>
                            <a:alphaModFix/>
                          </a:blip>
                          <a:srcRect/>
                          <a:stretch>
                            <a:fillRect/>
                          </a:stretch>
                        </pic:blipFill>
                        <pic:spPr>
                          <a:xfrm>
                            <a:off x="0" y="0"/>
                            <a:ext cx="731519" cy="731519"/>
                          </a:xfrm>
                          <a:prstGeom prst="rect">
                            <a:avLst/>
                          </a:prstGeom>
                          <a:noFill/>
                        </pic:spPr>
                      </pic:pic>
                    </a:graphicData>
                  </a:graphic>
                </wp:inline>
              </w:drawing>
            </w:r>
            <w:r>
              <w:t>Numerator</w:t>
            </w:r>
          </w:p>
        </w:tc>
        <w:tc>
          <w:tcPr>
            <w:tcW w:w="3896"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0"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lum/>
                            <a:alphaModFix/>
                          </a:blip>
                          <a:srcRect/>
                          <a:stretch>
                            <a:fillRect/>
                          </a:stretch>
                        </pic:blipFill>
                        <pic:spPr>
                          <a:xfrm>
                            <a:off x="0" y="0"/>
                            <a:ext cx="731519" cy="731519"/>
                          </a:xfrm>
                          <a:prstGeom prst="rect">
                            <a:avLst/>
                          </a:prstGeom>
                          <a:noFill/>
                        </pic:spPr>
                      </pic:pic>
                    </a:graphicData>
                  </a:graphic>
                </wp:inline>
              </w:drawing>
            </w:r>
            <w:r>
              <w:t>Denominator</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Fraction bars</w:t>
            </w:r>
          </w:p>
        </w:tc>
        <w:tc>
          <w:tcPr>
            <w:tcW w:w="3895"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1"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lum/>
                            <a:alphaModFix/>
                          </a:blip>
                          <a:srcRect/>
                          <a:stretch>
                            <a:fillRect/>
                          </a:stretch>
                        </pic:blipFill>
                        <pic:spPr>
                          <a:xfrm>
                            <a:off x="0" y="0"/>
                            <a:ext cx="731519" cy="731519"/>
                          </a:xfrm>
                          <a:prstGeom prst="rect">
                            <a:avLst/>
                          </a:prstGeom>
                          <a:noFill/>
                        </pic:spPr>
                      </pic:pic>
                    </a:graphicData>
                  </a:graphic>
                </wp:inline>
              </w:drawing>
            </w:r>
            <w:r>
              <w:t>Excesslength</w:t>
            </w:r>
          </w:p>
        </w:tc>
        <w:tc>
          <w:tcPr>
            <w:tcW w:w="3896"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2"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lum/>
                            <a:alphaModFix/>
                          </a:blip>
                          <a:srcRect/>
                          <a:stretch>
                            <a:fillRect/>
                          </a:stretch>
                        </pic:blipFill>
                        <pic:spPr>
                          <a:xfrm>
                            <a:off x="0" y="0"/>
                            <a:ext cx="731519" cy="731519"/>
                          </a:xfrm>
                          <a:prstGeom prst="rect">
                            <a:avLst/>
                          </a:prstGeom>
                          <a:noFill/>
                        </pic:spPr>
                      </pic:pic>
                    </a:graphicData>
                  </a:graphic>
                </wp:inline>
              </w:drawing>
            </w:r>
            <w:r>
              <w:t>Line thickness</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Limits</w:t>
            </w:r>
          </w:p>
        </w:tc>
        <w:tc>
          <w:tcPr>
            <w:tcW w:w="3895"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3"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lum/>
                            <a:alphaModFix/>
                          </a:blip>
                          <a:srcRect/>
                          <a:stretch>
                            <a:fillRect/>
                          </a:stretch>
                        </pic:blipFill>
                        <pic:spPr>
                          <a:xfrm>
                            <a:off x="0" y="0"/>
                            <a:ext cx="731519" cy="731519"/>
                          </a:xfrm>
                          <a:prstGeom prst="rect">
                            <a:avLst/>
                          </a:prstGeom>
                          <a:noFill/>
                        </pic:spPr>
                      </pic:pic>
                    </a:graphicData>
                  </a:graphic>
                </wp:inline>
              </w:drawing>
            </w:r>
            <w:r>
              <w:t>Upper limit</w:t>
            </w:r>
          </w:p>
        </w:tc>
        <w:tc>
          <w:tcPr>
            <w:tcW w:w="3896"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4"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lum/>
                            <a:alphaModFix/>
                          </a:blip>
                          <a:srcRect/>
                          <a:stretch>
                            <a:fillRect/>
                          </a:stretch>
                        </pic:blipFill>
                        <pic:spPr>
                          <a:xfrm>
                            <a:off x="0" y="0"/>
                            <a:ext cx="731519" cy="731519"/>
                          </a:xfrm>
                          <a:prstGeom prst="rect">
                            <a:avLst/>
                          </a:prstGeom>
                          <a:noFill/>
                        </pic:spPr>
                      </pic:pic>
                    </a:graphicData>
                  </a:graphic>
                </wp:inline>
              </w:drawing>
            </w:r>
            <w:r>
              <w:t>Lower limit</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Brackets</w:t>
            </w:r>
          </w:p>
        </w:tc>
        <w:tc>
          <w:tcPr>
            <w:tcW w:w="3895"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5"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lum/>
                            <a:alphaModFix/>
                          </a:blip>
                          <a:srcRect/>
                          <a:stretch>
                            <a:fillRect/>
                          </a:stretch>
                        </pic:blipFill>
                        <pic:spPr>
                          <a:xfrm>
                            <a:off x="0" y="0"/>
                            <a:ext cx="731519" cy="731519"/>
                          </a:xfrm>
                          <a:prstGeom prst="rect">
                            <a:avLst/>
                          </a:prstGeom>
                          <a:noFill/>
                        </pic:spPr>
                      </pic:pic>
                    </a:graphicData>
                  </a:graphic>
                </wp:inline>
              </w:drawing>
            </w:r>
            <w:r>
              <w:t>Excess size</w:t>
            </w:r>
          </w:p>
        </w:tc>
        <w:tc>
          <w:tcPr>
            <w:tcW w:w="3896"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6" name="graphic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lum/>
                            <a:alphaModFix/>
                          </a:blip>
                          <a:srcRect/>
                          <a:stretch>
                            <a:fillRect/>
                          </a:stretch>
                        </pic:blipFill>
                        <pic:spPr>
                          <a:xfrm>
                            <a:off x="0" y="0"/>
                            <a:ext cx="731519" cy="731519"/>
                          </a:xfrm>
                          <a:prstGeom prst="rect">
                            <a:avLst/>
                          </a:prstGeom>
                          <a:noFill/>
                        </pic:spPr>
                      </pic:pic>
                    </a:graphicData>
                  </a:graphic>
                </wp:inline>
              </w:drawing>
            </w:r>
            <w:r>
              <w:t>Spacing</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Matrices</w:t>
            </w:r>
          </w:p>
        </w:tc>
        <w:tc>
          <w:tcPr>
            <w:tcW w:w="3895"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7"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lum/>
                            <a:alphaModFix/>
                          </a:blip>
                          <a:srcRect/>
                          <a:stretch>
                            <a:fillRect/>
                          </a:stretch>
                        </pic:blipFill>
                        <pic:spPr>
                          <a:xfrm>
                            <a:off x="0" y="0"/>
                            <a:ext cx="731519" cy="731519"/>
                          </a:xfrm>
                          <a:prstGeom prst="rect">
                            <a:avLst/>
                          </a:prstGeom>
                          <a:noFill/>
                        </pic:spPr>
                      </pic:pic>
                    </a:graphicData>
                  </a:graphic>
                </wp:inline>
              </w:drawing>
            </w:r>
            <w:r>
              <w:t>Line spacing</w:t>
            </w:r>
          </w:p>
        </w:tc>
        <w:tc>
          <w:tcPr>
            <w:tcW w:w="3896"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8" name="graphic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lum/>
                            <a:alphaModFix/>
                          </a:blip>
                          <a:srcRect/>
                          <a:stretch>
                            <a:fillRect/>
                          </a:stretch>
                        </pic:blipFill>
                        <pic:spPr>
                          <a:xfrm>
                            <a:off x="0" y="0"/>
                            <a:ext cx="731519" cy="731519"/>
                          </a:xfrm>
                          <a:prstGeom prst="rect">
                            <a:avLst/>
                          </a:prstGeom>
                          <a:noFill/>
                        </pic:spPr>
                      </pic:pic>
                    </a:graphicData>
                  </a:graphic>
                </wp:inline>
              </w:drawing>
            </w:r>
            <w:r>
              <w:t>Column spacing</w:t>
            </w:r>
          </w:p>
        </w:tc>
      </w:tr>
    </w:tbl>
    <w:p w:rsidR="00000000" w:rsidRDefault="001C203E">
      <w:pPr>
        <w:rPr>
          <w:vanish/>
        </w:rPr>
      </w:pPr>
    </w:p>
    <w:tbl>
      <w:tblPr>
        <w:tblW w:w="9638" w:type="dxa"/>
        <w:tblLayout w:type="fixed"/>
        <w:tblCellMar>
          <w:left w:w="10" w:type="dxa"/>
          <w:right w:w="10" w:type="dxa"/>
        </w:tblCellMar>
        <w:tblLook w:val="04A0" w:firstRow="1" w:lastRow="0" w:firstColumn="1" w:lastColumn="0" w:noHBand="0" w:noVBand="1"/>
      </w:tblPr>
      <w:tblGrid>
        <w:gridCol w:w="1847"/>
        <w:gridCol w:w="1947"/>
        <w:gridCol w:w="1948"/>
        <w:gridCol w:w="1946"/>
        <w:gridCol w:w="1950"/>
      </w:tblGrid>
      <w:tr w:rsidR="00F87862">
        <w:tblPrEx>
          <w:tblCellMar>
            <w:top w:w="0" w:type="dxa"/>
            <w:bottom w:w="0" w:type="dxa"/>
          </w:tblCellMar>
        </w:tblPrEx>
        <w:trPr>
          <w:cantSplit/>
          <w:tblHeader/>
        </w:trPr>
        <w:tc>
          <w:tcPr>
            <w:tcW w:w="1847" w:type="dxa"/>
            <w:tcBorders>
              <w:top w:val="single" w:sz="2" w:space="0" w:color="000000"/>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Symbols</w:t>
            </w:r>
          </w:p>
        </w:tc>
        <w:tc>
          <w:tcPr>
            <w:tcW w:w="3895"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59" name="graphic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lum/>
                            <a:alphaModFix/>
                          </a:blip>
                          <a:srcRect/>
                          <a:stretch>
                            <a:fillRect/>
                          </a:stretch>
                        </pic:blipFill>
                        <pic:spPr>
                          <a:xfrm>
                            <a:off x="0" y="0"/>
                            <a:ext cx="731519" cy="731519"/>
                          </a:xfrm>
                          <a:prstGeom prst="rect">
                            <a:avLst/>
                          </a:prstGeom>
                          <a:noFill/>
                        </pic:spPr>
                      </pic:pic>
                    </a:graphicData>
                  </a:graphic>
                </wp:inline>
              </w:drawing>
            </w:r>
            <w:r>
              <w:t>Primary height</w:t>
            </w:r>
          </w:p>
        </w:tc>
        <w:tc>
          <w:tcPr>
            <w:tcW w:w="3896"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0" name="graphic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lum/>
                            <a:alphaModFix/>
                          </a:blip>
                          <a:srcRect/>
                          <a:stretch>
                            <a:fillRect/>
                          </a:stretch>
                        </pic:blipFill>
                        <pic:spPr>
                          <a:xfrm>
                            <a:off x="0" y="0"/>
                            <a:ext cx="731519" cy="731519"/>
                          </a:xfrm>
                          <a:prstGeom prst="rect">
                            <a:avLst/>
                          </a:prstGeom>
                          <a:noFill/>
                        </pic:spPr>
                      </pic:pic>
                    </a:graphicData>
                  </a:graphic>
                </wp:inline>
              </w:drawing>
            </w:r>
            <w:r>
              <w:t>Minimum spacing</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Operators</w:t>
            </w:r>
          </w:p>
        </w:tc>
        <w:tc>
          <w:tcPr>
            <w:tcW w:w="3895" w:type="dxa"/>
            <w:gridSpan w:val="2"/>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1" name="graphic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lum/>
                            <a:alphaModFix/>
                          </a:blip>
                          <a:srcRect/>
                          <a:stretch>
                            <a:fillRect/>
                          </a:stretch>
                        </pic:blipFill>
                        <pic:spPr>
                          <a:xfrm>
                            <a:off x="0" y="0"/>
                            <a:ext cx="731519" cy="731519"/>
                          </a:xfrm>
                          <a:prstGeom prst="rect">
                            <a:avLst/>
                          </a:prstGeom>
                          <a:noFill/>
                        </pic:spPr>
                      </pic:pic>
                    </a:graphicData>
                  </a:graphic>
                </wp:inline>
              </w:drawing>
            </w:r>
            <w:r>
              <w:t>Excess size</w:t>
            </w:r>
          </w:p>
        </w:tc>
        <w:tc>
          <w:tcPr>
            <w:tcW w:w="389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2" name="graphic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lum/>
                            <a:alphaModFix/>
                          </a:blip>
                          <a:srcRect/>
                          <a:stretch>
                            <a:fillRect/>
                          </a:stretch>
                        </pic:blipFill>
                        <pic:spPr>
                          <a:xfrm>
                            <a:off x="0" y="0"/>
                            <a:ext cx="731519" cy="731519"/>
                          </a:xfrm>
                          <a:prstGeom prst="rect">
                            <a:avLst/>
                          </a:prstGeom>
                          <a:noFill/>
                        </pic:spPr>
                      </pic:pic>
                    </a:graphicData>
                  </a:graphic>
                </wp:inline>
              </w:drawing>
            </w:r>
            <w:r>
              <w:t>Spacing</w:t>
            </w:r>
          </w:p>
        </w:tc>
      </w:tr>
      <w:tr w:rsidR="00F87862">
        <w:tblPrEx>
          <w:tblCellMar>
            <w:top w:w="0" w:type="dxa"/>
            <w:bottom w:w="0" w:type="dxa"/>
          </w:tblCellMar>
        </w:tblPrEx>
        <w:trPr>
          <w:cantSplit/>
        </w:trPr>
        <w:tc>
          <w:tcPr>
            <w:tcW w:w="18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t>Borders</w:t>
            </w:r>
          </w:p>
        </w:tc>
        <w:tc>
          <w:tcPr>
            <w:tcW w:w="1947"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3" name="graphic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lum/>
                            <a:alphaModFix/>
                          </a:blip>
                          <a:srcRect/>
                          <a:stretch>
                            <a:fillRect/>
                          </a:stretch>
                        </pic:blipFill>
                        <pic:spPr>
                          <a:xfrm>
                            <a:off x="0" y="0"/>
                            <a:ext cx="731519" cy="731519"/>
                          </a:xfrm>
                          <a:prstGeom prst="rect">
                            <a:avLst/>
                          </a:prstGeom>
                          <a:noFill/>
                        </pic:spPr>
                      </pic:pic>
                    </a:graphicData>
                  </a:graphic>
                </wp:inline>
              </w:drawing>
            </w:r>
            <w:r>
              <w:br/>
            </w:r>
            <w:r>
              <w:t>Left</w:t>
            </w:r>
          </w:p>
        </w:tc>
        <w:tc>
          <w:tcPr>
            <w:tcW w:w="1948"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4" name="graphic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lum/>
                            <a:alphaModFix/>
                          </a:blip>
                          <a:srcRect/>
                          <a:stretch>
                            <a:fillRect/>
                          </a:stretch>
                        </pic:blipFill>
                        <pic:spPr>
                          <a:xfrm>
                            <a:off x="0" y="0"/>
                            <a:ext cx="731519" cy="731519"/>
                          </a:xfrm>
                          <a:prstGeom prst="rect">
                            <a:avLst/>
                          </a:prstGeom>
                          <a:noFill/>
                        </pic:spPr>
                      </pic:pic>
                    </a:graphicData>
                  </a:graphic>
                </wp:inline>
              </w:drawing>
            </w:r>
            <w:r>
              <w:br/>
            </w:r>
            <w:r>
              <w:t>Right</w:t>
            </w:r>
          </w:p>
        </w:tc>
        <w:tc>
          <w:tcPr>
            <w:tcW w:w="1946" w:type="dxa"/>
            <w:tcBorders>
              <w:left w:val="single" w:sz="2" w:space="0" w:color="000000"/>
              <w:bottom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5" name="graphic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lum/>
                            <a:alphaModFix/>
                          </a:blip>
                          <a:srcRect/>
                          <a:stretch>
                            <a:fillRect/>
                          </a:stretch>
                        </pic:blipFill>
                        <pic:spPr>
                          <a:xfrm>
                            <a:off x="0" y="0"/>
                            <a:ext cx="731519" cy="731519"/>
                          </a:xfrm>
                          <a:prstGeom prst="rect">
                            <a:avLst/>
                          </a:prstGeom>
                          <a:noFill/>
                        </pic:spPr>
                      </pic:pic>
                    </a:graphicData>
                  </a:graphic>
                </wp:inline>
              </w:drawing>
            </w:r>
            <w:r>
              <w:br/>
            </w:r>
            <w:r>
              <w:t>Top</w:t>
            </w:r>
          </w:p>
        </w:tc>
        <w:tc>
          <w:tcPr>
            <w:tcW w:w="1950" w:type="dxa"/>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OOoTableText"/>
            </w:pPr>
            <w:r>
              <w:rPr>
                <w:noProof/>
              </w:rPr>
              <w:drawing>
                <wp:inline distT="0" distB="0" distL="0" distR="0">
                  <wp:extent cx="731519" cy="731519"/>
                  <wp:effectExtent l="0" t="0" r="0" b="0"/>
                  <wp:docPr id="66" name="graphics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lum/>
                            <a:alphaModFix/>
                          </a:blip>
                          <a:srcRect/>
                          <a:stretch>
                            <a:fillRect/>
                          </a:stretch>
                        </pic:blipFill>
                        <pic:spPr>
                          <a:xfrm>
                            <a:off x="0" y="0"/>
                            <a:ext cx="731519" cy="731519"/>
                          </a:xfrm>
                          <a:prstGeom prst="rect">
                            <a:avLst/>
                          </a:prstGeom>
                          <a:noFill/>
                        </pic:spPr>
                      </pic:pic>
                    </a:graphicData>
                  </a:graphic>
                </wp:inline>
              </w:drawing>
            </w:r>
            <w:r>
              <w:br/>
            </w:r>
            <w:r>
              <w:t>Bottom</w:t>
            </w:r>
          </w:p>
        </w:tc>
      </w:tr>
    </w:tbl>
    <w:p w:rsidR="00F87862" w:rsidRDefault="001C203E">
      <w:pPr>
        <w:pStyle w:val="OOoHeading2"/>
      </w:pPr>
      <w:bookmarkStart w:id="46" w:name="__RefHeading__18199_270489466"/>
      <w:r>
        <w:t>Changing the alignment</w:t>
      </w:r>
      <w:bookmarkEnd w:id="46"/>
    </w:p>
    <w:p w:rsidR="00F87862" w:rsidRDefault="001C203E">
      <w:pPr>
        <w:pStyle w:val="OOoTextBody"/>
      </w:pPr>
      <w:r>
        <w:t xml:space="preserve">The alignment settings determine how formula elements located above one </w:t>
      </w:r>
      <w:r>
        <w:t xml:space="preserve">another are aligned horizontally relative to each other. Use </w:t>
      </w:r>
      <w:r>
        <w:rPr>
          <w:b/>
          <w:bCs/>
        </w:rPr>
        <w:t xml:space="preserve">Format &gt; Alignment </w:t>
      </w:r>
      <w:r>
        <w:t xml:space="preserve">to choose between </w:t>
      </w:r>
      <w:r>
        <w:rPr>
          <w:i/>
          <w:iCs/>
        </w:rPr>
        <w:t>Left</w:t>
      </w:r>
      <w:r>
        <w:t>,</w:t>
      </w:r>
      <w:r>
        <w:rPr>
          <w:i/>
          <w:iCs/>
        </w:rPr>
        <w:t xml:space="preserve"> Centered or Right </w:t>
      </w:r>
      <w:r>
        <w:t>on a global basis</w:t>
      </w:r>
      <w:r>
        <w:rPr>
          <w:i/>
          <w:iCs/>
        </w:rPr>
        <w:t>.</w:t>
      </w:r>
    </w:p>
    <w:p w:rsidR="00F87862" w:rsidRDefault="001C203E">
      <w:pPr>
        <w:pStyle w:val="OOoFigure"/>
        <w:spacing w:before="119" w:after="232"/>
      </w:pPr>
      <w:r>
        <w:rPr>
          <w:noProof/>
        </w:rPr>
        <w:lastRenderedPageBreak/>
        <mc:AlternateContent>
          <mc:Choice Requires="wps">
            <w:drawing>
              <wp:inline distT="0" distB="0" distL="0" distR="0">
                <wp:extent cx="2900520" cy="1385640"/>
                <wp:effectExtent l="0" t="0" r="0" b="0"/>
                <wp:docPr id="68" name="Frame13"/>
                <wp:cNvGraphicFramePr/>
                <a:graphic xmlns:a="http://schemas.openxmlformats.org/drawingml/2006/main">
                  <a:graphicData uri="http://schemas.microsoft.com/office/word/2010/wordprocessingShape">
                    <wps:wsp>
                      <wps:cNvSpPr txBox="1"/>
                      <wps:spPr>
                        <a:xfrm>
                          <a:off x="0" y="0"/>
                          <a:ext cx="2900520" cy="1385640"/>
                        </a:xfrm>
                        <a:prstGeom prst="rect">
                          <a:avLst/>
                        </a:prstGeom>
                        <a:ln>
                          <a:noFill/>
                          <a:prstDash/>
                        </a:ln>
                      </wps:spPr>
                      <wps:txbx>
                        <w:txbxContent>
                          <w:p w:rsidR="00F87862" w:rsidRDefault="001C203E">
                            <w:pPr>
                              <w:pStyle w:val="OOoFigureCaption"/>
                            </w:pPr>
                            <w:r>
                              <w:rPr>
                                <w:noProof/>
                              </w:rPr>
                              <w:drawing>
                                <wp:inline distT="0" distB="0" distL="0" distR="0">
                                  <wp:extent cx="2900520" cy="1385640"/>
                                  <wp:effectExtent l="0" t="0" r="0" b="5010"/>
                                  <wp:docPr id="67"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alphaModFix/>
                                          </a:blip>
                                          <a:srcRect/>
                                          <a:stretch>
                                            <a:fillRect/>
                                          </a:stretch>
                                        </pic:blipFill>
                                        <pic:spPr>
                                          <a:xfrm>
                                            <a:off x="0" y="0"/>
                                            <a:ext cx="2900520" cy="1385640"/>
                                          </a:xfrm>
                                          <a:prstGeom prst="rect">
                                            <a:avLst/>
                                          </a:prstGeom>
                                          <a:ln>
                                            <a:noFill/>
                                            <a:prstDash/>
                                          </a:ln>
                                        </pic:spPr>
                                      </pic:pic>
                                    </a:graphicData>
                                  </a:graphic>
                                </wp:inline>
                              </w:drawing>
                            </w:r>
                            <w:r>
                              <w:t>Figure 20: Alignment dialog</w:t>
                            </w:r>
                          </w:p>
                        </w:txbxContent>
                      </wps:txbx>
                      <wps:bodyPr vert="horz" wrap="square" lIns="0" tIns="0" rIns="0" bIns="0" compatLnSpc="0">
                        <a:spAutoFit/>
                      </wps:bodyPr>
                    </wps:wsp>
                  </a:graphicData>
                </a:graphic>
              </wp:inline>
            </w:drawing>
          </mc:Choice>
          <mc:Fallback>
            <w:pict>
              <v:shape id="Frame13" o:spid="_x0000_s1043" type="#_x0000_t202" style="width:228.4pt;height:10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" filled="f" stroked="f">
                <v:textbox style="mso-fit-shape-to-text:t" inset="0,0,0,0">
                  <w:txbxContent>
                    <w:p w:rsidR="00F87862" w:rsidRDefault="001C203E">
                      <w:pPr>
                        <w:pStyle w:val="OOoFigureCaption"/>
                      </w:pPr>
                      <w:r>
                        <w:rPr>
                          <w:noProof/>
                        </w:rPr>
                        <w:drawing>
                          <wp:inline distT="0" distB="0" distL="0" distR="0">
                            <wp:extent cx="2900520" cy="1385640"/>
                            <wp:effectExtent l="0" t="0" r="0" b="5010"/>
                            <wp:docPr id="67"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alphaModFix/>
                                    </a:blip>
                                    <a:srcRect/>
                                    <a:stretch>
                                      <a:fillRect/>
                                    </a:stretch>
                                  </pic:blipFill>
                                  <pic:spPr>
                                    <a:xfrm>
                                      <a:off x="0" y="0"/>
                                      <a:ext cx="2900520" cy="1385640"/>
                                    </a:xfrm>
                                    <a:prstGeom prst="rect">
                                      <a:avLst/>
                                    </a:prstGeom>
                                    <a:ln>
                                      <a:noFill/>
                                      <a:prstDash/>
                                    </a:ln>
                                  </pic:spPr>
                                </pic:pic>
                              </a:graphicData>
                            </a:graphic>
                          </wp:inline>
                        </w:drawing>
                      </w:r>
                      <w:r>
                        <w:t>Figure 20: Alignment dialog</w:t>
                      </w:r>
                    </w:p>
                  </w:txbxContent>
                </v:textbox>
                <w10:anchorlock/>
              </v:shape>
            </w:pict>
          </mc:Fallback>
        </mc:AlternateContent>
      </w:r>
    </w:p>
    <w:p w:rsidR="00F87862" w:rsidRDefault="001C203E">
      <w:pPr>
        <w:pStyle w:val="OOoTextBody"/>
      </w:pPr>
      <w:r>
        <w:t xml:space="preserve">Here again you can use the </w:t>
      </w:r>
      <w:r>
        <w:rPr>
          <w:rStyle w:val="OOoMenuPath"/>
        </w:rPr>
        <w:t>Default</w:t>
      </w:r>
      <w:r>
        <w:t xml:space="preserve"> button to make the change apply to all formulas</w:t>
      </w:r>
      <w:r>
        <w:t xml:space="preserve"> and not just the current one. The following example shows the effect in different situations.</w:t>
      </w:r>
    </w:p>
    <w:tbl>
      <w:tblPr>
        <w:tblW w:w="9636" w:type="dxa"/>
        <w:tblLayout w:type="fixed"/>
        <w:tblCellMar>
          <w:left w:w="10" w:type="dxa"/>
          <w:right w:w="10" w:type="dxa"/>
        </w:tblCellMar>
        <w:tblLook w:val="04A0" w:firstRow="1" w:lastRow="0" w:firstColumn="1" w:lastColumn="0" w:noHBand="0" w:noVBand="1"/>
      </w:tblPr>
      <w:tblGrid>
        <w:gridCol w:w="2835"/>
        <w:gridCol w:w="1701"/>
        <w:gridCol w:w="1701"/>
        <w:gridCol w:w="3399"/>
      </w:tblGrid>
      <w:tr w:rsidR="00F87862">
        <w:tblPrEx>
          <w:tblCellMar>
            <w:top w:w="0" w:type="dxa"/>
            <w:bottom w:w="0" w:type="dxa"/>
          </w:tblCellMar>
        </w:tblPrEx>
        <w:trPr>
          <w:tblHeader/>
        </w:trPr>
        <w:tc>
          <w:tcPr>
            <w:tcW w:w="28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rPr>
                <w:rStyle w:val="LibOStandard"/>
              </w:rPr>
              <w:t>Alignment</w:t>
            </w:r>
          </w:p>
        </w:tc>
        <w:tc>
          <w:tcPr>
            <w:tcW w:w="6801" w:type="dxa"/>
            <w:gridSpan w:val="3"/>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7862" w:rsidRDefault="001C203E">
            <w:pPr>
              <w:pStyle w:val="OOoTableHeader"/>
            </w:pPr>
            <w:r>
              <w:t>Examples</w:t>
            </w:r>
          </w:p>
        </w:tc>
      </w:tr>
      <w:tr w:rsidR="00F87862">
        <w:tblPrEx>
          <w:tblCellMar>
            <w:top w:w="0" w:type="dxa"/>
            <w:bottom w:w="0" w:type="dxa"/>
          </w:tblCellMar>
        </w:tblPrEx>
        <w:tc>
          <w:tcPr>
            <w:tcW w:w="2835"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left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9</m:t>
                    </m:r>
                  </m:num>
                  <m:den>
                    <m:r>
                      <w:rPr>
                        <w:rFonts w:ascii="Cambria Math" w:hAnsi="Cambria Math"/>
                      </w:rPr>
                      <m:t>x</m:t>
                    </m:r>
                  </m:den>
                </m:f>
              </m:oMath>
            </m:oMathPara>
          </w:p>
        </w:tc>
        <w:tc>
          <w:tcPr>
            <w:tcW w:w="170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ctrlPr>
                      <w:rPr>
                        <w:rFonts w:ascii="Cambria Math" w:hAnsi="Cambria Math"/>
                      </w:rPr>
                    </m:ctrlPr>
                  </m:dPr>
                  <m:e>
                    <m:eqArr>
                      <m:eqArrPr>
                        <m:ctrlPr>
                          <w:rPr>
                            <w:rFonts w:ascii="Cambria Math" w:hAnsi="Cambria Math"/>
                          </w:rPr>
                        </m:ctrlPr>
                      </m:eqArrPr>
                      <m:e>
                        <m:r>
                          <w:rPr>
                            <w:rFonts w:ascii="Cambria Math" w:hAnsi="Cambria Math"/>
                          </w:rPr>
                          <m:t>100</m:t>
                        </m:r>
                      </m:e>
                    </m:eqArr>
                  </m:e>
                </m:d>
              </m:oMath>
            </m:oMathPara>
          </w:p>
        </w:tc>
        <w:tc>
          <w:tcPr>
            <w:tcW w:w="3399" w:type="dxa"/>
            <w:tcBorders>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eqArr>
                  <m:eqArrPr>
                    <m:ctrlPr>
                      <w:rPr>
                        <w:rFonts w:ascii="Cambria Math" w:hAnsi="Cambria Math"/>
                      </w:rPr>
                    </m:ctrlPr>
                  </m:eqArrPr>
                  <m:e>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ab</m:t>
                    </m:r>
                    <m:r>
                      <m:rPr>
                        <m:sty m:val="p"/>
                      </m:rPr>
                      <w:rPr>
                        <w:rFonts w:ascii="Cambria Math" w:hAnsi="Cambria Math"/>
                      </w:rPr>
                      <m:t>cos</m:t>
                    </m:r>
                    <m:r>
                      <w:rPr>
                        <w:rFonts w:ascii="Cambria Math" w:hAnsi="Cambria Math"/>
                      </w:rPr>
                      <m:t>γ</m:t>
                    </m:r>
                  </m:e>
                  <m:e>
                    <m:r>
                      <m:rPr>
                        <m:sty m:val="p"/>
                      </m:rPr>
                      <w:rPr>
                        <w:rFonts w:ascii="Cambria Math" w:hAnsi="Cambria Math"/>
                      </w:rPr>
                      <m:t>cos</m:t>
                    </m:r>
                    <m:r>
                      <w:rPr>
                        <w:rFonts w:ascii="Cambria Math" w:hAnsi="Cambria Math"/>
                      </w:rPr>
                      <m:t>γ</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m:t>
                        </m:r>
                        <m:r>
                          <w:rPr>
                            <w:rFonts w:ascii="Cambria Math" w:hAnsi="Cambria Math"/>
                          </w:rPr>
                          <m:t>2</m:t>
                        </m:r>
                        <m:r>
                          <w:rPr>
                            <w:rFonts w:ascii="Cambria Math" w:hAnsi="Cambria Math"/>
                          </w:rPr>
                          <m:t>ab</m:t>
                        </m:r>
                      </m:den>
                    </m:f>
                  </m:e>
                </m:eqArr>
              </m:oMath>
            </m:oMathPara>
          </w:p>
        </w:tc>
      </w:tr>
      <w:tr w:rsidR="00F87862">
        <w:tblPrEx>
          <w:tblCellMar>
            <w:top w:w="0" w:type="dxa"/>
            <w:bottom w:w="0" w:type="dxa"/>
          </w:tblCellMar>
        </w:tblPrEx>
        <w:tc>
          <w:tcPr>
            <w:tcW w:w="2835"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centered (Default)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9</m:t>
                    </m:r>
                  </m:num>
                  <m:den>
                    <m:r>
                      <w:rPr>
                        <w:rFonts w:ascii="Cambria Math" w:hAnsi="Cambria Math"/>
                      </w:rPr>
                      <m:t>x</m:t>
                    </m:r>
                  </m:den>
                </m:f>
              </m:oMath>
            </m:oMathPara>
          </w:p>
        </w:tc>
        <w:tc>
          <w:tcPr>
            <w:tcW w:w="170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ctrlPr>
                      <w:rPr>
                        <w:rFonts w:ascii="Cambria Math" w:hAnsi="Cambria Math"/>
                      </w:rPr>
                    </m:ctrlPr>
                  </m:dPr>
                  <m:e>
                    <m:eqArr>
                      <m:eqArrPr>
                        <m:ctrlPr>
                          <w:rPr>
                            <w:rFonts w:ascii="Cambria Math" w:hAnsi="Cambria Math"/>
                          </w:rPr>
                        </m:ctrlPr>
                      </m:eqArrPr>
                      <m:e>
                        <m:r>
                          <w:rPr>
                            <w:rFonts w:ascii="Cambria Math" w:hAnsi="Cambria Math"/>
                          </w:rPr>
                          <m:t>100</m:t>
                        </m:r>
                      </m:e>
                    </m:eqArr>
                  </m:e>
                </m:d>
              </m:oMath>
            </m:oMathPara>
          </w:p>
        </w:tc>
        <w:tc>
          <w:tcPr>
            <w:tcW w:w="3399" w:type="dxa"/>
            <w:tcBorders>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eqArr>
                  <m:eqArrPr>
                    <m:ctrlPr>
                      <w:rPr>
                        <w:rFonts w:ascii="Cambria Math" w:hAnsi="Cambria Math"/>
                      </w:rPr>
                    </m:ctrlPr>
                  </m:eqArrPr>
                  <m:e>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ab</m:t>
                    </m:r>
                    <m:r>
                      <m:rPr>
                        <m:sty m:val="p"/>
                      </m:rPr>
                      <w:rPr>
                        <w:rFonts w:ascii="Cambria Math" w:hAnsi="Cambria Math"/>
                      </w:rPr>
                      <m:t>cos</m:t>
                    </m:r>
                    <m:r>
                      <w:rPr>
                        <w:rFonts w:ascii="Cambria Math" w:hAnsi="Cambria Math"/>
                      </w:rPr>
                      <m:t>γ</m:t>
                    </m:r>
                  </m:e>
                  <m:e>
                    <m:r>
                      <m:rPr>
                        <m:sty m:val="p"/>
                      </m:rPr>
                      <w:rPr>
                        <w:rFonts w:ascii="Cambria Math" w:hAnsi="Cambria Math"/>
                      </w:rPr>
                      <m:t>cos</m:t>
                    </m:r>
                    <m:r>
                      <w:rPr>
                        <w:rFonts w:ascii="Cambria Math" w:hAnsi="Cambria Math"/>
                      </w:rPr>
                      <m:t>γ</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m:t>
                        </m:r>
                        <m:r>
                          <w:rPr>
                            <w:rFonts w:ascii="Cambria Math" w:hAnsi="Cambria Math"/>
                          </w:rPr>
                          <m:t>2</m:t>
                        </m:r>
                        <m:r>
                          <w:rPr>
                            <w:rFonts w:ascii="Cambria Math" w:hAnsi="Cambria Math"/>
                          </w:rPr>
                          <m:t>ab</m:t>
                        </m:r>
                      </m:den>
                    </m:f>
                  </m:e>
                </m:eqArr>
              </m:oMath>
            </m:oMathPara>
          </w:p>
        </w:tc>
      </w:tr>
      <w:tr w:rsidR="00F87862">
        <w:tblPrEx>
          <w:tblCellMar>
            <w:top w:w="0" w:type="dxa"/>
            <w:bottom w:w="0" w:type="dxa"/>
          </w:tblCellMar>
        </w:tblPrEx>
        <w:tc>
          <w:tcPr>
            <w:tcW w:w="2835"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right</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9</m:t>
                    </m:r>
                  </m:num>
                  <m:den>
                    <m:r>
                      <w:rPr>
                        <w:rFonts w:ascii="Cambria Math" w:hAnsi="Cambria Math"/>
                      </w:rPr>
                      <m:t>x</m:t>
                    </m:r>
                  </m:den>
                </m:f>
              </m:oMath>
            </m:oMathPara>
          </w:p>
        </w:tc>
        <w:tc>
          <w:tcPr>
            <w:tcW w:w="1701" w:type="dxa"/>
            <w:tcBorders>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ctrlPr>
                      <w:rPr>
                        <w:rFonts w:ascii="Cambria Math" w:hAnsi="Cambria Math"/>
                      </w:rPr>
                    </m:ctrlPr>
                  </m:dPr>
                  <m:e>
                    <m:eqArr>
                      <m:eqArrPr>
                        <m:ctrlPr>
                          <w:rPr>
                            <w:rFonts w:ascii="Cambria Math" w:hAnsi="Cambria Math"/>
                          </w:rPr>
                        </m:ctrlPr>
                      </m:eqArrPr>
                      <m:e>
                        <m:r>
                          <w:rPr>
                            <w:rFonts w:ascii="Cambria Math" w:hAnsi="Cambria Math"/>
                          </w:rPr>
                          <m:t>100</m:t>
                        </m:r>
                      </m:e>
                    </m:eqArr>
                  </m:e>
                </m:d>
              </m:oMath>
            </m:oMathPara>
          </w:p>
        </w:tc>
        <w:tc>
          <w:tcPr>
            <w:tcW w:w="3399" w:type="dxa"/>
            <w:tcBorders>
              <w:bottom w:val="single" w:sz="2" w:space="0" w:color="000000"/>
              <w:right w:val="single" w:sz="2" w:space="0" w:color="000000"/>
            </w:tcBorders>
            <w:shd w:val="clear" w:color="auto" w:fill="auto"/>
            <w:tcMar>
              <w:top w:w="55" w:type="dxa"/>
              <w:left w:w="55" w:type="dxa"/>
              <w:bottom w:w="55" w:type="dxa"/>
              <w:right w:w="55" w:type="dxa"/>
            </w:tcMar>
          </w:tcPr>
          <w:p w:rsidR="00F87862" w:rsidRDefault="001C203E">
            <w:pPr>
              <w:pStyle w:val="OOoTableText"/>
            </w:pPr>
            <m:oMathPara>
              <m:oMathParaPr>
                <m:jc m:val="left"/>
              </m:oMathParaPr>
              <m:oMath>
                <m:eqArr>
                  <m:eqArrPr>
                    <m:ctrlPr>
                      <w:rPr>
                        <w:rFonts w:ascii="Cambria Math" w:hAnsi="Cambria Math"/>
                      </w:rPr>
                    </m:ctrlPr>
                  </m:eqArrPr>
                  <m:e>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ab</m:t>
                    </m:r>
                    <m:r>
                      <m:rPr>
                        <m:sty m:val="p"/>
                      </m:rPr>
                      <w:rPr>
                        <w:rFonts w:ascii="Cambria Math" w:hAnsi="Cambria Math"/>
                      </w:rPr>
                      <m:t>cos</m:t>
                    </m:r>
                    <m:r>
                      <w:rPr>
                        <w:rFonts w:ascii="Cambria Math" w:hAnsi="Cambria Math"/>
                      </w:rPr>
                      <m:t>γ</m:t>
                    </m:r>
                  </m:e>
                  <m:e>
                    <m:r>
                      <m:rPr>
                        <m:sty m:val="p"/>
                      </m:rPr>
                      <w:rPr>
                        <w:rFonts w:ascii="Cambria Math" w:hAnsi="Cambria Math"/>
                      </w:rPr>
                      <m:t>cos</m:t>
                    </m:r>
                    <m:r>
                      <w:rPr>
                        <w:rFonts w:ascii="Cambria Math" w:hAnsi="Cambria Math"/>
                      </w:rPr>
                      <m:t>γ</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m:t>
                        </m:r>
                        <m:r>
                          <w:rPr>
                            <w:rFonts w:ascii="Cambria Math" w:hAnsi="Cambria Math"/>
                          </w:rPr>
                          <m:t>2</m:t>
                        </m:r>
                        <m:r>
                          <w:rPr>
                            <w:rFonts w:ascii="Cambria Math" w:hAnsi="Cambria Math"/>
                          </w:rPr>
                          <m:t>ab</m:t>
                        </m:r>
                      </m:den>
                    </m:f>
                  </m:e>
                </m:eqArr>
              </m:oMath>
            </m:oMathPara>
          </w:p>
        </w:tc>
      </w:tr>
    </w:tbl>
    <w:p w:rsidR="00F87862" w:rsidRDefault="001C203E">
      <w:pPr>
        <w:pStyle w:val="OOoTextBody"/>
      </w:pPr>
      <w:r>
        <w:t>It is not possible to align formulas on a particular character.</w:t>
      </w:r>
    </w:p>
    <w:p w:rsidR="00F87862" w:rsidRDefault="001C203E">
      <w:pPr>
        <w:pStyle w:val="OOoTextBody"/>
      </w:pPr>
      <w:r>
        <w:t xml:space="preserve">Default settings of </w:t>
      </w:r>
      <w:r>
        <w:t xml:space="preserve">alignment do not apply to text elements; they are always aligned left. In the following examples, the default alignment is </w:t>
      </w:r>
      <w:r>
        <w:rPr>
          <w:i/>
          <w:iCs/>
        </w:rPr>
        <w:t xml:space="preserve">right </w:t>
      </w:r>
      <w:r>
        <w:t>but the first example begins the second line with text (albeit empty text) and is therefore aligned left.</w:t>
      </w:r>
    </w:p>
    <w:tbl>
      <w:tblPr>
        <w:tblW w:w="9636" w:type="dxa"/>
        <w:tblLayout w:type="fixed"/>
        <w:tblCellMar>
          <w:left w:w="10" w:type="dxa"/>
          <w:right w:w="10" w:type="dxa"/>
        </w:tblCellMar>
        <w:tblLook w:val="04A0" w:firstRow="1" w:lastRow="0" w:firstColumn="1" w:lastColumn="0" w:noHBand="0" w:noVBand="1"/>
      </w:tblPr>
      <w:tblGrid>
        <w:gridCol w:w="6234"/>
        <w:gridCol w:w="3402"/>
      </w:tblGrid>
      <w:tr w:rsidR="00F87862">
        <w:tblPrEx>
          <w:tblCellMar>
            <w:top w:w="0" w:type="dxa"/>
            <w:bottom w:w="0" w:type="dxa"/>
          </w:tblCellMar>
        </w:tblPrEx>
        <w:trPr>
          <w:tblHeader/>
        </w:trPr>
        <w:tc>
          <w:tcPr>
            <w:tcW w:w="6234" w:type="dxa"/>
            <w:tcBorders>
              <w:top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rPr>
                <w:rStyle w:val="LibOStandard"/>
              </w:rPr>
              <w:t>Markup Code</w:t>
            </w:r>
          </w:p>
        </w:tc>
        <w:tc>
          <w:tcPr>
            <w:tcW w:w="3402" w:type="dxa"/>
            <w:tcBorders>
              <w:top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62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b w:val="0"/>
              </w:rPr>
              <w:t>{1+2+3+4} over 5 + 2 over {60+70+80+90}</w:t>
            </w:r>
          </w:p>
          <w:p w:rsidR="00F87862" w:rsidRDefault="001C203E">
            <w:pPr>
              <w:pStyle w:val="OOoTableText"/>
            </w:pPr>
            <w:r>
              <w:rPr>
                <w:rStyle w:val="LibOComputerCode"/>
                <w:b w:val="0"/>
              </w:rPr>
              <w:t>newline</w:t>
            </w:r>
          </w:p>
          <w:p w:rsidR="00F87862" w:rsidRDefault="001C203E">
            <w:pPr>
              <w:pStyle w:val="OOoTableText"/>
            </w:pPr>
            <w:r>
              <w:rPr>
                <w:rStyle w:val="LibOComputerCode"/>
                <w:b w:val="0"/>
              </w:rPr>
              <w:t>""=2+1 over 150</w:t>
            </w:r>
          </w:p>
        </w:tc>
        <w:tc>
          <w:tcPr>
            <w:tcW w:w="3402"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eqArr>
                  <m:eqArrPr>
                    <m:ctrlPr>
                      <w:rPr>
                        <w:rFonts w:ascii="Cambria Math" w:hAnsi="Cambria Math"/>
                      </w:rPr>
                    </m:ctrlPr>
                  </m:eqArrPr>
                  <m:e>
                    <m:f>
                      <m:fPr>
                        <m:ctrlPr>
                          <w:rPr>
                            <w:rFonts w:ascii="Cambria Math" w:hAnsi="Cambria Math"/>
                          </w:rPr>
                        </m:ctrlPr>
                      </m:fPr>
                      <m:num>
                        <m:r>
                          <w:rPr>
                            <w:rFonts w:ascii="Cambria Math" w:hAnsi="Cambria Math"/>
                          </w:rPr>
                          <m:t>1+2+3+4</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60+70+80+90</m:t>
                        </m:r>
                      </m:den>
                    </m:f>
                  </m:e>
                  <m:e>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150</m:t>
                        </m:r>
                      </m:den>
                    </m:f>
                  </m:e>
                </m:eqArr>
              </m:oMath>
            </m:oMathPara>
          </w:p>
        </w:tc>
      </w:tr>
      <w:tr w:rsidR="00F87862">
        <w:tblPrEx>
          <w:tblCellMar>
            <w:top w:w="0" w:type="dxa"/>
            <w:bottom w:w="0" w:type="dxa"/>
          </w:tblCellMar>
        </w:tblPrEx>
        <w:tc>
          <w:tcPr>
            <w:tcW w:w="62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b w:val="0"/>
              </w:rPr>
              <w:t>{1+2+3+4} over 5 + 2 over {60+70+80+90}</w:t>
            </w:r>
          </w:p>
          <w:p w:rsidR="00F87862" w:rsidRDefault="001C203E">
            <w:pPr>
              <w:pStyle w:val="OOoTableText"/>
            </w:pPr>
            <w:r>
              <w:rPr>
                <w:rStyle w:val="LibOComputerCode"/>
                <w:b w:val="0"/>
              </w:rPr>
              <w:t>newline</w:t>
            </w:r>
          </w:p>
          <w:p w:rsidR="00F87862" w:rsidRDefault="001C203E">
            <w:pPr>
              <w:pStyle w:val="OOoTableText"/>
            </w:pPr>
            <w:r>
              <w:rPr>
                <w:rStyle w:val="LibOComputerCode"/>
                <w:b w:val="0"/>
              </w:rPr>
              <w:t>{}=2+1 over 150</w:t>
            </w:r>
          </w:p>
        </w:tc>
        <w:tc>
          <w:tcPr>
            <w:tcW w:w="3402"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eqArr>
                  <m:eqArrPr>
                    <m:ctrlPr>
                      <w:rPr>
                        <w:rFonts w:ascii="Cambria Math" w:hAnsi="Cambria Math"/>
                      </w:rPr>
                    </m:ctrlPr>
                  </m:eqArrPr>
                  <m:e>
                    <m:f>
                      <m:fPr>
                        <m:ctrlPr>
                          <w:rPr>
                            <w:rFonts w:ascii="Cambria Math" w:hAnsi="Cambria Math"/>
                          </w:rPr>
                        </m:ctrlPr>
                      </m:fPr>
                      <m:num>
                        <m:r>
                          <w:rPr>
                            <w:rFonts w:ascii="Cambria Math" w:hAnsi="Cambria Math"/>
                          </w:rPr>
                          <m:t>1+2+3+4</m:t>
                        </m:r>
                      </m:num>
                      <m:den>
                        <m:r>
                          <w:rPr>
                            <w:rFonts w:ascii="Cambria Math" w:hAnsi="Cambria Math"/>
                          </w:rPr>
                          <m:t>5</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60+70+80+90</m:t>
                        </m:r>
                      </m:den>
                    </m:f>
                  </m:e>
                  <m:e>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150</m:t>
                        </m:r>
                      </m:den>
                    </m:f>
                  </m:e>
                </m:eqArr>
              </m:oMath>
            </m:oMathPara>
          </w:p>
        </w:tc>
      </w:tr>
    </w:tbl>
    <w:p w:rsidR="00F87862" w:rsidRDefault="001C203E">
      <w:pPr>
        <w:pStyle w:val="OOoTextBody"/>
      </w:pPr>
      <w:r>
        <w:t xml:space="preserve">Independent of the default alignment, it is possible to align formulas explicitly using the commands </w:t>
      </w:r>
      <w:r>
        <w:rPr>
          <w:b/>
          <w:bCs/>
        </w:rPr>
        <w:t>alignl</w:t>
      </w:r>
      <w:r>
        <w:t>,</w:t>
      </w:r>
      <w:r>
        <w:rPr>
          <w:b/>
          <w:bCs/>
        </w:rPr>
        <w:t xml:space="preserve"> alignc </w:t>
      </w:r>
      <w:r>
        <w:t>and</w:t>
      </w:r>
      <w:r>
        <w:rPr>
          <w:b/>
          <w:bCs/>
        </w:rPr>
        <w:t xml:space="preserve"> alignr</w:t>
      </w:r>
      <w:r>
        <w:t>. This attribute also works for text elements.</w:t>
      </w:r>
    </w:p>
    <w:p w:rsidR="00F87862" w:rsidRDefault="001C203E">
      <w:pPr>
        <w:pStyle w:val="OOoHeading2"/>
      </w:pPr>
      <w:bookmarkStart w:id="47" w:name="__RefHeading__25421_144202065"/>
      <w:r>
        <w:t>Changing the color</w:t>
      </w:r>
      <w:bookmarkEnd w:id="47"/>
    </w:p>
    <w:p w:rsidR="00F87862" w:rsidRDefault="001C203E">
      <w:pPr>
        <w:pStyle w:val="OOoTextBody"/>
      </w:pPr>
      <w:r>
        <w:t xml:space="preserve">Use the command </w:t>
      </w:r>
      <w:r>
        <w:rPr>
          <w:rStyle w:val="OOoKeyboardInput"/>
        </w:rPr>
        <w:t>color</w:t>
      </w:r>
      <w:r>
        <w:t xml:space="preserve"> to change the color of a subset of a formula: </w:t>
      </w:r>
      <w:r>
        <w:rPr>
          <w:rStyle w:val="OOoKeyboardInput"/>
        </w:rPr>
        <w:t>color red ABC</w:t>
      </w:r>
      <w:r>
        <w:t xml:space="preserve"> gives </w:t>
      </w:r>
      <m:oMath>
        <m:r>
          <w:rPr>
            <w:rFonts w:ascii="Cambria Math" w:hAnsi="Cambria Math"/>
          </w:rPr>
          <m:t>ABC</m:t>
        </m:r>
      </m:oMath>
      <w:r>
        <w:t xml:space="preserve">. There are eight colors to choose between: </w:t>
      </w:r>
      <w:r>
        <w:rPr>
          <w:rStyle w:val="OOoKeyboardInput"/>
        </w:rPr>
        <w:t>white</w:t>
      </w:r>
      <w:r>
        <w:t xml:space="preserve">, </w:t>
      </w:r>
      <w:r>
        <w:rPr>
          <w:rStyle w:val="OOoKeyboardInput"/>
        </w:rPr>
        <w:t>black</w:t>
      </w:r>
      <w:r>
        <w:t xml:space="preserve">, </w:t>
      </w:r>
      <w:r>
        <w:rPr>
          <w:rStyle w:val="OOoKeyboardInput"/>
        </w:rPr>
        <w:t>cyan</w:t>
      </w:r>
      <w:r>
        <w:t xml:space="preserve">, </w:t>
      </w:r>
      <w:r>
        <w:rPr>
          <w:rStyle w:val="OOoKeyboardInput"/>
        </w:rPr>
        <w:t>magenta</w:t>
      </w:r>
      <w:r>
        <w:t xml:space="preserve">, </w:t>
      </w:r>
      <w:r>
        <w:rPr>
          <w:rStyle w:val="OOoKeyboardInput"/>
        </w:rPr>
        <w:t>red</w:t>
      </w:r>
      <w:r>
        <w:t xml:space="preserve">, </w:t>
      </w:r>
      <w:r>
        <w:rPr>
          <w:rStyle w:val="OOoKeyboardInput"/>
        </w:rPr>
        <w:t>blue</w:t>
      </w:r>
      <w:r>
        <w:t xml:space="preserve">, </w:t>
      </w:r>
      <w:r>
        <w:rPr>
          <w:rStyle w:val="OOoKeyboardInput"/>
        </w:rPr>
        <w:t>green</w:t>
      </w:r>
      <w:r>
        <w:t xml:space="preserve">, </w:t>
      </w:r>
      <w:r>
        <w:rPr>
          <w:rStyle w:val="OOoKeyboardInput"/>
        </w:rPr>
        <w:t>yellow</w:t>
      </w:r>
      <w:r>
        <w:t>.</w:t>
      </w:r>
    </w:p>
    <w:p w:rsidR="00F87862" w:rsidRDefault="001C203E">
      <w:pPr>
        <w:pStyle w:val="OOoTextBody"/>
      </w:pPr>
      <w:r>
        <w:t xml:space="preserve">You may give a color to a subset of a formula if it is gathered between </w:t>
      </w:r>
      <w:r>
        <w:rPr>
          <w:rStyle w:val="OOoKeyboardInput"/>
        </w:rPr>
        <w:t>{ }</w:t>
      </w:r>
      <w:r>
        <w:t xml:space="preserve"> or other parentheses. For instance: </w:t>
      </w:r>
      <w:r>
        <w:rPr>
          <w:rStyle w:val="OOoKeyboardInput"/>
        </w:rPr>
        <w:t>A B color green {C D} E</w:t>
      </w:r>
      <w:r>
        <w:t xml:space="preserve"> gives </w:t>
      </w:r>
      <m:oMath>
        <m:r>
          <w:rPr>
            <w:rFonts w:ascii="Cambria Math" w:hAnsi="Cambria Math"/>
          </w:rPr>
          <m:t>ABCDE</m:t>
        </m:r>
      </m:oMath>
      <w:r>
        <w:t>.</w:t>
      </w:r>
    </w:p>
    <w:p w:rsidR="00F87862" w:rsidRDefault="001C203E">
      <w:pPr>
        <w:pStyle w:val="OOoTextBody"/>
      </w:pPr>
      <w:r>
        <w:lastRenderedPageBreak/>
        <w:t xml:space="preserve">If several colors are used, the one the more inside the formula is applied, as in this example : </w:t>
      </w:r>
      <w:r>
        <w:rPr>
          <w:rStyle w:val="OOoKeyboardInput"/>
        </w:rPr>
        <w:t>color blue {A B color yellow C D}</w:t>
      </w:r>
      <w:r>
        <w:t xml:space="preserve"> gives </w:t>
      </w:r>
      <m:oMath>
        <m:r>
          <w:rPr>
            <w:rFonts w:ascii="Cambria Math" w:hAnsi="Cambria Math"/>
          </w:rPr>
          <m:t>ABCD</m:t>
        </m:r>
      </m:oMath>
      <w:r>
        <w:t>.</w:t>
      </w:r>
    </w:p>
    <w:p w:rsidR="00F87862" w:rsidRDefault="001C203E">
      <w:pPr>
        <w:pStyle w:val="OOoTextBody"/>
      </w:pPr>
      <w:r>
        <w:t xml:space="preserve">It is not possible to select background color: it is always transparent in Math. The background color of the whole formula is then the same as the one of the document or frame (in a text document for instance). In </w:t>
      </w:r>
      <w:r>
        <w:rPr>
          <w:rStyle w:val="Accentuation"/>
          <w:i w:val="0"/>
          <w:iCs w:val="0"/>
        </w:rPr>
        <w:t>Writer</w:t>
      </w:r>
      <w:r>
        <w:t xml:space="preserve">, you can use object properties (right-click &gt; </w:t>
      </w:r>
      <w:r>
        <w:rPr>
          <w:rStyle w:val="OOoMenuPath"/>
        </w:rPr>
        <w:t>Object</w:t>
      </w:r>
      <w:r>
        <w:t>) choose a background color for the whole formula (see “</w:t>
      </w:r>
      <w:r>
        <w:fldChar w:fldCharType="begin"/>
      </w:r>
      <w:r>
        <w:instrText xml:space="preserve"> REF __RefHeading__18207_270489466 </w:instrText>
      </w:r>
      <w:r>
        <w:fldChar w:fldCharType="separate"/>
      </w:r>
      <w:r>
        <w:t>Background, borders, and size</w:t>
      </w:r>
      <w:r>
        <w:fldChar w:fldCharType="end"/>
      </w:r>
      <w:r>
        <w:t xml:space="preserve">” on page </w:t>
      </w:r>
      <w:r>
        <w:fldChar w:fldCharType="begin"/>
      </w:r>
      <w:r>
        <w:instrText xml:space="preserve"> PAGEREF __RefHeading__18207_270489466 </w:instrText>
      </w:r>
      <w:r>
        <w:fldChar w:fldCharType="separate"/>
      </w:r>
      <w:r>
        <w:t>31</w:t>
      </w:r>
      <w:r>
        <w:fldChar w:fldCharType="end"/>
      </w:r>
      <w:r>
        <w:t>).</w:t>
      </w:r>
    </w:p>
    <w:p w:rsidR="00F87862" w:rsidRDefault="001C203E">
      <w:pPr>
        <w:pStyle w:val="OOoHeading1"/>
      </w:pPr>
      <w:bookmarkStart w:id="48" w:name="__RefHeading__25423_144202065"/>
      <w:r>
        <w:t>Formulas in Write</w:t>
      </w:r>
      <w:r>
        <w:t>r documents</w:t>
      </w:r>
      <w:bookmarkEnd w:id="48"/>
    </w:p>
    <w:bookmarkStart w:id="49" w:name="__RefHeading__20887_1760461578"/>
    <w:p w:rsidR="00F87862" w:rsidRDefault="001C203E">
      <w:pPr>
        <w:pStyle w:val="OOoHeading2"/>
      </w:pPr>
      <w:r>
        <w:fldChar w:fldCharType="begin"/>
      </w:r>
      <w:r>
        <w:instrText>XE "numbering equations"</w:instrText>
      </w:r>
      <w:r>
        <w:fldChar w:fldCharType="end"/>
      </w:r>
      <w:r>
        <w:fldChar w:fldCharType="begin"/>
      </w:r>
      <w:r>
        <w:instrText>XE "equation:numbering"</w:instrText>
      </w:r>
      <w:r>
        <w:fldChar w:fldCharType="end"/>
      </w:r>
      <w:r>
        <w:t>Numbering equations</w:t>
      </w:r>
      <w:bookmarkEnd w:id="49"/>
    </w:p>
    <w:p w:rsidR="00F87862" w:rsidRDefault="001C203E">
      <w:pPr>
        <w:pStyle w:val="OOoTextBodyListIntro"/>
      </w:pPr>
      <w:r>
        <w:t>Equation numbering is one of Writer’s best hidden features. The steps are simple, but obscure:</w:t>
      </w:r>
    </w:p>
    <w:p w:rsidR="00F87862" w:rsidRDefault="001C203E">
      <w:pPr>
        <w:pStyle w:val="OOoNum123Start"/>
        <w:numPr>
          <w:ilvl w:val="0"/>
          <w:numId w:val="27"/>
        </w:numPr>
      </w:pPr>
      <w:r>
        <w:t>Start a new line.</w:t>
      </w:r>
    </w:p>
    <w:p w:rsidR="00F87862" w:rsidRDefault="001C203E">
      <w:pPr>
        <w:pStyle w:val="OOoNum123End"/>
        <w:numPr>
          <w:ilvl w:val="0"/>
          <w:numId w:val="13"/>
        </w:numPr>
      </w:pPr>
      <w:r>
        <w:t xml:space="preserve">Type </w:t>
      </w:r>
      <w:r>
        <w:rPr>
          <w:rStyle w:val="OOoKeyboardInput"/>
        </w:rPr>
        <w:t>fn</w:t>
      </w:r>
      <w:r>
        <w:t xml:space="preserve"> and then press </w:t>
      </w:r>
      <w:r>
        <w:rPr>
          <w:rStyle w:val="OOoKeystroke"/>
        </w:rPr>
        <w:t>F3</w:t>
      </w:r>
      <w:r>
        <w:t>.</w:t>
      </w:r>
    </w:p>
    <w:p w:rsidR="00F87862" w:rsidRDefault="001C203E">
      <w:pPr>
        <w:pStyle w:val="OOoTextBody"/>
      </w:pPr>
      <w:r>
        <w:t xml:space="preserve">The </w:t>
      </w:r>
      <w:r>
        <w:rPr>
          <w:rStyle w:val="OOoEmphasis"/>
        </w:rPr>
        <w:t>fn</w:t>
      </w:r>
      <w:r>
        <w:t xml:space="preserve"> is replaced by a numbered formula:</w:t>
      </w:r>
    </w:p>
    <w:tbl>
      <w:tblPr>
        <w:tblW w:w="9638" w:type="dxa"/>
        <w:tblLayout w:type="fixed"/>
        <w:tblCellMar>
          <w:left w:w="10" w:type="dxa"/>
          <w:right w:w="10" w:type="dxa"/>
        </w:tblCellMar>
        <w:tblLook w:val="04A0" w:firstRow="1" w:lastRow="0" w:firstColumn="1" w:lastColumn="0" w:noHBand="0" w:noVBand="1"/>
      </w:tblPr>
      <w:tblGrid>
        <w:gridCol w:w="8567"/>
        <w:gridCol w:w="1071"/>
      </w:tblGrid>
      <w:tr w:rsidR="00F87862">
        <w:tblPrEx>
          <w:tblCellMar>
            <w:top w:w="0" w:type="dxa"/>
            <w:bottom w:w="0" w:type="dxa"/>
          </w:tblCellMar>
        </w:tblPrEx>
        <w:trPr>
          <w:tblHeader/>
        </w:trPr>
        <w:tc>
          <w:tcPr>
            <w:tcW w:w="8567" w:type="dxa"/>
          </w:tcPr>
          <w:p w:rsidR="00F87862" w:rsidRDefault="001C203E">
            <w:pPr>
              <w:pStyle w:val="TableContents"/>
              <w:jc w:val="center"/>
            </w:pPr>
            <m:oMathPara>
              <m:oMathParaPr>
                <m:jc m:val="center"/>
              </m:oMathParaPr>
              <m:oMath>
                <m:r>
                  <w:rPr>
                    <w:rFonts w:ascii="Cambria Math" w:hAnsi="Cambria Math"/>
                  </w:rPr>
                  <m:t>E</m:t>
                </m:r>
                <m:r>
                  <w:rPr>
                    <w:rFonts w:ascii="Cambria Math" w:hAnsi="Cambria Math"/>
                  </w:rPr>
                  <m:t>=</m:t>
                </m:r>
                <m:sSup>
                  <m:sSupPr>
                    <m:ctrlPr>
                      <w:rPr>
                        <w:rFonts w:ascii="Cambria Math" w:hAnsi="Cambria Math"/>
                      </w:rPr>
                    </m:ctrlPr>
                  </m:sSupPr>
                  <m:e>
                    <m:r>
                      <w:rPr>
                        <w:rFonts w:ascii="Cambria Math" w:hAnsi="Cambria Math"/>
                      </w:rPr>
                      <m:t>mc</m:t>
                    </m:r>
                  </m:e>
                  <m:sup>
                    <m:r>
                      <w:rPr>
                        <w:rFonts w:ascii="Cambria Math" w:hAnsi="Cambria Math"/>
                      </w:rPr>
                      <m:t>2</m:t>
                    </m:r>
                  </m:sup>
                </m:sSup>
              </m:oMath>
            </m:oMathPara>
          </w:p>
        </w:tc>
        <w:tc>
          <w:tcPr>
            <w:tcW w:w="1071" w:type="dxa"/>
            <w:vAlign w:val="center"/>
          </w:tcPr>
          <w:p w:rsidR="00F87862" w:rsidRDefault="001C203E">
            <w:pPr>
              <w:pStyle w:val="TableContents"/>
              <w:jc w:val="right"/>
            </w:pPr>
            <w:r>
              <w:t>(2)</w:t>
            </w:r>
          </w:p>
        </w:tc>
      </w:tr>
    </w:tbl>
    <w:p w:rsidR="00F87862" w:rsidRDefault="001C203E">
      <w:pPr>
        <w:pStyle w:val="OOoTextBody"/>
        <w:keepNext/>
        <w:spacing w:before="170" w:after="176"/>
      </w:pPr>
      <w:r>
        <w:t>Now you can double-click on the formula to edit it. For example, here is the Riemann Zeta function:</w:t>
      </w:r>
    </w:p>
    <w:tbl>
      <w:tblPr>
        <w:tblW w:w="9638" w:type="dxa"/>
        <w:tblLayout w:type="fixed"/>
        <w:tblCellMar>
          <w:left w:w="10" w:type="dxa"/>
          <w:right w:w="10" w:type="dxa"/>
        </w:tblCellMar>
        <w:tblLook w:val="04A0" w:firstRow="1" w:lastRow="0" w:firstColumn="1" w:lastColumn="0" w:noHBand="0" w:noVBand="1"/>
      </w:tblPr>
      <w:tblGrid>
        <w:gridCol w:w="8567"/>
        <w:gridCol w:w="1071"/>
      </w:tblGrid>
      <w:tr w:rsidR="00F87862">
        <w:tblPrEx>
          <w:tblCellMar>
            <w:top w:w="0" w:type="dxa"/>
            <w:bottom w:w="0" w:type="dxa"/>
          </w:tblCellMar>
        </w:tblPrEx>
        <w:trPr>
          <w:tblHeader/>
        </w:trPr>
        <w:tc>
          <w:tcPr>
            <w:tcW w:w="8567" w:type="dxa"/>
          </w:tcPr>
          <w:p w:rsidR="00F87862" w:rsidRDefault="001C203E">
            <w:pPr>
              <w:pStyle w:val="TableContents"/>
              <w:jc w:val="center"/>
            </w:pPr>
            <m:oMathPara>
              <m:oMathParaPr>
                <m:jc m:val="center"/>
              </m:oMathParaPr>
              <m:oMath>
                <m:r>
                  <w:rPr>
                    <w:rFonts w:ascii="Cambria Math" w:hAnsi="Cambria Math"/>
                  </w:rPr>
                  <m:t>ζ</m:t>
                </m:r>
                <m:r>
                  <w:rPr>
                    <w:rFonts w:ascii="Cambria Math" w:hAnsi="Cambria Math"/>
                  </w:rPr>
                  <m:t>(</m:t>
                </m:r>
                <m:r>
                  <w:rPr>
                    <w:rFonts w:ascii="Cambria Math" w:hAnsi="Cambria Math"/>
                  </w:rPr>
                  <m:t>z</m:t>
                </m:r>
                <m:r>
                  <w:rPr>
                    <w:rFonts w:ascii="Cambria Math" w:hAnsi="Cambria Math"/>
                  </w:rPr>
                  <m:t>)=</m:t>
                </m:r>
                <m:nary>
                  <m:naryPr>
                    <m:chr m:val="∑"/>
                    <m:limLoc m:val="undOvr"/>
                    <m:ctrlPr>
                      <w:rPr>
                        <w:rFonts w:ascii="Cambria Math" w:hAnsi="Cambria Math"/>
                      </w:rPr>
                    </m:ctrlPr>
                  </m:naryPr>
                  <m:sub>
                    <m:r>
                      <w:rPr>
                        <w:rFonts w:ascii="Cambria Math" w:hAnsi="Cambria Math"/>
                      </w:rPr>
                      <m:t>n</m:t>
                    </m:r>
                    <m:r>
                      <w:rPr>
                        <w:rFonts w:ascii="Cambria Math" w:hAnsi="Cambria Math"/>
                      </w:rPr>
                      <m:t>=1</m:t>
                    </m:r>
                  </m:sub>
                  <m:sup>
                    <m: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z</m:t>
                            </m:r>
                          </m:sup>
                        </m:sSup>
                      </m:den>
                    </m:f>
                  </m:e>
                </m:nary>
              </m:oMath>
            </m:oMathPara>
          </w:p>
        </w:tc>
        <w:tc>
          <w:tcPr>
            <w:tcW w:w="1071" w:type="dxa"/>
            <w:vAlign w:val="center"/>
          </w:tcPr>
          <w:p w:rsidR="00F87862" w:rsidRDefault="001C203E">
            <w:pPr>
              <w:pStyle w:val="TableContents"/>
              <w:jc w:val="right"/>
            </w:pPr>
            <w:r>
              <w:t>(3)</w:t>
            </w:r>
          </w:p>
        </w:tc>
      </w:tr>
    </w:tbl>
    <w:p w:rsidR="00F87862" w:rsidRDefault="001C203E">
      <w:pPr>
        <w:pStyle w:val="OOoTextBodyListIntro"/>
        <w:spacing w:before="170"/>
      </w:pPr>
      <w:r>
        <w:t>You can reference an equation (“as shown in Equation (2)”) with these steps:</w:t>
      </w:r>
    </w:p>
    <w:p w:rsidR="00F87862" w:rsidRDefault="001C203E">
      <w:pPr>
        <w:pStyle w:val="OOoNum123Start"/>
        <w:keepNext/>
        <w:numPr>
          <w:ilvl w:val="0"/>
          <w:numId w:val="28"/>
        </w:numPr>
      </w:pPr>
      <w:r>
        <w:t xml:space="preserve">Choose </w:t>
      </w:r>
      <w:r>
        <w:rPr>
          <w:rStyle w:val="OOoMenuPath"/>
        </w:rPr>
        <w:t xml:space="preserve">Insert &gt; </w:t>
      </w:r>
      <w:r>
        <w:rPr>
          <w:rStyle w:val="OOoMenuPath"/>
        </w:rPr>
        <w:t>Cross-reference</w:t>
      </w:r>
      <w:r>
        <w:t xml:space="preserve"> from the menu bar.</w:t>
      </w:r>
    </w:p>
    <w:p w:rsidR="00F87862" w:rsidRDefault="001C203E">
      <w:pPr>
        <w:pStyle w:val="OOoNum123Cont"/>
        <w:numPr>
          <w:ilvl w:val="0"/>
          <w:numId w:val="13"/>
        </w:numPr>
      </w:pPr>
      <w:r>
        <w:t xml:space="preserve">On the </w:t>
      </w:r>
      <w:r>
        <w:rPr>
          <w:rStyle w:val="OOoEmphasis"/>
        </w:rPr>
        <w:t>Cross-references</w:t>
      </w:r>
      <w:r>
        <w:t xml:space="preserve"> tab (Figure 21), under </w:t>
      </w:r>
      <w:r>
        <w:rPr>
          <w:rStyle w:val="OOoEmphasis"/>
        </w:rPr>
        <w:t>Type</w:t>
      </w:r>
      <w:r>
        <w:t xml:space="preserve">, select </w:t>
      </w:r>
      <w:r>
        <w:rPr>
          <w:rStyle w:val="OOoEmphasis"/>
        </w:rPr>
        <w:t>Text</w:t>
      </w:r>
      <w:r>
        <w:t>.</w:t>
      </w:r>
    </w:p>
    <w:p w:rsidR="00F87862" w:rsidRDefault="001C203E">
      <w:pPr>
        <w:pStyle w:val="OOoNum123Cont"/>
        <w:numPr>
          <w:ilvl w:val="0"/>
          <w:numId w:val="13"/>
        </w:numPr>
      </w:pPr>
      <w:r>
        <w:t xml:space="preserve">Under </w:t>
      </w:r>
      <w:r>
        <w:rPr>
          <w:rStyle w:val="OOoEmphasis"/>
        </w:rPr>
        <w:t>Selection</w:t>
      </w:r>
      <w:r>
        <w:t>, select the equation number.</w:t>
      </w:r>
    </w:p>
    <w:p w:rsidR="00F87862" w:rsidRDefault="001C203E">
      <w:pPr>
        <w:pStyle w:val="OOoNum123Cont"/>
        <w:numPr>
          <w:ilvl w:val="0"/>
          <w:numId w:val="13"/>
        </w:numPr>
      </w:pPr>
      <w:r>
        <w:t xml:space="preserve">Under </w:t>
      </w:r>
      <w:r>
        <w:rPr>
          <w:rStyle w:val="OOoEmphasis"/>
        </w:rPr>
        <w:t>Insert reference to</w:t>
      </w:r>
      <w:r>
        <w:t xml:space="preserve">, select </w:t>
      </w:r>
      <w:r>
        <w:rPr>
          <w:rStyle w:val="OOoEmphasis"/>
        </w:rPr>
        <w:t>Reference</w:t>
      </w:r>
      <w:r>
        <w:t>.</w:t>
      </w:r>
    </w:p>
    <w:p w:rsidR="00F87862" w:rsidRDefault="001C203E">
      <w:pPr>
        <w:pStyle w:val="OOoNum123End"/>
        <w:numPr>
          <w:ilvl w:val="0"/>
          <w:numId w:val="13"/>
        </w:numPr>
      </w:pPr>
      <w:r>
        <w:rPr>
          <w:rStyle w:val="OOoMenuPath"/>
          <w:b w:val="0"/>
        </w:rPr>
        <w:t>Click Insert.</w:t>
      </w:r>
    </w:p>
    <w:p w:rsidR="00F87862" w:rsidRDefault="001C203E">
      <w:pPr>
        <w:pStyle w:val="OOoTextBody"/>
      </w:pPr>
      <w:r>
        <w:t>Done! If you later add more equations to the paper</w:t>
      </w:r>
      <w:r>
        <w:t xml:space="preserve"> before the referenced equation, all the equations will automatically renumber and the cross-references will update.</w:t>
      </w:r>
    </w:p>
    <w:tbl>
      <w:tblPr>
        <w:tblW w:w="9638" w:type="dxa"/>
        <w:tblLayout w:type="fixed"/>
        <w:tblCellMar>
          <w:left w:w="10" w:type="dxa"/>
          <w:right w:w="10" w:type="dxa"/>
        </w:tblCellMar>
        <w:tblLook w:val="04A0" w:firstRow="1" w:lastRow="0" w:firstColumn="1" w:lastColumn="0" w:noHBand="0" w:noVBand="1"/>
      </w:tblPr>
      <w:tblGrid>
        <w:gridCol w:w="1400"/>
        <w:gridCol w:w="8238"/>
      </w:tblGrid>
      <w:tr w:rsidR="00F87862">
        <w:tblPrEx>
          <w:tblCellMar>
            <w:top w:w="0" w:type="dxa"/>
            <w:bottom w:w="0" w:type="dxa"/>
          </w:tblCellMar>
        </w:tblPrEx>
        <w:trPr>
          <w:cantSplit/>
        </w:trPr>
        <w:tc>
          <w:tcPr>
            <w:tcW w:w="1400" w:type="dxa"/>
            <w:tcBorders>
              <w:top w:val="single" w:sz="8" w:space="0" w:color="999999"/>
              <w:bottom w:val="single" w:sz="8" w:space="0" w:color="999999"/>
            </w:tcBorders>
            <w:shd w:val="clear" w:color="auto" w:fill="83CAFF"/>
            <w:tcMar>
              <w:top w:w="85" w:type="dxa"/>
              <w:left w:w="85" w:type="dxa"/>
              <w:bottom w:w="85" w:type="dxa"/>
              <w:right w:w="85" w:type="dxa"/>
            </w:tcMar>
            <w:vAlign w:val="center"/>
          </w:tcPr>
          <w:p w:rsidR="00F87862" w:rsidRDefault="001C203E">
            <w:pPr>
              <w:pStyle w:val="OOoTipNoteCaution"/>
              <w:rPr>
                <w:bCs/>
                <w:color w:val="000000"/>
              </w:rPr>
            </w:pPr>
            <w:r>
              <w:rPr>
                <w:bCs/>
                <w:color w:val="000000"/>
              </w:rPr>
              <w:t>Tip</w:t>
            </w:r>
          </w:p>
        </w:tc>
        <w:tc>
          <w:tcPr>
            <w:tcW w:w="8238"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To insert the equation number without parentheses </w:t>
            </w:r>
            <w:r>
              <w:rPr>
                <w:color w:val="000000"/>
                <w:sz w:val="20"/>
                <w:szCs w:val="20"/>
              </w:rPr>
              <w:t xml:space="preserve">around it, choose </w:t>
            </w:r>
            <w:r>
              <w:rPr>
                <w:rStyle w:val="OOoEmphasis"/>
              </w:rPr>
              <w:t>Numbering</w:t>
            </w:r>
            <w:r>
              <w:rPr>
                <w:color w:val="000000"/>
                <w:sz w:val="20"/>
                <w:szCs w:val="20"/>
              </w:rPr>
              <w:t xml:space="preserve"> instead of </w:t>
            </w:r>
            <w:r>
              <w:rPr>
                <w:rStyle w:val="OOoEmphasis"/>
              </w:rPr>
              <w:t>Reference</w:t>
            </w:r>
            <w:r>
              <w:rPr>
                <w:color w:val="000000"/>
                <w:sz w:val="20"/>
                <w:szCs w:val="20"/>
              </w:rPr>
              <w:t xml:space="preserve"> under </w:t>
            </w:r>
            <w:r>
              <w:rPr>
                <w:rStyle w:val="OOoEmphasis"/>
              </w:rPr>
              <w:t>Insert reference to.</w:t>
            </w:r>
          </w:p>
        </w:tc>
      </w:tr>
    </w:tbl>
    <w:p w:rsidR="00F87862" w:rsidRDefault="001C203E">
      <w:pPr>
        <w:pStyle w:val="OOoFigure"/>
      </w:pPr>
      <w:r>
        <w:rPr>
          <w:noProof/>
        </w:rPr>
        <w:lastRenderedPageBreak/>
        <mc:AlternateContent>
          <mc:Choice Requires="wps">
            <w:drawing>
              <wp:inline distT="0" distB="0" distL="0" distR="0">
                <wp:extent cx="5731560" cy="4089960"/>
                <wp:effectExtent l="0" t="0" r="0" b="0"/>
                <wp:docPr id="70" name="Frame30"/>
                <wp:cNvGraphicFramePr/>
                <a:graphic xmlns:a="http://schemas.openxmlformats.org/drawingml/2006/main">
                  <a:graphicData uri="http://schemas.microsoft.com/office/word/2010/wordprocessingShape">
                    <wps:wsp>
                      <wps:cNvSpPr txBox="1"/>
                      <wps:spPr>
                        <a:xfrm>
                          <a:off x="0" y="0"/>
                          <a:ext cx="5731560" cy="4089960"/>
                        </a:xfrm>
                        <a:prstGeom prst="rect">
                          <a:avLst/>
                        </a:prstGeom>
                        <a:ln>
                          <a:noFill/>
                          <a:prstDash/>
                        </a:ln>
                      </wps:spPr>
                      <wps:txbx>
                        <w:txbxContent>
                          <w:p w:rsidR="00F87862" w:rsidRDefault="001C203E">
                            <w:pPr>
                              <w:pStyle w:val="OOoFigureCaption"/>
                            </w:pPr>
                            <w:r>
                              <w:rPr>
                                <w:noProof/>
                              </w:rPr>
                              <w:drawing>
                                <wp:inline distT="0" distB="0" distL="0" distR="0">
                                  <wp:extent cx="5731560" cy="3830399"/>
                                  <wp:effectExtent l="0" t="0" r="2490" b="0"/>
                                  <wp:docPr id="69"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lum/>
                                            <a:alphaModFix/>
                                          </a:blip>
                                          <a:srcRect/>
                                          <a:stretch>
                                            <a:fillRect/>
                                          </a:stretch>
                                        </pic:blipFill>
                                        <pic:spPr>
                                          <a:xfrm>
                                            <a:off x="0" y="0"/>
                                            <a:ext cx="5731560" cy="3830399"/>
                                          </a:xfrm>
                                          <a:prstGeom prst="rect">
                                            <a:avLst/>
                                          </a:prstGeom>
                                        </pic:spPr>
                                      </pic:pic>
                                    </a:graphicData>
                                  </a:graphic>
                                </wp:inline>
                              </w:drawing>
                            </w:r>
                          </w:p>
                          <w:p w:rsidR="00F87862" w:rsidRDefault="001C203E">
                            <w:pPr>
                              <w:pStyle w:val="OOoFigureCaption"/>
                            </w:pPr>
                            <w:r>
                              <w:t>Figure 21. Inserting a cross-reference to an equation number</w:t>
                            </w:r>
                          </w:p>
                        </w:txbxContent>
                      </wps:txbx>
                      <wps:bodyPr vert="horz" wrap="square" lIns="0" tIns="0" rIns="0" bIns="0" compatLnSpc="0">
                        <a:spAutoFit/>
                      </wps:bodyPr>
                    </wps:wsp>
                  </a:graphicData>
                </a:graphic>
              </wp:inline>
            </w:drawing>
          </mc:Choice>
          <mc:Fallback>
            <w:pict>
              <v:shape id="Frame30" o:spid="_x0000_s1044" type="#_x0000_t202" style="width:451.3pt;height:3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5731560" cy="3830399"/>
                            <wp:effectExtent l="0" t="0" r="2490" b="0"/>
                            <wp:docPr id="69"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lum/>
                                      <a:alphaModFix/>
                                    </a:blip>
                                    <a:srcRect/>
                                    <a:stretch>
                                      <a:fillRect/>
                                    </a:stretch>
                                  </pic:blipFill>
                                  <pic:spPr>
                                    <a:xfrm>
                                      <a:off x="0" y="0"/>
                                      <a:ext cx="5731560" cy="3830399"/>
                                    </a:xfrm>
                                    <a:prstGeom prst="rect">
                                      <a:avLst/>
                                    </a:prstGeom>
                                  </pic:spPr>
                                </pic:pic>
                              </a:graphicData>
                            </a:graphic>
                          </wp:inline>
                        </w:drawing>
                      </w:r>
                    </w:p>
                    <w:p w:rsidR="00F87862" w:rsidRDefault="001C203E">
                      <w:pPr>
                        <w:pStyle w:val="OOoFigureCaption"/>
                      </w:pPr>
                      <w:r>
                        <w:t>Figure 21. Inserting a cross-reference to an equation number</w:t>
                      </w:r>
                    </w:p>
                  </w:txbxContent>
                </v:textbox>
                <w10:anchorlock/>
              </v:shape>
            </w:pict>
          </mc:Fallback>
        </mc:AlternateContent>
      </w:r>
    </w:p>
    <w:p w:rsidR="00F87862" w:rsidRDefault="001C203E">
      <w:pPr>
        <w:pStyle w:val="OOoTextBody"/>
      </w:pPr>
      <w:r>
        <w:t>The AutoText inserted as a result of the above procedure consists of a 1x2 table. The left cell contains the formula and the right one the number.</w:t>
      </w:r>
      <w:r>
        <w:t xml:space="preserve"> The number is an automatic counter named Text. You can edit the AutoText if, for example, you prefer square rather than round brackets, or if you want formula and number to be separated by tabs rather than formatted as a table. Read the section on “Using </w:t>
      </w:r>
      <w:r>
        <w:t xml:space="preserve">AutoText” in Chapter 3 in the </w:t>
      </w:r>
      <w:r>
        <w:rPr>
          <w:rStyle w:val="OOoEmphasis"/>
        </w:rPr>
        <w:t>Writer Guide</w:t>
      </w:r>
      <w:r>
        <w:t xml:space="preserve"> (Working with Text).</w:t>
      </w:r>
    </w:p>
    <w:p w:rsidR="00F87862" w:rsidRDefault="001C203E">
      <w:pPr>
        <w:pStyle w:val="OOoHeading2"/>
      </w:pPr>
      <w:bookmarkStart w:id="50" w:name="__RefHeading__18203_270489466"/>
      <w:r>
        <w:t>Position</w:t>
      </w:r>
      <w:bookmarkEnd w:id="50"/>
    </w:p>
    <w:p w:rsidR="00F87862" w:rsidRDefault="001C203E">
      <w:pPr>
        <w:pStyle w:val="OOoTextBody"/>
      </w:pPr>
      <w:r>
        <w:t xml:space="preserve">Normally a formula is anchored </w:t>
      </w:r>
      <w:r>
        <w:rPr>
          <w:rStyle w:val="OOoEmphasis"/>
        </w:rPr>
        <w:t>As character</w:t>
      </w:r>
      <w:r>
        <w:t xml:space="preserve"> in a Writer document. But as with any other OLE object, you can change the anchoring mode to position the formula where you want it. For mo</w:t>
      </w:r>
      <w:r>
        <w:t xml:space="preserve">re information, see Chapter 11 of the </w:t>
      </w:r>
      <w:r>
        <w:rPr>
          <w:i/>
          <w:iCs/>
        </w:rPr>
        <w:t>Getting Started g</w:t>
      </w:r>
      <w:r>
        <w:t>uide (Graphics, the Gallery, and Fontwork).</w:t>
      </w:r>
    </w:p>
    <w:p w:rsidR="00F87862" w:rsidRDefault="001C203E">
      <w:pPr>
        <w:pStyle w:val="OOoTextBody"/>
      </w:pPr>
      <w:r>
        <w:t xml:space="preserve">By default, formula objects anchored </w:t>
      </w:r>
      <w:r>
        <w:rPr>
          <w:rStyle w:val="OOoEmphasis"/>
          <w:i w:val="0"/>
        </w:rPr>
        <w:t>As character</w:t>
      </w:r>
      <w:r>
        <w:t xml:space="preserve"> are automatically aligned vertically to the baseline of the surrounding text</w:t>
      </w:r>
      <w:r>
        <w:t xml:space="preserve">. To align the formula manually, go to </w:t>
      </w:r>
      <w:r>
        <w:rPr>
          <w:b/>
          <w:bCs/>
        </w:rPr>
        <w:t xml:space="preserve">Tools &gt; Options &gt; LibreOffice Writer &gt; Formatting Aids </w:t>
      </w:r>
      <w:r>
        <w:t xml:space="preserve">and uncheck the option </w:t>
      </w:r>
      <w:r>
        <w:rPr>
          <w:rStyle w:val="OOoMenuPath"/>
          <w:b w:val="0"/>
        </w:rPr>
        <w:t>Math baseline alignment</w:t>
      </w:r>
      <w:r>
        <w:t>. This setting is stored with the docum</w:t>
      </w:r>
      <w:r>
        <w:t>ent and applies to all formulas within it. New documents use the current setting from this dialog.</w:t>
      </w:r>
    </w:p>
    <w:p w:rsidR="00F87862" w:rsidRDefault="001C203E">
      <w:pPr>
        <w:pStyle w:val="OOoHeading2"/>
      </w:pPr>
      <w:bookmarkStart w:id="51" w:name="__RefHeading__18205_270489466"/>
      <w:r>
        <w:t>Margins</w:t>
      </w:r>
      <w:bookmarkEnd w:id="51"/>
    </w:p>
    <w:p w:rsidR="00F87862" w:rsidRDefault="001C203E">
      <w:pPr>
        <w:pStyle w:val="OOoTextBodyListIntro"/>
      </w:pPr>
      <w:r>
        <w:t>An inserted Math object has margins to left and right of it, separating it from surrounding text. If you do not want this, it is best to alter the fr</w:t>
      </w:r>
      <w:r>
        <w:t>ame style for formulas, as this will apply simultaneously to all existing formulas and those still to be inserted in the document. Proceed as follows:</w:t>
      </w:r>
    </w:p>
    <w:p w:rsidR="00F87862" w:rsidRDefault="001C203E">
      <w:pPr>
        <w:pStyle w:val="OOoNum123Start"/>
        <w:numPr>
          <w:ilvl w:val="0"/>
          <w:numId w:val="29"/>
        </w:numPr>
      </w:pPr>
      <w:r>
        <w:t xml:space="preserve">Press </w:t>
      </w:r>
      <w:r>
        <w:rPr>
          <w:b/>
          <w:bCs/>
        </w:rPr>
        <w:t>F11</w:t>
      </w:r>
      <w:r>
        <w:t xml:space="preserve">. The </w:t>
      </w:r>
      <w:r>
        <w:rPr>
          <w:i/>
          <w:iCs/>
        </w:rPr>
        <w:t>Styles and Formatting</w:t>
      </w:r>
      <w:r>
        <w:t xml:space="preserve"> dialog opens.</w:t>
      </w:r>
    </w:p>
    <w:p w:rsidR="00F87862" w:rsidRDefault="001C203E">
      <w:pPr>
        <w:pStyle w:val="OOoNum123Cont"/>
        <w:numPr>
          <w:ilvl w:val="0"/>
          <w:numId w:val="13"/>
        </w:numPr>
      </w:pPr>
      <w:r>
        <w:t xml:space="preserve">Click on the </w:t>
      </w:r>
      <w:r>
        <w:rPr>
          <w:i/>
          <w:iCs/>
        </w:rPr>
        <w:t>Frame Styles</w:t>
      </w:r>
      <w:r>
        <w:t xml:space="preserve"> tab.</w:t>
      </w:r>
    </w:p>
    <w:p w:rsidR="00F87862" w:rsidRDefault="001C203E">
      <w:pPr>
        <w:pStyle w:val="OOoNum123Cont"/>
        <w:numPr>
          <w:ilvl w:val="0"/>
          <w:numId w:val="13"/>
        </w:numPr>
      </w:pPr>
      <w:r>
        <w:t xml:space="preserve">Find the </w:t>
      </w:r>
      <w:r>
        <w:rPr>
          <w:i/>
          <w:iCs/>
        </w:rPr>
        <w:t>Formula</w:t>
      </w:r>
      <w:r>
        <w:t xml:space="preserve"> frame </w:t>
      </w:r>
      <w:r>
        <w:t>style and right-click on it.</w:t>
      </w:r>
    </w:p>
    <w:p w:rsidR="00F87862" w:rsidRDefault="001C203E">
      <w:pPr>
        <w:pStyle w:val="OOoNum123Cont"/>
        <w:numPr>
          <w:ilvl w:val="0"/>
          <w:numId w:val="13"/>
        </w:numPr>
      </w:pPr>
      <w:r>
        <w:t xml:space="preserve">Choose </w:t>
      </w:r>
      <w:r>
        <w:rPr>
          <w:i/>
          <w:iCs/>
        </w:rPr>
        <w:t xml:space="preserve">Modify </w:t>
      </w:r>
      <w:r>
        <w:t xml:space="preserve">from the context menu. The </w:t>
      </w:r>
      <w:r>
        <w:rPr>
          <w:i/>
          <w:iCs/>
        </w:rPr>
        <w:t>Frame Style</w:t>
      </w:r>
      <w:r>
        <w:t xml:space="preserve"> dialog opens.</w:t>
      </w:r>
    </w:p>
    <w:p w:rsidR="00F87862" w:rsidRDefault="001C203E">
      <w:pPr>
        <w:pStyle w:val="OOoNum123Cont"/>
        <w:numPr>
          <w:ilvl w:val="0"/>
          <w:numId w:val="13"/>
        </w:numPr>
      </w:pPr>
      <w:r>
        <w:t xml:space="preserve">Switch to the </w:t>
      </w:r>
      <w:r>
        <w:rPr>
          <w:i/>
          <w:iCs/>
        </w:rPr>
        <w:t>Wrap</w:t>
      </w:r>
      <w:r>
        <w:t xml:space="preserve"> tab of the dialog. Change the values for </w:t>
      </w:r>
      <w:r>
        <w:rPr>
          <w:i/>
          <w:iCs/>
        </w:rPr>
        <w:t>Left</w:t>
      </w:r>
      <w:r>
        <w:t xml:space="preserve"> and </w:t>
      </w:r>
      <w:r>
        <w:rPr>
          <w:i/>
          <w:iCs/>
        </w:rPr>
        <w:t xml:space="preserve">Right </w:t>
      </w:r>
      <w:r>
        <w:t>in the Spacing section to 0.00.</w:t>
      </w:r>
    </w:p>
    <w:p w:rsidR="00F87862" w:rsidRDefault="001C203E">
      <w:pPr>
        <w:pStyle w:val="OOoNum123End"/>
        <w:numPr>
          <w:ilvl w:val="0"/>
          <w:numId w:val="13"/>
        </w:numPr>
      </w:pPr>
      <w:r>
        <w:lastRenderedPageBreak/>
        <w:t xml:space="preserve">Click </w:t>
      </w:r>
      <w:r>
        <w:rPr>
          <w:b/>
          <w:bCs/>
        </w:rPr>
        <w:t xml:space="preserve">OK </w:t>
      </w:r>
      <w:r>
        <w:t>to close the dialog.</w:t>
      </w:r>
    </w:p>
    <w:p w:rsidR="00F87862" w:rsidRDefault="001C203E">
      <w:pPr>
        <w:pStyle w:val="OOoTextBody"/>
      </w:pPr>
      <w:r>
        <w:t>This changes the spacing for all formulas that have not had their spacing adjusted manually. You can fin</w:t>
      </w:r>
      <w:r>
        <w:t>d more information on using styles in “</w:t>
      </w:r>
      <w:r>
        <w:fldChar w:fldCharType="begin"/>
      </w:r>
      <w:r>
        <w:instrText xml:space="preserve"> REF __RefHeading__20871_188296106 </w:instrText>
      </w:r>
      <w:r>
        <w:fldChar w:fldCharType="separate"/>
      </w:r>
      <w:r>
        <w:t>Default layout with style</w:t>
      </w:r>
      <w:r>
        <w:fldChar w:fldCharType="end"/>
      </w:r>
      <w:r>
        <w:t xml:space="preserve">” on page </w:t>
      </w:r>
      <w:r>
        <w:fldChar w:fldCharType="begin"/>
      </w:r>
      <w:r>
        <w:instrText xml:space="preserve"> PAGEREF __RefHeading__20871_188296106 </w:instrText>
      </w:r>
      <w:r>
        <w:fldChar w:fldCharType="separate"/>
      </w:r>
      <w:r>
        <w:t>39</w:t>
      </w:r>
      <w:r>
        <w:fldChar w:fldCharType="end"/>
      </w:r>
      <w:r>
        <w:t xml:space="preserve"> and in Chapter 3 of the </w:t>
      </w:r>
      <w:r>
        <w:rPr>
          <w:i/>
          <w:iCs/>
        </w:rPr>
        <w:t>Getting Started g</w:t>
      </w:r>
      <w:r>
        <w:t>uide (Using Styles and Templates).</w:t>
      </w:r>
    </w:p>
    <w:p w:rsidR="00F87862" w:rsidRDefault="001C203E">
      <w:pPr>
        <w:pStyle w:val="OOoHeading2"/>
      </w:pPr>
      <w:bookmarkStart w:id="52" w:name="__RefHeading__25425_144202065"/>
      <w:r>
        <w:t>Text mode</w:t>
      </w:r>
      <w:bookmarkEnd w:id="52"/>
    </w:p>
    <w:p w:rsidR="00F87862" w:rsidRDefault="001C203E">
      <w:pPr>
        <w:pStyle w:val="OOoTextBody"/>
      </w:pPr>
      <w:r>
        <w:t>Larger formul</w:t>
      </w:r>
      <w:r>
        <w:t>as should always be in a paragraph of their own, separated from the text. When you use formula elements in running text, they can often be higher than the letter height.</w:t>
      </w:r>
    </w:p>
    <w:p w:rsidR="00F87862" w:rsidRDefault="001C203E">
      <w:pPr>
        <w:pStyle w:val="OOoTextBody"/>
      </w:pPr>
      <w:r>
        <w:t>However, if it is necessary to place a formula within running text, switch into the eq</w:t>
      </w:r>
      <w:r>
        <w:t xml:space="preserve">uation editor and go to </w:t>
      </w:r>
      <w:r>
        <w:rPr>
          <w:rStyle w:val="OOoMenuPath"/>
        </w:rPr>
        <w:t>Format &gt; Text</w:t>
      </w:r>
      <w:r>
        <w:t xml:space="preserve"> mode. Math will try to shrink the formula to fit the letter height. The numerators and denominators of fractions are shrunk, and the limits of integrals and sums are placed beside the integral/sum sign.</w:t>
      </w:r>
    </w:p>
    <w:p w:rsidR="00F87862" w:rsidRDefault="001C203E">
      <w:pPr>
        <w:pStyle w:val="OOoHeading3"/>
      </w:pPr>
      <w:bookmarkStart w:id="53" w:name="__RefHeading__31096_829629078"/>
      <w:r>
        <w:t>Example:</w:t>
      </w:r>
      <w:bookmarkEnd w:id="53"/>
    </w:p>
    <w:p w:rsidR="00F87862" w:rsidRDefault="001C203E">
      <w:pPr>
        <w:pStyle w:val="OOoTextBodyListIntro"/>
        <w:spacing w:after="113"/>
      </w:pPr>
      <w:r>
        <w:t xml:space="preserve">A </w:t>
      </w:r>
      <w:r>
        <w:t>formula in a separate paragraph:</w:t>
      </w:r>
    </w:p>
    <w:p w:rsidR="00F87862" w:rsidRDefault="001C203E">
      <w:pPr>
        <w:pStyle w:val="OOoFigure"/>
        <w:spacing w:before="0" w:after="176"/>
        <w:ind w:left="283"/>
        <w:jc w:val="left"/>
      </w:pPr>
      <m:oMathPara>
        <m:oMathParaPr>
          <m:jc m:val="left"/>
        </m:oMathParaPr>
        <m:oMath>
          <m:nary>
            <m:naryPr>
              <m:chr m:val="∑"/>
              <m:limLoc m:val="undOvr"/>
              <m:ctrlPr>
                <w:rPr>
                  <w:rFonts w:ascii="Cambria Math" w:hAnsi="Cambria Math"/>
                </w:rPr>
              </m:ctrlPr>
            </m:naryPr>
            <m:sub>
              <m:r>
                <w:rPr>
                  <w:rFonts w:ascii="Cambria Math" w:hAnsi="Cambria Math"/>
                </w:rPr>
                <m:t>i</m:t>
              </m:r>
              <m:r>
                <w:rPr>
                  <w:rFonts w:ascii="Cambria Math" w:hAnsi="Cambria Math"/>
                </w:rPr>
                <m:t>=2</m:t>
              </m:r>
            </m:sub>
            <m:sup>
              <m:r>
                <w:rPr>
                  <w:rFonts w:ascii="Cambria Math" w:hAnsi="Cambria Math"/>
                </w:rPr>
                <m:t>5</m:t>
              </m:r>
            </m:sup>
            <m:e/>
          </m:nary>
          <m:sSup>
            <m:sSupPr>
              <m:ctrlPr>
                <w:rPr>
                  <w:rFonts w:ascii="Cambria Math" w:hAnsi="Cambria Math"/>
                </w:rPr>
              </m:ctrlPr>
            </m:sSupPr>
            <m:e>
              <m:r>
                <w:rPr>
                  <w:rFonts w:ascii="Cambria Math" w:hAnsi="Cambria Math"/>
                </w:rPr>
                <m:t>i</m:t>
              </m:r>
            </m:e>
            <m:sup>
              <m:r>
                <w:rPr>
                  <w:rFonts w:ascii="Cambria Math" w:hAnsi="Cambria Math"/>
                </w:rPr>
                <m:t>2</m:t>
              </m:r>
            </m:sup>
          </m:sSup>
        </m:oMath>
      </m:oMathPara>
    </w:p>
    <w:p w:rsidR="00F87862" w:rsidRDefault="001C203E">
      <w:pPr>
        <w:pStyle w:val="OOoTextBody"/>
      </w:pPr>
      <w:r>
        <w:t xml:space="preserve">and the same formula embedded in text mode: </w:t>
      </w:r>
      <m:oMath>
        <m:nary>
          <m:naryPr>
            <m:chr m:val="∑"/>
            <m:limLoc m:val="undOvr"/>
            <m:ctrlPr>
              <w:rPr>
                <w:rFonts w:ascii="Cambria Math" w:hAnsi="Cambria Math"/>
              </w:rPr>
            </m:ctrlPr>
          </m:naryPr>
          <m:sub>
            <m:r>
              <w:rPr>
                <w:rFonts w:ascii="Cambria Math" w:hAnsi="Cambria Math"/>
              </w:rPr>
              <m:t>i</m:t>
            </m:r>
            <m:r>
              <w:rPr>
                <w:rFonts w:ascii="Cambria Math" w:hAnsi="Cambria Math"/>
              </w:rPr>
              <m:t>=2</m:t>
            </m:r>
          </m:sub>
          <m:sup>
            <m:r>
              <w:rPr>
                <w:rFonts w:ascii="Cambria Math" w:hAnsi="Cambria Math"/>
              </w:rPr>
              <m:t>5</m:t>
            </m:r>
          </m:sup>
          <m:e/>
        </m:nary>
        <m:sSup>
          <m:sSupPr>
            <m:ctrlPr>
              <w:rPr>
                <w:rFonts w:ascii="Cambria Math" w:hAnsi="Cambria Math"/>
              </w:rPr>
            </m:ctrlPr>
          </m:sSupPr>
          <m:e>
            <m:r>
              <w:rPr>
                <w:rFonts w:ascii="Cambria Math" w:hAnsi="Cambria Math"/>
              </w:rPr>
              <m:t>i</m:t>
            </m:r>
          </m:e>
          <m:sup>
            <m:r>
              <w:rPr>
                <w:rFonts w:ascii="Cambria Math" w:hAnsi="Cambria Math"/>
              </w:rPr>
              <m:t>2</m:t>
            </m:r>
          </m:sup>
        </m:sSup>
      </m:oMath>
    </w:p>
    <w:p w:rsidR="00F87862" w:rsidRDefault="001C203E">
      <w:pPr>
        <w:pStyle w:val="OOoHeading2"/>
      </w:pPr>
      <w:bookmarkStart w:id="54" w:name="__RefHeading__18207_270489466"/>
      <w:r>
        <w:t>Background, borders, and size</w:t>
      </w:r>
      <w:bookmarkEnd w:id="54"/>
    </w:p>
    <w:p w:rsidR="00F87862" w:rsidRDefault="001C203E">
      <w:pPr>
        <w:pStyle w:val="OOoTextBody"/>
      </w:pPr>
      <w:r>
        <w:t xml:space="preserve">With regard to formatting, formulas are treated as objects of the </w:t>
      </w:r>
      <w:r>
        <w:rPr>
          <w:i/>
          <w:iCs/>
        </w:rPr>
        <w:t>Frame Style</w:t>
      </w:r>
      <w:r>
        <w:t xml:space="preserve"> type with the Formula frame style. Background color and borders can b</w:t>
      </w:r>
      <w:r>
        <w:t xml:space="preserve">e set using this style or directly with </w:t>
      </w:r>
      <w:r>
        <w:rPr>
          <w:b/>
          <w:bCs/>
        </w:rPr>
        <w:t>Format &gt; Frame/Object</w:t>
      </w:r>
      <w:r>
        <w:t xml:space="preserve">, or by right-clicking the formula and choosing </w:t>
      </w:r>
      <w:r>
        <w:rPr>
          <w:b/>
          <w:bCs/>
        </w:rPr>
        <w:t xml:space="preserve">Object </w:t>
      </w:r>
      <w:r>
        <w:t>from the context menu. In the basic installation, formulas have a transparent background and no borders. The size of a formula cannot be adj</w:t>
      </w:r>
      <w:r>
        <w:t>usted; in a Writer document it depends directly on the way the formula is constructed (see “</w:t>
      </w:r>
      <w:r>
        <w:fldChar w:fldCharType="begin"/>
      </w:r>
      <w:r>
        <w:instrText xml:space="preserve"> REF __RefHeading__18197_270489466 </w:instrText>
      </w:r>
      <w:r>
        <w:fldChar w:fldCharType="separate"/>
      </w:r>
      <w:r>
        <w:t>Changing the font size</w:t>
      </w:r>
      <w:r>
        <w:fldChar w:fldCharType="end"/>
      </w:r>
      <w:r>
        <w:t xml:space="preserve">” on page </w:t>
      </w:r>
      <w:r>
        <w:fldChar w:fldCharType="begin"/>
      </w:r>
      <w:r>
        <w:instrText xml:space="preserve"> PAGEREF __RefHeading__18197_270489466 </w:instrText>
      </w:r>
      <w:r>
        <w:fldChar w:fldCharType="separate"/>
      </w:r>
      <w:r>
        <w:t>24</w:t>
      </w:r>
      <w:r>
        <w:fldChar w:fldCharType="end"/>
      </w:r>
      <w:r>
        <w:t>).</w:t>
      </w:r>
    </w:p>
    <w:p w:rsidR="00F87862" w:rsidRDefault="001C203E">
      <w:pPr>
        <w:pStyle w:val="OOoHeading2"/>
      </w:pPr>
      <w:bookmarkStart w:id="55" w:name="__RefHeading__18209_270489466"/>
      <w:r>
        <w:t>Creating a formula library</w:t>
      </w:r>
      <w:bookmarkEnd w:id="55"/>
    </w:p>
    <w:p w:rsidR="00F87862" w:rsidRDefault="001C203E">
      <w:pPr>
        <w:pStyle w:val="OOoTextBody"/>
      </w:pPr>
      <w:r>
        <w:t>When you use the Mat</w:t>
      </w:r>
      <w:r>
        <w:t xml:space="preserve">h component of LibreOffice directly with </w:t>
      </w:r>
      <w:r>
        <w:rPr>
          <w:b/>
          <w:bCs/>
        </w:rPr>
        <w:t>File &gt; New &gt; Formula</w:t>
      </w:r>
      <w:r>
        <w:t>, you create documents with the file suffix .odf, each containing a single formula. You can use these to build up a library of frequently-used formulas. Embedded formulas can also be stored as se</w:t>
      </w:r>
      <w:r>
        <w:t xml:space="preserve">parate Math documents by right-clicking on the formula and choosing </w:t>
      </w:r>
      <w:r>
        <w:rPr>
          <w:b/>
          <w:bCs/>
        </w:rPr>
        <w:t xml:space="preserve">Save copy as </w:t>
      </w:r>
      <w:r>
        <w:t xml:space="preserve">from the context menu. To insert such a Math document into a Writer document, use </w:t>
      </w:r>
      <w:r>
        <w:rPr>
          <w:b/>
          <w:bCs/>
        </w:rPr>
        <w:t>Insert &gt; Object &gt; OLE Object.</w:t>
      </w:r>
      <w:r>
        <w:t xml:space="preserve"> Select the option </w:t>
      </w:r>
      <w:r>
        <w:rPr>
          <w:i/>
          <w:iCs/>
        </w:rPr>
        <w:t xml:space="preserve">Create from file </w:t>
      </w:r>
      <w:r>
        <w:t>and enter the pathname of th</w:t>
      </w:r>
      <w:r>
        <w:t xml:space="preserve">e file or browse for it using your system’s file manager by pressing the </w:t>
      </w:r>
      <w:r>
        <w:rPr>
          <w:b/>
          <w:bCs/>
        </w:rPr>
        <w:t xml:space="preserve">Search </w:t>
      </w:r>
      <w:r>
        <w:t>button.</w:t>
      </w:r>
    </w:p>
    <w:tbl>
      <w:tblPr>
        <w:tblW w:w="9618" w:type="dxa"/>
        <w:tblInd w:w="13" w:type="dxa"/>
        <w:tblLayout w:type="fixed"/>
        <w:tblCellMar>
          <w:left w:w="10" w:type="dxa"/>
          <w:right w:w="10" w:type="dxa"/>
        </w:tblCellMar>
        <w:tblLook w:val="04A0" w:firstRow="1" w:lastRow="0" w:firstColumn="1" w:lastColumn="0" w:noHBand="0" w:noVBand="1"/>
      </w:tblPr>
      <w:tblGrid>
        <w:gridCol w:w="1376"/>
        <w:gridCol w:w="8242"/>
      </w:tblGrid>
      <w:tr w:rsidR="00F87862">
        <w:tblPrEx>
          <w:tblCellMar>
            <w:top w:w="0" w:type="dxa"/>
            <w:bottom w:w="0" w:type="dxa"/>
          </w:tblCellMar>
        </w:tblPrEx>
        <w:trPr>
          <w:cantSplit/>
        </w:trPr>
        <w:tc>
          <w:tcPr>
            <w:tcW w:w="1376"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pPr>
            <w:r>
              <w:t>Note</w:t>
            </w:r>
          </w:p>
        </w:tc>
        <w:tc>
          <w:tcPr>
            <w:tcW w:w="8242"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 xml:space="preserve">You cannot insert the document by dragging and dropping with the mouse, nor by using </w:t>
            </w:r>
            <w:r>
              <w:rPr>
                <w:rStyle w:val="OOoMenuPath"/>
              </w:rPr>
              <w:t>Insert &gt; File</w:t>
            </w:r>
            <w:r>
              <w:t>.</w:t>
            </w:r>
          </w:p>
        </w:tc>
      </w:tr>
    </w:tbl>
    <w:p w:rsidR="00F87862" w:rsidRDefault="001C203E">
      <w:pPr>
        <w:pStyle w:val="OOoTextBody"/>
      </w:pPr>
      <w:r>
        <w:t xml:space="preserve">Formulas cannot be stored in the gallery because they are </w:t>
      </w:r>
      <w:r>
        <w:t xml:space="preserve">not in graphical format. You can, however, store a formula as AutoText. Write the formula in a separate paragraph, select it, and go to </w:t>
      </w:r>
      <w:r>
        <w:rPr>
          <w:b/>
          <w:bCs/>
        </w:rPr>
        <w:t>Edit &gt; AutoText</w:t>
      </w:r>
      <w:r>
        <w:t xml:space="preserve">. For further information see “Using AutoText” in Chapter 3 in the </w:t>
      </w:r>
      <w:r>
        <w:rPr>
          <w:rStyle w:val="OOoEmphasis"/>
        </w:rPr>
        <w:t>Writer Guide</w:t>
      </w:r>
      <w:r>
        <w:t xml:space="preserve"> (Working with Text).</w:t>
      </w:r>
    </w:p>
    <w:p w:rsidR="00F87862" w:rsidRDefault="001C203E">
      <w:pPr>
        <w:pStyle w:val="OOoHeading2"/>
      </w:pPr>
      <w:bookmarkStart w:id="56" w:name="__RefHeading__25427_144202065"/>
      <w:r>
        <w:t>Fast</w:t>
      </w:r>
      <w:r>
        <w:t xml:space="preserve"> insertion of formulas</w:t>
      </w:r>
      <w:bookmarkEnd w:id="56"/>
    </w:p>
    <w:p w:rsidR="00F87862" w:rsidRDefault="001C203E">
      <w:pPr>
        <w:pStyle w:val="OOoTextBodyListIntro"/>
      </w:pPr>
      <w:r>
        <w:t>If you already know the markup of your formula, there is a faster method to build your formula:</w:t>
      </w:r>
    </w:p>
    <w:p w:rsidR="00F87862" w:rsidRDefault="001C203E">
      <w:pPr>
        <w:pStyle w:val="OOoNum123Start"/>
        <w:numPr>
          <w:ilvl w:val="0"/>
          <w:numId w:val="30"/>
        </w:numPr>
      </w:pPr>
      <w:r>
        <w:t>Write the formula markup in Writer.</w:t>
      </w:r>
    </w:p>
    <w:p w:rsidR="00F87862" w:rsidRDefault="001C203E">
      <w:pPr>
        <w:pStyle w:val="OOoNum123Cont"/>
        <w:numPr>
          <w:ilvl w:val="0"/>
          <w:numId w:val="13"/>
        </w:numPr>
      </w:pPr>
      <w:r>
        <w:t>Select this markup.</w:t>
      </w:r>
    </w:p>
    <w:p w:rsidR="00F87862" w:rsidRDefault="001C203E">
      <w:pPr>
        <w:pStyle w:val="OOoNum123End"/>
        <w:numPr>
          <w:ilvl w:val="0"/>
          <w:numId w:val="13"/>
        </w:numPr>
      </w:pPr>
      <w:r>
        <w:lastRenderedPageBreak/>
        <w:t>Insert the formula using the toolbar button, the menu, or a keyboard shortcut (se</w:t>
      </w:r>
      <w:r>
        <w:t>e “</w:t>
      </w:r>
      <w:r>
        <w:fldChar w:fldCharType="begin"/>
      </w:r>
      <w:r>
        <w:instrText xml:space="preserve"> REF __RefHeading__20149_246419687 </w:instrText>
      </w:r>
      <w:r>
        <w:fldChar w:fldCharType="separate"/>
      </w:r>
      <w:r>
        <w:t>Add keyboard shortcut</w:t>
      </w:r>
      <w:r>
        <w:fldChar w:fldCharType="end"/>
      </w:r>
      <w:r>
        <w:t xml:space="preserve">” on page </w:t>
      </w:r>
      <w:r>
        <w:fldChar w:fldCharType="begin"/>
      </w:r>
      <w:r>
        <w:instrText xml:space="preserve"> PAGEREF __RefHeading__20149_246419687 </w:instrText>
      </w:r>
      <w:r>
        <w:fldChar w:fldCharType="separate"/>
      </w:r>
      <w:r>
        <w:t>35</w:t>
      </w:r>
      <w:r>
        <w:fldChar w:fldCharType="end"/>
      </w:r>
      <w:r>
        <w:t>).</w:t>
      </w:r>
    </w:p>
    <w:p w:rsidR="00F87862" w:rsidRDefault="001C203E">
      <w:pPr>
        <w:pStyle w:val="OOoTextBody"/>
      </w:pPr>
      <w:r>
        <w:t>This method avoids opening and closing the Math window and saves a reasonable amount of time.</w:t>
      </w:r>
    </w:p>
    <w:p w:rsidR="00F87862" w:rsidRDefault="001C203E">
      <w:pPr>
        <w:pStyle w:val="OOoHeading1"/>
      </w:pPr>
      <w:bookmarkStart w:id="57" w:name="__RefHeading__18211_270489466"/>
      <w:r>
        <w:t>Formulas in Calc, Impress, and Draw</w:t>
      </w:r>
      <w:bookmarkEnd w:id="57"/>
    </w:p>
    <w:p w:rsidR="00F87862" w:rsidRDefault="001C203E">
      <w:pPr>
        <w:pStyle w:val="OOoHeading2"/>
      </w:pPr>
      <w:bookmarkStart w:id="58" w:name="__RefHeading__18213_270489466"/>
      <w:r>
        <w:t>Graphic</w:t>
      </w:r>
      <w:r>
        <w:t>al properties</w:t>
      </w:r>
      <w:bookmarkEnd w:id="58"/>
    </w:p>
    <w:p w:rsidR="00F87862" w:rsidRDefault="001C203E">
      <w:pPr>
        <w:pStyle w:val="OOoTextBody"/>
      </w:pPr>
      <w:r>
        <w:t xml:space="preserve">Formula objects have similar properties in Calc, Impress, and Draw. They are always inserted with a transparent background and without borders. In Draw and Impress, they are assigned the </w:t>
      </w:r>
      <w:r>
        <w:rPr>
          <w:i/>
          <w:iCs/>
        </w:rPr>
        <w:t xml:space="preserve">Default </w:t>
      </w:r>
      <w:r>
        <w:t xml:space="preserve">graphical style; there is no assigned </w:t>
      </w:r>
      <w:r>
        <w:t xml:space="preserve">style for them in Calc and properties must be specified directly. The properties shown in the Styles and Formatting window, the context menu, and the </w:t>
      </w:r>
      <w:r>
        <w:rPr>
          <w:b/>
          <w:bCs/>
        </w:rPr>
        <w:t>Format &gt; Graphic</w:t>
      </w:r>
      <w:r>
        <w:t xml:space="preserve"> m</w:t>
      </w:r>
      <w:r>
        <w:t>enu are limited, when not available at all.</w:t>
      </w:r>
    </w:p>
    <w:p w:rsidR="00F87862" w:rsidRDefault="001C203E">
      <w:pPr>
        <w:pStyle w:val="OOoHeading3"/>
      </w:pPr>
      <w:r>
        <w:t>Line, Area, Shadow</w:t>
      </w:r>
    </w:p>
    <w:p w:rsidR="00F87862" w:rsidRDefault="001C203E">
      <w:pPr>
        <w:pStyle w:val="OOoTextBody"/>
      </w:pPr>
      <w:r>
        <w:t>You can set values but th</w:t>
      </w:r>
      <w:r>
        <w:t>e settings are completely ignored.</w:t>
      </w:r>
    </w:p>
    <w:p w:rsidR="00F87862" w:rsidRDefault="001C203E">
      <w:pPr>
        <w:pStyle w:val="OOoHeading3"/>
      </w:pPr>
      <w:r>
        <w:t>Text attributes</w:t>
      </w:r>
    </w:p>
    <w:p w:rsidR="00F87862" w:rsidRDefault="001C203E">
      <w:pPr>
        <w:pStyle w:val="OOoTextBody"/>
      </w:pPr>
      <w:r>
        <w:t xml:space="preserve">All text attributes, such as font and alignment, refer not to the formula text but to the text element present in all graphical objects. For a selected object, this can be accessed via the </w:t>
      </w:r>
      <w:r>
        <w:rPr>
          <w:i/>
          <w:iCs/>
        </w:rPr>
        <w:t xml:space="preserve">F2 </w:t>
      </w:r>
      <w:r>
        <w:t>key. For furt</w:t>
      </w:r>
      <w:r>
        <w:t xml:space="preserve">her information, read the “Working with text in Draw” in Chapter 10 (Advanced Draw Techniques) of the </w:t>
      </w:r>
      <w:r>
        <w:rPr>
          <w:rStyle w:val="OOoEmphasis"/>
          <w:i w:val="0"/>
        </w:rPr>
        <w:t>Draw Guide</w:t>
      </w:r>
      <w:r>
        <w:t>.</w:t>
      </w:r>
    </w:p>
    <w:p w:rsidR="00F87862" w:rsidRDefault="001C203E">
      <w:pPr>
        <w:pStyle w:val="OOoHeading3"/>
      </w:pPr>
      <w:r>
        <w:t>Position</w:t>
      </w:r>
    </w:p>
    <w:p w:rsidR="00F87862" w:rsidRDefault="001C203E">
      <w:pPr>
        <w:pStyle w:val="OOoTextBody"/>
      </w:pPr>
      <w:r>
        <w:t>A formula can be positioned anywhere you like. Use the mouse, the arrow keys, or the</w:t>
      </w:r>
      <w:r>
        <w:rPr>
          <w:rStyle w:val="OOoDefault"/>
        </w:rPr>
        <w:t xml:space="preserve"> Position and Size </w:t>
      </w:r>
      <w:r>
        <w:t>dialog available from</w:t>
      </w:r>
      <w:r>
        <w:t xml:space="preserve"> </w:t>
      </w:r>
      <w:r>
        <w:rPr>
          <w:b/>
          <w:bCs/>
        </w:rPr>
        <w:t>Format &gt;</w:t>
      </w:r>
      <w:r>
        <w:rPr>
          <w:b/>
          <w:bCs/>
        </w:rPr>
        <w:t xml:space="preserve"> Position and Size</w:t>
      </w:r>
      <w:r>
        <w:t>.</w:t>
      </w:r>
    </w:p>
    <w:p w:rsidR="00F87862" w:rsidRDefault="001C203E">
      <w:pPr>
        <w:pStyle w:val="OOoHeading3"/>
      </w:pPr>
      <w:r>
        <w:t>Size</w:t>
      </w:r>
    </w:p>
    <w:p w:rsidR="00F87862" w:rsidRDefault="001C203E">
      <w:pPr>
        <w:pStyle w:val="OOoTextBody"/>
      </w:pPr>
      <w:r>
        <w:t xml:space="preserve">In documents a formula is not represented directly but replaced by a graphic. The size of this graphic is initially protected. To change the size, open the </w:t>
      </w:r>
      <w:r>
        <w:t>Position and Size</w:t>
      </w:r>
      <w:r>
        <w:rPr>
          <w:i/>
          <w:iCs/>
        </w:rPr>
        <w:t xml:space="preserve"> </w:t>
      </w:r>
      <w:r>
        <w:t xml:space="preserve">dialog and, on the first page, in the </w:t>
      </w:r>
      <w:r>
        <w:rPr>
          <w:i/>
          <w:iCs/>
        </w:rPr>
        <w:t xml:space="preserve">Protect </w:t>
      </w:r>
      <w:r>
        <w:t xml:space="preserve">section, uncheck the </w:t>
      </w:r>
      <w:r>
        <w:rPr>
          <w:rStyle w:val="OOoMenuPath"/>
        </w:rPr>
        <w:t>Size</w:t>
      </w:r>
      <w:r>
        <w:t xml:space="preserve"> checkbox. This activates the </w:t>
      </w:r>
      <w:r>
        <w:rPr>
          <w:i/>
          <w:iCs/>
        </w:rPr>
        <w:t xml:space="preserve">Size </w:t>
      </w:r>
      <w:r>
        <w:t>section directly above. Enter your modifications. When the dialog is closed, the size will immediately be protected again.</w:t>
      </w:r>
    </w:p>
    <w:p w:rsidR="00F87862" w:rsidRDefault="001C203E">
      <w:pPr>
        <w:pStyle w:val="OOoTextBody"/>
      </w:pPr>
      <w:r>
        <w:t>Changing the size does not</w:t>
      </w:r>
      <w:r>
        <w:t xml:space="preserve"> affect the formula itself but only its graphical representation. In particular the basic font size of the formula (see “</w:t>
      </w:r>
      <w:r>
        <w:fldChar w:fldCharType="begin"/>
      </w:r>
      <w:r>
        <w:instrText xml:space="preserve"> REF __RefHeading__18197_270489466 </w:instrText>
      </w:r>
      <w:r>
        <w:fldChar w:fldCharType="separate"/>
      </w:r>
      <w:r>
        <w:t>Changing the font size</w:t>
      </w:r>
      <w:r>
        <w:fldChar w:fldCharType="end"/>
      </w:r>
      <w:r>
        <w:t xml:space="preserve">” on page </w:t>
      </w:r>
      <w:r>
        <w:fldChar w:fldCharType="begin"/>
      </w:r>
      <w:r>
        <w:instrText xml:space="preserve"> PAGEREF __RefHeading__18197_270489466 </w:instrText>
      </w:r>
      <w:r>
        <w:fldChar w:fldCharType="separate"/>
      </w:r>
      <w:r>
        <w:t>24</w:t>
      </w:r>
      <w:r>
        <w:fldChar w:fldCharType="end"/>
      </w:r>
      <w:r>
        <w:t>) does not change. To</w:t>
      </w:r>
      <w:r>
        <w:t xml:space="preserve"> revert to the size determined by the formula content, use the </w:t>
      </w:r>
      <w:r>
        <w:rPr>
          <w:i/>
          <w:iCs/>
        </w:rPr>
        <w:t xml:space="preserve">Original Size </w:t>
      </w:r>
      <w:r>
        <w:t>option in the context menu. This allows sizing errors that are sometimes caused by inserting a formula from a different module to be corrected.</w:t>
      </w:r>
    </w:p>
    <w:p w:rsidR="00F87862" w:rsidRDefault="001C203E">
      <w:pPr>
        <w:pStyle w:val="OOoHeading3"/>
      </w:pPr>
      <w:r>
        <w:t>Rotation, shear, and flipping</w:t>
      </w:r>
    </w:p>
    <w:p w:rsidR="00F87862" w:rsidRDefault="001C203E">
      <w:pPr>
        <w:pStyle w:val="OOoTextBody"/>
      </w:pPr>
      <w:r>
        <w:t>Rotat</w:t>
      </w:r>
      <w:r>
        <w:t xml:space="preserve">ion, shearing, and flipping (creating mirror images) are not possible; the corresponding dialog options are inactivated. If you need to do this, convert the formula to a </w:t>
      </w:r>
      <w:r>
        <w:rPr>
          <w:i/>
          <w:iCs/>
        </w:rPr>
        <w:t xml:space="preserve">GDI metafile </w:t>
      </w:r>
      <w:r>
        <w:t>graphic. Once you have done this, it is not a formula any more but an ima</w:t>
      </w:r>
      <w:r>
        <w:t xml:space="preserve">ge. Copy the formula onto the clipboard. Choose </w:t>
      </w:r>
      <w:r>
        <w:rPr>
          <w:b/>
          <w:bCs/>
        </w:rPr>
        <w:t>Edit &gt; Paste Special</w:t>
      </w:r>
      <w:r>
        <w:t xml:space="preserve"> </w:t>
      </w:r>
      <w:r>
        <w:t xml:space="preserve">or, on the Standard Toolbar, use the Paste menu (available from the small triangle to the right of the Paste icon) and choose the option </w:t>
      </w:r>
      <w:r>
        <w:rPr>
          <w:b/>
          <w:bCs/>
        </w:rPr>
        <w:t>GDI Metafile.</w:t>
      </w:r>
    </w:p>
    <w:p w:rsidR="00F87862" w:rsidRDefault="001C203E">
      <w:pPr>
        <w:pStyle w:val="OOoHeading2"/>
      </w:pPr>
      <w:bookmarkStart w:id="59" w:name="__RefHeading__18215_270489466"/>
      <w:r>
        <w:t>Combining formulas with text</w:t>
      </w:r>
      <w:bookmarkEnd w:id="59"/>
    </w:p>
    <w:p w:rsidR="00F87862" w:rsidRDefault="001C203E">
      <w:pPr>
        <w:pStyle w:val="OOoTextBody"/>
      </w:pPr>
      <w:r>
        <w:t>Since a</w:t>
      </w:r>
      <w:r>
        <w:t xml:space="preserve"> formula is an OLE object, you cannot insert it into the content of a spreadsheet cell, graphic or presentation object. Thus, unlike in Writer, you cannot integrate formulas with running text. Here are some alternatives:</w:t>
      </w:r>
    </w:p>
    <w:p w:rsidR="00F87862" w:rsidRDefault="001C203E">
      <w:pPr>
        <w:pStyle w:val="OOoHeading3"/>
      </w:pPr>
      <w:bookmarkStart w:id="60" w:name="__RefHeading__45659_187546515"/>
      <w:r>
        <w:lastRenderedPageBreak/>
        <w:t>Text elements within the formula</w:t>
      </w:r>
      <w:bookmarkEnd w:id="60"/>
    </w:p>
    <w:p w:rsidR="00F87862" w:rsidRDefault="001C203E">
      <w:pPr>
        <w:pStyle w:val="OOoTextBody"/>
        <w:keepNext/>
      </w:pPr>
      <w:r>
        <w:t>Yo</w:t>
      </w:r>
      <w:r>
        <w:t>u can write the text directly into the formula. For example:</w:t>
      </w:r>
    </w:p>
    <w:p w:rsidR="00F87862" w:rsidRDefault="001C203E">
      <w:pPr>
        <w:pStyle w:val="OOoFigure"/>
        <w:spacing w:before="119" w:after="232"/>
      </w:pPr>
      <m:oMathPara>
        <m:oMathParaPr>
          <m:jc m:val="center"/>
        </m:oMathParaPr>
        <m:oMath>
          <m:eqArr>
            <m:eqArrPr>
              <m:ctrlPr>
                <w:rPr>
                  <w:rFonts w:ascii="Cambria Math" w:hAnsi="Cambria Math"/>
                </w:rPr>
              </m:ctrlPr>
            </m:eqArrPr>
            <m:e>
              <m:r>
                <m:rPr>
                  <m:nor/>
                </m:rPr>
                <m:t>The illustration of a parallelogram suggests the</m:t>
              </m:r>
            </m:e>
            <m:e>
              <m:r>
                <m:rPr>
                  <m:nor/>
                </m:rPr>
                <m:t>relationship</m:t>
              </m:r>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CD</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m:t>
              </m:r>
              <m:acc>
                <m:accPr>
                  <m:chr m:val="⃗"/>
                  <m:ctrlPr>
                    <w:rPr>
                      <w:rFonts w:ascii="Cambria Math" w:hAnsi="Cambria Math"/>
                    </w:rPr>
                  </m:ctrlPr>
                </m:accPr>
                <m:e>
                  <m:r>
                    <w:rPr>
                      <w:rFonts w:ascii="Cambria Math" w:hAnsi="Cambria Math"/>
                    </w:rPr>
                    <m:t>BC</m:t>
                  </m:r>
                </m:e>
              </m:acc>
              <m:r>
                <m:rPr>
                  <m:nor/>
                </m:rPr>
                <m:t>.</m:t>
              </m:r>
            </m:e>
            <m:e>
              <m:r>
                <m:rPr>
                  <m:nor/>
                </m:rPr>
                <m:t xml:space="preserve">But this does </m:t>
              </m:r>
              <m:r>
                <m:rPr>
                  <m:nor/>
                </m:rPr>
                <m:t>not constitute a proof.</m:t>
              </m:r>
            </m:e>
          </m:eqArr>
        </m:oMath>
      </m:oMathPara>
    </w:p>
    <w:p w:rsidR="00F87862" w:rsidRDefault="001C203E">
      <w:pPr>
        <w:pStyle w:val="OOoTextBody"/>
      </w:pPr>
      <w:r>
        <w:t>The corresponding markup text is:</w:t>
      </w:r>
    </w:p>
    <w:p w:rsidR="00F87862" w:rsidRDefault="001C203E">
      <w:pPr>
        <w:pStyle w:val="OOoComputerCode"/>
        <w:ind w:left="113" w:right="0"/>
        <w:rPr>
          <w:sz w:val="18"/>
          <w:szCs w:val="18"/>
        </w:rPr>
      </w:pPr>
      <w:r>
        <w:rPr>
          <w:sz w:val="18"/>
          <w:szCs w:val="18"/>
        </w:rPr>
        <w:t>"The illustration of a parallelogram suggests the" newline</w:t>
      </w:r>
    </w:p>
    <w:p w:rsidR="00F87862" w:rsidRDefault="001C203E">
      <w:pPr>
        <w:pStyle w:val="OOoComputerCode"/>
        <w:ind w:left="113" w:right="0"/>
        <w:rPr>
          <w:sz w:val="18"/>
          <w:szCs w:val="18"/>
        </w:rPr>
      </w:pPr>
      <w:r>
        <w:rPr>
          <w:sz w:val="18"/>
          <w:szCs w:val="18"/>
        </w:rPr>
        <w:t>"relationship " widevec AB = widevec CD dlrarrow widevec AC = widevec BC "." newline</w:t>
      </w:r>
    </w:p>
    <w:p w:rsidR="00F87862" w:rsidRDefault="001C203E">
      <w:pPr>
        <w:pStyle w:val="OOoComputerCode"/>
        <w:spacing w:after="170"/>
        <w:ind w:left="113" w:right="0"/>
        <w:rPr>
          <w:sz w:val="18"/>
          <w:szCs w:val="18"/>
        </w:rPr>
      </w:pPr>
      <w:r>
        <w:rPr>
          <w:sz w:val="18"/>
          <w:szCs w:val="18"/>
        </w:rPr>
        <w:t xml:space="preserve">"But this </w:t>
      </w:r>
      <w:r>
        <w:rPr>
          <w:sz w:val="18"/>
          <w:szCs w:val="18"/>
        </w:rPr>
        <w:t>does not constitute a proof."</w:t>
      </w:r>
    </w:p>
    <w:p w:rsidR="00F87862" w:rsidRDefault="001C203E">
      <w:pPr>
        <w:pStyle w:val="OOoTextBody"/>
      </w:pPr>
      <w:r>
        <w:rPr>
          <w:rStyle w:val="OOoDefault"/>
          <w:szCs w:val="22"/>
        </w:rPr>
        <w:t xml:space="preserve">Lines are not wrapped automatically; you must use the </w:t>
      </w:r>
      <w:r>
        <w:rPr>
          <w:rStyle w:val="OOoMenuPath"/>
          <w:bCs/>
          <w:szCs w:val="22"/>
        </w:rPr>
        <w:t>newline</w:t>
      </w:r>
      <w:r>
        <w:rPr>
          <w:rStyle w:val="OOoDefault"/>
          <w:b/>
          <w:bCs/>
          <w:szCs w:val="22"/>
        </w:rPr>
        <w:t xml:space="preserve"> </w:t>
      </w:r>
      <w:r>
        <w:rPr>
          <w:rStyle w:val="OOoDefault"/>
          <w:szCs w:val="22"/>
        </w:rPr>
        <w:t>command.</w:t>
      </w:r>
    </w:p>
    <w:p w:rsidR="00F87862" w:rsidRDefault="001C203E">
      <w:pPr>
        <w:pStyle w:val="OOoTextBody"/>
      </w:pPr>
      <w:r>
        <w:rPr>
          <w:rStyle w:val="OOoDefault"/>
          <w:szCs w:val="22"/>
        </w:rPr>
        <w:t xml:space="preserve">You can use </w:t>
      </w:r>
      <w:r>
        <w:rPr>
          <w:rStyle w:val="OOoMenuPath"/>
          <w:bCs/>
          <w:szCs w:val="22"/>
        </w:rPr>
        <w:t>Format &gt; Fonts</w:t>
      </w:r>
      <w:r>
        <w:rPr>
          <w:rStyle w:val="OOoDefault"/>
          <w:b/>
          <w:bCs/>
          <w:szCs w:val="22"/>
        </w:rPr>
        <w:t xml:space="preserve"> </w:t>
      </w:r>
      <w:r>
        <w:rPr>
          <w:rStyle w:val="OOoDefault"/>
          <w:szCs w:val="22"/>
        </w:rPr>
        <w:t>to match the text to its surroundings. See “</w:t>
      </w:r>
      <w:r>
        <w:rPr>
          <w:rStyle w:val="OOoDefault"/>
          <w:szCs w:val="22"/>
        </w:rPr>
        <w:fldChar w:fldCharType="begin"/>
      </w:r>
      <w:r>
        <w:rPr>
          <w:rStyle w:val="OOoDefault"/>
          <w:szCs w:val="22"/>
        </w:rPr>
        <w:instrText xml:space="preserve"> REF __RefHeading__17201_270489466 </w:instrText>
      </w:r>
      <w:r>
        <w:rPr>
          <w:rStyle w:val="OOoDefault"/>
          <w:szCs w:val="22"/>
        </w:rPr>
        <w:fldChar w:fldCharType="separate"/>
      </w:r>
      <w:r>
        <w:rPr>
          <w:rStyle w:val="OOoDefault"/>
          <w:szCs w:val="22"/>
        </w:rPr>
        <w:t>Changing the font</w:t>
      </w:r>
      <w:r>
        <w:rPr>
          <w:rStyle w:val="OOoDefault"/>
          <w:szCs w:val="22"/>
        </w:rPr>
        <w:fldChar w:fldCharType="end"/>
      </w:r>
      <w:r>
        <w:rPr>
          <w:rStyle w:val="OOoDefault"/>
          <w:szCs w:val="22"/>
        </w:rPr>
        <w:t xml:space="preserve">“ on page </w:t>
      </w:r>
      <w:r>
        <w:rPr>
          <w:rStyle w:val="OOoDefault"/>
          <w:szCs w:val="22"/>
        </w:rPr>
        <w:fldChar w:fldCharType="begin"/>
      </w:r>
      <w:r>
        <w:rPr>
          <w:rStyle w:val="OOoDefault"/>
          <w:szCs w:val="22"/>
        </w:rPr>
        <w:instrText xml:space="preserve"> PAGEREF __RefHea</w:instrText>
      </w:r>
      <w:r>
        <w:rPr>
          <w:rStyle w:val="OOoDefault"/>
          <w:szCs w:val="22"/>
        </w:rPr>
        <w:instrText xml:space="preserve">ding__17201_270489466 </w:instrText>
      </w:r>
      <w:r>
        <w:rPr>
          <w:rStyle w:val="OOoDefault"/>
          <w:szCs w:val="22"/>
        </w:rPr>
        <w:fldChar w:fldCharType="separate"/>
      </w:r>
      <w:r>
        <w:rPr>
          <w:rStyle w:val="OOoDefault"/>
          <w:szCs w:val="22"/>
        </w:rPr>
        <w:t>25</w:t>
      </w:r>
      <w:r>
        <w:rPr>
          <w:rStyle w:val="OOoDefault"/>
          <w:szCs w:val="22"/>
        </w:rPr>
        <w:fldChar w:fldCharType="end"/>
      </w:r>
      <w:r>
        <w:rPr>
          <w:rStyle w:val="OOoDefault"/>
          <w:szCs w:val="22"/>
        </w:rPr>
        <w:t>.</w:t>
      </w:r>
    </w:p>
    <w:p w:rsidR="00F87862" w:rsidRDefault="001C203E">
      <w:pPr>
        <w:pStyle w:val="OOoHeading3"/>
      </w:pPr>
      <w:bookmarkStart w:id="61" w:name="__RefHeading__45661_187546515"/>
      <w:r>
        <w:t>Grouping formulas with graphic objects</w:t>
      </w:r>
      <w:bookmarkEnd w:id="61"/>
    </w:p>
    <w:p w:rsidR="00F87862" w:rsidRDefault="001C203E">
      <w:pPr>
        <w:pStyle w:val="OOoTextBody"/>
      </w:pPr>
      <w:r>
        <w:rPr>
          <w:rStyle w:val="OOoDefault"/>
          <w:szCs w:val="22"/>
        </w:rPr>
        <w:t>Formulas can easily be combined with other objects into a group, which is not possible in text documents. In the following example, text boxes are combined with formulas and rectangles are u</w:t>
      </w:r>
      <w:r>
        <w:rPr>
          <w:rStyle w:val="OOoDefault"/>
          <w:szCs w:val="22"/>
        </w:rPr>
        <w:t>sed to highlight parts of the formula.</w:t>
      </w:r>
    </w:p>
    <w:p w:rsidR="00F87862" w:rsidRDefault="001C203E">
      <w:pPr>
        <w:pStyle w:val="OOoTextBody"/>
        <w:spacing w:before="119" w:after="176"/>
        <w:jc w:val="center"/>
      </w:pPr>
      <w:r>
        <w:rPr>
          <w:rStyle w:val="LibOComputerCode"/>
          <w:rFonts w:ascii="DejaVu Serif" w:hAnsi="DejaVu Serif"/>
          <w:b w:val="0"/>
          <w:sz w:val="24"/>
        </w:rPr>
        <w:object w:dxaOrig="5090" w:dyaOrig="1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t1" o:spid="_x0000_i1025" type="#_x0000_t75" style="width:254.5pt;height:96.7pt;visibility:visible;mso-wrap-style:square" o:ole="">
            <v:imagedata r:id="rId168" o:title=""/>
          </v:shape>
          <o:OLEObject Type="Embed" ProgID="Unknown" ShapeID="Objet1" DrawAspect="Content" ObjectID="_1642321972" r:id="rId169"/>
        </w:object>
      </w:r>
    </w:p>
    <w:p w:rsidR="00F87862" w:rsidRDefault="001C203E">
      <w:pPr>
        <w:pStyle w:val="OOoHeading3"/>
        <w:rPr>
          <w:szCs w:val="28"/>
        </w:rPr>
      </w:pPr>
      <w:bookmarkStart w:id="62" w:name="__RefHeading__45663_187546515"/>
      <w:r>
        <w:rPr>
          <w:szCs w:val="28"/>
        </w:rPr>
        <w:t>Formulas in Writer OLE objects</w:t>
      </w:r>
      <w:bookmarkEnd w:id="62"/>
    </w:p>
    <w:p w:rsidR="00F87862" w:rsidRDefault="001C203E">
      <w:pPr>
        <w:pStyle w:val="OOoTextBody"/>
      </w:pPr>
      <w:r>
        <w:rPr>
          <w:rStyle w:val="OOoDefault"/>
          <w:szCs w:val="22"/>
        </w:rPr>
        <w:t>To be able to use all the facilities possible in text documents, create the formula and its text in Writer. Choose a page size that roughly matches your eventual obje</w:t>
      </w:r>
      <w:r>
        <w:rPr>
          <w:rStyle w:val="OOoDefault"/>
          <w:szCs w:val="22"/>
        </w:rPr>
        <w:t>ctive. Do not write more than one page because page selection causes problems later. Save the document.</w:t>
      </w:r>
    </w:p>
    <w:p w:rsidR="00F87862" w:rsidRDefault="001C203E">
      <w:pPr>
        <w:pStyle w:val="OOoTextBody"/>
      </w:pPr>
      <w:r>
        <w:rPr>
          <w:rStyle w:val="OOoDefault"/>
          <w:szCs w:val="22"/>
        </w:rPr>
        <w:t xml:space="preserve">In Impress (or Draw or Calc), use </w:t>
      </w:r>
      <w:r>
        <w:rPr>
          <w:rStyle w:val="OOoMenuPath"/>
          <w:bCs/>
          <w:szCs w:val="22"/>
        </w:rPr>
        <w:t>Insert &gt; Object &gt; OLE Object</w:t>
      </w:r>
      <w:r>
        <w:rPr>
          <w:rStyle w:val="OOoDefault"/>
          <w:b/>
          <w:bCs/>
          <w:szCs w:val="22"/>
        </w:rPr>
        <w:t xml:space="preserve"> </w:t>
      </w:r>
      <w:r>
        <w:rPr>
          <w:rStyle w:val="OOoDefault"/>
          <w:szCs w:val="22"/>
        </w:rPr>
        <w:t xml:space="preserve">and then choose the option </w:t>
      </w:r>
      <w:r>
        <w:rPr>
          <w:rStyle w:val="OOoDefault"/>
          <w:i/>
          <w:iCs/>
          <w:szCs w:val="22"/>
        </w:rPr>
        <w:t>Create from file</w:t>
      </w:r>
      <w:r>
        <w:rPr>
          <w:rStyle w:val="OOoDefault"/>
          <w:szCs w:val="22"/>
        </w:rPr>
        <w:t xml:space="preserve">. The formula is embedded as an OLE </w:t>
      </w:r>
      <w:r>
        <w:rPr>
          <w:rStyle w:val="OOoDefault"/>
          <w:szCs w:val="22"/>
        </w:rPr>
        <w:t xml:space="preserve">object in a document that is itself an OLE object. As a result, the formula cannot be modified in Impress. For that reason, you should always activate the option </w:t>
      </w:r>
      <w:r>
        <w:rPr>
          <w:rStyle w:val="OOoDefault"/>
          <w:i/>
          <w:iCs/>
          <w:szCs w:val="22"/>
        </w:rPr>
        <w:t>Link to file</w:t>
      </w:r>
      <w:r>
        <w:rPr>
          <w:rStyle w:val="OOoDefault"/>
          <w:szCs w:val="22"/>
        </w:rPr>
        <w:t>. Then if you need to make a change, open the text document and edit text and form</w:t>
      </w:r>
      <w:r>
        <w:rPr>
          <w:rStyle w:val="OOoDefault"/>
          <w:szCs w:val="22"/>
        </w:rPr>
        <w:t xml:space="preserve">ula there. In Impress, use </w:t>
      </w:r>
      <w:r>
        <w:rPr>
          <w:rStyle w:val="OOoMenuPath"/>
          <w:bCs/>
          <w:szCs w:val="22"/>
        </w:rPr>
        <w:t>Edit &gt; Links</w:t>
      </w:r>
      <w:r>
        <w:rPr>
          <w:rStyle w:val="OOoDefault"/>
          <w:b/>
          <w:bCs/>
          <w:szCs w:val="22"/>
        </w:rPr>
        <w:t xml:space="preserve"> </w:t>
      </w:r>
      <w:r>
        <w:rPr>
          <w:rStyle w:val="OOoDefault"/>
          <w:szCs w:val="22"/>
        </w:rPr>
        <w:t>and then the</w:t>
      </w:r>
      <w:r>
        <w:rPr>
          <w:rStyle w:val="OOoDefault"/>
          <w:b/>
          <w:bCs/>
          <w:szCs w:val="22"/>
        </w:rPr>
        <w:t xml:space="preserve"> </w:t>
      </w:r>
      <w:r>
        <w:rPr>
          <w:rStyle w:val="OOoMenuPath"/>
          <w:bCs/>
          <w:szCs w:val="22"/>
        </w:rPr>
        <w:t>Update</w:t>
      </w:r>
      <w:r>
        <w:rPr>
          <w:rStyle w:val="OOoDefault"/>
          <w:b/>
          <w:bCs/>
          <w:szCs w:val="22"/>
        </w:rPr>
        <w:t xml:space="preserve"> </w:t>
      </w:r>
      <w:r>
        <w:rPr>
          <w:rStyle w:val="OOoDefault"/>
          <w:szCs w:val="22"/>
        </w:rPr>
        <w:t>button to display the stored version of the text document. Do not try to modify the formula in Impress; it causes the representation to become faulty.</w:t>
      </w:r>
    </w:p>
    <w:p w:rsidR="00F87862" w:rsidRDefault="001C203E">
      <w:pPr>
        <w:pStyle w:val="OOoHeading2"/>
      </w:pPr>
      <w:bookmarkStart w:id="63" w:name="__RefHeading__18217_270489466"/>
      <w:r>
        <w:t>Formulas in charts</w:t>
      </w:r>
      <w:bookmarkEnd w:id="63"/>
    </w:p>
    <w:p w:rsidR="00F87862" w:rsidRDefault="001C203E">
      <w:pPr>
        <w:pStyle w:val="OOoTextBody"/>
      </w:pPr>
      <w:r>
        <w:t>A chart is itself an OLE o</w:t>
      </w:r>
      <w:r>
        <w:t xml:space="preserve">bject. Therefore you cannot call up the equation editor within it. There is no freestanding module of LibreOffice that creates charts, so you cannot use anything similar to the above method using Writer either. However you can create a formula outside the </w:t>
      </w:r>
      <w:r>
        <w:t>charts editor, copy it to the clipboard, activate the chart for editing, and paste in the formula from the clipboard. This automatically converts the formula into a metafile graphic. If you wish to make further modifications, you must discard it and repeat</w:t>
      </w:r>
      <w:r>
        <w:t xml:space="preserve"> the procedure.</w:t>
      </w:r>
    </w:p>
    <w:p w:rsidR="00F87862" w:rsidRDefault="001C203E">
      <w:pPr>
        <w:pStyle w:val="OOoHeading1"/>
      </w:pPr>
      <w:bookmarkStart w:id="64" w:name="__RefHeading__20867_1760461578"/>
      <w:r>
        <w:t>Customizations</w:t>
      </w:r>
      <w:bookmarkEnd w:id="64"/>
    </w:p>
    <w:p w:rsidR="00F87862" w:rsidRDefault="001C203E">
      <w:pPr>
        <w:pStyle w:val="OOoTextBody"/>
      </w:pPr>
      <w:r>
        <w:t>Here are a few ways to customize your use of Math.</w:t>
      </w:r>
    </w:p>
    <w:p w:rsidR="00F87862" w:rsidRDefault="001C203E">
      <w:pPr>
        <w:pStyle w:val="OOoHeading2"/>
      </w:pPr>
      <w:bookmarkStart w:id="65" w:name="__RefHeading__20869_1760461578"/>
      <w:r>
        <w:lastRenderedPageBreak/>
        <w:t xml:space="preserve">Formula editor as a </w:t>
      </w:r>
      <w:r>
        <w:fldChar w:fldCharType="begin"/>
      </w:r>
      <w:r>
        <w:instrText>XE "formula editor:See: equation editor"</w:instrText>
      </w:r>
      <w:r>
        <w:fldChar w:fldCharType="end"/>
      </w:r>
      <w:r>
        <w:fldChar w:fldCharType="begin"/>
      </w:r>
      <w:r>
        <w:instrText>XE "equation editor:floating window</w:instrText>
      </w:r>
      <w:bookmarkEnd w:id="65"/>
      <w:r>
        <w:instrText>"</w:instrText>
      </w:r>
      <w:r>
        <w:fldChar w:fldCharType="end"/>
      </w:r>
      <w:r>
        <w:t>floating window</w:t>
      </w:r>
    </w:p>
    <w:p w:rsidR="00F87862" w:rsidRDefault="001C203E">
      <w:pPr>
        <w:pStyle w:val="OOoTextBodyListIntro"/>
      </w:pPr>
      <w:r>
        <w:t xml:space="preserve">The formula editor can cover a large part of the </w:t>
      </w:r>
      <w:r>
        <w:t>Writer window. To turn the formula editor into a floating window, do this:</w:t>
      </w:r>
    </w:p>
    <w:p w:rsidR="00F87862" w:rsidRDefault="001C203E">
      <w:pPr>
        <w:pStyle w:val="OOoNum123Start"/>
        <w:numPr>
          <w:ilvl w:val="0"/>
          <w:numId w:val="31"/>
        </w:numPr>
      </w:pPr>
      <w:r>
        <w:t>Hover the mouse over the editor frame, as shown in Figure 22.</w:t>
      </w:r>
    </w:p>
    <w:p w:rsidR="00F87862" w:rsidRDefault="001C203E">
      <w:pPr>
        <w:pStyle w:val="OOoNum123End"/>
        <w:numPr>
          <w:ilvl w:val="0"/>
          <w:numId w:val="13"/>
        </w:numPr>
      </w:pPr>
      <w:r>
        <w:t xml:space="preserve">Hold down the </w:t>
      </w:r>
      <w:r>
        <w:rPr>
          <w:rStyle w:val="OOoKeystroke"/>
        </w:rPr>
        <w:t>Control</w:t>
      </w:r>
      <w:r>
        <w:t xml:space="preserve"> key and double-click.</w:t>
      </w:r>
    </w:p>
    <w:p w:rsidR="00F87862" w:rsidRDefault="001C203E">
      <w:pPr>
        <w:pStyle w:val="OOoFigure"/>
      </w:pPr>
      <w:r>
        <w:rPr>
          <w:noProof/>
        </w:rPr>
        <mc:AlternateContent>
          <mc:Choice Requires="wps">
            <w:drawing>
              <wp:inline distT="0" distB="0" distL="0" distR="0">
                <wp:extent cx="3792960" cy="1774800"/>
                <wp:effectExtent l="0" t="0" r="0" b="0"/>
                <wp:docPr id="71" name="Frame25"/>
                <wp:cNvGraphicFramePr/>
                <a:graphic xmlns:a="http://schemas.openxmlformats.org/drawingml/2006/main">
                  <a:graphicData uri="http://schemas.microsoft.com/office/word/2010/wordprocessingShape">
                    <wps:wsp>
                      <wps:cNvSpPr txBox="1"/>
                      <wps:spPr>
                        <a:xfrm>
                          <a:off x="0" y="0"/>
                          <a:ext cx="3792960" cy="1774800"/>
                        </a:xfrm>
                        <a:prstGeom prst="rect">
                          <a:avLst/>
                        </a:prstGeom>
                      </wps:spPr>
                      <wps:txbx>
                        <w:txbxContent>
                          <w:p w:rsidR="00F87862" w:rsidRDefault="00F87862">
                            <w:pPr>
                              <w:pStyle w:val="OOoFigureCaption"/>
                            </w:pPr>
                          </w:p>
                          <w:p w:rsidR="00F87862" w:rsidRDefault="001C203E">
                            <w:pPr>
                              <w:pStyle w:val="OOoFigureCaption"/>
                            </w:pPr>
                            <w:r>
                              <w:t>Figure 22: Turning the formula editor into a floating window</w:t>
                            </w:r>
                          </w:p>
                        </w:txbxContent>
                      </wps:txbx>
                      <wps:bodyPr vert="horz" wrap="square" lIns="0" tIns="0" rIns="0" bIns="0" compatLnSpc="0">
                        <a:spAutoFit/>
                      </wps:bodyPr>
                    </wps:wsp>
                  </a:graphicData>
                </a:graphic>
              </wp:inline>
            </w:drawing>
          </mc:Choice>
          <mc:Fallback>
            <w:pict>
              <v:shape id="Frame25" o:spid="_x0000_s1045" type="#_x0000_t202" style="width:298.65pt;height:1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" filled="f" stroked="f">
                <v:textbox style="mso-fit-shape-to-text:t" inset="0,0,0,0">
                  <w:txbxContent>
                    <w:p w:rsidR="00F87862" w:rsidRDefault="00F87862">
                      <w:pPr>
                        <w:pStyle w:val="OOoFigureCaption"/>
                      </w:pPr>
                    </w:p>
                    <w:p w:rsidR="00F87862" w:rsidRDefault="001C203E">
                      <w:pPr>
                        <w:pStyle w:val="OOoFigureCaption"/>
                      </w:pPr>
                      <w:r>
                        <w:t>Figure 22: Turning the formula editor into a floating window</w:t>
                      </w:r>
                    </w:p>
                  </w:txbxContent>
                </v:textbox>
                <w10:anchorlock/>
              </v:shape>
            </w:pict>
          </mc:Fallback>
        </mc:AlternateContent>
      </w:r>
    </w:p>
    <w:p w:rsidR="00F87862" w:rsidRDefault="001C203E">
      <w:pPr>
        <w:pStyle w:val="OOoTextBody"/>
      </w:pPr>
      <w:r>
        <w:t>Figure 23</w:t>
      </w:r>
      <w:r>
        <w:t xml:space="preserve"> shows the result. You can dock the floating window again by using the same steps. Hold down the </w:t>
      </w:r>
      <w:r>
        <w:rPr>
          <w:rStyle w:val="OOoKeystroke"/>
        </w:rPr>
        <w:t>Control</w:t>
      </w:r>
      <w:r>
        <w:t xml:space="preserve"> key and double-click the window frame.</w:t>
      </w:r>
    </w:p>
    <w:p w:rsidR="00F87862" w:rsidRDefault="001C203E">
      <w:pPr>
        <w:pStyle w:val="OOoFigure"/>
        <w:spacing w:before="62" w:after="119"/>
      </w:pPr>
      <w:r>
        <w:rPr>
          <w:noProof/>
        </w:rPr>
        <mc:AlternateContent>
          <mc:Choice Requires="wps">
            <w:drawing>
              <wp:inline distT="0" distB="0" distL="0" distR="0">
                <wp:extent cx="3561120" cy="1555919"/>
                <wp:effectExtent l="0" t="0" r="0" b="0"/>
                <wp:docPr id="73" name="Frame26"/>
                <wp:cNvGraphicFramePr/>
                <a:graphic xmlns:a="http://schemas.openxmlformats.org/drawingml/2006/main">
                  <a:graphicData uri="http://schemas.microsoft.com/office/word/2010/wordprocessingShape">
                    <wps:wsp>
                      <wps:cNvSpPr txBox="1"/>
                      <wps:spPr>
                        <a:xfrm>
                          <a:off x="0" y="0"/>
                          <a:ext cx="3561120" cy="1555919"/>
                        </a:xfrm>
                        <a:prstGeom prst="rect">
                          <a:avLst/>
                        </a:prstGeom>
                      </wps:spPr>
                      <wps:txbx>
                        <w:txbxContent>
                          <w:p w:rsidR="00F87862" w:rsidRDefault="001C203E">
                            <w:pPr>
                              <w:pStyle w:val="OOoFigureCaption"/>
                            </w:pPr>
                            <w:r>
                              <w:rPr>
                                <w:noProof/>
                              </w:rPr>
                              <w:drawing>
                                <wp:inline distT="0" distB="0" distL="0" distR="0">
                                  <wp:extent cx="3561120" cy="1338120"/>
                                  <wp:effectExtent l="0" t="0" r="1230" b="0"/>
                                  <wp:docPr id="7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lum/>
                                            <a:alphaModFix/>
                                          </a:blip>
                                          <a:srcRect/>
                                          <a:stretch>
                                            <a:fillRect/>
                                          </a:stretch>
                                        </pic:blipFill>
                                        <pic:spPr>
                                          <a:xfrm>
                                            <a:off x="0" y="0"/>
                                            <a:ext cx="3561120" cy="1338120"/>
                                          </a:xfrm>
                                          <a:prstGeom prst="rect">
                                            <a:avLst/>
                                          </a:prstGeom>
                                        </pic:spPr>
                                      </pic:pic>
                                    </a:graphicData>
                                  </a:graphic>
                                </wp:inline>
                              </w:drawing>
                            </w:r>
                          </w:p>
                          <w:p w:rsidR="00F87862" w:rsidRDefault="001C203E">
                            <w:pPr>
                              <w:pStyle w:val="OOoFigureCaption"/>
                            </w:pPr>
                            <w:r>
                              <w:t>Figure 23: Formula editor as a floating window</w:t>
                            </w:r>
                          </w:p>
                        </w:txbxContent>
                      </wps:txbx>
                      <wps:bodyPr vert="horz" wrap="square" lIns="0" tIns="0" rIns="0" bIns="0" compatLnSpc="0">
                        <a:spAutoFit/>
                      </wps:bodyPr>
                    </wps:wsp>
                  </a:graphicData>
                </a:graphic>
              </wp:inline>
            </w:drawing>
          </mc:Choice>
          <mc:Fallback>
            <w:pict>
              <v:shape id="Frame26" o:spid="_x0000_s1046" type="#_x0000_t202" style="width:280.4pt;height: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" filled="f" stroked="f">
                <v:textbox style="mso-fit-shape-to-text:t" inset="0,0,0,0">
                  <w:txbxContent>
                    <w:p w:rsidR="00F87862" w:rsidRDefault="001C203E">
                      <w:pPr>
                        <w:pStyle w:val="OOoFigureCaption"/>
                      </w:pPr>
                      <w:r>
                        <w:rPr>
                          <w:noProof/>
                        </w:rPr>
                        <w:drawing>
                          <wp:inline distT="0" distB="0" distL="0" distR="0">
                            <wp:extent cx="3561120" cy="1338120"/>
                            <wp:effectExtent l="0" t="0" r="1230" b="0"/>
                            <wp:docPr id="7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lum/>
                                      <a:alphaModFix/>
                                    </a:blip>
                                    <a:srcRect/>
                                    <a:stretch>
                                      <a:fillRect/>
                                    </a:stretch>
                                  </pic:blipFill>
                                  <pic:spPr>
                                    <a:xfrm>
                                      <a:off x="0" y="0"/>
                                      <a:ext cx="3561120" cy="1338120"/>
                                    </a:xfrm>
                                    <a:prstGeom prst="rect">
                                      <a:avLst/>
                                    </a:prstGeom>
                                  </pic:spPr>
                                </pic:pic>
                              </a:graphicData>
                            </a:graphic>
                          </wp:inline>
                        </w:drawing>
                      </w:r>
                    </w:p>
                    <w:p w:rsidR="00F87862" w:rsidRDefault="001C203E">
                      <w:pPr>
                        <w:pStyle w:val="OOoFigureCaption"/>
                      </w:pPr>
                      <w:r>
                        <w:t>Figure 23: Formula editor as a floating window</w:t>
                      </w:r>
                    </w:p>
                  </w:txbxContent>
                </v:textbox>
                <w10:anchorlock/>
              </v:shape>
            </w:pict>
          </mc:Fallback>
        </mc:AlternateContent>
      </w:r>
    </w:p>
    <w:p w:rsidR="00F87862" w:rsidRDefault="001C203E">
      <w:pPr>
        <w:pStyle w:val="OOoHeading2"/>
      </w:pPr>
      <w:bookmarkStart w:id="66" w:name="__RefHeading__20147_246419687"/>
      <w:r>
        <w:t>Add button to toolbar</w:t>
      </w:r>
      <w:r>
        <w:rPr>
          <w:noProof/>
        </w:rPr>
        <w:drawing>
          <wp:inline distT="0" distB="0" distL="0" distR="0">
            <wp:extent cx="181080" cy="123840"/>
            <wp:effectExtent l="0" t="0" r="9420" b="9510"/>
            <wp:docPr id="74" name="graphics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lum/>
                      <a:alphaModFix/>
                    </a:blip>
                    <a:srcRect/>
                    <a:stretch>
                      <a:fillRect/>
                    </a:stretch>
                  </pic:blipFill>
                  <pic:spPr>
                    <a:xfrm>
                      <a:off x="0" y="0"/>
                      <a:ext cx="181080" cy="123840"/>
                    </a:xfrm>
                    <a:prstGeom prst="rect">
                      <a:avLst/>
                    </a:prstGeom>
                  </pic:spPr>
                </pic:pic>
              </a:graphicData>
            </a:graphic>
          </wp:inline>
        </w:drawing>
      </w:r>
      <w:bookmarkEnd w:id="66"/>
    </w:p>
    <w:p w:rsidR="00F87862" w:rsidRDefault="001C203E">
      <w:pPr>
        <w:pStyle w:val="OOoTextBodyListIntro"/>
      </w:pPr>
      <w:r>
        <w:t>A</w:t>
      </w:r>
      <w:r>
        <w:rPr>
          <w:rStyle w:val="OOoMenuPath"/>
        </w:rPr>
        <w:t xml:space="preserve"> Formula</w:t>
      </w:r>
      <w:r>
        <w:t xml:space="preserve"> button is by default prese</w:t>
      </w:r>
      <w:r>
        <w:t xml:space="preserve">nt on the </w:t>
      </w:r>
      <w:r>
        <w:rPr>
          <w:rStyle w:val="StrongEmphasis"/>
        </w:rPr>
        <w:t>Insert</w:t>
      </w:r>
      <w:r>
        <w:rPr>
          <w:rStyle w:val="OOoDefault"/>
        </w:rPr>
        <w:t xml:space="preserve"> toolbar in </w:t>
      </w:r>
      <w:r>
        <w:rPr>
          <w:rStyle w:val="Accentuation"/>
        </w:rPr>
        <w:t>Writer</w:t>
      </w:r>
      <w:r>
        <w:t xml:space="preserve"> and </w:t>
      </w:r>
      <w:r>
        <w:rPr>
          <w:rStyle w:val="Accentuation"/>
        </w:rPr>
        <w:t>Impress</w:t>
      </w:r>
      <w:r>
        <w:t>. You can</w:t>
      </w:r>
      <w:r>
        <w:t xml:space="preserve"> add it to other toolbars:</w:t>
      </w:r>
    </w:p>
    <w:p w:rsidR="00F87862" w:rsidRDefault="001C203E">
      <w:pPr>
        <w:pStyle w:val="OOoNum123Start"/>
        <w:numPr>
          <w:ilvl w:val="0"/>
          <w:numId w:val="32"/>
        </w:numPr>
      </w:pPr>
      <w:r>
        <w:rPr>
          <w:rStyle w:val="StrongEmphasis"/>
        </w:rPr>
        <w:t>View &gt; Toolbars &gt; Customize</w:t>
      </w:r>
      <w:r>
        <w:t xml:space="preserve"> or right-click at the beginning of a toolbarand choose</w:t>
      </w:r>
      <w:r>
        <w:rPr>
          <w:rStyle w:val="StrongEmphasis"/>
        </w:rPr>
        <w:t xml:space="preserve"> Customize toolbar</w:t>
      </w:r>
      <w:r>
        <w:rPr>
          <w:rStyle w:val="StrongEmphasis"/>
          <w:b w:val="0"/>
          <w:bCs w:val="0"/>
        </w:rPr>
        <w:t xml:space="preserve">. Choose the </w:t>
      </w:r>
      <w:r>
        <w:rPr>
          <w:rStyle w:val="StrongEmphasis"/>
        </w:rPr>
        <w:t>Toolbars</w:t>
      </w:r>
      <w:r>
        <w:t xml:space="preserve"> tab and the toolbar you wish to modify.</w:t>
      </w:r>
    </w:p>
    <w:p w:rsidR="00F87862" w:rsidRDefault="001C203E">
      <w:pPr>
        <w:pStyle w:val="OOoNum123Cont"/>
        <w:numPr>
          <w:ilvl w:val="0"/>
          <w:numId w:val="13"/>
        </w:numPr>
      </w:pPr>
      <w:r>
        <w:t>Select the position where you want to insert the button.</w:t>
      </w:r>
    </w:p>
    <w:p w:rsidR="00F87862" w:rsidRDefault="001C203E">
      <w:pPr>
        <w:pStyle w:val="OOoNum123Cont"/>
        <w:numPr>
          <w:ilvl w:val="0"/>
          <w:numId w:val="13"/>
        </w:numPr>
      </w:pPr>
      <w:r>
        <w:t xml:space="preserve">Click on </w:t>
      </w:r>
      <w:r>
        <w:rPr>
          <w:rStyle w:val="StrongEmphasis"/>
        </w:rPr>
        <w:t>A</w:t>
      </w:r>
      <w:r>
        <w:rPr>
          <w:rStyle w:val="StrongEmphasis"/>
        </w:rPr>
        <w:t>dd</w:t>
      </w:r>
      <w:r>
        <w:t>.</w:t>
      </w:r>
    </w:p>
    <w:p w:rsidR="00F87862" w:rsidRDefault="001C203E">
      <w:pPr>
        <w:pStyle w:val="OOoNum123Cont"/>
        <w:numPr>
          <w:ilvl w:val="0"/>
          <w:numId w:val="13"/>
        </w:numPr>
      </w:pPr>
      <w:r>
        <w:t xml:space="preserve">Select the </w:t>
      </w:r>
      <w:r>
        <w:rPr>
          <w:rStyle w:val="StrongEmphasis"/>
        </w:rPr>
        <w:t>Insert</w:t>
      </w:r>
      <w:r>
        <w:t xml:space="preserve"> category, then the </w:t>
      </w:r>
      <w:r>
        <w:rPr>
          <w:rStyle w:val="StrongEmphasis"/>
        </w:rPr>
        <w:t>Formula</w:t>
      </w:r>
      <w:r>
        <w:t xml:space="preserve"> command corresponding to icon </w:t>
      </w:r>
      <w:r>
        <w:rPr>
          <w:noProof/>
        </w:rPr>
        <w:drawing>
          <wp:inline distT="0" distB="0" distL="0" distR="0">
            <wp:extent cx="181080" cy="123840"/>
            <wp:effectExtent l="0" t="0" r="9420" b="9510"/>
            <wp:docPr id="75" name="graphics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lum/>
                      <a:alphaModFix/>
                    </a:blip>
                    <a:srcRect/>
                    <a:stretch>
                      <a:fillRect/>
                    </a:stretch>
                  </pic:blipFill>
                  <pic:spPr>
                    <a:xfrm>
                      <a:off x="0" y="0"/>
                      <a:ext cx="181080" cy="123840"/>
                    </a:xfrm>
                    <a:prstGeom prst="rect">
                      <a:avLst/>
                    </a:prstGeom>
                  </pic:spPr>
                </pic:pic>
              </a:graphicData>
            </a:graphic>
          </wp:inline>
        </w:drawing>
      </w:r>
      <w:r>
        <w:t xml:space="preserve">(the command </w:t>
      </w:r>
      <w:r>
        <w:rPr>
          <w:noProof/>
        </w:rPr>
        <w:drawing>
          <wp:inline distT="0" distB="0" distL="0" distR="0">
            <wp:extent cx="181080" cy="171360"/>
            <wp:effectExtent l="0" t="0" r="9420" b="90"/>
            <wp:docPr id="76" name="graphics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lum/>
                      <a:alphaModFix/>
                    </a:blip>
                    <a:srcRect/>
                    <a:stretch>
                      <a:fillRect/>
                    </a:stretch>
                  </pic:blipFill>
                  <pic:spPr>
                    <a:xfrm>
                      <a:off x="0" y="0"/>
                      <a:ext cx="181080" cy="171360"/>
                    </a:xfrm>
                    <a:prstGeom prst="rect">
                      <a:avLst/>
                    </a:prstGeom>
                  </pic:spPr>
                </pic:pic>
              </a:graphicData>
            </a:graphic>
          </wp:inline>
        </w:drawing>
      </w:r>
      <w:r>
        <w:t>corresponds to an equivalent of a spreadsheet formula).</w:t>
      </w:r>
    </w:p>
    <w:p w:rsidR="00F87862" w:rsidRDefault="001C203E">
      <w:pPr>
        <w:pStyle w:val="OOoFigure"/>
      </w:pPr>
      <w:r>
        <w:rPr>
          <w:noProof/>
        </w:rPr>
        <mc:AlternateContent>
          <mc:Choice Requires="wps">
            <w:drawing>
              <wp:inline distT="0" distB="0" distL="0" distR="0">
                <wp:extent cx="5878080" cy="3061800"/>
                <wp:effectExtent l="0" t="0" r="0" b="0"/>
                <wp:docPr id="78" name="Cadre5"/>
                <wp:cNvGraphicFramePr/>
                <a:graphic xmlns:a="http://schemas.openxmlformats.org/drawingml/2006/main">
                  <a:graphicData uri="http://schemas.microsoft.com/office/word/2010/wordprocessingShape">
                    <wps:wsp>
                      <wps:cNvSpPr txBox="1"/>
                      <wps:spPr>
                        <a:xfrm>
                          <a:off x="0" y="0"/>
                          <a:ext cx="5878080" cy="3061800"/>
                        </a:xfrm>
                        <a:prstGeom prst="rect">
                          <a:avLst/>
                        </a:prstGeom>
                        <a:ln>
                          <a:noFill/>
                          <a:prstDash/>
                        </a:ln>
                      </wps:spPr>
                      <wps:txbx>
                        <w:txbxContent>
                          <w:p w:rsidR="00F87862" w:rsidRDefault="001C203E">
                            <w:pPr>
                              <w:pStyle w:val="OOoFigureCaption"/>
                            </w:pPr>
                            <w:r>
                              <w:rPr>
                                <w:noProof/>
                              </w:rPr>
                              <w:drawing>
                                <wp:inline distT="0" distB="0" distL="0" distR="0">
                                  <wp:extent cx="5878080" cy="2836080"/>
                                  <wp:effectExtent l="0" t="0" r="8370" b="2370"/>
                                  <wp:docPr id="77" name="graphics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lum/>
                                            <a:alphaModFix/>
                                          </a:blip>
                                          <a:srcRect/>
                                          <a:stretch>
                                            <a:fillRect/>
                                          </a:stretch>
                                        </pic:blipFill>
                                        <pic:spPr>
                                          <a:xfrm>
                                            <a:off x="0" y="0"/>
                                            <a:ext cx="5878080" cy="2836080"/>
                                          </a:xfrm>
                                          <a:prstGeom prst="rect">
                                            <a:avLst/>
                                          </a:prstGeom>
                                        </pic:spPr>
                                      </pic:pic>
                                    </a:graphicData>
                                  </a:graphic>
                                </wp:inline>
                              </w:drawing>
                            </w:r>
                          </w:p>
                          <w:p w:rsidR="00F87862" w:rsidRDefault="001C203E">
                            <w:pPr>
                              <w:pStyle w:val="OOoFigureCaption"/>
                            </w:pPr>
                            <w:r>
                              <w:t>Figure 24: Add a button to insert a formula</w:t>
                            </w:r>
                          </w:p>
                        </w:txbxContent>
                      </wps:txbx>
                      <wps:bodyPr vert="horz" wrap="square" lIns="0" tIns="0" rIns="0" bIns="0" compatLnSpc="0">
                        <a:spAutoFit/>
                      </wps:bodyPr>
                    </wps:wsp>
                  </a:graphicData>
                </a:graphic>
              </wp:inline>
            </w:drawing>
          </mc:Choice>
          <mc:Fallback>
            <w:pict>
              <v:shape id="Cadre5" o:spid="_x0000_s1047" type="#_x0000_t202" style="width:462.85pt;height:2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5878080" cy="2836080"/>
                            <wp:effectExtent l="0" t="0" r="8370" b="2370"/>
                            <wp:docPr id="77" name="graphics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lum/>
                                      <a:alphaModFix/>
                                    </a:blip>
                                    <a:srcRect/>
                                    <a:stretch>
                                      <a:fillRect/>
                                    </a:stretch>
                                  </pic:blipFill>
                                  <pic:spPr>
                                    <a:xfrm>
                                      <a:off x="0" y="0"/>
                                      <a:ext cx="5878080" cy="2836080"/>
                                    </a:xfrm>
                                    <a:prstGeom prst="rect">
                                      <a:avLst/>
                                    </a:prstGeom>
                                  </pic:spPr>
                                </pic:pic>
                              </a:graphicData>
                            </a:graphic>
                          </wp:inline>
                        </w:drawing>
                      </w:r>
                    </w:p>
                    <w:p w:rsidR="00F87862" w:rsidRDefault="001C203E">
                      <w:pPr>
                        <w:pStyle w:val="OOoFigureCaption"/>
                      </w:pPr>
                      <w:r>
                        <w:t>Figure 24: Add a button to insert a formula</w:t>
                      </w:r>
                    </w:p>
                  </w:txbxContent>
                </v:textbox>
                <w10:anchorlock/>
              </v:shape>
            </w:pict>
          </mc:Fallback>
        </mc:AlternateContent>
      </w:r>
    </w:p>
    <w:p w:rsidR="00F87862" w:rsidRDefault="001C203E">
      <w:pPr>
        <w:pStyle w:val="OOoNum123Cont"/>
        <w:numPr>
          <w:ilvl w:val="0"/>
          <w:numId w:val="13"/>
        </w:numPr>
      </w:pPr>
      <w:r>
        <w:t xml:space="preserve">Click on </w:t>
      </w:r>
      <w:r>
        <w:rPr>
          <w:rStyle w:val="StrongEmphasis"/>
        </w:rPr>
        <w:t>Add</w:t>
      </w:r>
      <w:r>
        <w:t xml:space="preserve">. You can continue to add buttons or </w:t>
      </w:r>
      <w:r>
        <w:t xml:space="preserve">click on </w:t>
      </w:r>
      <w:r>
        <w:rPr>
          <w:rStyle w:val="StrongEmphasis"/>
        </w:rPr>
        <w:t>Close</w:t>
      </w:r>
      <w:r>
        <w:t>.</w:t>
      </w:r>
    </w:p>
    <w:p w:rsidR="00F87862" w:rsidRDefault="001C203E">
      <w:pPr>
        <w:pStyle w:val="OOoNum123End"/>
        <w:numPr>
          <w:ilvl w:val="0"/>
          <w:numId w:val="13"/>
        </w:numPr>
      </w:pPr>
      <w:r>
        <w:lastRenderedPageBreak/>
        <w:t xml:space="preserve">On the Customize dialog, use the arrows to move buttons up or down the list before validating with </w:t>
      </w:r>
      <w:r>
        <w:rPr>
          <w:rStyle w:val="StrongEmphasis"/>
        </w:rPr>
        <w:t>OK</w:t>
      </w:r>
      <w:r>
        <w:t>.</w:t>
      </w:r>
    </w:p>
    <w:p w:rsidR="00F87862" w:rsidRDefault="001C203E">
      <w:pPr>
        <w:pStyle w:val="OOoHeading2"/>
      </w:pPr>
      <w:bookmarkStart w:id="67" w:name="__RefHeading__20149_246419687"/>
      <w:r>
        <w:t>Add keyboard shortcut</w:t>
      </w:r>
      <w:bookmarkEnd w:id="67"/>
    </w:p>
    <w:p w:rsidR="00F87862" w:rsidRDefault="001C203E">
      <w:pPr>
        <w:pStyle w:val="OOoTextBodyListIntro"/>
      </w:pPr>
      <w:r>
        <w:t>You can add a keyboard shortcut to insert a formula:</w:t>
      </w:r>
    </w:p>
    <w:p w:rsidR="00F87862" w:rsidRDefault="001C203E">
      <w:pPr>
        <w:pStyle w:val="OOoNum123Start"/>
        <w:numPr>
          <w:ilvl w:val="0"/>
          <w:numId w:val="33"/>
        </w:numPr>
      </w:pPr>
      <w:r>
        <w:t xml:space="preserve">Menu </w:t>
      </w:r>
      <w:r>
        <w:rPr>
          <w:rStyle w:val="StrongEmphasis"/>
        </w:rPr>
        <w:t>Tools &gt; Customize</w:t>
      </w:r>
      <w:r>
        <w:t xml:space="preserve">, </w:t>
      </w:r>
      <w:r>
        <w:rPr>
          <w:rStyle w:val="StrongEmphasis"/>
        </w:rPr>
        <w:t>Keyboard</w:t>
      </w:r>
      <w:r>
        <w:t xml:space="preserve"> tab.</w:t>
      </w:r>
    </w:p>
    <w:p w:rsidR="00F87862" w:rsidRDefault="001C203E">
      <w:pPr>
        <w:pStyle w:val="OOoNum123Cont"/>
        <w:numPr>
          <w:ilvl w:val="0"/>
          <w:numId w:val="13"/>
        </w:numPr>
      </w:pPr>
      <w:r>
        <w:t xml:space="preserve">Select the level of the </w:t>
      </w:r>
      <w:r>
        <w:t xml:space="preserve">shortcut: </w:t>
      </w:r>
      <w:r>
        <w:rPr>
          <w:rStyle w:val="Accentuation"/>
        </w:rPr>
        <w:t>LibreOffice</w:t>
      </w:r>
      <w:r>
        <w:t xml:space="preserve"> to benefit from it in all components (if the shortcut is not used in this component) or only in the current component.</w:t>
      </w:r>
    </w:p>
    <w:p w:rsidR="00F87862" w:rsidRDefault="001C203E">
      <w:pPr>
        <w:pStyle w:val="OOoNum123Cont"/>
        <w:numPr>
          <w:ilvl w:val="0"/>
          <w:numId w:val="13"/>
        </w:numPr>
      </w:pPr>
      <w:r>
        <w:t xml:space="preserve">Select the </w:t>
      </w:r>
      <w:r>
        <w:rPr>
          <w:rStyle w:val="StrongEmphasis"/>
        </w:rPr>
        <w:t>Insert</w:t>
      </w:r>
      <w:r>
        <w:t xml:space="preserve"> category, then the </w:t>
      </w:r>
      <w:r>
        <w:rPr>
          <w:rStyle w:val="StrongEmphasis"/>
        </w:rPr>
        <w:t>Formula</w:t>
      </w:r>
      <w:r>
        <w:t xml:space="preserve"> command (the one not corresponding to </w:t>
      </w:r>
      <w:r>
        <w:rPr>
          <w:rStyle w:val="OOoKeyboardInput"/>
        </w:rPr>
        <w:t>F2</w:t>
      </w:r>
      <w:r>
        <w:t xml:space="preserve"> shortcut; that command corres</w:t>
      </w:r>
      <w:r>
        <w:t>ponds to the equivalent of a spreadsheet formula).</w:t>
      </w:r>
    </w:p>
    <w:p w:rsidR="00F87862" w:rsidRDefault="001C203E">
      <w:pPr>
        <w:pStyle w:val="OOoNum123Cont"/>
        <w:numPr>
          <w:ilvl w:val="0"/>
          <w:numId w:val="13"/>
        </w:numPr>
      </w:pPr>
      <w:r>
        <w:t xml:space="preserve">Select the keys to apply, then click on </w:t>
      </w:r>
      <w:r>
        <w:rPr>
          <w:rStyle w:val="StrongEmphasis"/>
        </w:rPr>
        <w:t>Modify</w:t>
      </w:r>
      <w:r>
        <w:t>.</w:t>
      </w:r>
    </w:p>
    <w:p w:rsidR="00F87862" w:rsidRDefault="001C203E">
      <w:pPr>
        <w:pStyle w:val="OOoNum123End"/>
        <w:numPr>
          <w:ilvl w:val="0"/>
          <w:numId w:val="13"/>
        </w:numPr>
      </w:pPr>
      <w:r>
        <w:t xml:space="preserve">Proceed the same way for other shortcut with the same level, then validate with </w:t>
      </w:r>
      <w:r>
        <w:rPr>
          <w:rStyle w:val="StrongEmphasis"/>
        </w:rPr>
        <w:t>OK</w:t>
      </w:r>
      <w:r>
        <w:t>.</w:t>
      </w:r>
    </w:p>
    <w:p w:rsidR="00F87862" w:rsidRDefault="001C203E">
      <w:pPr>
        <w:pStyle w:val="OOoTextBody"/>
      </w:pPr>
      <w:r>
        <w:t xml:space="preserve">If using your shortcut causes a formula bar to appear (as in Calc), that </w:t>
      </w:r>
      <w:r>
        <w:t xml:space="preserve">means you chose the wrong </w:t>
      </w:r>
      <w:r>
        <w:rPr>
          <w:rStyle w:val="OOoEmphasis"/>
        </w:rPr>
        <w:t>Formula</w:t>
      </w:r>
      <w:r>
        <w:t xml:space="preserve"> command.</w:t>
      </w:r>
    </w:p>
    <w:p w:rsidR="00F87862" w:rsidRDefault="001C203E">
      <w:pPr>
        <w:pStyle w:val="OOoFigure"/>
      </w:pPr>
      <w:r>
        <w:rPr>
          <w:noProof/>
        </w:rPr>
        <mc:AlternateContent>
          <mc:Choice Requires="wps">
            <w:drawing>
              <wp:inline distT="0" distB="0" distL="0" distR="0">
                <wp:extent cx="5158800" cy="5245560"/>
                <wp:effectExtent l="0" t="0" r="0" b="0"/>
                <wp:docPr id="80" name="Cadre6"/>
                <wp:cNvGraphicFramePr/>
                <a:graphic xmlns:a="http://schemas.openxmlformats.org/drawingml/2006/main">
                  <a:graphicData uri="http://schemas.microsoft.com/office/word/2010/wordprocessingShape">
                    <wps:wsp>
                      <wps:cNvSpPr txBox="1"/>
                      <wps:spPr>
                        <a:xfrm>
                          <a:off x="0" y="0"/>
                          <a:ext cx="5158800" cy="5245560"/>
                        </a:xfrm>
                        <a:prstGeom prst="rect">
                          <a:avLst/>
                        </a:prstGeom>
                        <a:ln>
                          <a:noFill/>
                          <a:prstDash/>
                        </a:ln>
                      </wps:spPr>
                      <wps:txbx>
                        <w:txbxContent>
                          <w:p w:rsidR="00F87862" w:rsidRDefault="001C203E">
                            <w:pPr>
                              <w:pStyle w:val="OOoFigureCaption"/>
                            </w:pPr>
                            <w:r>
                              <w:rPr>
                                <w:noProof/>
                              </w:rPr>
                              <w:drawing>
                                <wp:inline distT="0" distB="0" distL="0" distR="0">
                                  <wp:extent cx="3533040" cy="3521880"/>
                                  <wp:effectExtent l="0" t="0" r="0" b="2370"/>
                                  <wp:docPr id="7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lum/>
                                            <a:alphaModFix/>
                                          </a:blip>
                                          <a:srcRect/>
                                          <a:stretch>
                                            <a:fillRect/>
                                          </a:stretch>
                                        </pic:blipFill>
                                        <pic:spPr>
                                          <a:xfrm>
                                            <a:off x="0" y="0"/>
                                            <a:ext cx="3533040" cy="3521880"/>
                                          </a:xfrm>
                                          <a:prstGeom prst="rect">
                                            <a:avLst/>
                                          </a:prstGeom>
                                          <a:ln>
                                            <a:noFill/>
                                            <a:prstDash/>
                                          </a:ln>
                                        </pic:spPr>
                                      </pic:pic>
                                    </a:graphicData>
                                  </a:graphic>
                                </wp:inline>
                              </w:drawing>
                            </w:r>
                            <w:r>
                              <w:t>Figure 25: Add a keyboard shortcut</w:t>
                            </w:r>
                          </w:p>
                        </w:txbxContent>
                      </wps:txbx>
                      <wps:bodyPr vert="horz" wrap="square" lIns="0" tIns="0" rIns="0" bIns="0" compatLnSpc="0">
                        <a:spAutoFit/>
                      </wps:bodyPr>
                    </wps:wsp>
                  </a:graphicData>
                </a:graphic>
              </wp:inline>
            </w:drawing>
          </mc:Choice>
          <mc:Fallback>
            <w:pict>
              <v:shape id="Cadre6" o:spid="_x0000_s1048" type="#_x0000_t202" style="width:406.2pt;height:4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3533040" cy="3521880"/>
                            <wp:effectExtent l="0" t="0" r="0" b="2370"/>
                            <wp:docPr id="7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lum/>
                                      <a:alphaModFix/>
                                    </a:blip>
                                    <a:srcRect/>
                                    <a:stretch>
                                      <a:fillRect/>
                                    </a:stretch>
                                  </pic:blipFill>
                                  <pic:spPr>
                                    <a:xfrm>
                                      <a:off x="0" y="0"/>
                                      <a:ext cx="3533040" cy="3521880"/>
                                    </a:xfrm>
                                    <a:prstGeom prst="rect">
                                      <a:avLst/>
                                    </a:prstGeom>
                                    <a:ln>
                                      <a:noFill/>
                                      <a:prstDash/>
                                    </a:ln>
                                  </pic:spPr>
                                </pic:pic>
                              </a:graphicData>
                            </a:graphic>
                          </wp:inline>
                        </w:drawing>
                      </w:r>
                      <w:r>
                        <w:t>Figure 25: Add a keyboard shortcut</w:t>
                      </w:r>
                    </w:p>
                  </w:txbxContent>
                </v:textbox>
                <w10:anchorlock/>
              </v:shape>
            </w:pict>
          </mc:Fallback>
        </mc:AlternateContent>
      </w:r>
    </w:p>
    <w:p w:rsidR="00F87862" w:rsidRDefault="001C203E">
      <w:pPr>
        <w:pStyle w:val="OOoHeading2"/>
      </w:pPr>
      <w:bookmarkStart w:id="68" w:name="__RefHeading__15922_270489466"/>
      <w:r>
        <w:t>Customizing the catalog</w:t>
      </w:r>
      <w:bookmarkEnd w:id="68"/>
    </w:p>
    <w:p w:rsidR="00F87862" w:rsidRDefault="001C203E">
      <w:pPr>
        <w:pStyle w:val="OOoTextBodyListIntro"/>
      </w:pPr>
      <w:r>
        <w:t xml:space="preserve">If you need to use a symbol that is not available in Math, you can add it to the catalog. The following example shows the procedure for </w:t>
      </w:r>
      <w:r>
        <w:t>symbols that are used in marking school work.</w:t>
      </w:r>
    </w:p>
    <w:p w:rsidR="00F87862" w:rsidRDefault="001C203E">
      <w:pPr>
        <w:pStyle w:val="OOoNum123Start"/>
        <w:numPr>
          <w:ilvl w:val="0"/>
          <w:numId w:val="34"/>
        </w:numPr>
      </w:pPr>
      <w:r>
        <w:t xml:space="preserve">Go to </w:t>
      </w:r>
      <w:r>
        <w:rPr>
          <w:rStyle w:val="OOoMenuPath"/>
        </w:rPr>
        <w:t>Tools &gt; Catalog</w:t>
      </w:r>
      <w:r>
        <w:t xml:space="preserve"> or click on the catalog button </w:t>
      </w:r>
      <w:r>
        <w:rPr>
          <w:noProof/>
        </w:rPr>
        <w:drawing>
          <wp:inline distT="0" distB="0" distL="0" distR="0">
            <wp:extent cx="179640" cy="179640"/>
            <wp:effectExtent l="0" t="0" r="0" b="0"/>
            <wp:docPr id="81" name="Grafik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lum/>
                      <a:alphaModFix/>
                    </a:blip>
                    <a:srcRect/>
                    <a:stretch>
                      <a:fillRect/>
                    </a:stretch>
                  </pic:blipFill>
                  <pic:spPr>
                    <a:xfrm>
                      <a:off x="0" y="0"/>
                      <a:ext cx="179640" cy="179640"/>
                    </a:xfrm>
                    <a:prstGeom prst="rect">
                      <a:avLst/>
                    </a:prstGeom>
                  </pic:spPr>
                </pic:pic>
              </a:graphicData>
            </a:graphic>
          </wp:inline>
        </w:drawing>
      </w:r>
      <w:r>
        <w:t>to open the Symbols catalog (Figure 9).</w:t>
      </w:r>
    </w:p>
    <w:p w:rsidR="00F87862" w:rsidRDefault="001C203E">
      <w:pPr>
        <w:pStyle w:val="OOoNum123Cont"/>
        <w:numPr>
          <w:ilvl w:val="0"/>
          <w:numId w:val="13"/>
        </w:numPr>
      </w:pPr>
      <w:r>
        <w:t xml:space="preserve">Click the </w:t>
      </w:r>
      <w:r>
        <w:rPr>
          <w:rStyle w:val="OOoMenuPath"/>
        </w:rPr>
        <w:t>Edit</w:t>
      </w:r>
      <w:r>
        <w:t xml:space="preserve"> button. The Edit symbols window (Figure 26) opens.</w:t>
      </w:r>
    </w:p>
    <w:p w:rsidR="00F87862" w:rsidRDefault="001C203E">
      <w:pPr>
        <w:pStyle w:val="OOoNum123Cont"/>
        <w:numPr>
          <w:ilvl w:val="0"/>
          <w:numId w:val="13"/>
        </w:numPr>
      </w:pPr>
      <w:r>
        <w:t>The symbols are arranged in so-called symbol sets.</w:t>
      </w:r>
      <w:r>
        <w:t xml:space="preserve"> In the lower part of the window, choose an available set for your new symbol from the Symbol set list, for example the </w:t>
      </w:r>
      <w:r>
        <w:rPr>
          <w:rStyle w:val="OOoEmphasis"/>
        </w:rPr>
        <w:t>Special</w:t>
      </w:r>
      <w:r>
        <w:t xml:space="preserve"> set. Or you can type the name of a new symbol set directly into the box.</w:t>
      </w:r>
    </w:p>
    <w:p w:rsidR="00F87862" w:rsidRDefault="001C203E">
      <w:pPr>
        <w:pStyle w:val="OOoNum123Cont"/>
        <w:numPr>
          <w:ilvl w:val="0"/>
          <w:numId w:val="13"/>
        </w:numPr>
      </w:pPr>
      <w:r>
        <w:t>From the Font list, choose a font that contains the des</w:t>
      </w:r>
      <w:r>
        <w:t>ired symbol.</w:t>
      </w:r>
    </w:p>
    <w:p w:rsidR="00F87862" w:rsidRDefault="001C203E">
      <w:pPr>
        <w:pStyle w:val="OOoListTextBodyL1"/>
        <w:spacing w:after="57"/>
      </w:pPr>
      <w:r>
        <w:lastRenderedPageBreak/>
        <w:t>When you have selected a font, its characters appear in the font summary window. You can scroll through it using the scrollbar at the side, or use the Subset list to go straight to the place you need.</w:t>
      </w:r>
    </w:p>
    <w:p w:rsidR="00F87862" w:rsidRDefault="001C203E">
      <w:pPr>
        <w:pStyle w:val="OOoListTextBodyL1"/>
        <w:spacing w:after="57"/>
      </w:pPr>
      <w:r>
        <w:t xml:space="preserve">To follow this example, choose the font </w:t>
      </w:r>
      <w:r>
        <w:rPr>
          <w:rStyle w:val="OOoEmphasis"/>
        </w:rPr>
        <w:t>De</w:t>
      </w:r>
      <w:r>
        <w:rPr>
          <w:rStyle w:val="OOoEmphasis"/>
        </w:rPr>
        <w:t>jaVu Sans</w:t>
      </w:r>
      <w:r>
        <w:t xml:space="preserve"> and the subset </w:t>
      </w:r>
      <w:r>
        <w:rPr>
          <w:rStyle w:val="OOoEmphasis"/>
        </w:rPr>
        <w:t>General punctuation</w:t>
      </w:r>
      <w:r>
        <w:t>.</w:t>
      </w:r>
    </w:p>
    <w:p w:rsidR="00F87862" w:rsidRDefault="001C203E">
      <w:pPr>
        <w:pStyle w:val="OOoNum123Cont"/>
        <w:numPr>
          <w:ilvl w:val="0"/>
          <w:numId w:val="13"/>
        </w:numPr>
      </w:pPr>
      <w:r>
        <w:t xml:space="preserve">Click on the desired symbol (here Ux2032). It appears enlarged in the right-hand preview box (see Figure 27). Make sure that the symbol set is set to </w:t>
      </w:r>
      <w:r>
        <w:rPr>
          <w:rStyle w:val="OOoMenuPath"/>
        </w:rPr>
        <w:t>Special</w:t>
      </w:r>
      <w:r>
        <w:t>.</w:t>
      </w:r>
    </w:p>
    <w:p w:rsidR="00F87862" w:rsidRDefault="001C203E">
      <w:pPr>
        <w:pStyle w:val="OOoNum123Cont"/>
        <w:numPr>
          <w:ilvl w:val="0"/>
          <w:numId w:val="13"/>
        </w:numPr>
      </w:pPr>
      <w:r>
        <w:t xml:space="preserve">In the Symbol field, enter a name for the </w:t>
      </w:r>
      <w:r>
        <w:t xml:space="preserve">symbol, for example </w:t>
      </w:r>
      <w:r>
        <w:rPr>
          <w:rStyle w:val="OOoEmphasis"/>
        </w:rPr>
        <w:t>prime</w:t>
      </w:r>
      <w:r>
        <w:t>.</w:t>
      </w:r>
    </w:p>
    <w:p w:rsidR="00F87862" w:rsidRDefault="001C203E">
      <w:pPr>
        <w:pStyle w:val="OOoNum123Cont"/>
        <w:numPr>
          <w:ilvl w:val="0"/>
          <w:numId w:val="13"/>
        </w:numPr>
      </w:pPr>
      <w:r>
        <w:t xml:space="preserve">If the name is not already in use, the </w:t>
      </w:r>
      <w:r>
        <w:rPr>
          <w:rStyle w:val="OOoMenuPath"/>
        </w:rPr>
        <w:t>Add</w:t>
      </w:r>
      <w:r>
        <w:t xml:space="preserve"> button becomes active. Click on it.</w:t>
      </w:r>
    </w:p>
    <w:p w:rsidR="00F87862" w:rsidRDefault="001C203E">
      <w:pPr>
        <w:pStyle w:val="OOoNum123Cont"/>
        <w:numPr>
          <w:ilvl w:val="0"/>
          <w:numId w:val="13"/>
        </w:numPr>
      </w:pPr>
      <w:r>
        <w:t>You can immediately add more symbols. In the example, the “U+2033” symbol, named dblprime, and the “U+2034” symbol, named triprime, are added. (See Fi</w:t>
      </w:r>
      <w:r>
        <w:t>gure 28.)</w:t>
      </w:r>
    </w:p>
    <w:p w:rsidR="00F87862" w:rsidRDefault="001C203E">
      <w:pPr>
        <w:pStyle w:val="OOoNum123End"/>
        <w:numPr>
          <w:ilvl w:val="0"/>
          <w:numId w:val="13"/>
        </w:numPr>
      </w:pPr>
      <w:r>
        <w:t xml:space="preserve">Click </w:t>
      </w:r>
      <w:r>
        <w:rPr>
          <w:rStyle w:val="OOoMenuPath"/>
        </w:rPr>
        <w:t>OK</w:t>
      </w:r>
      <w:r>
        <w:t xml:space="preserve"> to close the dialog.</w:t>
      </w:r>
    </w:p>
    <w:p w:rsidR="00F87862" w:rsidRDefault="001C203E">
      <w:pPr>
        <w:pStyle w:val="OOoFigure"/>
        <w:spacing w:before="119" w:after="232"/>
      </w:pPr>
      <w:r>
        <w:rPr>
          <w:noProof/>
        </w:rPr>
        <mc:AlternateContent>
          <mc:Choice Requires="wps">
            <w:drawing>
              <wp:inline distT="0" distB="0" distL="0" distR="0">
                <wp:extent cx="6120000" cy="3244320"/>
                <wp:effectExtent l="0" t="0" r="0" b="0"/>
                <wp:docPr id="83" name="Frame3"/>
                <wp:cNvGraphicFramePr/>
                <a:graphic xmlns:a="http://schemas.openxmlformats.org/drawingml/2006/main">
                  <a:graphicData uri="http://schemas.microsoft.com/office/word/2010/wordprocessingShape">
                    <wps:wsp>
                      <wps:cNvSpPr txBox="1"/>
                      <wps:spPr>
                        <a:xfrm>
                          <a:off x="0" y="0"/>
                          <a:ext cx="6120000" cy="3244320"/>
                        </a:xfrm>
                        <a:prstGeom prst="rect">
                          <a:avLst/>
                        </a:prstGeom>
                        <a:ln>
                          <a:noFill/>
                          <a:prstDash/>
                        </a:ln>
                      </wps:spPr>
                      <wps:txbx>
                        <w:txbxContent>
                          <w:p w:rsidR="00F87862" w:rsidRDefault="001C203E">
                            <w:pPr>
                              <w:pStyle w:val="OOoFigureCaption"/>
                            </w:pPr>
                            <w:r>
                              <w:rPr>
                                <w:noProof/>
                              </w:rPr>
                              <w:drawing>
                                <wp:inline distT="0" distB="0" distL="0" distR="0">
                                  <wp:extent cx="6087600" cy="3178800"/>
                                  <wp:effectExtent l="19050" t="19050" r="27450" b="21600"/>
                                  <wp:docPr id="82"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lum/>
                                            <a:alphaModFix/>
                                          </a:blip>
                                          <a:srcRect l="442" t="1642" r="442" b="833"/>
                                          <a:stretch>
                                            <a:fillRect/>
                                          </a:stretch>
                                        </pic:blipFill>
                                        <pic:spPr>
                                          <a:xfrm>
                                            <a:off x="0" y="0"/>
                                            <a:ext cx="6087600" cy="3178800"/>
                                          </a:xfrm>
                                          <a:prstGeom prst="rect">
                                            <a:avLst/>
                                          </a:prstGeom>
                                          <a:ln w="3302">
                                            <a:solidFill>
                                              <a:srgbClr val="000000"/>
                                            </a:solidFill>
                                            <a:prstDash val="solid"/>
                                          </a:ln>
                                        </pic:spPr>
                                      </pic:pic>
                                    </a:graphicData>
                                  </a:graphic>
                                </wp:inline>
                              </w:drawing>
                            </w:r>
                          </w:p>
                          <w:p w:rsidR="00F87862" w:rsidRDefault="001C203E">
                            <w:pPr>
                              <w:pStyle w:val="OOoFigureCaption"/>
                            </w:pPr>
                            <w:r>
                              <w:t>Figure 26: Edit Symbols dialog</w:t>
                            </w:r>
                          </w:p>
                        </w:txbxContent>
                      </wps:txbx>
                      <wps:bodyPr vert="horz" wrap="square" lIns="0" tIns="0" rIns="0" bIns="0" compatLnSpc="0">
                        <a:spAutoFit/>
                      </wps:bodyPr>
                    </wps:wsp>
                  </a:graphicData>
                </a:graphic>
              </wp:inline>
            </w:drawing>
          </mc:Choice>
          <mc:Fallback>
            <w:pict>
              <v:shape id="Frame3" o:spid="_x0000_s1049" type="#_x0000_t202" style="width:481.9pt;height:2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" filled="f" stroked="f">
                <v:textbox style="mso-fit-shape-to-text:t" inset="0,0,0,0">
                  <w:txbxContent>
                    <w:p w:rsidR="00F87862" w:rsidRDefault="001C203E">
                      <w:pPr>
                        <w:pStyle w:val="OOoFigureCaption"/>
                      </w:pPr>
                      <w:r>
                        <w:rPr>
                          <w:noProof/>
                        </w:rPr>
                        <w:drawing>
                          <wp:inline distT="0" distB="0" distL="0" distR="0">
                            <wp:extent cx="6087600" cy="3178800"/>
                            <wp:effectExtent l="19050" t="19050" r="27450" b="21600"/>
                            <wp:docPr id="82"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lum/>
                                      <a:alphaModFix/>
                                    </a:blip>
                                    <a:srcRect l="442" t="1642" r="442" b="833"/>
                                    <a:stretch>
                                      <a:fillRect/>
                                    </a:stretch>
                                  </pic:blipFill>
                                  <pic:spPr>
                                    <a:xfrm>
                                      <a:off x="0" y="0"/>
                                      <a:ext cx="6087600" cy="3178800"/>
                                    </a:xfrm>
                                    <a:prstGeom prst="rect">
                                      <a:avLst/>
                                    </a:prstGeom>
                                    <a:ln w="3302">
                                      <a:solidFill>
                                        <a:srgbClr val="000000"/>
                                      </a:solidFill>
                                      <a:prstDash val="solid"/>
                                    </a:ln>
                                  </pic:spPr>
                                </pic:pic>
                              </a:graphicData>
                            </a:graphic>
                          </wp:inline>
                        </w:drawing>
                      </w:r>
                    </w:p>
                    <w:p w:rsidR="00F87862" w:rsidRDefault="001C203E">
                      <w:pPr>
                        <w:pStyle w:val="OOoFigureCaption"/>
                      </w:pPr>
                      <w:r>
                        <w:t>Figure 26: Edit Symbols dialog</w:t>
                      </w:r>
                    </w:p>
                  </w:txbxContent>
                </v:textbox>
                <w10:anchorlock/>
              </v:shape>
            </w:pict>
          </mc:Fallback>
        </mc:AlternateContent>
      </w:r>
    </w:p>
    <w:p w:rsidR="00F87862" w:rsidRDefault="001C203E">
      <w:pPr>
        <w:pStyle w:val="OOoFigure"/>
      </w:pPr>
      <w:r>
        <w:rPr>
          <w:noProof/>
        </w:rPr>
        <mc:AlternateContent>
          <mc:Choice Requires="wps">
            <w:drawing>
              <wp:inline distT="0" distB="0" distL="0" distR="0">
                <wp:extent cx="6120000" cy="1696680"/>
                <wp:effectExtent l="0" t="0" r="0" b="0"/>
                <wp:docPr id="85" name="Frame4"/>
                <wp:cNvGraphicFramePr/>
                <a:graphic xmlns:a="http://schemas.openxmlformats.org/drawingml/2006/main">
                  <a:graphicData uri="http://schemas.microsoft.com/office/word/2010/wordprocessingShape">
                    <wps:wsp>
                      <wps:cNvSpPr txBox="1"/>
                      <wps:spPr>
                        <a:xfrm>
                          <a:off x="0" y="0"/>
                          <a:ext cx="6120000" cy="1696680"/>
                        </a:xfrm>
                        <a:prstGeom prst="rect">
                          <a:avLst/>
                        </a:prstGeom>
                        <a:ln>
                          <a:noFill/>
                          <a:prstDash/>
                        </a:ln>
                      </wps:spPr>
                      <wps:txbx>
                        <w:txbxContent>
                          <w:p w:rsidR="00F87862" w:rsidRDefault="001C203E">
                            <w:pPr>
                              <w:pStyle w:val="OOoFigureCaption"/>
                            </w:pPr>
                            <w:r>
                              <w:rPr>
                                <w:noProof/>
                              </w:rPr>
                              <w:drawing>
                                <wp:inline distT="0" distB="0" distL="0" distR="0">
                                  <wp:extent cx="6120000" cy="1476360"/>
                                  <wp:effectExtent l="0" t="0" r="0" b="0"/>
                                  <wp:docPr id="84"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lum/>
                                            <a:alphaModFix/>
                                          </a:blip>
                                          <a:srcRect/>
                                          <a:stretch>
                                            <a:fillRect/>
                                          </a:stretch>
                                        </pic:blipFill>
                                        <pic:spPr>
                                          <a:xfrm>
                                            <a:off x="0" y="0"/>
                                            <a:ext cx="6120000" cy="1476360"/>
                                          </a:xfrm>
                                          <a:prstGeom prst="rect">
                                            <a:avLst/>
                                          </a:prstGeom>
                                        </pic:spPr>
                                      </pic:pic>
                                    </a:graphicData>
                                  </a:graphic>
                                </wp:inline>
                              </w:drawing>
                            </w:r>
                          </w:p>
                          <w:p w:rsidR="00F87862" w:rsidRDefault="001C203E">
                            <w:pPr>
                              <w:pStyle w:val="OOoFigureCaption"/>
                            </w:pPr>
                            <w:r>
                              <w:t>Figure 27: Edit Symbols dialog: characters selected</w:t>
                            </w:r>
                          </w:p>
                        </w:txbxContent>
                      </wps:txbx>
                      <wps:bodyPr vert="horz" wrap="square" lIns="0" tIns="0" rIns="0" bIns="0" compatLnSpc="0">
                        <a:spAutoFit/>
                      </wps:bodyPr>
                    </wps:wsp>
                  </a:graphicData>
                </a:graphic>
              </wp:inline>
            </w:drawing>
          </mc:Choice>
          <mc:Fallback>
            <w:pict>
              <v:shape id="Frame4" o:spid="_x0000_s1050" type="#_x0000_t202" style="width:481.9pt;height:1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6120000" cy="1476360"/>
                            <wp:effectExtent l="0" t="0" r="0" b="0"/>
                            <wp:docPr id="84"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lum/>
                                      <a:alphaModFix/>
                                    </a:blip>
                                    <a:srcRect/>
                                    <a:stretch>
                                      <a:fillRect/>
                                    </a:stretch>
                                  </pic:blipFill>
                                  <pic:spPr>
                                    <a:xfrm>
                                      <a:off x="0" y="0"/>
                                      <a:ext cx="6120000" cy="1476360"/>
                                    </a:xfrm>
                                    <a:prstGeom prst="rect">
                                      <a:avLst/>
                                    </a:prstGeom>
                                  </pic:spPr>
                                </pic:pic>
                              </a:graphicData>
                            </a:graphic>
                          </wp:inline>
                        </w:drawing>
                      </w:r>
                    </w:p>
                    <w:p w:rsidR="00F87862" w:rsidRDefault="001C203E">
                      <w:pPr>
                        <w:pStyle w:val="OOoFigureCaption"/>
                      </w:pPr>
                      <w:r>
                        <w:t>Figure 27: Edit Symbols dialog: characters selected</w:t>
                      </w:r>
                    </w:p>
                  </w:txbxContent>
                </v:textbox>
                <w10:anchorlock/>
              </v:shape>
            </w:pict>
          </mc:Fallback>
        </mc:AlternateContent>
      </w:r>
    </w:p>
    <w:p w:rsidR="00F87862" w:rsidRDefault="001C203E">
      <w:pPr>
        <w:pStyle w:val="OOoTextBody"/>
      </w:pPr>
      <w:r>
        <w:t>Now the Symbol set view area shows the new symbol. It can be selected just like the other symbols, either from here, or b</w:t>
      </w:r>
      <w:r>
        <w:t>y writing them directly into the equation editor in the form %prime.</w:t>
      </w:r>
    </w:p>
    <w:tbl>
      <w:tblPr>
        <w:tblW w:w="9638" w:type="dxa"/>
        <w:tblLayout w:type="fixed"/>
        <w:tblCellMar>
          <w:left w:w="10" w:type="dxa"/>
          <w:right w:w="10" w:type="dxa"/>
        </w:tblCellMar>
        <w:tblLook w:val="04A0" w:firstRow="1" w:lastRow="0" w:firstColumn="1" w:lastColumn="0" w:noHBand="0" w:noVBand="1"/>
      </w:tblPr>
      <w:tblGrid>
        <w:gridCol w:w="1397"/>
        <w:gridCol w:w="8241"/>
      </w:tblGrid>
      <w:tr w:rsidR="00F87862">
        <w:tblPrEx>
          <w:tblCellMar>
            <w:top w:w="0" w:type="dxa"/>
            <w:bottom w:w="0" w:type="dxa"/>
          </w:tblCellMar>
        </w:tblPrEx>
        <w:trPr>
          <w:cantSplit/>
        </w:trPr>
        <w:tc>
          <w:tcPr>
            <w:tcW w:w="1397" w:type="dxa"/>
            <w:tcBorders>
              <w:top w:val="single" w:sz="8" w:space="0" w:color="999999"/>
              <w:bottom w:val="single" w:sz="8" w:space="0" w:color="999999"/>
            </w:tcBorders>
            <w:shd w:val="clear" w:color="auto" w:fill="FFD320"/>
            <w:tcMar>
              <w:top w:w="85" w:type="dxa"/>
              <w:left w:w="85" w:type="dxa"/>
              <w:bottom w:w="85" w:type="dxa"/>
              <w:right w:w="85" w:type="dxa"/>
            </w:tcMar>
            <w:vAlign w:val="center"/>
          </w:tcPr>
          <w:p w:rsidR="00F87862" w:rsidRDefault="001C203E">
            <w:pPr>
              <w:pStyle w:val="OOoTipNoteCaution"/>
            </w:pPr>
            <w:r>
              <w:t>Caution</w:t>
            </w:r>
          </w:p>
          <w:p w:rsidR="00F87862" w:rsidRDefault="001C203E">
            <w:pPr>
              <w:pStyle w:val="OOoTipNoteCaution"/>
            </w:pPr>
            <w:r>
              <w:rPr>
                <w:noProof/>
              </w:rPr>
              <w:drawing>
                <wp:inline distT="0" distB="0" distL="0" distR="0">
                  <wp:extent cx="393840" cy="363959"/>
                  <wp:effectExtent l="0" t="0" r="6210" b="0"/>
                  <wp:docPr id="86"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393840" cy="363959"/>
                          </a:xfrm>
                          <a:prstGeom prst="rect">
                            <a:avLst/>
                          </a:prstGeom>
                        </pic:spPr>
                      </pic:pic>
                    </a:graphicData>
                  </a:graphic>
                </wp:inline>
              </w:drawing>
            </w:r>
          </w:p>
        </w:tc>
        <w:tc>
          <w:tcPr>
            <w:tcW w:w="8241"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Symbols (Greek or Special), in contrast to commands, are case sensitive (lowercase – uppercase).</w:t>
            </w:r>
          </w:p>
        </w:tc>
      </w:tr>
    </w:tbl>
    <w:p w:rsidR="00F87862" w:rsidRDefault="001C203E">
      <w:pPr>
        <w:pStyle w:val="OOoTextBody"/>
      </w:pPr>
      <w:r>
        <w:lastRenderedPageBreak/>
        <w:t xml:space="preserve">There are numerous free fonts containing a great number of </w:t>
      </w:r>
      <w:r>
        <w:t>mathematical symbols. The “STIX</w:t>
      </w:r>
      <w:r>
        <w:rPr>
          <w:rStyle w:val="Appelnotedebasdep"/>
        </w:rPr>
        <w:footnoteReference w:id="1"/>
      </w:r>
      <w:r>
        <w:t xml:space="preserve">” font is worthy of special mention here. It was developed specially for writing mathematical/technical texts. The </w:t>
      </w:r>
      <w:r>
        <w:t>DejaVu</w:t>
      </w:r>
      <w:r>
        <w:rPr>
          <w:rStyle w:val="Appelnotedebasdep"/>
        </w:rPr>
        <w:footnoteReference w:id="2"/>
      </w:r>
      <w:r>
        <w:t xml:space="preserve"> and Lucida</w:t>
      </w:r>
      <w:r>
        <w:rPr>
          <w:rStyle w:val="Appelnotedebasdep"/>
        </w:rPr>
        <w:footnoteReference w:id="3"/>
      </w:r>
      <w:r>
        <w:t xml:space="preserve"> fonts also have a wide range of symbols.</w:t>
      </w:r>
    </w:p>
    <w:p w:rsidR="00F87862" w:rsidRDefault="001C203E">
      <w:pPr>
        <w:pStyle w:val="OOoFigure"/>
      </w:pPr>
      <w:r>
        <w:rPr>
          <w:noProof/>
        </w:rPr>
        <mc:AlternateContent>
          <mc:Choice Requires="wps">
            <w:drawing>
              <wp:inline distT="0" distB="0" distL="0" distR="0">
                <wp:extent cx="4636800" cy="2228040"/>
                <wp:effectExtent l="0" t="0" r="0" b="0"/>
                <wp:docPr id="88" name="Frame5"/>
                <wp:cNvGraphicFramePr/>
                <a:graphic xmlns:a="http://schemas.openxmlformats.org/drawingml/2006/main">
                  <a:graphicData uri="http://schemas.microsoft.com/office/word/2010/wordprocessingShape">
                    <wps:wsp>
                      <wps:cNvSpPr txBox="1"/>
                      <wps:spPr>
                        <a:xfrm>
                          <a:off x="0" y="0"/>
                          <a:ext cx="4636800" cy="2228040"/>
                        </a:xfrm>
                        <a:prstGeom prst="rect">
                          <a:avLst/>
                        </a:prstGeom>
                        <a:ln>
                          <a:noFill/>
                          <a:prstDash/>
                        </a:ln>
                      </wps:spPr>
                      <wps:txbx>
                        <w:txbxContent>
                          <w:p w:rsidR="00F87862" w:rsidRDefault="001C203E">
                            <w:pPr>
                              <w:pStyle w:val="OOoFigureCaption"/>
                            </w:pPr>
                            <w:r>
                              <w:rPr>
                                <w:noProof/>
                              </w:rPr>
                              <w:drawing>
                                <wp:inline distT="0" distB="0" distL="0" distR="0">
                                  <wp:extent cx="4636800" cy="2223720"/>
                                  <wp:effectExtent l="0" t="0" r="0" b="5130"/>
                                  <wp:docPr id="87"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lum/>
                                            <a:alphaModFix/>
                                          </a:blip>
                                          <a:srcRect/>
                                          <a:stretch>
                                            <a:fillRect/>
                                          </a:stretch>
                                        </pic:blipFill>
                                        <pic:spPr>
                                          <a:xfrm>
                                            <a:off x="0" y="0"/>
                                            <a:ext cx="4636800" cy="2223720"/>
                                          </a:xfrm>
                                          <a:prstGeom prst="rect">
                                            <a:avLst/>
                                          </a:prstGeom>
                                        </pic:spPr>
                                      </pic:pic>
                                    </a:graphicData>
                                  </a:graphic>
                                </wp:inline>
                              </w:drawing>
                            </w:r>
                          </w:p>
                          <w:p w:rsidR="00F87862" w:rsidRDefault="001C203E">
                            <w:pPr>
                              <w:pStyle w:val="OOoFigureCaption"/>
                            </w:pPr>
                            <w:r>
                              <w:t>Figure 28: Catalog with new symbol</w:t>
                            </w:r>
                          </w:p>
                        </w:txbxContent>
                      </wps:txbx>
                      <wps:bodyPr vert="horz" wrap="square" lIns="0" tIns="0" rIns="0" bIns="0" compatLnSpc="0">
                        <a:spAutoFit/>
                      </wps:bodyPr>
                    </wps:wsp>
                  </a:graphicData>
                </a:graphic>
              </wp:inline>
            </w:drawing>
          </mc:Choice>
          <mc:Fallback>
            <w:pict>
              <v:shape id="Frame5" o:spid="_x0000_s1051" type="#_x0000_t202" style="width:365.1pt;height:17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4636800" cy="2223720"/>
                            <wp:effectExtent l="0" t="0" r="0" b="5130"/>
                            <wp:docPr id="87"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lum/>
                                      <a:alphaModFix/>
                                    </a:blip>
                                    <a:srcRect/>
                                    <a:stretch>
                                      <a:fillRect/>
                                    </a:stretch>
                                  </pic:blipFill>
                                  <pic:spPr>
                                    <a:xfrm>
                                      <a:off x="0" y="0"/>
                                      <a:ext cx="4636800" cy="2223720"/>
                                    </a:xfrm>
                                    <a:prstGeom prst="rect">
                                      <a:avLst/>
                                    </a:prstGeom>
                                  </pic:spPr>
                                </pic:pic>
                              </a:graphicData>
                            </a:graphic>
                          </wp:inline>
                        </w:drawing>
                      </w:r>
                    </w:p>
                    <w:p w:rsidR="00F87862" w:rsidRDefault="001C203E">
                      <w:pPr>
                        <w:pStyle w:val="OOoFigureCaption"/>
                      </w:pPr>
                      <w:r>
                        <w:t>Figure 28: Catalog with new symbol</w:t>
                      </w:r>
                    </w:p>
                  </w:txbxContent>
                </v:textbox>
                <w10:anchorlock/>
              </v:shape>
            </w:pict>
          </mc:Fallback>
        </mc:AlternateContent>
      </w:r>
    </w:p>
    <w:tbl>
      <w:tblPr>
        <w:tblW w:w="9618" w:type="dxa"/>
        <w:tblInd w:w="13" w:type="dxa"/>
        <w:tblLayout w:type="fixed"/>
        <w:tblCellMar>
          <w:left w:w="10" w:type="dxa"/>
          <w:right w:w="10" w:type="dxa"/>
        </w:tblCellMar>
        <w:tblLook w:val="04A0" w:firstRow="1" w:lastRow="0" w:firstColumn="1" w:lastColumn="0" w:noHBand="0" w:noVBand="1"/>
      </w:tblPr>
      <w:tblGrid>
        <w:gridCol w:w="1376"/>
        <w:gridCol w:w="8242"/>
      </w:tblGrid>
      <w:tr w:rsidR="00F87862">
        <w:tblPrEx>
          <w:tblCellMar>
            <w:top w:w="0" w:type="dxa"/>
            <w:bottom w:w="0" w:type="dxa"/>
          </w:tblCellMar>
        </w:tblPrEx>
        <w:trPr>
          <w:cantSplit/>
        </w:trPr>
        <w:tc>
          <w:tcPr>
            <w:tcW w:w="1376" w:type="dxa"/>
            <w:tcBorders>
              <w:top w:val="single" w:sz="8" w:space="0" w:color="999999"/>
              <w:bottom w:val="single" w:sz="8" w:space="0" w:color="999999"/>
            </w:tcBorders>
            <w:shd w:val="clear" w:color="auto" w:fill="94BD5E"/>
            <w:tcMar>
              <w:top w:w="85" w:type="dxa"/>
              <w:left w:w="85" w:type="dxa"/>
              <w:bottom w:w="85" w:type="dxa"/>
              <w:right w:w="85" w:type="dxa"/>
            </w:tcMar>
            <w:vAlign w:val="center"/>
          </w:tcPr>
          <w:p w:rsidR="00F87862" w:rsidRDefault="001C203E">
            <w:pPr>
              <w:pStyle w:val="OOoTipNoteCaution"/>
            </w:pPr>
            <w:r>
              <w:t>Note</w:t>
            </w:r>
          </w:p>
        </w:tc>
        <w:tc>
          <w:tcPr>
            <w:tcW w:w="8242" w:type="dxa"/>
            <w:tcBorders>
              <w:top w:val="single" w:sz="8" w:space="0" w:color="999999"/>
              <w:bottom w:val="single" w:sz="8" w:space="0" w:color="999999"/>
            </w:tcBorders>
            <w:tcMar>
              <w:top w:w="85" w:type="dxa"/>
              <w:left w:w="85" w:type="dxa"/>
              <w:bottom w:w="85" w:type="dxa"/>
              <w:right w:w="85" w:type="dxa"/>
            </w:tcMar>
            <w:vAlign w:val="center"/>
          </w:tcPr>
          <w:p w:rsidR="00F87862" w:rsidRDefault="001C203E">
            <w:pPr>
              <w:pStyle w:val="OOoTableText"/>
            </w:pPr>
            <w:r>
              <w:t>Many symbols occur in more than one font. If you want to exchange documents with others, take care to use a font that is installed on their machine.</w:t>
            </w:r>
          </w:p>
        </w:tc>
      </w:tr>
    </w:tbl>
    <w:p w:rsidR="00F87862" w:rsidRDefault="001C203E">
      <w:pPr>
        <w:pStyle w:val="OOoTextBody"/>
      </w:pPr>
      <w:r>
        <w:t xml:space="preserve">In the basic </w:t>
      </w:r>
      <w:r>
        <w:t>LibreOffice installation, only those user-defined symbols that actually occur in the document are stored with it. Sometimes it is useful to embed all the user-defined symbols, for example when the document is going to be further edited by another person. G</w:t>
      </w:r>
      <w:r>
        <w:t xml:space="preserve">o to </w:t>
      </w:r>
      <w:r>
        <w:rPr>
          <w:rStyle w:val="OOoMenuPath"/>
        </w:rPr>
        <w:t>Tools &gt; Options &gt; LibreOffice Math</w:t>
      </w:r>
      <w:r>
        <w:t xml:space="preserve"> and on the </w:t>
      </w:r>
      <w:r>
        <w:rPr>
          <w:rStyle w:val="OOoMenuPath"/>
        </w:rPr>
        <w:t>Settings</w:t>
      </w:r>
      <w:r>
        <w:t xml:space="preserve"> page, uncheck the option </w:t>
      </w:r>
      <w:r>
        <w:rPr>
          <w:rStyle w:val="OOoMenuPath"/>
        </w:rPr>
        <w:t>Embed only used symbols (smaller file size)</w:t>
      </w:r>
      <w:r>
        <w:t>.This setting is only available when you are working on a Math document.</w:t>
      </w:r>
    </w:p>
    <w:p w:rsidR="00F87862" w:rsidRDefault="001C203E">
      <w:pPr>
        <w:pStyle w:val="OOoHeading2"/>
      </w:pPr>
      <w:bookmarkStart w:id="69" w:name="__RefHeading__25429_144202065"/>
      <w:r>
        <w:t>Customizing operators</w:t>
      </w:r>
      <w:bookmarkEnd w:id="69"/>
    </w:p>
    <w:p w:rsidR="00F87862" w:rsidRDefault="001C203E">
      <w:pPr>
        <w:pStyle w:val="OOoTextBody"/>
      </w:pPr>
      <w:r>
        <w:t>A name, to be recognized as a fun</w:t>
      </w:r>
      <w:r>
        <w:t xml:space="preserve">ction to be written with regular font not italic, must be preceded by markup code </w:t>
      </w:r>
      <w:r>
        <w:rPr>
          <w:rStyle w:val="OOoKeyboardInput"/>
        </w:rPr>
        <w:t>func</w:t>
      </w:r>
      <w:r>
        <w:t>.</w:t>
      </w:r>
    </w:p>
    <w:p w:rsidR="00F87862" w:rsidRDefault="001C203E">
      <w:pPr>
        <w:pStyle w:val="OOoTextBody"/>
      </w:pPr>
      <w:r>
        <w:t xml:space="preserve">An operator, to be enlarged and to accept limits as integral or sum, must be preceded by markup code </w:t>
      </w:r>
      <w:r>
        <w:rPr>
          <w:rStyle w:val="OOoKeyboardInput"/>
        </w:rPr>
        <w:t>oper</w:t>
      </w:r>
      <w:r>
        <w:t>. It is possible to use a letter, a name or a personal symbol (</w:t>
      </w:r>
      <w:r>
        <w:t>see “</w:t>
      </w:r>
      <w:r>
        <w:fldChar w:fldCharType="begin"/>
      </w:r>
      <w:r>
        <w:instrText xml:space="preserve"> REF __RefHeading__15922_270489466 </w:instrText>
      </w:r>
      <w:r>
        <w:fldChar w:fldCharType="separate"/>
      </w:r>
      <w:r>
        <w:t>Customizing the catalog</w:t>
      </w:r>
      <w:r>
        <w:fldChar w:fldCharType="end"/>
      </w:r>
      <w:r>
        <w:t xml:space="preserve">” on page </w:t>
      </w:r>
      <w:r>
        <w:fldChar w:fldCharType="begin"/>
      </w:r>
      <w:r>
        <w:instrText xml:space="preserve"> PAGEREF __RefHeading__15922_270489466 </w:instrText>
      </w:r>
      <w:r>
        <w:fldChar w:fldCharType="separate"/>
      </w:r>
      <w:r>
        <w:t>36</w:t>
      </w:r>
      <w:r>
        <w:fldChar w:fldCharType="end"/>
      </w:r>
      <w:r>
        <w:t xml:space="preserve">). </w:t>
      </w:r>
      <m:oMath>
        <m:limLow>
          <m:limLowPr>
            <m:ctrlPr>
              <w:rPr>
                <w:rFonts w:ascii="Cambria Math" w:hAnsi="Cambria Math"/>
              </w:rPr>
            </m:ctrlPr>
          </m:limLowPr>
          <m:e>
            <m:r>
              <w:rPr>
                <w:rFonts w:ascii="Cambria Math" w:hAnsi="Cambria Math"/>
              </w:rPr>
              <m:t>F</m:t>
            </m:r>
          </m:e>
          <m:lim>
            <m:r>
              <w:rPr>
                <w:rFonts w:ascii="Cambria Math" w:hAnsi="Cambria Math"/>
              </w:rPr>
              <m:t>i</m:t>
            </m:r>
            <m:r>
              <w:rPr>
                <w:rFonts w:ascii="Cambria Math" w:hAnsi="Cambria Math"/>
              </w:rPr>
              <m:t>∈</m:t>
            </m:r>
            <m:r>
              <w:rPr>
                <w:rFonts w:ascii="Cambria Math" w:hAnsi="Cambria Math"/>
              </w:rPr>
              <m:t>I</m:t>
            </m:r>
          </m:lim>
        </m:limLow>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is written </w:t>
      </w:r>
      <w:r>
        <w:rPr>
          <w:rStyle w:val="OOoKeyboardInput"/>
        </w:rPr>
        <w:t>oper F from {i in I} A_i</w:t>
      </w:r>
      <w:r>
        <w:t>.</w:t>
      </w:r>
    </w:p>
    <w:p w:rsidR="00F87862" w:rsidRDefault="001C203E">
      <w:pPr>
        <w:pStyle w:val="OOoTextBody"/>
      </w:pPr>
      <w:r>
        <w:t>You can modify the behavior of an operator or change one of your personal symbols in an operator</w:t>
      </w:r>
      <w:r>
        <w:t xml:space="preserve">, using markup codes </w:t>
      </w:r>
      <w:r>
        <w:rPr>
          <w:rStyle w:val="OOoKeyboardInput"/>
        </w:rPr>
        <w:t>boper</w:t>
      </w:r>
      <w:r>
        <w:t xml:space="preserve">, to create a binary operator, and </w:t>
      </w:r>
      <w:r>
        <w:rPr>
          <w:rStyle w:val="OOoKeyboardInput"/>
        </w:rPr>
        <w:t>uoper</w:t>
      </w:r>
      <w:r>
        <w:t>, to create a unary operator.</w:t>
      </w:r>
    </w:p>
    <w:p w:rsidR="00F87862" w:rsidRDefault="001C203E">
      <w:pPr>
        <w:pStyle w:val="OOoHeading2"/>
      </w:pPr>
      <w:bookmarkStart w:id="70" w:name="__RefHeading__18185_270489466"/>
      <w:r>
        <w:t>Space at the end of a formula</w:t>
      </w:r>
      <w:bookmarkEnd w:id="70"/>
    </w:p>
    <w:p w:rsidR="00F87862" w:rsidRDefault="001C203E">
      <w:pPr>
        <w:pStyle w:val="OOoTextBody"/>
      </w:pPr>
      <w:r>
        <w:t>The grave accent ` inserts a small additional space into the formula; the tilde ~ inserts a larger one. In the basic installation,</w:t>
      </w:r>
      <w:r>
        <w:t xml:space="preserve"> these symbols are ignored when they occur at the end of a formula. However, when working with running text, it may be necessary to include spacing at the end of formulas as well. This customization is only available when you are working with a Math docume</w:t>
      </w:r>
      <w:r>
        <w:t>nt, and not when you are embedding a Math object.</w:t>
      </w:r>
    </w:p>
    <w:p w:rsidR="00F87862" w:rsidRDefault="001C203E">
      <w:pPr>
        <w:pStyle w:val="OOoTextBody"/>
      </w:pPr>
      <w:r>
        <w:lastRenderedPageBreak/>
        <w:t xml:space="preserve">Open a Math document with </w:t>
      </w:r>
      <w:r>
        <w:rPr>
          <w:rStyle w:val="OOoMenuPath"/>
        </w:rPr>
        <w:t>File &gt; New &gt; Formula</w:t>
      </w:r>
      <w:r>
        <w:t xml:space="preserve">. Open the customization dialog with </w:t>
      </w:r>
      <w:r>
        <w:rPr>
          <w:rStyle w:val="OOoMenuPath"/>
        </w:rPr>
        <w:t>Tools &gt; Options</w:t>
      </w:r>
      <w:r>
        <w:t xml:space="preserve"> and choose </w:t>
      </w:r>
      <w:r>
        <w:rPr>
          <w:rStyle w:val="OOoMenuPath"/>
        </w:rPr>
        <w:t>LibreOffice Math</w:t>
      </w:r>
      <w:r>
        <w:t xml:space="preserve">. On the </w:t>
      </w:r>
      <w:r>
        <w:rPr>
          <w:rStyle w:val="OOoMenuPath"/>
        </w:rPr>
        <w:t>Settings</w:t>
      </w:r>
      <w:r>
        <w:t xml:space="preserve"> page, uncheck the option </w:t>
      </w:r>
      <w:r>
        <w:rPr>
          <w:rStyle w:val="OOoMenuPath"/>
        </w:rPr>
        <w:t>Ignore ~ and ` at the end of the line</w:t>
      </w:r>
      <w:r>
        <w:t>.</w:t>
      </w:r>
    </w:p>
    <w:p w:rsidR="00F87862" w:rsidRDefault="001C203E">
      <w:pPr>
        <w:pStyle w:val="OOoHeading2"/>
      </w:pPr>
      <w:bookmarkStart w:id="71" w:name="__RefHeading__20871_188296106"/>
      <w:r>
        <w:t>Default layout with style</w:t>
      </w:r>
      <w:bookmarkEnd w:id="71"/>
    </w:p>
    <w:p w:rsidR="00F87862" w:rsidRDefault="001C203E">
      <w:pPr>
        <w:pStyle w:val="OOoTextBody"/>
      </w:pPr>
      <w:r>
        <w:rPr>
          <w:noProof/>
        </w:rPr>
        <mc:AlternateContent>
          <mc:Choice Requires="wps">
            <w:drawing>
              <wp:anchor distT="0" distB="0" distL="114300" distR="114300" simplePos="0" relativeHeight="74" behindDoc="0" locked="0" layoutInCell="1" allowOverlap="1">
                <wp:simplePos x="0" y="0"/>
                <wp:positionH relativeFrom="column">
                  <wp:posOffset>3835440</wp:posOffset>
                </wp:positionH>
                <wp:positionV relativeFrom="paragraph">
                  <wp:posOffset>1440</wp:posOffset>
                </wp:positionV>
                <wp:extent cx="2276999" cy="1624319"/>
                <wp:effectExtent l="0" t="0" r="0" b="0"/>
                <wp:wrapSquare wrapText="bothSides"/>
                <wp:docPr id="90" name="Cadre7"/>
                <wp:cNvGraphicFramePr/>
                <a:graphic xmlns:a="http://schemas.openxmlformats.org/drawingml/2006/main">
                  <a:graphicData uri="http://schemas.microsoft.com/office/word/2010/wordprocessingShape">
                    <wps:wsp>
                      <wps:cNvSpPr txBox="1"/>
                      <wps:spPr>
                        <a:xfrm>
                          <a:off x="0" y="0"/>
                          <a:ext cx="2276999" cy="1624319"/>
                        </a:xfrm>
                        <a:prstGeom prst="rect">
                          <a:avLst/>
                        </a:prstGeom>
                        <a:ln>
                          <a:noFill/>
                          <a:prstDash/>
                        </a:ln>
                      </wps:spPr>
                      <wps:txbx>
                        <w:txbxContent>
                          <w:p w:rsidR="00F87862" w:rsidRDefault="001C203E">
                            <w:pPr>
                              <w:pStyle w:val="OOoFigureCaption"/>
                            </w:pPr>
                            <w:r>
                              <w:rPr>
                                <w:noProof/>
                              </w:rPr>
                              <w:drawing>
                                <wp:inline distT="0" distB="0" distL="0" distR="0">
                                  <wp:extent cx="2219399" cy="1275840"/>
                                  <wp:effectExtent l="0" t="0" r="9451" b="510"/>
                                  <wp:docPr id="89" name="graphic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lum/>
                                            <a:alphaModFix/>
                                          </a:blip>
                                          <a:srcRect/>
                                          <a:stretch>
                                            <a:fillRect/>
                                          </a:stretch>
                                        </pic:blipFill>
                                        <pic:spPr>
                                          <a:xfrm>
                                            <a:off x="0" y="0"/>
                                            <a:ext cx="2219399" cy="1275840"/>
                                          </a:xfrm>
                                          <a:prstGeom prst="rect">
                                            <a:avLst/>
                                          </a:prstGeom>
                                        </pic:spPr>
                                      </pic:pic>
                                    </a:graphicData>
                                  </a:graphic>
                                </wp:inline>
                              </w:drawing>
                            </w:r>
                          </w:p>
                          <w:p w:rsidR="00F87862" w:rsidRDefault="001C203E">
                            <w:pPr>
                              <w:pStyle w:val="OOoFigureCaption"/>
                            </w:pPr>
                            <w:r>
                              <w:t>Figure 29 : Modify Frame Style Formula</w:t>
                            </w:r>
                          </w:p>
                        </w:txbxContent>
                      </wps:txbx>
                      <wps:bodyPr vert="horz" wrap="square" lIns="0" tIns="0" rIns="0" bIns="0" compatLnSpc="0">
                        <a:spAutoFit/>
                      </wps:bodyPr>
                    </wps:wsp>
                  </a:graphicData>
                </a:graphic>
              </wp:anchor>
            </w:drawing>
          </mc:Choice>
          <mc:Fallback>
            <w:pict>
              <v:shape id="Cadre7" o:spid="_x0000_s1052" type="#_x0000_t202" style="position:absolute;margin-left:302pt;margin-top:.1pt;width:179.3pt;height:127.9pt;z-index: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" filled="f" stroked="f">
                <v:textbox style="mso-fit-shape-to-text:t" inset="0,0,0,0">
                  <w:txbxContent>
                    <w:p w:rsidR="00F87862" w:rsidRDefault="001C203E">
                      <w:pPr>
                        <w:pStyle w:val="OOoFigureCaption"/>
                      </w:pPr>
                      <w:r>
                        <w:rPr>
                          <w:noProof/>
                        </w:rPr>
                        <w:drawing>
                          <wp:inline distT="0" distB="0" distL="0" distR="0">
                            <wp:extent cx="2219399" cy="1275840"/>
                            <wp:effectExtent l="0" t="0" r="9451" b="510"/>
                            <wp:docPr id="89" name="graphic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lum/>
                                      <a:alphaModFix/>
                                    </a:blip>
                                    <a:srcRect/>
                                    <a:stretch>
                                      <a:fillRect/>
                                    </a:stretch>
                                  </pic:blipFill>
                                  <pic:spPr>
                                    <a:xfrm>
                                      <a:off x="0" y="0"/>
                                      <a:ext cx="2219399" cy="1275840"/>
                                    </a:xfrm>
                                    <a:prstGeom prst="rect">
                                      <a:avLst/>
                                    </a:prstGeom>
                                  </pic:spPr>
                                </pic:pic>
                              </a:graphicData>
                            </a:graphic>
                          </wp:inline>
                        </w:drawing>
                      </w:r>
                    </w:p>
                    <w:p w:rsidR="00F87862" w:rsidRDefault="001C203E">
                      <w:pPr>
                        <w:pStyle w:val="OOoFigureCaption"/>
                      </w:pPr>
                      <w:r>
                        <w:t>Figure 29 : Modify Frame Style Formula</w:t>
                      </w:r>
                    </w:p>
                  </w:txbxContent>
                </v:textbox>
                <w10:wrap type="square"/>
              </v:shape>
            </w:pict>
          </mc:Fallback>
        </mc:AlternateContent>
      </w:r>
      <w:r>
        <w:t xml:space="preserve">In </w:t>
      </w:r>
      <w:r>
        <w:rPr>
          <w:rStyle w:val="Accentuation"/>
          <w:i w:val="0"/>
          <w:iCs w:val="0"/>
        </w:rPr>
        <w:t>Writer</w:t>
      </w:r>
      <w:r>
        <w:t xml:space="preserve">, formulas are formatted according to the frame style </w:t>
      </w:r>
      <w:r>
        <w:rPr>
          <w:rStyle w:val="OOoEmphasis"/>
        </w:rPr>
        <w:t>Formula</w:t>
      </w:r>
      <w:r>
        <w:t xml:space="preserve">. In the Style and Formatting window (displayed with </w:t>
      </w:r>
      <w:r>
        <w:rPr>
          <w:rStyle w:val="OOoKeystroke"/>
        </w:rPr>
        <w:t>F11</w:t>
      </w:r>
      <w:r>
        <w:t>), click on the third</w:t>
      </w:r>
      <w:r>
        <w:t xml:space="preserve"> button, </w:t>
      </w:r>
      <w:r>
        <w:rPr>
          <w:rStyle w:val="Accentuation"/>
        </w:rPr>
        <w:t>Frame Styles</w:t>
      </w:r>
      <w:r>
        <w:t xml:space="preserve">. Right-click on </w:t>
      </w:r>
      <w:r>
        <w:rPr>
          <w:rStyle w:val="StrongEmphasis"/>
        </w:rPr>
        <w:t>Formula</w:t>
      </w:r>
      <w:r>
        <w:t xml:space="preserve"> and select </w:t>
      </w:r>
      <w:r>
        <w:rPr>
          <w:rStyle w:val="StrongEmphasis"/>
        </w:rPr>
        <w:t>Modify</w:t>
      </w:r>
      <w:r>
        <w:t xml:space="preserve">. By this means, you can directly modify all formulas in your document, regarding spacing (page </w:t>
      </w:r>
      <w:r>
        <w:fldChar w:fldCharType="begin"/>
      </w:r>
      <w:r>
        <w:instrText xml:space="preserve"> PAGEREF __RefHeading__18205_270489466 </w:instrText>
      </w:r>
      <w:r>
        <w:fldChar w:fldCharType="separate"/>
      </w:r>
      <w:r>
        <w:t>31</w:t>
      </w:r>
      <w:r>
        <w:fldChar w:fldCharType="end"/>
      </w:r>
      <w:r>
        <w:t xml:space="preserve">) or background (page </w:t>
      </w:r>
      <w:r>
        <w:fldChar w:fldCharType="begin"/>
      </w:r>
      <w:r>
        <w:instrText xml:space="preserve"> PAGEREF __RefHeading__18207_</w:instrText>
      </w:r>
      <w:r>
        <w:instrText xml:space="preserve">270489466 </w:instrText>
      </w:r>
      <w:r>
        <w:fldChar w:fldCharType="separate"/>
      </w:r>
      <w:r>
        <w:t>31</w:t>
      </w:r>
      <w:r>
        <w:fldChar w:fldCharType="end"/>
      </w:r>
      <w:r>
        <w:t>), except if you manually modify formula formatting.</w:t>
      </w:r>
    </w:p>
    <w:p w:rsidR="00F87862" w:rsidRDefault="00F87862">
      <w:pPr>
        <w:pStyle w:val="OOoTextBody"/>
      </w:pPr>
    </w:p>
    <w:p w:rsidR="00F87862" w:rsidRDefault="00F87862">
      <w:pPr>
        <w:pStyle w:val="OOoTextBody"/>
      </w:pPr>
    </w:p>
    <w:p w:rsidR="00F87862" w:rsidRDefault="001C203E">
      <w:pPr>
        <w:pStyle w:val="OOoTextBodyListIntro"/>
      </w:pPr>
      <w:r>
        <w:t xml:space="preserve">To apply this style in all your new </w:t>
      </w:r>
      <w:r>
        <w:rPr>
          <w:rStyle w:val="Accentuation"/>
          <w:i w:val="0"/>
          <w:iCs w:val="0"/>
        </w:rPr>
        <w:t>Writer</w:t>
      </w:r>
      <w:r>
        <w:t xml:space="preserve"> documents, you must include the </w:t>
      </w:r>
      <w:r>
        <w:rPr>
          <w:rStyle w:val="StrongEmphasis"/>
        </w:rPr>
        <w:t>Formula</w:t>
      </w:r>
      <w:r>
        <w:t xml:space="preserve"> style in your default template. To do so:</w:t>
      </w:r>
    </w:p>
    <w:p w:rsidR="00F87862" w:rsidRDefault="001C203E">
      <w:pPr>
        <w:pStyle w:val="OOoNum123Start"/>
        <w:numPr>
          <w:ilvl w:val="0"/>
          <w:numId w:val="35"/>
        </w:numPr>
      </w:pPr>
      <w:r>
        <w:t xml:space="preserve">Create a new Writer document and modify the </w:t>
      </w:r>
      <w:r>
        <w:rPr>
          <w:rStyle w:val="StrongEmphasis"/>
        </w:rPr>
        <w:t>Formula</w:t>
      </w:r>
      <w:r>
        <w:rPr>
          <w:rStyle w:val="OOoDefault"/>
        </w:rPr>
        <w:t xml:space="preserve"> </w:t>
      </w:r>
      <w:r>
        <w:t>frame style</w:t>
      </w:r>
      <w:r>
        <w:t xml:space="preserve"> as you wish.</w:t>
      </w:r>
    </w:p>
    <w:p w:rsidR="00F87862" w:rsidRDefault="001C203E">
      <w:pPr>
        <w:pStyle w:val="OOoNum123Cont"/>
        <w:numPr>
          <w:ilvl w:val="0"/>
          <w:numId w:val="13"/>
        </w:numPr>
      </w:pPr>
      <w:r>
        <w:t xml:space="preserve">Save the document with </w:t>
      </w:r>
      <w:r>
        <w:rPr>
          <w:rStyle w:val="StrongEmphasis"/>
        </w:rPr>
        <w:t>File &gt; Save as Template</w:t>
      </w:r>
      <w:r>
        <w:t>.</w:t>
      </w:r>
    </w:p>
    <w:p w:rsidR="00F87862" w:rsidRDefault="001C203E">
      <w:pPr>
        <w:pStyle w:val="OOoNum123End"/>
        <w:numPr>
          <w:ilvl w:val="0"/>
          <w:numId w:val="13"/>
        </w:numPr>
      </w:pPr>
      <w:r>
        <w:t>To define this template</w:t>
      </w:r>
      <w:r>
        <w:t xml:space="preserve"> as your default template, select </w:t>
      </w:r>
      <w:r>
        <w:rPr>
          <w:rStyle w:val="StrongEmphasis"/>
        </w:rPr>
        <w:t>File &gt; New &gt; Templates</w:t>
      </w:r>
      <w:r>
        <w:t xml:space="preserve">. In the Template Manager dialog, open the folder containing the template that you want to set as the default, then select the template. Choose the </w:t>
      </w:r>
      <w:r>
        <w:rPr>
          <w:rStyle w:val="StrongEmphasis"/>
        </w:rPr>
        <w:t>Set As Default</w:t>
      </w:r>
      <w:r>
        <w:t xml:space="preserve"> button above the list of templates (F</w:t>
      </w:r>
      <w:r>
        <w:t>igure 30.)</w:t>
      </w:r>
    </w:p>
    <w:p w:rsidR="00F87862" w:rsidRDefault="001C203E">
      <w:pPr>
        <w:pStyle w:val="OOoTextBody"/>
      </w:pPr>
      <w:r>
        <w:t>New text documents will be based on this template.</w:t>
      </w:r>
    </w:p>
    <w:p w:rsidR="00F87862" w:rsidRDefault="001C203E">
      <w:pPr>
        <w:pStyle w:val="OOoFigure"/>
      </w:pPr>
      <w:r>
        <w:rPr>
          <w:noProof/>
        </w:rPr>
        <mc:AlternateContent>
          <mc:Choice Requires="wps">
            <w:drawing>
              <wp:inline distT="0" distB="0" distL="0" distR="0">
                <wp:extent cx="5153040" cy="3225960"/>
                <wp:effectExtent l="0" t="0" r="0" b="0"/>
                <wp:docPr id="92" name="Frame27"/>
                <wp:cNvGraphicFramePr/>
                <a:graphic xmlns:a="http://schemas.openxmlformats.org/drawingml/2006/main">
                  <a:graphicData uri="http://schemas.microsoft.com/office/word/2010/wordprocessingShape">
                    <wps:wsp>
                      <wps:cNvSpPr txBox="1"/>
                      <wps:spPr>
                        <a:xfrm>
                          <a:off x="0" y="0"/>
                          <a:ext cx="5153040" cy="3225960"/>
                        </a:xfrm>
                        <a:prstGeom prst="rect">
                          <a:avLst/>
                        </a:prstGeom>
                        <a:ln>
                          <a:noFill/>
                          <a:prstDash/>
                        </a:ln>
                      </wps:spPr>
                      <wps:txbx>
                        <w:txbxContent>
                          <w:p w:rsidR="00F87862" w:rsidRDefault="001C203E">
                            <w:pPr>
                              <w:pStyle w:val="OOoFigureCaption"/>
                            </w:pPr>
                            <w:r>
                              <w:rPr>
                                <w:noProof/>
                              </w:rPr>
                              <w:drawing>
                                <wp:inline distT="0" distB="0" distL="0" distR="0">
                                  <wp:extent cx="5153040" cy="2962439"/>
                                  <wp:effectExtent l="0" t="0" r="9510" b="9361"/>
                                  <wp:docPr id="91" name="graphic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lum/>
                                            <a:alphaModFix/>
                                          </a:blip>
                                          <a:srcRect/>
                                          <a:stretch>
                                            <a:fillRect/>
                                          </a:stretch>
                                        </pic:blipFill>
                                        <pic:spPr>
                                          <a:xfrm>
                                            <a:off x="0" y="0"/>
                                            <a:ext cx="5153040" cy="2962439"/>
                                          </a:xfrm>
                                          <a:prstGeom prst="rect">
                                            <a:avLst/>
                                          </a:prstGeom>
                                        </pic:spPr>
                                      </pic:pic>
                                    </a:graphicData>
                                  </a:graphic>
                                </wp:inline>
                              </w:drawing>
                            </w:r>
                            <w:r>
                              <w:t>Figure 30: Setting a default template using the Template Manager dialog</w:t>
                            </w:r>
                          </w:p>
                        </w:txbxContent>
                      </wps:txbx>
                      <wps:bodyPr vert="horz" wrap="square" lIns="0" tIns="0" rIns="0" bIns="0" compatLnSpc="0">
                        <a:spAutoFit/>
                      </wps:bodyPr>
                    </wps:wsp>
                  </a:graphicData>
                </a:graphic>
              </wp:inline>
            </w:drawing>
          </mc:Choice>
          <mc:Fallback>
            <w:pict>
              <v:shape id="Frame27" o:spid="_x0000_s1053" type="#_x0000_t202" style="width:405.7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5153040" cy="2962439"/>
                            <wp:effectExtent l="0" t="0" r="9510" b="9361"/>
                            <wp:docPr id="91" name="graphic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lum/>
                                      <a:alphaModFix/>
                                    </a:blip>
                                    <a:srcRect/>
                                    <a:stretch>
                                      <a:fillRect/>
                                    </a:stretch>
                                  </pic:blipFill>
                                  <pic:spPr>
                                    <a:xfrm>
                                      <a:off x="0" y="0"/>
                                      <a:ext cx="5153040" cy="2962439"/>
                                    </a:xfrm>
                                    <a:prstGeom prst="rect">
                                      <a:avLst/>
                                    </a:prstGeom>
                                  </pic:spPr>
                                </pic:pic>
                              </a:graphicData>
                            </a:graphic>
                          </wp:inline>
                        </w:drawing>
                      </w:r>
                      <w:r>
                        <w:t>Figure 30: Setting a default template using the Template Manager dialog</w:t>
                      </w:r>
                    </w:p>
                  </w:txbxContent>
                </v:textbox>
                <w10:anchorlock/>
              </v:shape>
            </w:pict>
          </mc:Fallback>
        </mc:AlternateContent>
      </w:r>
    </w:p>
    <w:p w:rsidR="00F87862" w:rsidRDefault="001C203E">
      <w:pPr>
        <w:pStyle w:val="OOoTextBody"/>
      </w:pPr>
      <w:r>
        <w:t xml:space="preserve">To return to the default template supplied when LibreOffice was installed, go to the Template Manager dialog (Figure </w:t>
      </w:r>
      <w:r>
        <w:t xml:space="preserve">31), click the </w:t>
      </w:r>
      <w:r>
        <w:rPr>
          <w:rStyle w:val="OOoMenuPath"/>
        </w:rPr>
        <w:t>Action Menu</w:t>
      </w:r>
      <w:r>
        <w:rPr>
          <w:rStyle w:val="OOoStrongEmphasis"/>
        </w:rPr>
        <w:t xml:space="preserve"> </w:t>
      </w:r>
      <w:r>
        <w:t xml:space="preserve">icon on the right, point to </w:t>
      </w:r>
      <w:r>
        <w:rPr>
          <w:rStyle w:val="OOoMenuPath"/>
        </w:rPr>
        <w:t>Reset Default Template</w:t>
      </w:r>
      <w:r>
        <w:t xml:space="preserve"> on the drop-down menu, and click </w:t>
      </w:r>
      <w:r>
        <w:rPr>
          <w:rStyle w:val="OOoMenuPath"/>
        </w:rPr>
        <w:t>Text Document.</w:t>
      </w:r>
    </w:p>
    <w:p w:rsidR="00F87862" w:rsidRDefault="001C203E">
      <w:pPr>
        <w:pStyle w:val="OOoFigure"/>
      </w:pPr>
      <w:r>
        <w:rPr>
          <w:rStyle w:val="OOoMenuPath"/>
          <w:b w:val="0"/>
          <w:noProof/>
        </w:rPr>
        <w:lastRenderedPageBreak/>
        <mc:AlternateContent>
          <mc:Choice Requires="wps">
            <w:drawing>
              <wp:inline distT="0" distB="0" distL="0" distR="0">
                <wp:extent cx="5076720" cy="2209680"/>
                <wp:effectExtent l="0" t="0" r="0" b="0"/>
                <wp:docPr id="94" name="Frame31"/>
                <wp:cNvGraphicFramePr/>
                <a:graphic xmlns:a="http://schemas.openxmlformats.org/drawingml/2006/main">
                  <a:graphicData uri="http://schemas.microsoft.com/office/word/2010/wordprocessingShape">
                    <wps:wsp>
                      <wps:cNvSpPr txBox="1"/>
                      <wps:spPr>
                        <a:xfrm>
                          <a:off x="0" y="0"/>
                          <a:ext cx="5076720" cy="2209680"/>
                        </a:xfrm>
                        <a:prstGeom prst="rect">
                          <a:avLst/>
                        </a:prstGeom>
                        <a:ln>
                          <a:noFill/>
                          <a:prstDash/>
                        </a:ln>
                      </wps:spPr>
                      <wps:txbx>
                        <w:txbxContent>
                          <w:p w:rsidR="00F87862" w:rsidRDefault="001C203E">
                            <w:pPr>
                              <w:pStyle w:val="OOoFigureCaption"/>
                            </w:pPr>
                            <w:r>
                              <w:rPr>
                                <w:noProof/>
                              </w:rPr>
                              <w:drawing>
                                <wp:inline distT="0" distB="0" distL="0" distR="0">
                                  <wp:extent cx="5076720" cy="1990800"/>
                                  <wp:effectExtent l="0" t="0" r="0" b="9450"/>
                                  <wp:docPr id="93" name="graphic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lum/>
                                            <a:alphaModFix/>
                                          </a:blip>
                                          <a:srcRect/>
                                          <a:stretch>
                                            <a:fillRect/>
                                          </a:stretch>
                                        </pic:blipFill>
                                        <pic:spPr>
                                          <a:xfrm>
                                            <a:off x="0" y="0"/>
                                            <a:ext cx="5076720" cy="1990800"/>
                                          </a:xfrm>
                                          <a:prstGeom prst="rect">
                                            <a:avLst/>
                                          </a:prstGeom>
                                          <a:ln>
                                            <a:noFill/>
                                            <a:prstDash/>
                                          </a:ln>
                                        </pic:spPr>
                                      </pic:pic>
                                    </a:graphicData>
                                  </a:graphic>
                                </wp:inline>
                              </w:drawing>
                            </w:r>
                            <w:r>
                              <w:t>Figure 31: Resetting the default template</w:t>
                            </w:r>
                          </w:p>
                        </w:txbxContent>
                      </wps:txbx>
                      <wps:bodyPr vert="horz" wrap="square" lIns="0" tIns="0" rIns="0" bIns="0" compatLnSpc="0">
                        <a:spAutoFit/>
                      </wps:bodyPr>
                    </wps:wsp>
                  </a:graphicData>
                </a:graphic>
              </wp:inline>
            </w:drawing>
          </mc:Choice>
          <mc:Fallback>
            <w:pict>
              <v:shape id="Frame31" o:spid="_x0000_s1054" type="#_x0000_t202" style="width:399.7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" filled="f" stroked="f">
                <v:textbox style="mso-fit-shape-to-text:t" inset="0,0,0,0">
                  <w:txbxContent>
                    <w:p w:rsidR="00F87862" w:rsidRDefault="001C203E">
                      <w:pPr>
                        <w:pStyle w:val="OOoFigureCaption"/>
                      </w:pPr>
                      <w:r>
                        <w:rPr>
                          <w:noProof/>
                        </w:rPr>
                        <w:drawing>
                          <wp:inline distT="0" distB="0" distL="0" distR="0">
                            <wp:extent cx="5076720" cy="1990800"/>
                            <wp:effectExtent l="0" t="0" r="0" b="9450"/>
                            <wp:docPr id="93" name="graphic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lum/>
                                      <a:alphaModFix/>
                                    </a:blip>
                                    <a:srcRect/>
                                    <a:stretch>
                                      <a:fillRect/>
                                    </a:stretch>
                                  </pic:blipFill>
                                  <pic:spPr>
                                    <a:xfrm>
                                      <a:off x="0" y="0"/>
                                      <a:ext cx="5076720" cy="1990800"/>
                                    </a:xfrm>
                                    <a:prstGeom prst="rect">
                                      <a:avLst/>
                                    </a:prstGeom>
                                    <a:ln>
                                      <a:noFill/>
                                      <a:prstDash/>
                                    </a:ln>
                                  </pic:spPr>
                                </pic:pic>
                              </a:graphicData>
                            </a:graphic>
                          </wp:inline>
                        </w:drawing>
                      </w:r>
                      <w:r>
                        <w:t>Figure 31: Resetting the default template</w:t>
                      </w:r>
                    </w:p>
                  </w:txbxContent>
                </v:textbox>
                <w10:anchorlock/>
              </v:shape>
            </w:pict>
          </mc:Fallback>
        </mc:AlternateContent>
      </w:r>
    </w:p>
    <w:p w:rsidR="00F87862" w:rsidRDefault="001C203E">
      <w:pPr>
        <w:pStyle w:val="OOoHeading2"/>
      </w:pPr>
      <w:bookmarkStart w:id="72" w:name="__RefHeading__25431_144202065"/>
      <w:r>
        <w:t xml:space="preserve">Application to </w:t>
      </w:r>
      <w:r>
        <w:fldChar w:fldCharType="begin"/>
      </w:r>
      <w:r>
        <w:instrText>XE "chemical formulas</w:instrText>
      </w:r>
      <w:bookmarkEnd w:id="72"/>
      <w:r>
        <w:instrText>"</w:instrText>
      </w:r>
      <w:r>
        <w:fldChar w:fldCharType="end"/>
      </w:r>
      <w:r>
        <w:t>chemical formulas</w:t>
      </w:r>
    </w:p>
    <w:p w:rsidR="00F87862" w:rsidRDefault="001C203E">
      <w:pPr>
        <w:pStyle w:val="OOoTextBody"/>
      </w:pPr>
      <w:r>
        <w:rPr>
          <w:rStyle w:val="Accentuation"/>
          <w:i w:val="0"/>
          <w:iCs w:val="0"/>
        </w:rPr>
        <w:t>Math</w:t>
      </w:r>
      <w:r>
        <w:t xml:space="preserve"> was designed to build</w:t>
      </w:r>
      <w:r>
        <w:t xml:space="preserve"> mathematical formulas, but it can also be used to write chemical formulas. In chemistry, formulas look like H</w:t>
      </w:r>
      <w:r>
        <w:rPr>
          <w:vertAlign w:val="subscript"/>
        </w:rPr>
        <w:t>2</w:t>
      </w:r>
      <w:r>
        <w:t>O:</w:t>
      </w:r>
      <w:r>
        <w:t xml:space="preserve"> names are usually non-italic uppercase. To write chemical formulas with Math, begin with setting non-italic for variables (see “</w:t>
      </w:r>
      <w:r>
        <w:fldChar w:fldCharType="begin"/>
      </w:r>
      <w:r>
        <w:instrText xml:space="preserve"> REF __RefHeading__17201_270489466 </w:instrText>
      </w:r>
      <w:r>
        <w:fldChar w:fldCharType="separate"/>
      </w:r>
      <w:r>
        <w:t>Changing the font</w:t>
      </w:r>
      <w:r>
        <w:fldChar w:fldCharType="end"/>
      </w:r>
      <w:r>
        <w:t xml:space="preserve">” on page </w:t>
      </w:r>
      <w:r>
        <w:fldChar w:fldCharType="begin"/>
      </w:r>
      <w:r>
        <w:instrText xml:space="preserve"> PAGEREF __RefHeading__17201_270489466 </w:instrText>
      </w:r>
      <w:r>
        <w:fldChar w:fldCharType="separate"/>
      </w:r>
      <w:r>
        <w:t>25</w:t>
      </w:r>
      <w:r>
        <w:fldChar w:fldCharType="end"/>
      </w:r>
      <w:r>
        <w:t>).</w:t>
      </w:r>
    </w:p>
    <w:p w:rsidR="00F87862" w:rsidRDefault="001C203E">
      <w:pPr>
        <w:pStyle w:val="OOoTextBody"/>
      </w:pPr>
      <w:r>
        <w:t>Below are some examples of chemical formulas.</w:t>
      </w:r>
    </w:p>
    <w:tbl>
      <w:tblPr>
        <w:tblW w:w="9638" w:type="dxa"/>
        <w:tblLayout w:type="fixed"/>
        <w:tblCellMar>
          <w:left w:w="10" w:type="dxa"/>
          <w:right w:w="10" w:type="dxa"/>
        </w:tblCellMar>
        <w:tblLook w:val="04A0" w:firstRow="1" w:lastRow="0" w:firstColumn="1" w:lastColumn="0" w:noHBand="0" w:noVBand="1"/>
      </w:tblPr>
      <w:tblGrid>
        <w:gridCol w:w="1975"/>
        <w:gridCol w:w="1591"/>
        <w:gridCol w:w="6072"/>
      </w:tblGrid>
      <w:tr w:rsidR="00F87862">
        <w:tblPrEx>
          <w:tblCellMar>
            <w:top w:w="0" w:type="dxa"/>
            <w:bottom w:w="0" w:type="dxa"/>
          </w:tblCellMar>
        </w:tblPrEx>
        <w:trPr>
          <w:cantSplit/>
          <w:tblHeader/>
        </w:trPr>
        <w:tc>
          <w:tcPr>
            <w:tcW w:w="197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jc w:val="both"/>
            </w:pPr>
            <w:r>
              <w:t>Construction</w:t>
            </w:r>
          </w:p>
        </w:tc>
        <w:tc>
          <w:tcPr>
            <w:tcW w:w="1591"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jc w:val="both"/>
            </w:pPr>
            <w:r>
              <w:t>Example</w:t>
            </w:r>
          </w:p>
        </w:tc>
        <w:tc>
          <w:tcPr>
            <w:tcW w:w="607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7862" w:rsidRDefault="001C203E">
            <w:pPr>
              <w:pStyle w:val="OOoTableHeader"/>
              <w:jc w:val="both"/>
            </w:pPr>
            <w:r>
              <w:t>Entry</w:t>
            </w:r>
          </w:p>
        </w:tc>
      </w:tr>
      <w:tr w:rsidR="00F87862">
        <w:tblPrEx>
          <w:tblCellMar>
            <w:top w:w="0" w:type="dxa"/>
            <w:bottom w:w="0" w:type="dxa"/>
          </w:tblCellMar>
        </w:tblPrEx>
        <w:trPr>
          <w:cantSplit/>
        </w:trPr>
        <w:tc>
          <w:tcPr>
            <w:tcW w:w="1975"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Molecules</w:t>
            </w:r>
          </w:p>
        </w:tc>
        <w:tc>
          <w:tcPr>
            <w:tcW w:w="1591"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sSub>
                  <m:sSubPr>
                    <m:ctrlPr>
                      <w:rPr>
                        <w:rFonts w:ascii="Cambria Math" w:hAnsi="Cambria Math"/>
                      </w:rPr>
                    </m:ctrlPr>
                  </m:sSubPr>
                  <m:e>
                    <m:r>
                      <m:rPr>
                        <m:sty m:val="p"/>
                      </m:rPr>
                      <w:rPr>
                        <w:rFonts w:ascii="Cambria Math" w:hAnsi="Cambria Math"/>
                      </w:rPr>
                      <m:t>H</m:t>
                    </m:r>
                  </m:e>
                  <m:sub>
                    <m:r>
                      <w:rPr>
                        <w:rFonts w:ascii="Cambria Math" w:hAnsi="Cambria Math"/>
                      </w:rPr>
                      <m:t>2</m:t>
                    </m:r>
                  </m:sub>
                </m:sSub>
                <m:sSub>
                  <m:sSubPr>
                    <m:ctrlPr>
                      <w:rPr>
                        <w:rFonts w:ascii="Cambria Math" w:hAnsi="Cambria Math"/>
                      </w:rPr>
                    </m:ctrlPr>
                  </m:sSubPr>
                  <m:e>
                    <m:r>
                      <m:rPr>
                        <m:sty m:val="p"/>
                      </m:rPr>
                      <w:rPr>
                        <w:rFonts w:ascii="Cambria Math" w:hAnsi="Cambria Math"/>
                      </w:rPr>
                      <m:t>SO</m:t>
                    </m:r>
                  </m:e>
                  <m:sub>
                    <m:r>
                      <w:rPr>
                        <w:rFonts w:ascii="Cambria Math" w:hAnsi="Cambria Math"/>
                      </w:rPr>
                      <m:t>4</m:t>
                    </m:r>
                  </m:sub>
                </m:sSub>
              </m:oMath>
            </m:oMathPara>
          </w:p>
        </w:tc>
        <w:tc>
          <w:tcPr>
            <w:tcW w:w="607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KeyboardInput"/>
              </w:rPr>
              <w:t>H_2 SO_4</w:t>
            </w:r>
            <w:r>
              <w:t xml:space="preserve"> (please note the space!)</w:t>
            </w:r>
          </w:p>
        </w:tc>
      </w:tr>
      <w:tr w:rsidR="00F87862">
        <w:tblPrEx>
          <w:tblCellMar>
            <w:top w:w="0" w:type="dxa"/>
            <w:bottom w:w="0" w:type="dxa"/>
          </w:tblCellMar>
        </w:tblPrEx>
        <w:trPr>
          <w:cantSplit/>
        </w:trPr>
        <w:tc>
          <w:tcPr>
            <w:tcW w:w="1975" w:type="dxa"/>
            <w:tcBorders>
              <w:left w:val="single" w:sz="2" w:space="0" w:color="000000"/>
              <w:bottom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w:r>
              <w:t>Isotopes</w:t>
            </w:r>
          </w:p>
        </w:tc>
        <w:tc>
          <w:tcPr>
            <w:tcW w:w="1591" w:type="dxa"/>
            <w:tcBorders>
              <w:left w:val="single" w:sz="2" w:space="0" w:color="000000"/>
              <w:bottom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m:oMathPara>
              <m:oMathParaPr>
                <m:jc m:val="left"/>
              </m:oMathParaPr>
              <m:oMath>
                <m:sPre>
                  <m:sPrePr>
                    <m:ctrlPr>
                      <w:rPr>
                        <w:rFonts w:ascii="Cambria Math" w:hAnsi="Cambria Math"/>
                      </w:rPr>
                    </m:ctrlPr>
                  </m:sPrePr>
                  <m:sub>
                    <m:r>
                      <w:rPr>
                        <w:rFonts w:ascii="Cambria Math" w:hAnsi="Cambria Math"/>
                      </w:rPr>
                      <m:t>92</m:t>
                    </m:r>
                  </m:sub>
                  <m:sup>
                    <m:r>
                      <w:rPr>
                        <w:rFonts w:ascii="Cambria Math" w:hAnsi="Cambria Math"/>
                      </w:rPr>
                      <m:t>238</m:t>
                    </m:r>
                  </m:sup>
                  <m:e>
                    <m:r>
                      <m:rPr>
                        <m:sty m:val="p"/>
                      </m:rPr>
                      <w:rPr>
                        <w:rFonts w:ascii="Cambria Math" w:hAnsi="Cambria Math"/>
                      </w:rPr>
                      <m:t>U</m:t>
                    </m:r>
                  </m:e>
                </m:sPre>
              </m:oMath>
            </m:oMathPara>
          </w:p>
        </w:tc>
        <w:tc>
          <w:tcPr>
            <w:tcW w:w="6072" w:type="dxa"/>
            <w:tcBorders>
              <w:left w:val="single" w:sz="2" w:space="0" w:color="000000"/>
              <w:bottom w:val="single" w:sz="2" w:space="0" w:color="000000"/>
              <w:right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w:r>
              <w:rPr>
                <w:rStyle w:val="OOoKeyboardInput"/>
              </w:rPr>
              <w:t>U lsub 92 lsup 238</w:t>
            </w:r>
          </w:p>
        </w:tc>
      </w:tr>
      <w:tr w:rsidR="00F87862">
        <w:tblPrEx>
          <w:tblCellMar>
            <w:top w:w="0" w:type="dxa"/>
            <w:bottom w:w="0" w:type="dxa"/>
          </w:tblCellMar>
        </w:tblPrEx>
        <w:trPr>
          <w:cantSplit/>
        </w:trPr>
        <w:tc>
          <w:tcPr>
            <w:tcW w:w="1975" w:type="dxa"/>
            <w:tcBorders>
              <w:left w:val="single" w:sz="2" w:space="0" w:color="000000"/>
              <w:bottom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w:r>
              <w:t>Ions</w:t>
            </w:r>
          </w:p>
        </w:tc>
        <w:tc>
          <w:tcPr>
            <w:tcW w:w="1591" w:type="dxa"/>
            <w:tcBorders>
              <w:left w:val="single" w:sz="2" w:space="0" w:color="000000"/>
              <w:bottom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m:oMathPara>
              <m:oMathParaPr>
                <m:jc m:val="left"/>
              </m:oMathParaPr>
              <m:oMath>
                <m:sSubSup>
                  <m:sSubSupPr>
                    <m:ctrlPr>
                      <w:rPr>
                        <w:rFonts w:ascii="Cambria Math" w:hAnsi="Cambria Math"/>
                      </w:rPr>
                    </m:ctrlPr>
                  </m:sSubSupPr>
                  <m:e>
                    <m:r>
                      <m:rPr>
                        <m:sty m:val="p"/>
                      </m:rPr>
                      <w:rPr>
                        <w:rFonts w:ascii="Cambria Math" w:hAnsi="Cambria Math"/>
                      </w:rPr>
                      <m:t>SO</m:t>
                    </m:r>
                  </m:e>
                  <m:sub>
                    <m:r>
                      <w:rPr>
                        <w:rFonts w:ascii="Cambria Math" w:hAnsi="Cambria Math"/>
                      </w:rPr>
                      <m:t>4</m:t>
                    </m:r>
                  </m:sub>
                  <m:sup>
                    <m:r>
                      <w:rPr>
                        <w:rFonts w:ascii="Cambria Math" w:hAnsi="Cambria Math"/>
                      </w:rPr>
                      <m:t>2-</m:t>
                    </m:r>
                  </m:sup>
                </m:sSubSup>
              </m:oMath>
            </m:oMathPara>
          </w:p>
        </w:tc>
        <w:tc>
          <w:tcPr>
            <w:tcW w:w="6072" w:type="dxa"/>
            <w:tcBorders>
              <w:left w:val="single" w:sz="2" w:space="0" w:color="000000"/>
              <w:bottom w:val="single" w:sz="2" w:space="0" w:color="000000"/>
              <w:right w:val="single" w:sz="2" w:space="0" w:color="000000"/>
            </w:tcBorders>
            <w:shd w:val="clear" w:color="auto" w:fill="auto"/>
            <w:tcMar>
              <w:top w:w="60" w:type="dxa"/>
              <w:left w:w="60" w:type="dxa"/>
              <w:bottom w:w="60" w:type="dxa"/>
              <w:right w:w="60" w:type="dxa"/>
            </w:tcMar>
            <w:vAlign w:val="center"/>
          </w:tcPr>
          <w:p w:rsidR="00F87862" w:rsidRDefault="001C203E">
            <w:pPr>
              <w:pStyle w:val="OOoTableText"/>
            </w:pPr>
            <w:r>
              <w:rPr>
                <w:rStyle w:val="OOoKeyboardInput"/>
              </w:rPr>
              <w:t>SO_4^{2-{}}</w:t>
            </w:r>
            <w:r>
              <w:t xml:space="preserve"> or </w:t>
            </w:r>
            <w:r>
              <w:rPr>
                <w:rStyle w:val="OOoKeyboardInput"/>
              </w:rPr>
              <w:t>SO_4^{2"-"}</w:t>
            </w:r>
          </w:p>
        </w:tc>
      </w:tr>
    </w:tbl>
    <w:p w:rsidR="00F87862" w:rsidRDefault="001C203E">
      <w:pPr>
        <w:pStyle w:val="OOoTextBody"/>
      </w:pPr>
      <w:r>
        <w:rPr>
          <w:i/>
        </w:rPr>
        <w:t>Notes </w:t>
      </w:r>
      <w:r>
        <w:t xml:space="preserve">: </w:t>
      </w:r>
      <w:r>
        <w:rPr>
          <w:rStyle w:val="OOoKeyboardInput"/>
        </w:rPr>
        <w:t>lsub</w:t>
      </w:r>
      <w:r>
        <w:t xml:space="preserve"> or </w:t>
      </w:r>
      <w:r>
        <w:rPr>
          <w:rStyle w:val="OOoKeyboardInput"/>
        </w:rPr>
        <w:t>lsup</w:t>
      </w:r>
      <w:r>
        <w:t xml:space="preserve"> are abreviations for </w:t>
      </w:r>
      <w:r>
        <w:rPr>
          <w:rStyle w:val="Accentuation"/>
        </w:rPr>
        <w:t>left subscript</w:t>
      </w:r>
      <w:r>
        <w:t xml:space="preserve"> and</w:t>
      </w:r>
      <w:r>
        <w:rPr>
          <w:i/>
        </w:rPr>
        <w:t xml:space="preserve"> </w:t>
      </w:r>
      <w:r>
        <w:rPr>
          <w:rStyle w:val="Accentuation"/>
        </w:rPr>
        <w:t>left superscript</w:t>
      </w:r>
      <w:r>
        <w:t xml:space="preserve">. Empty braces after </w:t>
      </w:r>
      <w:r>
        <w:rPr>
          <w:rStyle w:val="OOoKeyboardInput"/>
        </w:rPr>
        <w:t>2-</w:t>
      </w:r>
      <w:r>
        <w:t xml:space="preserve"> are necessary to avoid errors as there is no right member after the minus sign.</w:t>
      </w:r>
    </w:p>
    <w:p w:rsidR="00F87862" w:rsidRDefault="001C203E">
      <w:pPr>
        <w:pStyle w:val="OOoTextBody"/>
      </w:pPr>
      <w:r>
        <w:t xml:space="preserve">For reversible reactions, there is no satisfactory double </w:t>
      </w:r>
      <w:r>
        <w:t xml:space="preserve">arrow in </w:t>
      </w:r>
      <w:r>
        <w:rPr>
          <w:rStyle w:val="Accentuation"/>
          <w:i w:val="0"/>
          <w:iCs w:val="0"/>
        </w:rPr>
        <w:t>Math</w:t>
      </w:r>
      <w:r>
        <w:t>. If you have a font with a correct symbol, use the method described in “</w:t>
      </w:r>
      <w:r>
        <w:fldChar w:fldCharType="begin"/>
      </w:r>
      <w:r>
        <w:instrText xml:space="preserve"> REF __RefHeading__15922_270489466 </w:instrText>
      </w:r>
      <w:r>
        <w:fldChar w:fldCharType="separate"/>
      </w:r>
      <w:r>
        <w:t>Customizing the catalog</w:t>
      </w:r>
      <w:r>
        <w:fldChar w:fldCharType="end"/>
      </w:r>
      <w:r>
        <w:t xml:space="preserve">” on page </w:t>
      </w:r>
      <w:r>
        <w:fldChar w:fldCharType="begin"/>
      </w:r>
      <w:r>
        <w:instrText xml:space="preserve"> PAGEREF __RefHeading__15922_270489466 </w:instrText>
      </w:r>
      <w:r>
        <w:fldChar w:fldCharType="separate"/>
      </w:r>
      <w:r>
        <w:t>36</w:t>
      </w:r>
      <w:r>
        <w:fldChar w:fldCharType="end"/>
      </w:r>
      <w:r>
        <w:t xml:space="preserve">. For example, DejaVu fonts have these double arrows </w:t>
      </w:r>
      <w:r>
        <w:rPr>
          <w:rFonts w:ascii="DejaVu Sans" w:hAnsi="DejaVu Sans" w:cs="DejaVu Sans"/>
        </w:rPr>
        <w:t>⇄</w:t>
      </w:r>
      <w:r>
        <w:rPr>
          <w:rFonts w:ascii="DejaVu Sans" w:hAnsi="DejaVu Sans" w:cs="DejaVu Sans"/>
        </w:rPr>
        <w:t xml:space="preserve"> </w:t>
      </w:r>
      <w:r>
        <w:rPr>
          <w:rFonts w:ascii="DejaVu Sans" w:hAnsi="DejaVu Sans" w:cs="DejaVu Sans"/>
        </w:rPr>
        <w:t>⇆</w:t>
      </w:r>
      <w:r>
        <w:rPr>
          <w:rFonts w:ascii="DejaVu Sans" w:hAnsi="DejaVu Sans" w:cs="DejaVu Sans"/>
        </w:rPr>
        <w:t xml:space="preserve"> ⇋ ⇌</w:t>
      </w:r>
      <w:r>
        <w:t>.</w:t>
      </w:r>
    </w:p>
    <w:p w:rsidR="00F87862" w:rsidRDefault="001C203E">
      <w:pPr>
        <w:pStyle w:val="OOoTextBody"/>
      </w:pPr>
      <w:r>
        <w:t xml:space="preserve">Otherwise, you can find a special character in a document and copy it, for instance in this formula: </w:t>
      </w:r>
      <m:oMath>
        <m:r>
          <m:rPr>
            <m:sty m:val="p"/>
          </m:rPr>
          <w:rPr>
            <w:rFonts w:ascii="Cambria Math" w:hAnsi="Cambria Math"/>
          </w:rPr>
          <m:t>C</m:t>
        </m:r>
        <m:r>
          <w:rPr>
            <w:rFonts w:ascii="Cambria Math" w:hAnsi="Cambria Math"/>
          </w:rPr>
          <m:t>+</m:t>
        </m:r>
        <m:r>
          <m:rPr>
            <m:sty m:val="p"/>
          </m:rPr>
          <w:rPr>
            <w:rFonts w:ascii="Cambria Math" w:hAnsi="Cambria Math"/>
          </w:rPr>
          <m:t>O⇌CO</m:t>
        </m:r>
      </m:oMath>
      <w:r>
        <w:t>"</w:t>
      </w:r>
      <w:r>
        <w:rPr>
          <w:rFonts w:ascii="Courier New" w:eastAsia="Courier New" w:hAnsi="Courier New" w:cs="Courier New"/>
          <w:szCs w:val="22"/>
        </w:rPr>
        <w:t>⇌</w:t>
      </w:r>
      <w:r>
        <w:t>". You will find other double arrows here:</w:t>
      </w:r>
      <w:r>
        <w:tab/>
      </w:r>
      <w:r>
        <w:br/>
      </w:r>
      <w:hyperlink r:id="rId182" w:history="1">
        <w:r>
          <w:t>http://dev.w3.org/html5/html-author/charr</w:t>
        </w:r>
        <w:r>
          <w:t>ef</w:t>
        </w:r>
      </w:hyperlink>
      <w:r>
        <w:t xml:space="preserve"> from character x021C4.</w:t>
      </w:r>
    </w:p>
    <w:p w:rsidR="00F87862" w:rsidRDefault="001C203E">
      <w:pPr>
        <w:pStyle w:val="OOoHeading1"/>
      </w:pPr>
      <w:bookmarkStart w:id="73" w:name="__RefHeading__18219_270489466"/>
      <w:r>
        <w:t>Export and import</w:t>
      </w:r>
      <w:bookmarkEnd w:id="73"/>
    </w:p>
    <w:p w:rsidR="00F87862" w:rsidRDefault="001C203E">
      <w:pPr>
        <w:pStyle w:val="OOoHeading2"/>
      </w:pPr>
      <w:bookmarkStart w:id="74" w:name="__RefHeading__18221_270489466"/>
      <w:r>
        <w:t>Export as MathML</w:t>
      </w:r>
      <w:bookmarkEnd w:id="74"/>
    </w:p>
    <w:p w:rsidR="00F87862" w:rsidRDefault="001C203E">
      <w:pPr>
        <w:pStyle w:val="OOoTextBody"/>
      </w:pPr>
      <w:r>
        <w:t xml:space="preserve">In addition to exporting documents as PDFs, as described in Chapter 10, Printing, Exporting, and Emailing, of the </w:t>
      </w:r>
      <w:r>
        <w:rPr>
          <w:rStyle w:val="OOoEmphasis"/>
        </w:rPr>
        <w:t>Getting Started</w:t>
      </w:r>
      <w:r>
        <w:t xml:space="preserve"> guide, Math offers the possibility of exporting formulas as MathML. Unfortunately browsers do not follow this standard perfectly. If there are subsequent faults in display, the fault lies with your browser!</w:t>
      </w:r>
    </w:p>
    <w:p w:rsidR="00F87862" w:rsidRDefault="001C203E">
      <w:pPr>
        <w:pStyle w:val="OOoTextBodyListIntro"/>
      </w:pPr>
      <w:r>
        <w:lastRenderedPageBreak/>
        <w:t>As an example, take this formula:</w:t>
      </w:r>
    </w:p>
    <w:tbl>
      <w:tblPr>
        <w:tblW w:w="9638" w:type="dxa"/>
        <w:tblLayout w:type="fixed"/>
        <w:tblCellMar>
          <w:left w:w="10" w:type="dxa"/>
          <w:right w:w="10" w:type="dxa"/>
        </w:tblCellMar>
        <w:tblLook w:val="04A0" w:firstRow="1" w:lastRow="0" w:firstColumn="1" w:lastColumn="0" w:noHBand="0" w:noVBand="1"/>
      </w:tblPr>
      <w:tblGrid>
        <w:gridCol w:w="7319"/>
        <w:gridCol w:w="2319"/>
      </w:tblGrid>
      <w:tr w:rsidR="00F87862">
        <w:tblPrEx>
          <w:tblCellMar>
            <w:top w:w="0" w:type="dxa"/>
            <w:bottom w:w="0" w:type="dxa"/>
          </w:tblCellMar>
        </w:tblPrEx>
        <w:trPr>
          <w:tblHeader/>
        </w:trPr>
        <w:tc>
          <w:tcPr>
            <w:tcW w:w="7319"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7862" w:rsidRDefault="001C203E">
            <w:pPr>
              <w:pStyle w:val="OOoTableHeader"/>
            </w:pPr>
            <w:r>
              <w:rPr>
                <w:rStyle w:val="LibOStandard"/>
              </w:rPr>
              <w:t>Markup</w:t>
            </w:r>
          </w:p>
        </w:tc>
        <w:tc>
          <w:tcPr>
            <w:tcW w:w="2319"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7862" w:rsidRDefault="001C203E">
            <w:pPr>
              <w:pStyle w:val="OOoTableHeader"/>
            </w:pPr>
            <w:r>
              <w:t>Result</w:t>
            </w:r>
          </w:p>
        </w:tc>
      </w:tr>
      <w:tr w:rsidR="00F87862">
        <w:tblPrEx>
          <w:tblCellMar>
            <w:top w:w="0" w:type="dxa"/>
            <w:bottom w:w="0" w:type="dxa"/>
          </w:tblCellMar>
        </w:tblPrEx>
        <w:tc>
          <w:tcPr>
            <w:tcW w:w="7319"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LibOComputerCode"/>
                <w:b w:val="0"/>
              </w:rPr>
              <w:t>%zeta (z) = sum from {n = 1} to infinity {1 over {n^z}} newline left(matrix {a # b ## c # d}right) newline "Text" newline int_0^x f(t) dt newline x = 3 y = 1</w:t>
            </w:r>
          </w:p>
        </w:tc>
        <w:tc>
          <w:tcPr>
            <w:tcW w:w="23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eqArr>
                  <m:eqArrPr>
                    <m:ctrlPr>
                      <w:rPr>
                        <w:rFonts w:ascii="Cambria Math" w:hAnsi="Cambria Math"/>
                      </w:rPr>
                    </m:ctrlPr>
                  </m:eqArrPr>
                  <m:e>
                    <m:r>
                      <w:rPr>
                        <w:rFonts w:ascii="Cambria Math" w:hAnsi="Cambria Math"/>
                      </w:rPr>
                      <m:t>ζ</m:t>
                    </m:r>
                    <m:r>
                      <w:rPr>
                        <w:rFonts w:ascii="Cambria Math" w:hAnsi="Cambria Math"/>
                      </w:rPr>
                      <m:t>(</m:t>
                    </m:r>
                    <m:r>
                      <w:rPr>
                        <w:rFonts w:ascii="Cambria Math" w:hAnsi="Cambria Math"/>
                      </w:rPr>
                      <m:t>z</m:t>
                    </m:r>
                    <m:r>
                      <w:rPr>
                        <w:rFonts w:ascii="Cambria Math" w:hAnsi="Cambria Math"/>
                      </w:rPr>
                      <m:t>)=</m:t>
                    </m:r>
                    <m:nary>
                      <m:naryPr>
                        <m:chr m:val="∑"/>
                        <m:limLoc m:val="undOvr"/>
                        <m:ctrlPr>
                          <w:rPr>
                            <w:rFonts w:ascii="Cambria Math" w:hAnsi="Cambria Math"/>
                          </w:rPr>
                        </m:ctrlPr>
                      </m:naryPr>
                      <m:sub>
                        <m:r>
                          <w:rPr>
                            <w:rFonts w:ascii="Cambria Math" w:hAnsi="Cambria Math"/>
                          </w:rPr>
                          <m:t>n</m:t>
                        </m:r>
                        <m:r>
                          <w:rPr>
                            <w:rFonts w:ascii="Cambria Math" w:hAnsi="Cambria Math"/>
                          </w:rPr>
                          <m:t>=1</m:t>
                        </m:r>
                      </m:sub>
                      <m:sup>
                        <m: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z</m:t>
                                </m:r>
                              </m:sup>
                            </m:sSup>
                          </m:den>
                        </m:f>
                      </m:e>
                    </m:nary>
                  </m:e>
                  <m:e>
                    <m:d>
                      <m:dPr>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e>
                  <m:e>
                    <m:r>
                      <m:rPr>
                        <m:nor/>
                      </m:rPr>
                      <m:t>Text</m:t>
                    </m:r>
                  </m:e>
                  <m:e>
                    <m:nary>
                      <m:naryPr>
                        <m:limLoc m:val="subSup"/>
                        <m:ctrlPr>
                          <w:rPr>
                            <w:rFonts w:ascii="Cambria Math" w:hAnsi="Cambria Math"/>
                          </w:rPr>
                        </m:ctrlPr>
                      </m:naryPr>
                      <m:sub>
                        <m:r>
                          <w:rPr>
                            <w:rFonts w:ascii="Cambria Math" w:hAnsi="Cambria Math"/>
                          </w:rPr>
                          <m:t>0</m:t>
                        </m:r>
                      </m:sub>
                      <m:sup>
                        <m:r>
                          <w:rPr>
                            <w:rFonts w:ascii="Cambria Math" w:hAnsi="Cambria Math"/>
                          </w:rPr>
                          <m:t>x</m:t>
                        </m:r>
                      </m:sup>
                      <m:e/>
                    </m:nary>
                    <m:r>
                      <w:rPr>
                        <w:rFonts w:ascii="Cambria Math" w:hAnsi="Cambria Math"/>
                      </w:rPr>
                      <m:t>f</m:t>
                    </m:r>
                    <m:r>
                      <w:rPr>
                        <w:rFonts w:ascii="Cambria Math" w:hAnsi="Cambria Math"/>
                      </w:rPr>
                      <m:t>(</m:t>
                    </m:r>
                    <m:r>
                      <w:rPr>
                        <w:rFonts w:ascii="Cambria Math" w:hAnsi="Cambria Math"/>
                      </w:rPr>
                      <m:t>t</m:t>
                    </m:r>
                    <m:r>
                      <w:rPr>
                        <w:rFonts w:ascii="Cambria Math" w:hAnsi="Cambria Math"/>
                      </w:rPr>
                      <m:t>)</m:t>
                    </m:r>
                    <m:r>
                      <w:rPr>
                        <w:rFonts w:ascii="Cambria Math" w:hAnsi="Cambria Math"/>
                      </w:rPr>
                      <m:t>dt</m:t>
                    </m:r>
                  </m:e>
                  <m:e>
                    <m:r>
                      <w:rPr>
                        <w:rFonts w:ascii="Cambria Math" w:hAnsi="Cambria Math"/>
                      </w:rPr>
                      <m:t>x</m:t>
                    </m:r>
                    <m:r>
                      <w:rPr>
                        <w:rFonts w:ascii="Cambria Math" w:hAnsi="Cambria Math"/>
                      </w:rPr>
                      <m:t>=3</m:t>
                    </m:r>
                    <m:r>
                      <w:rPr>
                        <w:rFonts w:ascii="Cambria Math" w:hAnsi="Cambria Math"/>
                      </w:rPr>
                      <m:t>y</m:t>
                    </m:r>
                    <m:r>
                      <w:rPr>
                        <w:rFonts w:ascii="Cambria Math" w:hAnsi="Cambria Math"/>
                      </w:rPr>
                      <m:t>=1</m:t>
                    </m:r>
                  </m:e>
                </m:eqArr>
              </m:oMath>
            </m:oMathPara>
          </w:p>
        </w:tc>
      </w:tr>
    </w:tbl>
    <w:p w:rsidR="00F87862" w:rsidRDefault="001C203E">
      <w:pPr>
        <w:pStyle w:val="OOoTextBody"/>
      </w:pPr>
      <w:r>
        <w:rPr>
          <w:rStyle w:val="OOoDefault"/>
          <w:szCs w:val="22"/>
        </w:rPr>
        <w:t>This formula combines various possibilities that Math offers, which makes it useful for testing</w:t>
      </w:r>
      <w:r>
        <w:rPr>
          <w:rStyle w:val="OOoDefault"/>
          <w:szCs w:val="22"/>
        </w:rPr>
        <w:t>.</w:t>
      </w:r>
    </w:p>
    <w:p w:rsidR="00F87862" w:rsidRDefault="001C203E">
      <w:pPr>
        <w:pStyle w:val="OOoTextBody"/>
      </w:pPr>
      <w:r>
        <w:rPr>
          <w:rStyle w:val="OOoDefault"/>
          <w:szCs w:val="22"/>
        </w:rPr>
        <w:t xml:space="preserve">If you are working in a separate Math document, go to </w:t>
      </w:r>
      <w:r>
        <w:rPr>
          <w:rStyle w:val="OOoMenuPath"/>
          <w:bCs/>
          <w:szCs w:val="22"/>
        </w:rPr>
        <w:t>File &gt; Save as</w:t>
      </w:r>
      <w:r>
        <w:rPr>
          <w:rStyle w:val="OOoDefault"/>
          <w:b/>
          <w:bCs/>
          <w:szCs w:val="22"/>
        </w:rPr>
        <w:t xml:space="preserve"> </w:t>
      </w:r>
      <w:r>
        <w:rPr>
          <w:rStyle w:val="OOoDefault"/>
          <w:szCs w:val="22"/>
        </w:rPr>
        <w:t xml:space="preserve">to open the </w:t>
      </w:r>
      <w:r>
        <w:rPr>
          <w:rStyle w:val="OOoDefault"/>
          <w:i/>
          <w:iCs/>
          <w:szCs w:val="22"/>
        </w:rPr>
        <w:t xml:space="preserve">Save as </w:t>
      </w:r>
      <w:r>
        <w:rPr>
          <w:rStyle w:val="OOoDefault"/>
          <w:szCs w:val="22"/>
        </w:rPr>
        <w:t>dialog. Choose MathML from the list of available file formats, to save your formula as MathML.</w:t>
      </w:r>
    </w:p>
    <w:p w:rsidR="00F87862" w:rsidRDefault="001C203E">
      <w:pPr>
        <w:pStyle w:val="OOoFigure"/>
        <w:spacing w:before="119" w:after="289"/>
      </w:pPr>
      <w:r>
        <w:rPr>
          <w:rStyle w:val="LibOComputerCode"/>
          <w:rFonts w:ascii="DejaVu Serif" w:hAnsi="DejaVu Serif"/>
          <w:b w:val="0"/>
          <w:noProof/>
          <w:sz w:val="24"/>
        </w:rPr>
        <w:drawing>
          <wp:inline distT="0" distB="0" distL="0" distR="0">
            <wp:extent cx="4289400" cy="929520"/>
            <wp:effectExtent l="19050" t="19050" r="15900" b="22980"/>
            <wp:docPr id="95" name="graphic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lum/>
                      <a:alphaModFix/>
                    </a:blip>
                    <a:srcRect/>
                    <a:stretch>
                      <a:fillRect/>
                    </a:stretch>
                  </pic:blipFill>
                  <pic:spPr>
                    <a:xfrm>
                      <a:off x="0" y="0"/>
                      <a:ext cx="4289400" cy="929520"/>
                    </a:xfrm>
                    <a:prstGeom prst="rect">
                      <a:avLst/>
                    </a:prstGeom>
                    <a:ln w="762">
                      <a:solidFill>
                        <a:srgbClr val="000000"/>
                      </a:solidFill>
                      <a:prstDash val="solid"/>
                    </a:ln>
                  </pic:spPr>
                </pic:pic>
              </a:graphicData>
            </a:graphic>
          </wp:inline>
        </w:drawing>
      </w:r>
    </w:p>
    <w:p w:rsidR="00F87862" w:rsidRDefault="001C203E">
      <w:pPr>
        <w:pStyle w:val="OOoTextBody"/>
      </w:pPr>
      <w:r>
        <w:rPr>
          <w:rStyle w:val="OOoDefault"/>
          <w:szCs w:val="22"/>
        </w:rPr>
        <w:t xml:space="preserve">For an embedded formula, choose </w:t>
      </w:r>
      <w:r>
        <w:rPr>
          <w:rStyle w:val="OOoMenuPath"/>
          <w:bCs/>
          <w:szCs w:val="22"/>
        </w:rPr>
        <w:t>Save copy as</w:t>
      </w:r>
      <w:r>
        <w:rPr>
          <w:rStyle w:val="OOoDefault"/>
          <w:b/>
          <w:bCs/>
          <w:szCs w:val="22"/>
        </w:rPr>
        <w:t xml:space="preserve"> </w:t>
      </w:r>
      <w:r>
        <w:rPr>
          <w:rStyle w:val="OOoDefault"/>
          <w:szCs w:val="22"/>
        </w:rPr>
        <w:t>from the context menu.</w:t>
      </w:r>
    </w:p>
    <w:p w:rsidR="00F87862" w:rsidRDefault="001C203E">
      <w:pPr>
        <w:pStyle w:val="OOoHeading3"/>
      </w:pPr>
      <w:r>
        <w:rPr>
          <w:rStyle w:val="LibOComputerCode"/>
          <w:rFonts w:ascii="Liberation Sans" w:hAnsi="Liberation Sans"/>
          <w:sz w:val="24"/>
        </w:rPr>
        <w:t>Result</w:t>
      </w:r>
    </w:p>
    <w:p w:rsidR="00F87862" w:rsidRDefault="001C203E">
      <w:pPr>
        <w:pStyle w:val="OOoTextBody"/>
      </w:pPr>
      <w:r>
        <w:rPr>
          <w:rStyle w:val="OOoDefault"/>
          <w:szCs w:val="22"/>
        </w:rPr>
        <w:t>This formula was subsequently tested in several browsers.</w:t>
      </w:r>
    </w:p>
    <w:tbl>
      <w:tblPr>
        <w:tblW w:w="9638" w:type="dxa"/>
        <w:tblLayout w:type="fixed"/>
        <w:tblCellMar>
          <w:left w:w="10" w:type="dxa"/>
          <w:right w:w="10" w:type="dxa"/>
        </w:tblCellMar>
        <w:tblLook w:val="04A0" w:firstRow="1" w:lastRow="0" w:firstColumn="1" w:lastColumn="0" w:noHBand="0" w:noVBand="1"/>
      </w:tblPr>
      <w:tblGrid>
        <w:gridCol w:w="5015"/>
        <w:gridCol w:w="4623"/>
      </w:tblGrid>
      <w:tr w:rsidR="00F87862">
        <w:tblPrEx>
          <w:tblCellMar>
            <w:top w:w="0" w:type="dxa"/>
            <w:bottom w:w="0" w:type="dxa"/>
          </w:tblCellMar>
        </w:tblPrEx>
        <w:trPr>
          <w:cantSplit/>
        </w:trPr>
        <w:tc>
          <w:tcPr>
            <w:tcW w:w="5015" w:type="dxa"/>
            <w:tcBorders>
              <w:top w:val="single" w:sz="2" w:space="0" w:color="000000"/>
              <w:left w:val="single" w:sz="2" w:space="0" w:color="000000"/>
            </w:tcBorders>
            <w:tcMar>
              <w:top w:w="55" w:type="dxa"/>
              <w:left w:w="55" w:type="dxa"/>
              <w:bottom w:w="55" w:type="dxa"/>
              <w:right w:w="55" w:type="dxa"/>
            </w:tcMar>
          </w:tcPr>
          <w:p w:rsidR="00F87862" w:rsidRDefault="001C203E">
            <w:pPr>
              <w:pStyle w:val="TableContents"/>
            </w:pPr>
            <w:r>
              <w:rPr>
                <w:noProof/>
              </w:rPr>
              <w:drawing>
                <wp:inline distT="0" distB="0" distL="0" distR="0">
                  <wp:extent cx="856079" cy="1410480"/>
                  <wp:effectExtent l="0" t="0" r="1171" b="0"/>
                  <wp:docPr id="96" name="graphics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lum/>
                            <a:alphaModFix/>
                          </a:blip>
                          <a:srcRect/>
                          <a:stretch>
                            <a:fillRect/>
                          </a:stretch>
                        </pic:blipFill>
                        <pic:spPr>
                          <a:xfrm>
                            <a:off x="0" y="0"/>
                            <a:ext cx="856079" cy="1410480"/>
                          </a:xfrm>
                          <a:prstGeom prst="rect">
                            <a:avLst/>
                          </a:prstGeom>
                        </pic:spPr>
                      </pic:pic>
                    </a:graphicData>
                  </a:graphic>
                </wp:inline>
              </w:drawing>
            </w:r>
          </w:p>
        </w:tc>
        <w:tc>
          <w:tcPr>
            <w:tcW w:w="4623" w:type="dxa"/>
            <w:tcBorders>
              <w:top w:val="single" w:sz="2" w:space="0" w:color="000000"/>
              <w:left w:val="single" w:sz="2" w:space="0" w:color="000000"/>
              <w:right w:val="single" w:sz="2" w:space="0" w:color="000000"/>
            </w:tcBorders>
            <w:tcMar>
              <w:top w:w="55" w:type="dxa"/>
              <w:left w:w="55" w:type="dxa"/>
              <w:bottom w:w="55" w:type="dxa"/>
              <w:right w:w="55" w:type="dxa"/>
            </w:tcMar>
          </w:tcPr>
          <w:p w:rsidR="00F87862" w:rsidRDefault="001C203E">
            <w:pPr>
              <w:pStyle w:val="TableContents"/>
            </w:pPr>
            <w:r>
              <w:rPr>
                <w:noProof/>
              </w:rPr>
              <w:drawing>
                <wp:inline distT="0" distB="0" distL="0" distR="0">
                  <wp:extent cx="827999" cy="1368360"/>
                  <wp:effectExtent l="0" t="0" r="0" b="3240"/>
                  <wp:docPr id="97" name="graphics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lum/>
                            <a:alphaModFix/>
                          </a:blip>
                          <a:srcRect/>
                          <a:stretch>
                            <a:fillRect/>
                          </a:stretch>
                        </pic:blipFill>
                        <pic:spPr>
                          <a:xfrm>
                            <a:off x="0" y="0"/>
                            <a:ext cx="827999" cy="1368360"/>
                          </a:xfrm>
                          <a:prstGeom prst="rect">
                            <a:avLst/>
                          </a:prstGeom>
                        </pic:spPr>
                      </pic:pic>
                    </a:graphicData>
                  </a:graphic>
                </wp:inline>
              </w:drawing>
            </w:r>
          </w:p>
        </w:tc>
      </w:tr>
      <w:tr w:rsidR="00F87862">
        <w:tblPrEx>
          <w:tblCellMar>
            <w:top w:w="0" w:type="dxa"/>
            <w:bottom w:w="0" w:type="dxa"/>
          </w:tblCellMar>
        </w:tblPrEx>
        <w:tc>
          <w:tcPr>
            <w:tcW w:w="5015" w:type="dxa"/>
            <w:tcBorders>
              <w:left w:val="single" w:sz="2" w:space="0" w:color="000000"/>
              <w:bottom w:val="single" w:sz="2" w:space="0" w:color="000000"/>
            </w:tcBorders>
            <w:tcMar>
              <w:top w:w="113" w:type="dxa"/>
              <w:left w:w="113" w:type="dxa"/>
              <w:bottom w:w="113" w:type="dxa"/>
              <w:right w:w="113" w:type="dxa"/>
            </w:tcMar>
          </w:tcPr>
          <w:p w:rsidR="00F87862" w:rsidRDefault="001C203E">
            <w:pPr>
              <w:pStyle w:val="TableContents"/>
            </w:pPr>
            <w:r>
              <w:t>Firefox 14.0.1</w:t>
            </w:r>
          </w:p>
        </w:tc>
        <w:tc>
          <w:tcPr>
            <w:tcW w:w="4623" w:type="dxa"/>
            <w:tcBorders>
              <w:left w:val="single" w:sz="2" w:space="0" w:color="000000"/>
              <w:bottom w:val="single" w:sz="2" w:space="0" w:color="000000"/>
              <w:right w:val="single" w:sz="2" w:space="0" w:color="000000"/>
            </w:tcBorders>
            <w:tcMar>
              <w:top w:w="113" w:type="dxa"/>
              <w:left w:w="113" w:type="dxa"/>
              <w:bottom w:w="113" w:type="dxa"/>
              <w:right w:w="113" w:type="dxa"/>
            </w:tcMar>
          </w:tcPr>
          <w:p w:rsidR="00F87862" w:rsidRDefault="001C203E">
            <w:pPr>
              <w:pStyle w:val="TableContents"/>
            </w:pPr>
            <w:r>
              <w:t>Opera 12.00</w:t>
            </w:r>
          </w:p>
        </w:tc>
      </w:tr>
      <w:tr w:rsidR="00F87862">
        <w:tblPrEx>
          <w:tblCellMar>
            <w:top w:w="0" w:type="dxa"/>
            <w:bottom w:w="0" w:type="dxa"/>
          </w:tblCellMar>
        </w:tblPrEx>
        <w:tc>
          <w:tcPr>
            <w:tcW w:w="9638" w:type="dxa"/>
            <w:gridSpan w:val="2"/>
            <w:tcBorders>
              <w:left w:val="single" w:sz="2" w:space="0" w:color="000000"/>
              <w:right w:val="single" w:sz="2" w:space="0" w:color="000000"/>
            </w:tcBorders>
            <w:tcMar>
              <w:top w:w="55" w:type="dxa"/>
              <w:left w:w="55" w:type="dxa"/>
              <w:bottom w:w="55" w:type="dxa"/>
              <w:right w:w="55" w:type="dxa"/>
            </w:tcMar>
          </w:tcPr>
          <w:p w:rsidR="00F87862" w:rsidRDefault="001C203E">
            <w:pPr>
              <w:pStyle w:val="TableContents"/>
            </w:pPr>
            <w:r>
              <w:rPr>
                <w:noProof/>
              </w:rPr>
              <w:drawing>
                <wp:inline distT="0" distB="0" distL="0" distR="0">
                  <wp:extent cx="3063959" cy="1101600"/>
                  <wp:effectExtent l="19050" t="19050" r="22141" b="22350"/>
                  <wp:docPr id="98" name="Grafik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lum/>
                            <a:alphaModFix/>
                          </a:blip>
                          <a:srcRect/>
                          <a:stretch>
                            <a:fillRect/>
                          </a:stretch>
                        </pic:blipFill>
                        <pic:spPr>
                          <a:xfrm>
                            <a:off x="0" y="0"/>
                            <a:ext cx="3063959" cy="1101600"/>
                          </a:xfrm>
                          <a:prstGeom prst="rect">
                            <a:avLst/>
                          </a:prstGeom>
                          <a:noFill/>
                          <a:ln w="762">
                            <a:solidFill>
                              <a:srgbClr val="000000"/>
                            </a:solidFill>
                            <a:prstDash val="solid"/>
                          </a:ln>
                        </pic:spPr>
                      </pic:pic>
                    </a:graphicData>
                  </a:graphic>
                </wp:inline>
              </w:drawing>
            </w:r>
          </w:p>
        </w:tc>
      </w:tr>
      <w:tr w:rsidR="00F87862">
        <w:tblPrEx>
          <w:tblCellMar>
            <w:top w:w="0" w:type="dxa"/>
            <w:bottom w:w="0" w:type="dxa"/>
          </w:tblCellMar>
        </w:tblPrEx>
        <w:tc>
          <w:tcPr>
            <w:tcW w:w="9638" w:type="dxa"/>
            <w:gridSpan w:val="2"/>
            <w:tcBorders>
              <w:left w:val="single" w:sz="2" w:space="0" w:color="000000"/>
              <w:right w:val="single" w:sz="2" w:space="0" w:color="000000"/>
            </w:tcBorders>
            <w:tcMar>
              <w:top w:w="55" w:type="dxa"/>
              <w:left w:w="55" w:type="dxa"/>
              <w:bottom w:w="55" w:type="dxa"/>
              <w:right w:w="55" w:type="dxa"/>
            </w:tcMar>
          </w:tcPr>
          <w:p w:rsidR="00F87862" w:rsidRDefault="001C203E">
            <w:pPr>
              <w:pStyle w:val="TableContents"/>
            </w:pPr>
            <w:r>
              <w:t>Internet Explorer 9</w:t>
            </w:r>
          </w:p>
        </w:tc>
      </w:tr>
      <w:tr w:rsidR="00F87862">
        <w:tblPrEx>
          <w:tblCellMar>
            <w:top w:w="0" w:type="dxa"/>
            <w:bottom w:w="0" w:type="dxa"/>
          </w:tblCellMar>
        </w:tblPrEx>
        <w:tc>
          <w:tcPr>
            <w:tcW w:w="9638" w:type="dxa"/>
            <w:gridSpan w:val="2"/>
            <w:tcBorders>
              <w:left w:val="single" w:sz="2" w:space="0" w:color="000000"/>
              <w:right w:val="single" w:sz="2" w:space="0" w:color="000000"/>
            </w:tcBorders>
            <w:tcMar>
              <w:top w:w="55" w:type="dxa"/>
              <w:left w:w="55" w:type="dxa"/>
              <w:bottom w:w="55" w:type="dxa"/>
              <w:right w:w="55" w:type="dxa"/>
            </w:tcMar>
          </w:tcPr>
          <w:p w:rsidR="00F87862" w:rsidRDefault="001C203E">
            <w:pPr>
              <w:pStyle w:val="TableContents"/>
            </w:pPr>
            <w:r>
              <w:rPr>
                <w:noProof/>
              </w:rPr>
              <w:lastRenderedPageBreak/>
              <w:drawing>
                <wp:inline distT="0" distB="0" distL="0" distR="0">
                  <wp:extent cx="5778360" cy="1335240"/>
                  <wp:effectExtent l="19050" t="19050" r="12840" b="17310"/>
                  <wp:docPr id="99" name="Grafik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lum/>
                            <a:alphaModFix/>
                          </a:blip>
                          <a:srcRect/>
                          <a:stretch>
                            <a:fillRect/>
                          </a:stretch>
                        </pic:blipFill>
                        <pic:spPr>
                          <a:xfrm>
                            <a:off x="0" y="0"/>
                            <a:ext cx="5778360" cy="1335240"/>
                          </a:xfrm>
                          <a:prstGeom prst="rect">
                            <a:avLst/>
                          </a:prstGeom>
                          <a:noFill/>
                          <a:ln w="762">
                            <a:solidFill>
                              <a:srgbClr val="000000"/>
                            </a:solidFill>
                            <a:prstDash val="solid"/>
                          </a:ln>
                        </pic:spPr>
                      </pic:pic>
                    </a:graphicData>
                  </a:graphic>
                </wp:inline>
              </w:drawing>
            </w:r>
          </w:p>
        </w:tc>
      </w:tr>
      <w:tr w:rsidR="00F87862">
        <w:tblPrEx>
          <w:tblCellMar>
            <w:top w:w="0" w:type="dxa"/>
            <w:bottom w:w="0" w:type="dxa"/>
          </w:tblCellMar>
        </w:tblPrEx>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F87862" w:rsidRDefault="001C203E">
            <w:pPr>
              <w:pStyle w:val="TableContents"/>
            </w:pPr>
            <w:r>
              <w:t>Chromium 13 and Google Chrome 20.0</w:t>
            </w:r>
          </w:p>
        </w:tc>
      </w:tr>
    </w:tbl>
    <w:p w:rsidR="00F87862" w:rsidRDefault="001C203E">
      <w:pPr>
        <w:pStyle w:val="OOoTextBody"/>
      </w:pPr>
      <w:r>
        <w:rPr>
          <w:rStyle w:val="OOoDefault"/>
          <w:szCs w:val="22"/>
        </w:rPr>
        <w:t>Safari 5.1 only opens the file manager to save the data.</w:t>
      </w:r>
    </w:p>
    <w:p w:rsidR="00F87862" w:rsidRDefault="001C203E">
      <w:pPr>
        <w:pStyle w:val="OOoHeading2"/>
      </w:pPr>
      <w:bookmarkStart w:id="75" w:name="__RefHeading__18223_270489466"/>
      <w:r>
        <w:rPr>
          <w:rStyle w:val="OOoDefault"/>
          <w:szCs w:val="28"/>
        </w:rPr>
        <w:t>Microsoft file formats</w:t>
      </w:r>
      <w:bookmarkEnd w:id="75"/>
    </w:p>
    <w:p w:rsidR="00F87862" w:rsidRDefault="001C203E">
      <w:pPr>
        <w:pStyle w:val="OOoTextBody"/>
      </w:pPr>
      <w:r>
        <w:rPr>
          <w:rStyle w:val="OOoDefault"/>
          <w:szCs w:val="22"/>
        </w:rPr>
        <w:t xml:space="preserve">The options in </w:t>
      </w:r>
      <w:r>
        <w:rPr>
          <w:rStyle w:val="OOoMenuPath"/>
          <w:bCs/>
          <w:szCs w:val="22"/>
        </w:rPr>
        <w:t>Tools &gt; Options &gt; Load/Save &gt; Microsoft Office</w:t>
      </w:r>
      <w:r>
        <w:rPr>
          <w:rStyle w:val="OOoDefault"/>
          <w:b/>
          <w:bCs/>
          <w:szCs w:val="22"/>
        </w:rPr>
        <w:t xml:space="preserve"> </w:t>
      </w:r>
      <w:r>
        <w:rPr>
          <w:rStyle w:val="OOoDefault"/>
          <w:szCs w:val="22"/>
        </w:rPr>
        <w:t>control how the import and export of Microsoft Office file formats is carried out in regard to formulas.</w:t>
      </w:r>
    </w:p>
    <w:p w:rsidR="00F87862" w:rsidRDefault="001C203E">
      <w:pPr>
        <w:pStyle w:val="OOoHeading3"/>
      </w:pPr>
      <w:r>
        <w:rPr>
          <w:rStyle w:val="OOoDefault"/>
          <w:bCs/>
        </w:rPr>
        <w:t>Loading</w:t>
      </w:r>
    </w:p>
    <w:p w:rsidR="00F87862" w:rsidRDefault="001C203E">
      <w:pPr>
        <w:pStyle w:val="OOoTextBody"/>
      </w:pPr>
      <w:r>
        <w:rPr>
          <w:rStyle w:val="OOoDefault"/>
          <w:szCs w:val="22"/>
        </w:rPr>
        <w:t>If [L] is checked, LibreOffice converts Microsoft formula</w:t>
      </w:r>
      <w:r>
        <w:rPr>
          <w:rStyle w:val="OOoDefault"/>
          <w:szCs w:val="22"/>
        </w:rPr>
        <w:t>s into native format when a document is loaded. This is possible if the formulas were created with MathType</w:t>
      </w:r>
      <w:r>
        <w:rPr>
          <w:rStyle w:val="OOoDefault"/>
          <w:szCs w:val="22"/>
        </w:rPr>
        <w:footnoteReference w:id="4"/>
      </w:r>
      <w:r>
        <w:rPr>
          <w:rStyle w:val="OOoDefault"/>
          <w:szCs w:val="22"/>
        </w:rPr>
        <w:t xml:space="preserve"> (up to version 3.1) or with the Microsoft Equation Editor. The latter is a r</w:t>
      </w:r>
      <w:r>
        <w:rPr>
          <w:rStyle w:val="OOoDefault"/>
          <w:szCs w:val="22"/>
        </w:rPr>
        <w:t>educed, older version of MathType licensed by Microsoft and included in the Microsoft Office package.</w:t>
      </w:r>
    </w:p>
    <w:p w:rsidR="00F87862" w:rsidRDefault="001C203E">
      <w:pPr>
        <w:pStyle w:val="OOoTextBody"/>
      </w:pPr>
      <w:r>
        <w:rPr>
          <w:rStyle w:val="OOoDefault"/>
          <w:szCs w:val="22"/>
        </w:rPr>
        <w:t>Formulas created by newer versions of MathType or by the new Microsoft formula editor “OMML</w:t>
      </w:r>
      <w:r>
        <w:rPr>
          <w:rStyle w:val="OOoDefault"/>
          <w:szCs w:val="22"/>
        </w:rPr>
        <w:footnoteReference w:id="5"/>
      </w:r>
      <w:r>
        <w:rPr>
          <w:rStyle w:val="OOoDefault"/>
          <w:szCs w:val="22"/>
        </w:rPr>
        <w:t xml:space="preserve"> Equation Editor” (Microsoft Offi</w:t>
      </w:r>
      <w:r>
        <w:rPr>
          <w:rStyle w:val="OOoDefault"/>
          <w:szCs w:val="22"/>
        </w:rPr>
        <w:t>ce Suite 2010 and to some extent 2007) cannot be converted.</w:t>
      </w:r>
    </w:p>
    <w:p w:rsidR="00F87862" w:rsidRDefault="001C203E">
      <w:pPr>
        <w:pStyle w:val="OOoTextBody"/>
      </w:pPr>
      <w:r>
        <w:rPr>
          <w:rStyle w:val="OOoDefault"/>
          <w:szCs w:val="22"/>
        </w:rPr>
        <w:t>If a document created in Microsoft Office 2010 and containing an OMML formula is saved into a .doc file format, Microsoft Office converts the formula into a graphic. Only this graphic is then acc</w:t>
      </w:r>
      <w:r>
        <w:rPr>
          <w:rStyle w:val="OOoDefault"/>
          <w:szCs w:val="22"/>
        </w:rPr>
        <w:t>essible to LibreOffice.</w:t>
      </w:r>
    </w:p>
    <w:p w:rsidR="00F87862" w:rsidRDefault="001C203E">
      <w:pPr>
        <w:pStyle w:val="OOoTextBody"/>
      </w:pPr>
      <w:r>
        <w:rPr>
          <w:rStyle w:val="OOoDefault"/>
          <w:szCs w:val="22"/>
        </w:rPr>
        <w:t>If you load a .docx document that contains OMML formulas, these fail in conversion whether [L] is checked or not.</w:t>
      </w:r>
    </w:p>
    <w:p w:rsidR="00F87862" w:rsidRDefault="001C203E">
      <w:pPr>
        <w:pStyle w:val="OOoTextBody"/>
      </w:pPr>
      <w:r>
        <w:rPr>
          <w:rStyle w:val="OOoDefault"/>
          <w:szCs w:val="22"/>
        </w:rPr>
        <w:t>Inside Microsoft Office, formulas created with MathType or Microsoft Equation Editor are treated as OLE objects. If [L</w:t>
      </w:r>
      <w:r>
        <w:rPr>
          <w:rStyle w:val="OOoDefault"/>
          <w:szCs w:val="22"/>
        </w:rPr>
        <w:t xml:space="preserve">] is not checked, LibreOffice maintains this. Double-clicking on the object launches MathType and new formulas can be inserted using </w:t>
      </w:r>
      <w:r>
        <w:rPr>
          <w:rStyle w:val="OOoMenuPath"/>
          <w:bCs/>
          <w:szCs w:val="22"/>
        </w:rPr>
        <w:t>Insert &gt; Object &gt; OLE Object</w:t>
      </w:r>
      <w:r>
        <w:rPr>
          <w:rStyle w:val="OOoDefault"/>
          <w:szCs w:val="22"/>
        </w:rPr>
        <w:t>. This setup is to be recommended if you have MathType installed and wish to use it to create a</w:t>
      </w:r>
      <w:r>
        <w:rPr>
          <w:rStyle w:val="OOoDefault"/>
          <w:szCs w:val="22"/>
        </w:rPr>
        <w:t>nd edit formulas.</w:t>
      </w:r>
    </w:p>
    <w:p w:rsidR="00F87862" w:rsidRDefault="001C203E">
      <w:pPr>
        <w:pStyle w:val="OOoHeading3"/>
      </w:pPr>
      <w:r>
        <w:rPr>
          <w:rStyle w:val="OOoDefault"/>
        </w:rPr>
        <w:t>Saving</w:t>
      </w:r>
    </w:p>
    <w:p w:rsidR="00F87862" w:rsidRDefault="001C203E">
      <w:pPr>
        <w:pStyle w:val="OOoTextBody"/>
      </w:pPr>
      <w:r>
        <w:rPr>
          <w:rStyle w:val="OOoDefault"/>
          <w:szCs w:val="22"/>
        </w:rPr>
        <w:t>If [S] is checked, LibreOffice converts the formula into a form that can be read and modified by Microsoft Equation Editor and MathType. When [S] is not checked, the formula is treated as an OLE object on conversion into a .doc for</w:t>
      </w:r>
      <w:r>
        <w:rPr>
          <w:rStyle w:val="OOoDefault"/>
          <w:szCs w:val="22"/>
        </w:rPr>
        <w:t>mat, and remains linked to LibreOffice. A double-click on the object in Word will therefore attempt to launch LibreOffice.</w:t>
      </w:r>
    </w:p>
    <w:p w:rsidR="00F87862" w:rsidRDefault="001C203E">
      <w:pPr>
        <w:pStyle w:val="OOoTextBody"/>
      </w:pPr>
      <w:r>
        <w:rPr>
          <w:rStyle w:val="OOoDefault"/>
          <w:szCs w:val="22"/>
        </w:rPr>
        <w:t>If you save in the .docx format, formulas are not converted, whether [S] is checked or not.</w:t>
      </w:r>
    </w:p>
    <w:p w:rsidR="00F87862" w:rsidRDefault="001C203E">
      <w:pPr>
        <w:pStyle w:val="OOoHeading3"/>
      </w:pPr>
      <w:bookmarkStart w:id="76" w:name="__RefHeading__18225_270489466"/>
      <w:r>
        <w:rPr>
          <w:rStyle w:val="OOoDefault"/>
          <w:bCs/>
          <w:iCs/>
        </w:rPr>
        <w:t xml:space="preserve">Opening OpenDocument texts in </w:t>
      </w:r>
      <w:r>
        <w:rPr>
          <w:rStyle w:val="OOoDefault"/>
          <w:bCs/>
          <w:iCs/>
        </w:rPr>
        <w:t>Microsoft Word 2010</w:t>
      </w:r>
      <w:bookmarkEnd w:id="76"/>
    </w:p>
    <w:p w:rsidR="00F87862" w:rsidRDefault="001C203E">
      <w:pPr>
        <w:pStyle w:val="OOoTextBody"/>
      </w:pPr>
      <w:r>
        <w:rPr>
          <w:rStyle w:val="OOoDefault"/>
          <w:szCs w:val="22"/>
        </w:rPr>
        <w:t xml:space="preserve">When you use Microsoft Office 2010, it is possible to open LibreOffice files in .odt format.  Microsoft Office 2010 reports an error but nevertheless displays a “repaired” document. In this document, any original formulas are converted </w:t>
      </w:r>
      <w:r>
        <w:rPr>
          <w:rStyle w:val="OOoDefault"/>
          <w:szCs w:val="22"/>
        </w:rPr>
        <w:t>to OMML. If you save it again in .odt format,  Microsoft Office 2010 converts the formulas into MathML, and these formulas can then be edited in LibreOffice. Take care that symbols that belong together are enclosed in grouping brackets, even if these are n</w:t>
      </w:r>
      <w:r>
        <w:rPr>
          <w:rStyle w:val="OOoDefault"/>
          <w:szCs w:val="22"/>
        </w:rPr>
        <w:t xml:space="preserve">ot necessary for display in LibreOffice itself. This enables LibreOffice to correctly </w:t>
      </w:r>
      <w:r>
        <w:rPr>
          <w:rStyle w:val="OOoDefault"/>
          <w:szCs w:val="22"/>
        </w:rPr>
        <w:lastRenderedPageBreak/>
        <w:t xml:space="preserve">translate the formula into MathML. For example, use </w:t>
      </w:r>
      <w:r>
        <w:rPr>
          <w:rStyle w:val="LibOComputerCode"/>
          <w:rFonts w:ascii="DejaVu Serif" w:hAnsi="DejaVu Serif"/>
          <w:b w:val="0"/>
          <w:szCs w:val="22"/>
        </w:rPr>
        <w:t xml:space="preserve"> </w:t>
      </w:r>
      <w:r>
        <w:rPr>
          <w:rStyle w:val="LibOComputerCode"/>
          <w:b w:val="0"/>
          <w:szCs w:val="22"/>
        </w:rPr>
        <w:t>sum from {i=1} to n {i^2}</w:t>
      </w:r>
      <w:r>
        <w:rPr>
          <w:rStyle w:val="LibOComputerCode"/>
          <w:rFonts w:ascii="DejaVu Serif" w:hAnsi="DejaVu Serif"/>
          <w:b w:val="0"/>
          <w:szCs w:val="22"/>
        </w:rPr>
        <w:t xml:space="preserve"> </w:t>
      </w:r>
      <w:r>
        <w:rPr>
          <w:rStyle w:val="OOoDefault"/>
          <w:szCs w:val="22"/>
        </w:rPr>
        <w:t>rather than</w:t>
      </w:r>
      <w:r>
        <w:rPr>
          <w:rStyle w:val="LibOComputerCode"/>
          <w:rFonts w:ascii="DejaVu Serif" w:hAnsi="DejaVu Serif"/>
          <w:b w:val="0"/>
          <w:szCs w:val="22"/>
        </w:rPr>
        <w:t xml:space="preserve"> </w:t>
      </w:r>
      <w:r>
        <w:rPr>
          <w:rStyle w:val="LibOComputerCode"/>
          <w:b w:val="0"/>
          <w:szCs w:val="22"/>
        </w:rPr>
        <w:t>sum from i=1 to n i^2</w:t>
      </w:r>
      <w:r>
        <w:rPr>
          <w:rStyle w:val="LibOComputerCode"/>
          <w:rFonts w:ascii="DejaVu Serif" w:hAnsi="DejaVu Serif"/>
          <w:b w:val="0"/>
          <w:szCs w:val="22"/>
        </w:rPr>
        <w:t>.</w:t>
      </w:r>
    </w:p>
    <w:p w:rsidR="00F87862" w:rsidRDefault="001C203E">
      <w:pPr>
        <w:pStyle w:val="OOoTextBody"/>
      </w:pPr>
      <w:r>
        <w:rPr>
          <w:rStyle w:val="LibOComputerCode"/>
          <w:rFonts w:ascii="Liberation Sans" w:hAnsi="Liberation Sans"/>
          <w:b w:val="0"/>
          <w:szCs w:val="22"/>
        </w:rPr>
        <w:t xml:space="preserve">In this procedure, the annotation element is lost. As a </w:t>
      </w:r>
      <w:r>
        <w:rPr>
          <w:rStyle w:val="LibOComputerCode"/>
          <w:rFonts w:ascii="Liberation Sans" w:hAnsi="Liberation Sans"/>
          <w:b w:val="0"/>
          <w:szCs w:val="22"/>
        </w:rPr>
        <w:t>result, LibreOffice no longer shows the original Math markup code in the equation editor, but instead generates a new markup code from the internal MathML notation.</w:t>
      </w:r>
    </w:p>
    <w:p w:rsidR="00F87862" w:rsidRDefault="001C203E">
      <w:pPr>
        <w:pStyle w:val="OOoHeading2"/>
      </w:pPr>
      <w:bookmarkStart w:id="77" w:name="__RefHeading__18227_270489466"/>
      <w:r>
        <w:rPr>
          <w:rStyle w:val="OOoDefault"/>
          <w:bCs/>
          <w:szCs w:val="28"/>
        </w:rPr>
        <w:t>XHTML</w:t>
      </w:r>
      <w:bookmarkEnd w:id="77"/>
    </w:p>
    <w:p w:rsidR="00F87862" w:rsidRDefault="001C203E">
      <w:pPr>
        <w:pStyle w:val="OOoTextBody"/>
      </w:pPr>
      <w:r>
        <w:rPr>
          <w:rStyle w:val="OOoDefault"/>
          <w:szCs w:val="22"/>
        </w:rPr>
        <w:t>The XHTML file format is available only as an export format. For this reason you will</w:t>
      </w:r>
      <w:r>
        <w:rPr>
          <w:rStyle w:val="OOoDefault"/>
          <w:szCs w:val="22"/>
        </w:rPr>
        <w:t xml:space="preserve"> find the option under </w:t>
      </w:r>
      <w:r>
        <w:rPr>
          <w:rStyle w:val="OOoMenuPath"/>
          <w:bCs/>
          <w:szCs w:val="22"/>
        </w:rPr>
        <w:t>File &gt; Export</w:t>
      </w:r>
      <w:r>
        <w:rPr>
          <w:rStyle w:val="OOoDefault"/>
          <w:b/>
          <w:bCs/>
          <w:szCs w:val="22"/>
        </w:rPr>
        <w:t xml:space="preserve"> </w:t>
      </w:r>
      <w:r>
        <w:rPr>
          <w:rStyle w:val="OOoDefault"/>
          <w:szCs w:val="22"/>
        </w:rPr>
        <w:t>rather than</w:t>
      </w:r>
      <w:r>
        <w:rPr>
          <w:rStyle w:val="OOoDefault"/>
          <w:b/>
          <w:bCs/>
          <w:szCs w:val="22"/>
        </w:rPr>
        <w:t xml:space="preserve"> </w:t>
      </w:r>
      <w:r>
        <w:rPr>
          <w:rStyle w:val="OOoMenuPath"/>
          <w:bCs/>
          <w:szCs w:val="22"/>
        </w:rPr>
        <w:t>File &gt; Save as</w:t>
      </w:r>
      <w:r>
        <w:rPr>
          <w:rStyle w:val="OOoDefault"/>
          <w:szCs w:val="22"/>
        </w:rPr>
        <w:t xml:space="preserve">. If this option is missing in your setup, you can install the necessary filter (run LibreOffice Setup, select </w:t>
      </w:r>
      <w:r>
        <w:rPr>
          <w:rStyle w:val="OOoMenuPath"/>
          <w:b w:val="0"/>
          <w:szCs w:val="22"/>
        </w:rPr>
        <w:t>Modify</w:t>
      </w:r>
      <w:r>
        <w:rPr>
          <w:rStyle w:val="OOoDefault"/>
          <w:szCs w:val="22"/>
        </w:rPr>
        <w:t xml:space="preserve">, and then select </w:t>
      </w:r>
      <w:r>
        <w:rPr>
          <w:rStyle w:val="OOoMenuPath"/>
          <w:b w:val="0"/>
          <w:szCs w:val="22"/>
        </w:rPr>
        <w:t>Optional Components &gt; XSLT Sample Filters</w:t>
      </w:r>
      <w:r>
        <w:rPr>
          <w:rStyle w:val="OOoDefault"/>
          <w:szCs w:val="22"/>
        </w:rPr>
        <w:t>). The replacemen</w:t>
      </w:r>
      <w:r>
        <w:rPr>
          <w:rStyle w:val="OOoDefault"/>
          <w:szCs w:val="22"/>
        </w:rPr>
        <w:t>t graphic for the formula is embedded in the file, but the original Math markup code, included as an annotation element in MathML, is absent in this case (compare with the section on “</w:t>
      </w:r>
      <w:r>
        <w:rPr>
          <w:rStyle w:val="OOoDefault"/>
          <w:szCs w:val="22"/>
        </w:rPr>
        <w:fldChar w:fldCharType="begin"/>
      </w:r>
      <w:r>
        <w:rPr>
          <w:rStyle w:val="OOoDefault"/>
          <w:szCs w:val="22"/>
        </w:rPr>
        <w:instrText xml:space="preserve"> REF __RefHeading__18221_270489466 </w:instrText>
      </w:r>
      <w:r>
        <w:rPr>
          <w:rStyle w:val="OOoDefault"/>
          <w:szCs w:val="22"/>
        </w:rPr>
        <w:fldChar w:fldCharType="separate"/>
      </w:r>
      <w:r>
        <w:rPr>
          <w:rStyle w:val="OOoDefault"/>
          <w:szCs w:val="22"/>
        </w:rPr>
        <w:t>Export as MathML</w:t>
      </w:r>
      <w:r>
        <w:rPr>
          <w:rStyle w:val="OOoDefault"/>
          <w:szCs w:val="22"/>
        </w:rPr>
        <w:fldChar w:fldCharType="end"/>
      </w:r>
      <w:r>
        <w:rPr>
          <w:rStyle w:val="OOoDefault"/>
          <w:szCs w:val="22"/>
        </w:rPr>
        <w:t xml:space="preserve">” on page </w:t>
      </w:r>
      <w:r>
        <w:rPr>
          <w:rStyle w:val="OOoDefault"/>
          <w:szCs w:val="22"/>
        </w:rPr>
        <w:fldChar w:fldCharType="begin"/>
      </w:r>
      <w:r>
        <w:rPr>
          <w:rStyle w:val="OOoDefault"/>
          <w:szCs w:val="22"/>
        </w:rPr>
        <w:instrText xml:space="preserve"> PAGEREF __RefHeading__18221_270489466 </w:instrText>
      </w:r>
      <w:r>
        <w:rPr>
          <w:rStyle w:val="OOoDefault"/>
          <w:szCs w:val="22"/>
        </w:rPr>
        <w:fldChar w:fldCharType="separate"/>
      </w:r>
      <w:r>
        <w:rPr>
          <w:rStyle w:val="OOoDefault"/>
          <w:szCs w:val="22"/>
        </w:rPr>
        <w:t>40</w:t>
      </w:r>
      <w:r>
        <w:rPr>
          <w:rStyle w:val="OOoDefault"/>
          <w:szCs w:val="22"/>
        </w:rPr>
        <w:fldChar w:fldCharType="end"/>
      </w:r>
      <w:r>
        <w:rPr>
          <w:rStyle w:val="OOoDefault"/>
          <w:szCs w:val="22"/>
        </w:rPr>
        <w:t>).</w:t>
      </w:r>
    </w:p>
    <w:p w:rsidR="00F87862" w:rsidRDefault="001C203E">
      <w:pPr>
        <w:pStyle w:val="OOoTextBody"/>
      </w:pPr>
      <w:r>
        <w:rPr>
          <w:rStyle w:val="OOoDefault"/>
          <w:szCs w:val="22"/>
        </w:rPr>
        <w:t>Whether the document is correctly displayed depends on the browser. Firefox shows the document correctly including the formulas. Opera and Internet Explorer have some problems with the embedded graphic.</w:t>
      </w:r>
    </w:p>
    <w:p w:rsidR="00F87862" w:rsidRDefault="001C203E">
      <w:pPr>
        <w:pStyle w:val="OOoTextBody"/>
      </w:pPr>
      <w:r>
        <w:rPr>
          <w:rStyle w:val="OOoDefault"/>
          <w:szCs w:val="22"/>
        </w:rPr>
        <w:t>The olde</w:t>
      </w:r>
      <w:r>
        <w:rPr>
          <w:rStyle w:val="OOoDefault"/>
          <w:szCs w:val="22"/>
        </w:rPr>
        <w:t>r filter “HTML Document (OpenOffice.org Writer)(.html)“ does not save formulas at all but uses only a poorly resolved graphic in .gif file format.</w:t>
      </w:r>
    </w:p>
    <w:p w:rsidR="00F87862" w:rsidRDefault="001C203E">
      <w:pPr>
        <w:pStyle w:val="OOoHeading2"/>
      </w:pPr>
      <w:bookmarkStart w:id="78" w:name="__RefHeading__18229_270489466"/>
      <w:r>
        <w:rPr>
          <w:rStyle w:val="OOoDefault"/>
          <w:bCs/>
          <w:szCs w:val="28"/>
        </w:rPr>
        <w:t>Flat XML</w:t>
      </w:r>
      <w:bookmarkEnd w:id="78"/>
    </w:p>
    <w:p w:rsidR="00F87862" w:rsidRDefault="001C203E">
      <w:pPr>
        <w:pStyle w:val="OOoTextBody"/>
      </w:pPr>
      <w:r>
        <w:rPr>
          <w:rStyle w:val="OOoDefault"/>
          <w:szCs w:val="22"/>
        </w:rPr>
        <w:t xml:space="preserve">This format can be both read and saved by LibreOffice. If the option is not present under </w:t>
      </w:r>
      <w:r>
        <w:rPr>
          <w:rStyle w:val="OOoMenuPath"/>
          <w:b w:val="0"/>
          <w:szCs w:val="22"/>
        </w:rPr>
        <w:t xml:space="preserve">File &gt; </w:t>
      </w:r>
      <w:r>
        <w:rPr>
          <w:rStyle w:val="OOoMenuPath"/>
          <w:b w:val="0"/>
          <w:szCs w:val="22"/>
        </w:rPr>
        <w:t>Save</w:t>
      </w:r>
      <w:r>
        <w:rPr>
          <w:rStyle w:val="OOoDefault"/>
          <w:szCs w:val="22"/>
        </w:rPr>
        <w:t xml:space="preserve"> or </w:t>
      </w:r>
      <w:r>
        <w:rPr>
          <w:rStyle w:val="OOoMenuPath"/>
          <w:b w:val="0"/>
          <w:szCs w:val="22"/>
        </w:rPr>
        <w:t>File &gt; Save as</w:t>
      </w:r>
      <w:r>
        <w:rPr>
          <w:rStyle w:val="OOoDefault"/>
          <w:szCs w:val="22"/>
        </w:rPr>
        <w:t>, you can install the necessary filter. In this format, the whole content of the document, including</w:t>
      </w:r>
      <w:r>
        <w:rPr>
          <w:rStyle w:val="OOoDefault"/>
          <w:b/>
          <w:bCs/>
          <w:szCs w:val="22"/>
        </w:rPr>
        <w:t xml:space="preserve"> </w:t>
      </w:r>
      <w:r>
        <w:rPr>
          <w:rStyle w:val="OOoDefault"/>
          <w:szCs w:val="22"/>
        </w:rPr>
        <w:t>the template, is saved within an XML document. In other words, it is not a compressed folder, as is usually the case for saved OpenDo</w:t>
      </w:r>
      <w:r>
        <w:rPr>
          <w:rStyle w:val="OOoDefault"/>
          <w:szCs w:val="22"/>
        </w:rPr>
        <w:t xml:space="preserve">cument files. Any formulas are included as MathML elements, similar to the results of exporting as MathML. However individual formulas are not saved, only the whole document including the formulas. This format is suitable for direct entry into an external </w:t>
      </w:r>
      <w:r>
        <w:rPr>
          <w:rStyle w:val="OOoDefault"/>
          <w:szCs w:val="22"/>
        </w:rPr>
        <w:t>version control system.</w:t>
      </w:r>
    </w:p>
    <w:p w:rsidR="00F87862" w:rsidRDefault="001C203E">
      <w:pPr>
        <w:pStyle w:val="OOoHeading1"/>
      </w:pPr>
      <w:bookmarkStart w:id="79" w:name="__RefHeading__25433_144202065"/>
      <w:r>
        <w:t>Extensions</w:t>
      </w:r>
      <w:bookmarkEnd w:id="79"/>
    </w:p>
    <w:p w:rsidR="00F87862" w:rsidRDefault="001C203E">
      <w:pPr>
        <w:pStyle w:val="OOoTextBody"/>
      </w:pPr>
      <w:r>
        <w:t xml:space="preserve">If you use </w:t>
      </w:r>
      <w:r>
        <w:rPr>
          <w:rStyle w:val="Accentuation"/>
          <w:i w:val="0"/>
          <w:iCs w:val="0"/>
        </w:rPr>
        <w:t>Math</w:t>
      </w:r>
      <w:r>
        <w:t xml:space="preserve"> frequently, it may be interesting to install one of these two extensions, which ease formula editing. Both programmers do not compete, but help one each other when it is possible. However, </w:t>
      </w:r>
      <w:r>
        <w:rPr>
          <w:rStyle w:val="Accentuation"/>
        </w:rPr>
        <w:t>Dmaths</w:t>
      </w:r>
      <w:r>
        <w:t xml:space="preserve"> are </w:t>
      </w:r>
      <w:r>
        <w:rPr>
          <w:rStyle w:val="Accentuation"/>
        </w:rPr>
        <w:t>Cmath</w:t>
      </w:r>
      <w:r>
        <w:rPr>
          <w:rStyle w:val="Accentuation"/>
        </w:rPr>
        <w:t>OOo</w:t>
      </w:r>
      <w:r>
        <w:t xml:space="preserve"> </w:t>
      </w:r>
      <w:r>
        <w:rPr>
          <w:rStyle w:val="StrongEmphasis"/>
        </w:rPr>
        <w:t>cannot be simultaneously installed</w:t>
      </w:r>
      <w:r>
        <w:t>. They are both complementary; you may install them on separate logins to test them before choosing.</w:t>
      </w:r>
    </w:p>
    <w:p w:rsidR="00F87862" w:rsidRDefault="001C203E">
      <w:pPr>
        <w:pStyle w:val="OOoHeading2"/>
      </w:pPr>
      <w:bookmarkStart w:id="80" w:name="__RefHeading__18231_270489466"/>
      <w:r>
        <w:t>Dmaths – an extension for more than just faster formula input</w:t>
      </w:r>
      <w:bookmarkEnd w:id="80"/>
    </w:p>
    <w:p w:rsidR="00F87862" w:rsidRDefault="001C203E">
      <w:pPr>
        <w:pStyle w:val="OOoTextBody"/>
      </w:pPr>
      <w:r>
        <w:t xml:space="preserve">Dmaths is a mathematical macro package for LibreOffice </w:t>
      </w:r>
      <w:r>
        <w:t xml:space="preserve">Writer, which can be installed as an extension. It can be downloaded from </w:t>
      </w:r>
      <w:hyperlink r:id="rId188" w:history="1">
        <w:r>
          <w:t>http://extensions.libreoffice.org/</w:t>
        </w:r>
      </w:hyperlink>
      <w:hyperlink r:id="rId189" w:history="1">
        <w:r>
          <w:t>extension-center/dmaths</w:t>
        </w:r>
      </w:hyperlink>
      <w:r>
        <w:t>.</w:t>
      </w:r>
    </w:p>
    <w:p w:rsidR="00F87862" w:rsidRDefault="001C203E">
      <w:pPr>
        <w:pStyle w:val="OOoTextBody"/>
      </w:pPr>
      <w:r>
        <w:t>After installing Dmaths, close and reopen LibreOffice. Writer now shows a new menu (Figure 32), a new (customizable) toolbar with 36 buttons (Figure 33), a new toolbar with 26 buttons for use with Gdmath (Figure 34), a new toolba</w:t>
      </w:r>
      <w:r>
        <w:t>r with 10 buttons for use with AHmath3D (Figure 35), and two short toolbars to switch the longer ones on and off and to access a few further functions (Figure 36).</w:t>
      </w:r>
    </w:p>
    <w:p w:rsidR="00F87862" w:rsidRDefault="001C203E">
      <w:pPr>
        <w:pStyle w:val="OOoFigure"/>
      </w:pPr>
      <w:r>
        <w:rPr>
          <w:noProof/>
        </w:rPr>
        <w:lastRenderedPageBreak/>
        <mc:AlternateContent>
          <mc:Choice Requires="wps">
            <w:drawing>
              <wp:inline distT="0" distB="0" distL="0" distR="0">
                <wp:extent cx="3047400" cy="1873080"/>
                <wp:effectExtent l="0" t="0" r="0" b="0"/>
                <wp:docPr id="101" name="Frame8"/>
                <wp:cNvGraphicFramePr/>
                <a:graphic xmlns:a="http://schemas.openxmlformats.org/drawingml/2006/main">
                  <a:graphicData uri="http://schemas.microsoft.com/office/word/2010/wordprocessingShape">
                    <wps:wsp>
                      <wps:cNvSpPr txBox="1"/>
                      <wps:spPr>
                        <a:xfrm>
                          <a:off x="0" y="0"/>
                          <a:ext cx="3047400" cy="1873080"/>
                        </a:xfrm>
                        <a:prstGeom prst="rect">
                          <a:avLst/>
                        </a:prstGeom>
                        <a:ln>
                          <a:noFill/>
                          <a:prstDash/>
                        </a:ln>
                      </wps:spPr>
                      <wps:txbx>
                        <w:txbxContent>
                          <w:p w:rsidR="00F87862" w:rsidRDefault="001C203E">
                            <w:pPr>
                              <w:pStyle w:val="OOoFigureCaption"/>
                            </w:pPr>
                            <w:r>
                              <w:rPr>
                                <w:noProof/>
                              </w:rPr>
                              <w:drawing>
                                <wp:inline distT="0" distB="0" distL="0" distR="0">
                                  <wp:extent cx="3047400" cy="1655999"/>
                                  <wp:effectExtent l="0" t="0" r="600" b="1351"/>
                                  <wp:docPr id="100" name="graphic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lum/>
                                            <a:alphaModFix/>
                                          </a:blip>
                                          <a:srcRect/>
                                          <a:stretch>
                                            <a:fillRect/>
                                          </a:stretch>
                                        </pic:blipFill>
                                        <pic:spPr>
                                          <a:xfrm>
                                            <a:off x="0" y="0"/>
                                            <a:ext cx="3047400" cy="1655999"/>
                                          </a:xfrm>
                                          <a:prstGeom prst="rect">
                                            <a:avLst/>
                                          </a:prstGeom>
                                          <a:ln>
                                            <a:noFill/>
                                            <a:prstDash/>
                                          </a:ln>
                                        </pic:spPr>
                                      </pic:pic>
                                    </a:graphicData>
                                  </a:graphic>
                                </wp:inline>
                              </w:drawing>
                            </w:r>
                          </w:p>
                          <w:p w:rsidR="00F87862" w:rsidRDefault="001C203E">
                            <w:pPr>
                              <w:pStyle w:val="OOoFigureCaption"/>
                            </w:pPr>
                            <w:r>
                              <w:t>Figure 32: Dmaths menu</w:t>
                            </w:r>
                          </w:p>
                        </w:txbxContent>
                      </wps:txbx>
                      <wps:bodyPr vert="horz" wrap="square" lIns="0" tIns="0" rIns="0" bIns="0" compatLnSpc="0">
                        <a:spAutoFit/>
                      </wps:bodyPr>
                    </wps:wsp>
                  </a:graphicData>
                </a:graphic>
              </wp:inline>
            </w:drawing>
          </mc:Choice>
          <mc:Fallback>
            <w:pict>
              <v:shape id="Frame8" o:spid="_x0000_s1055" type="#_x0000_t202" style="width:239.9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" filled="f" stroked="f">
                <v:textbox style="mso-fit-shape-to-text:t" inset="0,0,0,0">
                  <w:txbxContent>
                    <w:p w:rsidR="00F87862" w:rsidRDefault="001C203E">
                      <w:pPr>
                        <w:pStyle w:val="OOoFigureCaption"/>
                      </w:pPr>
                      <w:r>
                        <w:rPr>
                          <w:noProof/>
                        </w:rPr>
                        <w:drawing>
                          <wp:inline distT="0" distB="0" distL="0" distR="0">
                            <wp:extent cx="3047400" cy="1655999"/>
                            <wp:effectExtent l="0" t="0" r="600" b="1351"/>
                            <wp:docPr id="100" name="graphic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lum/>
                                      <a:alphaModFix/>
                                    </a:blip>
                                    <a:srcRect/>
                                    <a:stretch>
                                      <a:fillRect/>
                                    </a:stretch>
                                  </pic:blipFill>
                                  <pic:spPr>
                                    <a:xfrm>
                                      <a:off x="0" y="0"/>
                                      <a:ext cx="3047400" cy="1655999"/>
                                    </a:xfrm>
                                    <a:prstGeom prst="rect">
                                      <a:avLst/>
                                    </a:prstGeom>
                                    <a:ln>
                                      <a:noFill/>
                                      <a:prstDash/>
                                    </a:ln>
                                  </pic:spPr>
                                </pic:pic>
                              </a:graphicData>
                            </a:graphic>
                          </wp:inline>
                        </w:drawing>
                      </w:r>
                    </w:p>
                    <w:p w:rsidR="00F87862" w:rsidRDefault="001C203E">
                      <w:pPr>
                        <w:pStyle w:val="OOoFigureCaption"/>
                      </w:pPr>
                      <w:r>
                        <w:t>Figure 32: Dmaths menu</w:t>
                      </w:r>
                    </w:p>
                  </w:txbxContent>
                </v:textbox>
                <w10:anchorlock/>
              </v:shape>
            </w:pict>
          </mc:Fallback>
        </mc:AlternateContent>
      </w:r>
    </w:p>
    <w:p w:rsidR="00F87862" w:rsidRDefault="001C203E">
      <w:pPr>
        <w:pStyle w:val="OOoFigure"/>
      </w:pPr>
      <w:r>
        <w:rPr>
          <w:noProof/>
        </w:rPr>
        <mc:AlternateContent>
          <mc:Choice Requires="wps">
            <w:drawing>
              <wp:inline distT="0" distB="0" distL="0" distR="0">
                <wp:extent cx="4739760" cy="906839"/>
                <wp:effectExtent l="0" t="0" r="0" b="0"/>
                <wp:docPr id="103" name="Frame6"/>
                <wp:cNvGraphicFramePr/>
                <a:graphic xmlns:a="http://schemas.openxmlformats.org/drawingml/2006/main">
                  <a:graphicData uri="http://schemas.microsoft.com/office/word/2010/wordprocessingShape">
                    <wps:wsp>
                      <wps:cNvSpPr txBox="1"/>
                      <wps:spPr>
                        <a:xfrm>
                          <a:off x="0" y="0"/>
                          <a:ext cx="4739760" cy="906839"/>
                        </a:xfrm>
                        <a:prstGeom prst="rect">
                          <a:avLst/>
                        </a:prstGeom>
                        <a:ln>
                          <a:noFill/>
                          <a:prstDash/>
                        </a:ln>
                      </wps:spPr>
                      <wps:txbx>
                        <w:txbxContent>
                          <w:p w:rsidR="00F87862" w:rsidRDefault="001C203E">
                            <w:pPr>
                              <w:pStyle w:val="OOoFigureCaption"/>
                            </w:pPr>
                            <w:r>
                              <w:rPr>
                                <w:noProof/>
                              </w:rPr>
                              <w:drawing>
                                <wp:inline distT="0" distB="0" distL="0" distR="0">
                                  <wp:extent cx="3672359" cy="622800"/>
                                  <wp:effectExtent l="0" t="0" r="4291" b="5850"/>
                                  <wp:docPr id="102" name="Grafik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lum/>
                                            <a:alphaModFix/>
                                          </a:blip>
                                          <a:srcRect/>
                                          <a:stretch>
                                            <a:fillRect/>
                                          </a:stretch>
                                        </pic:blipFill>
                                        <pic:spPr>
                                          <a:xfrm>
                                            <a:off x="0" y="0"/>
                                            <a:ext cx="3672359" cy="622800"/>
                                          </a:xfrm>
                                          <a:prstGeom prst="rect">
                                            <a:avLst/>
                                          </a:prstGeom>
                                          <a:noFill/>
                                          <a:ln>
                                            <a:noFill/>
                                            <a:prstDash/>
                                          </a:ln>
                                        </pic:spPr>
                                      </pic:pic>
                                    </a:graphicData>
                                  </a:graphic>
                                </wp:inline>
                              </w:drawing>
                            </w:r>
                          </w:p>
                          <w:p w:rsidR="00F87862" w:rsidRDefault="001C203E">
                            <w:pPr>
                              <w:pStyle w:val="OOoFigureCaption"/>
                            </w:pPr>
                            <w:r>
                              <w:t>Figure 33: Customizable Dmaths toolbar</w:t>
                            </w:r>
                          </w:p>
                        </w:txbxContent>
                      </wps:txbx>
                      <wps:bodyPr vert="horz" wrap="square" lIns="0" tIns="0" rIns="0" bIns="0" compatLnSpc="0">
                        <a:spAutoFit/>
                      </wps:bodyPr>
                    </wps:wsp>
                  </a:graphicData>
                </a:graphic>
              </wp:inline>
            </w:drawing>
          </mc:Choice>
          <mc:Fallback>
            <w:pict>
              <v:shape id="Frame6" o:spid="_x0000_s1056" type="#_x0000_t202" style="width:373.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" filled="f" stroked="f">
                <v:textbox style="mso-fit-shape-to-text:t" inset="0,0,0,0">
                  <w:txbxContent>
                    <w:p w:rsidR="00F87862" w:rsidRDefault="001C203E">
                      <w:pPr>
                        <w:pStyle w:val="OOoFigureCaption"/>
                      </w:pPr>
                      <w:r>
                        <w:rPr>
                          <w:noProof/>
                        </w:rPr>
                        <w:drawing>
                          <wp:inline distT="0" distB="0" distL="0" distR="0">
                            <wp:extent cx="3672359" cy="622800"/>
                            <wp:effectExtent l="0" t="0" r="4291" b="5850"/>
                            <wp:docPr id="102" name="Grafik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lum/>
                                      <a:alphaModFix/>
                                    </a:blip>
                                    <a:srcRect/>
                                    <a:stretch>
                                      <a:fillRect/>
                                    </a:stretch>
                                  </pic:blipFill>
                                  <pic:spPr>
                                    <a:xfrm>
                                      <a:off x="0" y="0"/>
                                      <a:ext cx="3672359" cy="622800"/>
                                    </a:xfrm>
                                    <a:prstGeom prst="rect">
                                      <a:avLst/>
                                    </a:prstGeom>
                                    <a:noFill/>
                                    <a:ln>
                                      <a:noFill/>
                                      <a:prstDash/>
                                    </a:ln>
                                  </pic:spPr>
                                </pic:pic>
                              </a:graphicData>
                            </a:graphic>
                          </wp:inline>
                        </w:drawing>
                      </w:r>
                    </w:p>
                    <w:p w:rsidR="00F87862" w:rsidRDefault="001C203E">
                      <w:pPr>
                        <w:pStyle w:val="OOoFigureCaption"/>
                      </w:pPr>
                      <w:r>
                        <w:t>Figure 33: Customizable Dmaths toolbar</w:t>
                      </w:r>
                    </w:p>
                  </w:txbxContent>
                </v:textbox>
                <w10:anchorlock/>
              </v:shape>
            </w:pict>
          </mc:Fallback>
        </mc:AlternateContent>
      </w:r>
    </w:p>
    <w:p w:rsidR="00F87862" w:rsidRDefault="001C203E">
      <w:pPr>
        <w:pStyle w:val="OOoFigure"/>
      </w:pPr>
      <w:r>
        <w:rPr>
          <w:noProof/>
        </w:rPr>
        <mc:AlternateContent>
          <mc:Choice Requires="wps">
            <w:drawing>
              <wp:inline distT="0" distB="0" distL="0" distR="0">
                <wp:extent cx="3548880" cy="1041479"/>
                <wp:effectExtent l="0" t="0" r="0" b="0"/>
                <wp:docPr id="105" name="Frame7"/>
                <wp:cNvGraphicFramePr/>
                <a:graphic xmlns:a="http://schemas.openxmlformats.org/drawingml/2006/main">
                  <a:graphicData uri="http://schemas.microsoft.com/office/word/2010/wordprocessingShape">
                    <wps:wsp>
                      <wps:cNvSpPr txBox="1"/>
                      <wps:spPr>
                        <a:xfrm>
                          <a:off x="0" y="0"/>
                          <a:ext cx="3548880" cy="1041479"/>
                        </a:xfrm>
                        <a:prstGeom prst="rect">
                          <a:avLst/>
                        </a:prstGeom>
                        <a:ln>
                          <a:noFill/>
                          <a:prstDash/>
                        </a:ln>
                      </wps:spPr>
                      <wps:txbx>
                        <w:txbxContent>
                          <w:p w:rsidR="00F87862" w:rsidRDefault="001C203E">
                            <w:pPr>
                              <w:pStyle w:val="OOoFigureCaption"/>
                            </w:pPr>
                            <w:r>
                              <w:rPr>
                                <w:noProof/>
                              </w:rPr>
                              <w:drawing>
                                <wp:inline distT="0" distB="0" distL="0" distR="0">
                                  <wp:extent cx="3548880" cy="870119"/>
                                  <wp:effectExtent l="0" t="0" r="0" b="6181"/>
                                  <wp:docPr id="104" name="graphic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lum/>
                                            <a:alphaModFix/>
                                          </a:blip>
                                          <a:srcRect/>
                                          <a:stretch>
                                            <a:fillRect/>
                                          </a:stretch>
                                        </pic:blipFill>
                                        <pic:spPr>
                                          <a:xfrm>
                                            <a:off x="0" y="0"/>
                                            <a:ext cx="3548880" cy="870119"/>
                                          </a:xfrm>
                                          <a:prstGeom prst="rect">
                                            <a:avLst/>
                                          </a:prstGeom>
                                        </pic:spPr>
                                      </pic:pic>
                                    </a:graphicData>
                                  </a:graphic>
                                </wp:inline>
                              </w:drawing>
                            </w:r>
                          </w:p>
                          <w:p w:rsidR="00F87862" w:rsidRDefault="001C203E">
                            <w:pPr>
                              <w:pStyle w:val="OOoFigureCaption"/>
                            </w:pPr>
                            <w:r>
                              <w:t xml:space="preserve">Figure 34: </w:t>
                            </w:r>
                            <w:r>
                              <w:t>Gdmath toolbar</w:t>
                            </w:r>
                          </w:p>
                        </w:txbxContent>
                      </wps:txbx>
                      <wps:bodyPr vert="horz" wrap="square" lIns="0" tIns="0" rIns="0" bIns="0" compatLnSpc="0">
                        <a:spAutoFit/>
                      </wps:bodyPr>
                    </wps:wsp>
                  </a:graphicData>
                </a:graphic>
              </wp:inline>
            </w:drawing>
          </mc:Choice>
          <mc:Fallback>
            <w:pict>
              <v:shape id="Frame7" o:spid="_x0000_s1057" type="#_x0000_t202" style="width:279.45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" filled="f" stroked="f">
                <v:textbox style="mso-fit-shape-to-text:t" inset="0,0,0,0">
                  <w:txbxContent>
                    <w:p w:rsidR="00F87862" w:rsidRDefault="001C203E">
                      <w:pPr>
                        <w:pStyle w:val="OOoFigureCaption"/>
                      </w:pPr>
                      <w:r>
                        <w:rPr>
                          <w:noProof/>
                        </w:rPr>
                        <w:drawing>
                          <wp:inline distT="0" distB="0" distL="0" distR="0">
                            <wp:extent cx="3548880" cy="870119"/>
                            <wp:effectExtent l="0" t="0" r="0" b="6181"/>
                            <wp:docPr id="104" name="graphic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lum/>
                                      <a:alphaModFix/>
                                    </a:blip>
                                    <a:srcRect/>
                                    <a:stretch>
                                      <a:fillRect/>
                                    </a:stretch>
                                  </pic:blipFill>
                                  <pic:spPr>
                                    <a:xfrm>
                                      <a:off x="0" y="0"/>
                                      <a:ext cx="3548880" cy="870119"/>
                                    </a:xfrm>
                                    <a:prstGeom prst="rect">
                                      <a:avLst/>
                                    </a:prstGeom>
                                  </pic:spPr>
                                </pic:pic>
                              </a:graphicData>
                            </a:graphic>
                          </wp:inline>
                        </w:drawing>
                      </w:r>
                    </w:p>
                    <w:p w:rsidR="00F87862" w:rsidRDefault="001C203E">
                      <w:pPr>
                        <w:pStyle w:val="OOoFigureCaption"/>
                      </w:pPr>
                      <w:r>
                        <w:t xml:space="preserve">Figure 34: </w:t>
                      </w:r>
                      <w:r>
                        <w:t>Gdmath toolbar</w:t>
                      </w:r>
                    </w:p>
                  </w:txbxContent>
                </v:textbox>
                <w10:anchorlock/>
              </v:shape>
            </w:pict>
          </mc:Fallback>
        </mc:AlternateContent>
      </w:r>
    </w:p>
    <w:p w:rsidR="00F87862" w:rsidRDefault="001C203E">
      <w:pPr>
        <w:pStyle w:val="OOoFigure"/>
      </w:pPr>
      <w:r>
        <w:rPr>
          <w:noProof/>
        </w:rPr>
        <mc:AlternateContent>
          <mc:Choice Requires="wps">
            <w:drawing>
              <wp:inline distT="0" distB="0" distL="0" distR="0">
                <wp:extent cx="3058920" cy="560160"/>
                <wp:effectExtent l="0" t="0" r="0" b="0"/>
                <wp:docPr id="107" name="Frame9"/>
                <wp:cNvGraphicFramePr/>
                <a:graphic xmlns:a="http://schemas.openxmlformats.org/drawingml/2006/main">
                  <a:graphicData uri="http://schemas.microsoft.com/office/word/2010/wordprocessingShape">
                    <wps:wsp>
                      <wps:cNvSpPr txBox="1"/>
                      <wps:spPr>
                        <a:xfrm>
                          <a:off x="0" y="0"/>
                          <a:ext cx="3058920" cy="560160"/>
                        </a:xfrm>
                        <a:prstGeom prst="rect">
                          <a:avLst/>
                        </a:prstGeom>
                        <a:ln>
                          <a:noFill/>
                          <a:prstDash/>
                        </a:ln>
                      </wps:spPr>
                      <wps:txbx>
                        <w:txbxContent>
                          <w:p w:rsidR="00F87862" w:rsidRDefault="001C203E">
                            <w:pPr>
                              <w:pStyle w:val="OOoFigureCaption"/>
                            </w:pPr>
                            <w:r>
                              <w:rPr>
                                <w:noProof/>
                              </w:rPr>
                              <w:drawing>
                                <wp:inline distT="0" distB="0" distL="0" distR="0">
                                  <wp:extent cx="2048399" cy="399240"/>
                                  <wp:effectExtent l="0" t="0" r="9001" b="810"/>
                                  <wp:docPr id="106" name="Grafik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lum/>
                                            <a:alphaModFix/>
                                          </a:blip>
                                          <a:srcRect/>
                                          <a:stretch>
                                            <a:fillRect/>
                                          </a:stretch>
                                        </pic:blipFill>
                                        <pic:spPr>
                                          <a:xfrm>
                                            <a:off x="0" y="0"/>
                                            <a:ext cx="2048399" cy="399240"/>
                                          </a:xfrm>
                                          <a:prstGeom prst="rect">
                                            <a:avLst/>
                                          </a:prstGeom>
                                          <a:noFill/>
                                          <a:ln>
                                            <a:noFill/>
                                            <a:prstDash/>
                                          </a:ln>
                                        </pic:spPr>
                                      </pic:pic>
                                    </a:graphicData>
                                  </a:graphic>
                                </wp:inline>
                              </w:drawing>
                            </w:r>
                          </w:p>
                          <w:p w:rsidR="00F87862" w:rsidRDefault="001C203E">
                            <w:pPr>
                              <w:pStyle w:val="OOoFigureCaption"/>
                            </w:pPr>
                            <w:r>
                              <w:t>Figure 35: AHmath3D toolbar</w:t>
                            </w:r>
                          </w:p>
                        </w:txbxContent>
                      </wps:txbx>
                      <wps:bodyPr vert="horz" wrap="square" lIns="0" tIns="0" rIns="0" bIns="0" compatLnSpc="0">
                        <a:spAutoFit/>
                      </wps:bodyPr>
                    </wps:wsp>
                  </a:graphicData>
                </a:graphic>
              </wp:inline>
            </w:drawing>
          </mc:Choice>
          <mc:Fallback>
            <w:pict>
              <v:shape id="Frame9" o:spid="_x0000_s1058" type="#_x0000_t202" style="width:240.85pt;height:4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" filled="f" stroked="f">
                <v:textbox style="mso-fit-shape-to-text:t" inset="0,0,0,0">
                  <w:txbxContent>
                    <w:p w:rsidR="00F87862" w:rsidRDefault="001C203E">
                      <w:pPr>
                        <w:pStyle w:val="OOoFigureCaption"/>
                      </w:pPr>
                      <w:r>
                        <w:rPr>
                          <w:noProof/>
                        </w:rPr>
                        <w:drawing>
                          <wp:inline distT="0" distB="0" distL="0" distR="0">
                            <wp:extent cx="2048399" cy="399240"/>
                            <wp:effectExtent l="0" t="0" r="9001" b="810"/>
                            <wp:docPr id="106" name="Grafik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lum/>
                                      <a:alphaModFix/>
                                    </a:blip>
                                    <a:srcRect/>
                                    <a:stretch>
                                      <a:fillRect/>
                                    </a:stretch>
                                  </pic:blipFill>
                                  <pic:spPr>
                                    <a:xfrm>
                                      <a:off x="0" y="0"/>
                                      <a:ext cx="2048399" cy="399240"/>
                                    </a:xfrm>
                                    <a:prstGeom prst="rect">
                                      <a:avLst/>
                                    </a:prstGeom>
                                    <a:noFill/>
                                    <a:ln>
                                      <a:noFill/>
                                      <a:prstDash/>
                                    </a:ln>
                                  </pic:spPr>
                                </pic:pic>
                              </a:graphicData>
                            </a:graphic>
                          </wp:inline>
                        </w:drawing>
                      </w:r>
                    </w:p>
                    <w:p w:rsidR="00F87862" w:rsidRDefault="001C203E">
                      <w:pPr>
                        <w:pStyle w:val="OOoFigureCaption"/>
                      </w:pPr>
                      <w:r>
                        <w:t>Figure 35: AHmath3D toolbar</w:t>
                      </w:r>
                    </w:p>
                  </w:txbxContent>
                </v:textbox>
                <w10:anchorlock/>
              </v:shape>
            </w:pict>
          </mc:Fallback>
        </mc:AlternateContent>
      </w:r>
    </w:p>
    <w:p w:rsidR="00F87862" w:rsidRDefault="001C203E">
      <w:pPr>
        <w:pStyle w:val="OOoFigure"/>
      </w:pPr>
      <w:r>
        <w:rPr>
          <w:noProof/>
        </w:rPr>
        <mc:AlternateContent>
          <mc:Choice Requires="wps">
            <w:drawing>
              <wp:inline distT="0" distB="0" distL="0" distR="0">
                <wp:extent cx="3871080" cy="887759"/>
                <wp:effectExtent l="0" t="0" r="0" b="0"/>
                <wp:docPr id="109" name="Frame10"/>
                <wp:cNvGraphicFramePr/>
                <a:graphic xmlns:a="http://schemas.openxmlformats.org/drawingml/2006/main">
                  <a:graphicData uri="http://schemas.microsoft.com/office/word/2010/wordprocessingShape">
                    <wps:wsp>
                      <wps:cNvSpPr txBox="1"/>
                      <wps:spPr>
                        <a:xfrm>
                          <a:off x="0" y="0"/>
                          <a:ext cx="3871080" cy="887759"/>
                        </a:xfrm>
                        <a:prstGeom prst="rect">
                          <a:avLst/>
                        </a:prstGeom>
                        <a:ln>
                          <a:noFill/>
                          <a:prstDash/>
                        </a:ln>
                      </wps:spPr>
                      <wps:txbx>
                        <w:txbxContent>
                          <w:p w:rsidR="00F87862" w:rsidRDefault="001C203E">
                            <w:pPr>
                              <w:pStyle w:val="OOoFigureCaption"/>
                              <w:jc w:val="center"/>
                            </w:pPr>
                            <w:r>
                              <w:rPr>
                                <w:noProof/>
                              </w:rPr>
                              <w:drawing>
                                <wp:inline distT="0" distB="0" distL="0" distR="0">
                                  <wp:extent cx="3004920" cy="656640"/>
                                  <wp:effectExtent l="0" t="0" r="4980" b="0"/>
                                  <wp:docPr id="108" name="Grafik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lum/>
                                            <a:alphaModFix/>
                                          </a:blip>
                                          <a:srcRect/>
                                          <a:stretch>
                                            <a:fillRect/>
                                          </a:stretch>
                                        </pic:blipFill>
                                        <pic:spPr>
                                          <a:xfrm>
                                            <a:off x="0" y="0"/>
                                            <a:ext cx="3004920" cy="656640"/>
                                          </a:xfrm>
                                          <a:prstGeom prst="rect">
                                            <a:avLst/>
                                          </a:prstGeom>
                                          <a:noFill/>
                                          <a:ln>
                                            <a:noFill/>
                                            <a:prstDash/>
                                          </a:ln>
                                        </pic:spPr>
                                      </pic:pic>
                                    </a:graphicData>
                                  </a:graphic>
                                </wp:inline>
                              </w:drawing>
                            </w:r>
                          </w:p>
                          <w:p w:rsidR="00F87862" w:rsidRDefault="001C203E">
                            <w:pPr>
                              <w:pStyle w:val="OOoFigureCaption"/>
                              <w:jc w:val="center"/>
                            </w:pPr>
                            <w:r>
                              <w:t>Figure 36: Toolbars for switching on and off further functions</w:t>
                            </w:r>
                          </w:p>
                        </w:txbxContent>
                      </wps:txbx>
                      <wps:bodyPr vert="horz" wrap="square" lIns="0" tIns="0" rIns="0" bIns="0" compatLnSpc="0">
                        <a:spAutoFit/>
                      </wps:bodyPr>
                    </wps:wsp>
                  </a:graphicData>
                </a:graphic>
              </wp:inline>
            </w:drawing>
          </mc:Choice>
          <mc:Fallback>
            <w:pict>
              <v:shape id="Frame10" o:spid="_x0000_s1059" type="#_x0000_t202" style="width:304.8pt;height:6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" filled="f" stroked="f">
                <v:textbox style="mso-fit-shape-to-text:t" inset="0,0,0,0">
                  <w:txbxContent>
                    <w:p w:rsidR="00F87862" w:rsidRDefault="001C203E">
                      <w:pPr>
                        <w:pStyle w:val="OOoFigureCaption"/>
                        <w:jc w:val="center"/>
                      </w:pPr>
                      <w:r>
                        <w:rPr>
                          <w:noProof/>
                        </w:rPr>
                        <w:drawing>
                          <wp:inline distT="0" distB="0" distL="0" distR="0">
                            <wp:extent cx="3004920" cy="656640"/>
                            <wp:effectExtent l="0" t="0" r="4980" b="0"/>
                            <wp:docPr id="108" name="Grafik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lum/>
                                      <a:alphaModFix/>
                                    </a:blip>
                                    <a:srcRect/>
                                    <a:stretch>
                                      <a:fillRect/>
                                    </a:stretch>
                                  </pic:blipFill>
                                  <pic:spPr>
                                    <a:xfrm>
                                      <a:off x="0" y="0"/>
                                      <a:ext cx="3004920" cy="656640"/>
                                    </a:xfrm>
                                    <a:prstGeom prst="rect">
                                      <a:avLst/>
                                    </a:prstGeom>
                                    <a:noFill/>
                                    <a:ln>
                                      <a:noFill/>
                                      <a:prstDash/>
                                    </a:ln>
                                  </pic:spPr>
                                </pic:pic>
                              </a:graphicData>
                            </a:graphic>
                          </wp:inline>
                        </w:drawing>
                      </w:r>
                    </w:p>
                    <w:p w:rsidR="00F87862" w:rsidRDefault="001C203E">
                      <w:pPr>
                        <w:pStyle w:val="OOoFigureCaption"/>
                        <w:jc w:val="center"/>
                      </w:pPr>
                      <w:r>
                        <w:t>Figure 36: Toolbars for switching on and off further functions</w:t>
                      </w:r>
                    </w:p>
                  </w:txbxContent>
                </v:textbox>
                <w10:anchorlock/>
              </v:shape>
            </w:pict>
          </mc:Fallback>
        </mc:AlternateContent>
      </w:r>
    </w:p>
    <w:p w:rsidR="00F87862" w:rsidRDefault="001C203E">
      <w:pPr>
        <w:pStyle w:val="OOoTextBodyListIntro"/>
      </w:pPr>
      <w:r>
        <w:t>Dmaths offers numerous tools for creating mathematical documents:</w:t>
      </w:r>
    </w:p>
    <w:p w:rsidR="00F87862" w:rsidRDefault="001C203E">
      <w:pPr>
        <w:pStyle w:val="OOoList1Start"/>
        <w:numPr>
          <w:ilvl w:val="0"/>
          <w:numId w:val="14"/>
        </w:numPr>
      </w:pPr>
      <w:r>
        <w:t xml:space="preserve">Single-click creation of Math formulas from text input (orange </w:t>
      </w:r>
      <w:r>
        <w:t>symbols)</w:t>
      </w:r>
    </w:p>
    <w:p w:rsidR="00F87862" w:rsidRDefault="001C203E">
      <w:pPr>
        <w:pStyle w:val="OOoList1Cont"/>
        <w:numPr>
          <w:ilvl w:val="0"/>
          <w:numId w:val="14"/>
        </w:numPr>
      </w:pPr>
      <w:r>
        <w:t>Creation of Math formulas using an input dialog (violet symbols)</w:t>
      </w:r>
    </w:p>
    <w:p w:rsidR="00F87862" w:rsidRDefault="001C203E">
      <w:pPr>
        <w:pStyle w:val="OOoList1Cont"/>
        <w:numPr>
          <w:ilvl w:val="0"/>
          <w:numId w:val="14"/>
        </w:numPr>
      </w:pPr>
      <w:r>
        <w:t>Tagging text (blue symbols)</w:t>
      </w:r>
    </w:p>
    <w:p w:rsidR="00F87862" w:rsidRDefault="001C203E">
      <w:pPr>
        <w:pStyle w:val="OOoList1Cont"/>
        <w:numPr>
          <w:ilvl w:val="0"/>
          <w:numId w:val="14"/>
        </w:numPr>
      </w:pPr>
      <w:r>
        <w:t>Changing the properties of existing formulas (green symbols)</w:t>
      </w:r>
    </w:p>
    <w:p w:rsidR="00F87862" w:rsidRDefault="001C203E">
      <w:pPr>
        <w:pStyle w:val="OOoList1Cont"/>
        <w:numPr>
          <w:ilvl w:val="0"/>
          <w:numId w:val="14"/>
        </w:numPr>
      </w:pPr>
      <w:r>
        <w:t>Drawing graphics, grids, statistical diagrams and geometrical figures (cyan symbols)</w:t>
      </w:r>
    </w:p>
    <w:p w:rsidR="00F87862" w:rsidRDefault="001C203E">
      <w:pPr>
        <w:pStyle w:val="OOoList1Cont"/>
        <w:numPr>
          <w:ilvl w:val="0"/>
          <w:numId w:val="14"/>
        </w:numPr>
      </w:pPr>
      <w:r>
        <w:t xml:space="preserve">Drawing </w:t>
      </w:r>
      <w:r>
        <w:t>and modification of geometric objects (gray Gdmath toolbar, also available in LibreOffice Draw)</w:t>
      </w:r>
    </w:p>
    <w:p w:rsidR="00F87862" w:rsidRDefault="001C203E">
      <w:pPr>
        <w:pStyle w:val="OOoList1End"/>
        <w:numPr>
          <w:ilvl w:val="0"/>
          <w:numId w:val="14"/>
        </w:numPr>
      </w:pPr>
      <w:r>
        <w:t>Drawing 3D objects (AHmath 3D toolbar with wire models)</w:t>
      </w:r>
    </w:p>
    <w:p w:rsidR="00F87862" w:rsidRDefault="001C203E">
      <w:pPr>
        <w:pStyle w:val="OOoTextBody"/>
      </w:pPr>
      <w:r>
        <w:t xml:space="preserve">The menu provides access to further add-ons, configuration, and a detailed </w:t>
      </w:r>
      <w:r>
        <w:rPr>
          <w:rStyle w:val="OOoEmphasis"/>
        </w:rPr>
        <w:t>Dmaths Help Guide</w:t>
      </w:r>
      <w:r>
        <w:t>.</w:t>
      </w:r>
    </w:p>
    <w:p w:rsidR="00F87862" w:rsidRDefault="001C203E">
      <w:pPr>
        <w:pStyle w:val="OOoTextBody"/>
      </w:pPr>
      <w:r>
        <w:t>Dmaths wa</w:t>
      </w:r>
      <w:r>
        <w:t xml:space="preserve">s initially created by the French mathematician, Didier Dorange, but is now available in German, English, and Spanish as well as French. The original website is </w:t>
      </w:r>
      <w:hyperlink r:id="rId195" w:history="1">
        <w:r>
          <w:t>www.dmaths.org</w:t>
        </w:r>
      </w:hyperlink>
      <w:r>
        <w:t>.</w:t>
      </w:r>
    </w:p>
    <w:p w:rsidR="00F87862" w:rsidRDefault="001C203E">
      <w:pPr>
        <w:pStyle w:val="OOoHeading2"/>
      </w:pPr>
      <w:bookmarkStart w:id="81" w:name="__RefHeading__25435_144202065"/>
      <w:r>
        <w:lastRenderedPageBreak/>
        <w:t>Symbolic computation with CmathOOo and</w:t>
      </w:r>
      <w:r>
        <w:t xml:space="preserve"> CmathOOoCAS</w:t>
      </w:r>
      <w:bookmarkEnd w:id="81"/>
    </w:p>
    <w:p w:rsidR="00F87862" w:rsidRDefault="001C203E">
      <w:pPr>
        <w:pStyle w:val="OOoTextBody"/>
      </w:pPr>
      <w:r>
        <w:rPr>
          <w:rStyle w:val="Accentuation"/>
        </w:rPr>
        <w:t>CmathOOo</w:t>
      </w:r>
      <w:r>
        <w:t xml:space="preserve"> is a program that, thanks to word processing, allows you to enter mathematical expressions using same syntax as with a high school calculator. </w:t>
      </w:r>
      <w:r>
        <w:rPr>
          <w:rStyle w:val="Accentuation"/>
        </w:rPr>
        <w:t>CmathOOoCAS</w:t>
      </w:r>
      <w:r>
        <w:t xml:space="preserve"> extension enables symbolic computation as with Xcas</w:t>
      </w:r>
      <w:r>
        <w:rPr>
          <w:rStyle w:val="Appelnotedebasdep"/>
        </w:rPr>
        <w:footnoteReference w:id="6"/>
      </w:r>
      <w:r>
        <w:t xml:space="preserve"> directly from word processing; formating and layout of the result is built with </w:t>
      </w:r>
      <w:r>
        <w:rPr>
          <w:rStyle w:val="Accentuation"/>
        </w:rPr>
        <w:t>CmathOOo</w:t>
      </w:r>
      <w:r>
        <w:t>. This extension can be downloaded from the Apache OpenOffice exten</w:t>
      </w:r>
      <w:r>
        <w:t xml:space="preserve">sion website, </w:t>
      </w:r>
      <w:hyperlink r:id="rId196" w:history="1">
        <w:r>
          <w:t>http://extensions.services.openoffice.org/fr/project/CmathOOo</w:t>
        </w:r>
      </w:hyperlink>
      <w:r>
        <w:t xml:space="preserve"> or from Christophe Devalland’s website </w:t>
      </w:r>
      <w:hyperlink r:id="rId197" w:history="1">
        <w:r>
          <w:t>http://cdeval.free.fr</w:t>
        </w:r>
      </w:hyperlink>
      <w:r>
        <w:t>.</w:t>
      </w:r>
      <w:r>
        <w:t xml:space="preserve"> Direct link to the page is </w:t>
      </w:r>
      <w:hyperlink r:id="rId198" w:history="1">
        <w:r>
          <w:t>http://cdeval.free.fr/spip.php?article85</w:t>
        </w:r>
      </w:hyperlink>
      <w:r>
        <w:t>.</w:t>
      </w:r>
    </w:p>
    <w:p w:rsidR="00F87862" w:rsidRDefault="001C203E">
      <w:pPr>
        <w:pStyle w:val="OOoHeading1"/>
      </w:pPr>
      <w:bookmarkStart w:id="82" w:name="__RefHeading__18233_270489466"/>
      <w:r>
        <w:t>Technical details</w:t>
      </w:r>
      <w:bookmarkEnd w:id="82"/>
    </w:p>
    <w:p w:rsidR="00F87862" w:rsidRDefault="001C203E">
      <w:pPr>
        <w:pStyle w:val="OOoHeading2"/>
      </w:pPr>
      <w:bookmarkStart w:id="83" w:name="__RefHeading__18235_270489466"/>
      <w:r>
        <w:t>OASIS Open Document Format for Office applications</w:t>
      </w:r>
      <w:bookmarkEnd w:id="83"/>
    </w:p>
    <w:p w:rsidR="00F87862" w:rsidRDefault="001C203E">
      <w:pPr>
        <w:pStyle w:val="OOoTextBody"/>
      </w:pPr>
      <w:r>
        <w:t>The ODF specification does not lay down a completely new st</w:t>
      </w:r>
      <w:r>
        <w:t xml:space="preserve">andard for Math formulas but takes over the Standard Mathematical Markup Language (MathML) developed by the World Wide Web Consortium (W3C) for representing formulas on websites (compare </w:t>
      </w:r>
      <w:hyperlink r:id="rId199" w:history="1">
        <w:r>
          <w:t>http://www.w3.org/TR/2003/REC-MathML2-20031021</w:t>
        </w:r>
      </w:hyperlink>
      <w:r>
        <w:t>). Of the two types provided, Presentation markup and Content markup, ODF uses the former. It therefore describes the representation of a formula rather than its mathematical meaning.</w:t>
      </w:r>
    </w:p>
    <w:p w:rsidR="00F87862" w:rsidRDefault="001C203E">
      <w:pPr>
        <w:pStyle w:val="OOoTextBody"/>
      </w:pPr>
      <w:r>
        <w:t>The MathML markup language</w:t>
      </w:r>
      <w:r>
        <w:t xml:space="preserve"> differs from the one used in the equation editor. So, for example, in the formula </w:t>
      </w:r>
      <w:r>
        <w:rPr>
          <w:rStyle w:val="LibOComputerCode"/>
        </w:rPr>
        <w:t>int from {i=1} to 3 {f(t) {nitalic d}t}</w:t>
      </w:r>
      <w:r>
        <w:rPr>
          <w:rStyle w:val="OOoDefault"/>
        </w:rPr>
        <w:t>, the parts</w:t>
      </w:r>
      <w:r>
        <w:rPr>
          <w:rStyle w:val="LibOComputerCode"/>
          <w:rFonts w:ascii="Liberation Sans" w:hAnsi="Liberation Sans"/>
          <w:b w:val="0"/>
        </w:rPr>
        <w:t xml:space="preserve"> </w:t>
      </w:r>
      <w:r>
        <w:rPr>
          <w:rStyle w:val="LibOComputerCode"/>
          <w:b w:val="0"/>
        </w:rPr>
        <w:t>from</w:t>
      </w:r>
      <w:r>
        <w:rPr>
          <w:rStyle w:val="LibOComputerCode"/>
          <w:rFonts w:ascii="DejaVu Serif" w:hAnsi="DejaVu Serif"/>
          <w:b w:val="0"/>
        </w:rPr>
        <w:t xml:space="preserve">... </w:t>
      </w:r>
      <w:r>
        <w:rPr>
          <w:rStyle w:val="LibOComputerCode"/>
          <w:b w:val="0"/>
        </w:rPr>
        <w:t>to</w:t>
      </w:r>
      <w:r>
        <w:rPr>
          <w:rStyle w:val="LibOComputerCode"/>
          <w:rFonts w:ascii="DejaVu Serif" w:hAnsi="DejaVu Serif"/>
          <w:b w:val="0"/>
        </w:rPr>
        <w:t xml:space="preserve">… </w:t>
      </w:r>
      <w:r>
        <w:rPr>
          <w:rStyle w:val="OOoDefault"/>
        </w:rPr>
        <w:t xml:space="preserve">are not translated but converted into MathML similarly to </w:t>
      </w:r>
      <w:r>
        <w:rPr>
          <w:rStyle w:val="LibOComputerCode"/>
          <w:rFonts w:eastAsia="Andale Sans UI" w:cs="Tahoma"/>
          <w:b w:val="0"/>
        </w:rPr>
        <w:t>int_{i=1}^3</w:t>
      </w:r>
      <w:r>
        <w:rPr>
          <w:rStyle w:val="OOoDefault"/>
          <w:rFonts w:eastAsia="Andale Sans UI" w:cs="Tahoma"/>
        </w:rPr>
        <w:t>. The original formula in the equation ed</w:t>
      </w:r>
      <w:r>
        <w:rPr>
          <w:rStyle w:val="OOoDefault"/>
          <w:rFonts w:eastAsia="Andale Sans UI" w:cs="Tahoma"/>
        </w:rPr>
        <w:t>itor is a StarMath</w:t>
      </w:r>
      <w:r>
        <w:rPr>
          <w:rStyle w:val="OOoDefault"/>
          <w:rFonts w:eastAsia="Andale Sans UI" w:cs="Tahoma"/>
        </w:rPr>
        <w:footnoteReference w:id="7"/>
      </w:r>
      <w:r>
        <w:rPr>
          <w:rStyle w:val="OOoDefault"/>
          <w:rFonts w:eastAsia="Andale Sans UI" w:cs="Tahoma"/>
        </w:rPr>
        <w:t xml:space="preserve"> 5.0 encoding. To prevent it from being lost, it is stored as an annotation element. Other applications do not need either to evaluate nor to save this element, no</w:t>
      </w:r>
      <w:r>
        <w:rPr>
          <w:rStyle w:val="OOoDefault"/>
          <w:rFonts w:eastAsia="Andale Sans UI" w:cs="Tahoma"/>
        </w:rPr>
        <w:t>r do they themselves create it.</w:t>
      </w:r>
    </w:p>
    <w:p w:rsidR="00F87862" w:rsidRDefault="001C203E">
      <w:pPr>
        <w:pStyle w:val="OOoTextBody"/>
      </w:pPr>
      <w:r>
        <w:rPr>
          <w:rStyle w:val="OOoDefault"/>
          <w:rFonts w:eastAsia="Andale Sans UI" w:cs="Tahoma"/>
        </w:rPr>
        <w:t>In LibreOffice a formula is always associated with a replacement graphic. In the container formats – .odf, .odt, and so on – these graphics are stored in a separate folder and are internally linked to their document. However</w:t>
      </w:r>
      <w:r>
        <w:rPr>
          <w:rStyle w:val="OOoDefault"/>
          <w:rFonts w:eastAsia="Andale Sans UI" w:cs="Tahoma"/>
        </w:rPr>
        <w:t xml:space="preserve"> if you use the file format Open Document (Flat XML) or export to XHTML, these graphics must be embedded. For this purpose they are encoded in BASE64.</w:t>
      </w:r>
    </w:p>
    <w:p w:rsidR="00F87862" w:rsidRDefault="001C203E">
      <w:pPr>
        <w:pStyle w:val="OOoHeading2"/>
      </w:pPr>
      <w:bookmarkStart w:id="84" w:name="__RefHeading__18237_270489466"/>
      <w:r>
        <w:rPr>
          <w:rStyle w:val="OOoDefault"/>
        </w:rPr>
        <w:t>Handling of formulas in Basic</w:t>
      </w:r>
      <w:bookmarkEnd w:id="84"/>
    </w:p>
    <w:p w:rsidR="00F87862" w:rsidRDefault="001C203E">
      <w:pPr>
        <w:pStyle w:val="OOoTextBody"/>
      </w:pPr>
      <w:r>
        <w:rPr>
          <w:rStyle w:val="OOoDefault"/>
          <w:rFonts w:eastAsia="Andale Sans UI" w:cs="Tahoma"/>
          <w:szCs w:val="22"/>
        </w:rPr>
        <w:t>This section is not an introduction to Basic but simply describes some spec</w:t>
      </w:r>
      <w:r>
        <w:rPr>
          <w:rStyle w:val="OOoDefault"/>
          <w:rFonts w:eastAsia="Andale Sans UI" w:cs="Tahoma"/>
          <w:szCs w:val="22"/>
        </w:rPr>
        <w:t xml:space="preserve">ific aspects of formulas. You can get more specific information about types and services at </w:t>
      </w:r>
      <w:hyperlink r:id="rId200" w:history="1">
        <w:r>
          <w:rPr>
            <w:rStyle w:val="OOoDefault"/>
          </w:rPr>
          <w:t>http://api.libreoffice.org/common/ref/com/sun/star/module-ix.html</w:t>
        </w:r>
      </w:hyperlink>
      <w:r>
        <w:rPr>
          <w:rStyle w:val="OOoDefault"/>
          <w:rFonts w:eastAsia="Andale Sans UI" w:cs="Tahoma"/>
          <w:szCs w:val="22"/>
        </w:rPr>
        <w:t>. If you look up</w:t>
      </w:r>
      <w:r>
        <w:rPr>
          <w:rStyle w:val="OOoDefault"/>
          <w:rFonts w:eastAsia="Andale Sans UI" w:cs="Tahoma"/>
          <w:szCs w:val="22"/>
        </w:rPr>
        <w:t xml:space="preserve"> the notations shown here in the index, you will quickly get to the relevant descriptions.</w:t>
      </w:r>
    </w:p>
    <w:p w:rsidR="00F87862" w:rsidRDefault="001C203E">
      <w:pPr>
        <w:pStyle w:val="OOoHeading3"/>
      </w:pPr>
      <w:bookmarkStart w:id="85" w:name="__RefHeading__22032_246419687"/>
      <w:r>
        <w:rPr>
          <w:rStyle w:val="OOoDefault"/>
        </w:rPr>
        <w:t>Formulas in a Writer document</w:t>
      </w:r>
      <w:bookmarkEnd w:id="85"/>
    </w:p>
    <w:p w:rsidR="00F87862" w:rsidRDefault="001C203E">
      <w:pPr>
        <w:pStyle w:val="OOoTextBody"/>
      </w:pPr>
      <w:r>
        <w:rPr>
          <w:rStyle w:val="OOoDefault"/>
          <w:rFonts w:eastAsia="Andale Sans UI" w:cs="Tahoma"/>
          <w:szCs w:val="22"/>
        </w:rPr>
        <w:t xml:space="preserve">In a Writer document, all OLE objects, including formulas, belong to a collection of type </w:t>
      </w:r>
      <w:r>
        <w:rPr>
          <w:rStyle w:val="OOoEmphasis"/>
          <w:rFonts w:eastAsia="Andale Sans UI" w:cs="Tahoma"/>
          <w:szCs w:val="22"/>
        </w:rPr>
        <w:t>SwXTextEmbeddedObjects</w:t>
      </w:r>
      <w:r>
        <w:rPr>
          <w:rStyle w:val="OOoDefault"/>
          <w:rFonts w:eastAsia="Andale Sans UI" w:cs="Tahoma"/>
          <w:szCs w:val="22"/>
        </w:rPr>
        <w:t>:</w:t>
      </w:r>
    </w:p>
    <w:p w:rsidR="00F87862" w:rsidRDefault="001C203E">
      <w:pPr>
        <w:pStyle w:val="MacroCode"/>
      </w:pPr>
      <w:r>
        <w:rPr>
          <w:rStyle w:val="variable"/>
          <w:rFonts w:ascii="Liberation Mono" w:hAnsi="Liberation Mono"/>
          <w:sz w:val="20"/>
          <w:szCs w:val="20"/>
        </w:rPr>
        <w:t>oCurrentController</w:t>
      </w:r>
      <w:r>
        <w:rPr>
          <w:rFonts w:ascii="Liberation Mono" w:hAnsi="Liberation Mono"/>
          <w:sz w:val="20"/>
          <w:szCs w:val="20"/>
        </w:rPr>
        <w:t xml:space="preserve"> = </w:t>
      </w:r>
      <w:r>
        <w:rPr>
          <w:rStyle w:val="reserv"/>
          <w:rFonts w:ascii="Liberation Mono" w:hAnsi="Liberation Mono"/>
          <w:sz w:val="20"/>
          <w:szCs w:val="20"/>
        </w:rPr>
        <w:t>ThisComponent</w:t>
      </w:r>
      <w:r>
        <w:rPr>
          <w:rFonts w:ascii="Liberation Mono" w:hAnsi="Liberation Mono"/>
          <w:sz w:val="20"/>
          <w:szCs w:val="20"/>
        </w:rPr>
        <w:t>.</w:t>
      </w:r>
      <w:r>
        <w:rPr>
          <w:rStyle w:val="Fonction"/>
          <w:rFonts w:ascii="Liberation Mono" w:hAnsi="Liberation Mono"/>
          <w:sz w:val="20"/>
          <w:szCs w:val="20"/>
        </w:rPr>
        <w:t>getCurrentController</w:t>
      </w:r>
      <w:r>
        <w:rPr>
          <w:rFonts w:ascii="Liberation Mono" w:hAnsi="Liberation Mono"/>
          <w:sz w:val="20"/>
          <w:szCs w:val="20"/>
        </w:rPr>
        <w:t>()</w:t>
      </w:r>
    </w:p>
    <w:p w:rsidR="00F87862" w:rsidRDefault="001C203E">
      <w:pPr>
        <w:pStyle w:val="MacroCode"/>
      </w:pPr>
      <w:r>
        <w:rPr>
          <w:rStyle w:val="variable"/>
          <w:rFonts w:ascii="Liberation Mono" w:hAnsi="Liberation Mono"/>
          <w:sz w:val="20"/>
          <w:szCs w:val="20"/>
        </w:rPr>
        <w:t>oTextDocument</w:t>
      </w:r>
      <w:r>
        <w:rPr>
          <w:rFonts w:ascii="Liberation Mono" w:hAnsi="Liberation Mono"/>
          <w:sz w:val="20"/>
          <w:szCs w:val="20"/>
        </w:rPr>
        <w:t xml:space="preserve"> = </w:t>
      </w:r>
      <w:r>
        <w:rPr>
          <w:rStyle w:val="variable"/>
          <w:rFonts w:ascii="Liberation Mono" w:hAnsi="Liberation Mono"/>
          <w:sz w:val="20"/>
          <w:szCs w:val="20"/>
        </w:rPr>
        <w:t>oCurrentController</w:t>
      </w:r>
      <w:r>
        <w:rPr>
          <w:rFonts w:ascii="Liberation Mono" w:hAnsi="Liberation Mono"/>
          <w:sz w:val="20"/>
          <w:szCs w:val="20"/>
        </w:rPr>
        <w:t>.</w:t>
      </w:r>
      <w:r>
        <w:rPr>
          <w:rStyle w:val="Fonction"/>
          <w:rFonts w:ascii="Liberation Mono" w:hAnsi="Liberation Mono"/>
          <w:sz w:val="20"/>
          <w:szCs w:val="20"/>
        </w:rPr>
        <w:t>Model</w:t>
      </w:r>
    </w:p>
    <w:p w:rsidR="00F87862" w:rsidRDefault="001C203E">
      <w:pPr>
        <w:pStyle w:val="MacroCode"/>
        <w:spacing w:after="170"/>
      </w:pPr>
      <w:r>
        <w:rPr>
          <w:rStyle w:val="variable"/>
          <w:rFonts w:ascii="Liberation Mono" w:eastAsia="Andale Sans UI" w:hAnsi="Liberation Mono" w:cs="Tahoma"/>
          <w:sz w:val="20"/>
          <w:szCs w:val="20"/>
        </w:rPr>
        <w:t>oEmbeddedObjects</w:t>
      </w:r>
      <w:r>
        <w:rPr>
          <w:rStyle w:val="LibOComputerCode"/>
          <w:rFonts w:eastAsia="Andale Sans UI" w:cs="Tahoma"/>
          <w:b w:val="0"/>
          <w:sz w:val="20"/>
          <w:szCs w:val="20"/>
        </w:rPr>
        <w:t xml:space="preserve"> = </w:t>
      </w:r>
      <w:r>
        <w:rPr>
          <w:rStyle w:val="variable"/>
          <w:rFonts w:ascii="Liberation Mono" w:eastAsia="Andale Sans UI" w:hAnsi="Liberation Mono" w:cs="Tahoma"/>
          <w:sz w:val="20"/>
          <w:szCs w:val="20"/>
        </w:rPr>
        <w:t>oTextDocument</w:t>
      </w:r>
      <w:r>
        <w:rPr>
          <w:rStyle w:val="LibOComputerCode"/>
          <w:rFonts w:eastAsia="Andale Sans UI" w:cs="Tahoma"/>
          <w:b w:val="0"/>
          <w:sz w:val="20"/>
          <w:szCs w:val="20"/>
        </w:rPr>
        <w:t>.</w:t>
      </w:r>
      <w:r>
        <w:rPr>
          <w:rStyle w:val="Fonction"/>
          <w:rFonts w:ascii="Liberation Mono" w:eastAsia="Andale Sans UI" w:hAnsi="Liberation Mono" w:cs="Tahoma"/>
          <w:sz w:val="20"/>
          <w:szCs w:val="20"/>
        </w:rPr>
        <w:t>EmbeddedObjects</w:t>
      </w:r>
    </w:p>
    <w:p w:rsidR="00F87862" w:rsidRDefault="001C203E">
      <w:pPr>
        <w:pStyle w:val="OOoTextBodyListIntro"/>
      </w:pPr>
      <w:r>
        <w:rPr>
          <w:rStyle w:val="OOoDefault"/>
          <w:rFonts w:eastAsia="Andale Sans UI" w:cs="Tahoma"/>
          <w:szCs w:val="22"/>
        </w:rPr>
        <w:t>This collection is numbered continuously from 0. You can find a given object by:</w:t>
      </w:r>
    </w:p>
    <w:p w:rsidR="00F87862" w:rsidRDefault="001C203E">
      <w:pPr>
        <w:pStyle w:val="MacroCode"/>
      </w:pPr>
      <w:r>
        <w:rPr>
          <w:rStyle w:val="variable"/>
          <w:rFonts w:ascii="Liberation Mono" w:hAnsi="Liberation Mono"/>
          <w:sz w:val="20"/>
          <w:szCs w:val="20"/>
        </w:rPr>
        <w:t>nEndIndex</w:t>
      </w:r>
      <w:r>
        <w:rPr>
          <w:rFonts w:ascii="Liberation Mono" w:hAnsi="Liberation Mono"/>
          <w:sz w:val="20"/>
          <w:szCs w:val="20"/>
        </w:rPr>
        <w:t xml:space="preserve"> = </w:t>
      </w:r>
      <w:r>
        <w:rPr>
          <w:rStyle w:val="variable"/>
          <w:rFonts w:ascii="Liberation Mono" w:hAnsi="Liberation Mono"/>
          <w:sz w:val="20"/>
          <w:szCs w:val="20"/>
        </w:rPr>
        <w:t>oEmbeddedObjects</w:t>
      </w:r>
      <w:r>
        <w:rPr>
          <w:rFonts w:ascii="Liberation Mono" w:hAnsi="Liberation Mono"/>
          <w:sz w:val="20"/>
          <w:szCs w:val="20"/>
        </w:rPr>
        <w:t>.</w:t>
      </w:r>
      <w:r>
        <w:rPr>
          <w:rStyle w:val="Fonction"/>
          <w:rFonts w:ascii="Liberation Mono" w:hAnsi="Liberation Mono"/>
          <w:sz w:val="20"/>
          <w:szCs w:val="20"/>
        </w:rPr>
        <w:t>Count</w:t>
      </w:r>
      <w:r>
        <w:rPr>
          <w:rFonts w:ascii="Liberation Mono" w:hAnsi="Liberation Mono"/>
          <w:sz w:val="20"/>
          <w:szCs w:val="20"/>
        </w:rPr>
        <w:t>-</w:t>
      </w:r>
      <w:r>
        <w:rPr>
          <w:rStyle w:val="valeur"/>
          <w:rFonts w:ascii="Liberation Mono" w:hAnsi="Liberation Mono"/>
          <w:sz w:val="20"/>
          <w:szCs w:val="20"/>
        </w:rPr>
        <w:t>1</w:t>
      </w:r>
    </w:p>
    <w:p w:rsidR="00F87862" w:rsidRDefault="001C203E">
      <w:pPr>
        <w:pStyle w:val="MacroCode"/>
      </w:pPr>
      <w:r>
        <w:rPr>
          <w:rStyle w:val="reserv"/>
          <w:rFonts w:ascii="Liberation Mono" w:hAnsi="Liberation Mono"/>
          <w:sz w:val="20"/>
          <w:szCs w:val="20"/>
        </w:rPr>
        <w:t>for</w:t>
      </w:r>
      <w:r>
        <w:rPr>
          <w:rFonts w:ascii="Liberation Mono" w:hAnsi="Liberation Mono"/>
          <w:sz w:val="20"/>
          <w:szCs w:val="20"/>
        </w:rPr>
        <w:t xml:space="preserve"> </w:t>
      </w:r>
      <w:r>
        <w:rPr>
          <w:rStyle w:val="variable"/>
          <w:rFonts w:ascii="Liberation Mono" w:hAnsi="Liberation Mono"/>
          <w:sz w:val="20"/>
          <w:szCs w:val="20"/>
        </w:rPr>
        <w:t>nIndex</w:t>
      </w:r>
      <w:r>
        <w:rPr>
          <w:rFonts w:ascii="Liberation Mono" w:hAnsi="Liberation Mono"/>
          <w:sz w:val="20"/>
          <w:szCs w:val="20"/>
        </w:rPr>
        <w:t>=</w:t>
      </w:r>
      <w:r>
        <w:rPr>
          <w:rStyle w:val="valeur"/>
          <w:rFonts w:ascii="Liberation Mono" w:hAnsi="Liberation Mono"/>
          <w:sz w:val="20"/>
          <w:szCs w:val="20"/>
        </w:rPr>
        <w:t>0</w:t>
      </w:r>
      <w:r>
        <w:rPr>
          <w:rFonts w:ascii="Liberation Mono" w:hAnsi="Liberation Mono"/>
          <w:sz w:val="20"/>
          <w:szCs w:val="20"/>
        </w:rPr>
        <w:t xml:space="preserve"> </w:t>
      </w:r>
      <w:r>
        <w:rPr>
          <w:rStyle w:val="reserv"/>
          <w:rFonts w:ascii="Liberation Mono" w:hAnsi="Liberation Mono"/>
          <w:sz w:val="20"/>
          <w:szCs w:val="20"/>
        </w:rPr>
        <w:t>to</w:t>
      </w:r>
      <w:r>
        <w:rPr>
          <w:rFonts w:ascii="Liberation Mono" w:hAnsi="Liberation Mono"/>
          <w:sz w:val="20"/>
          <w:szCs w:val="20"/>
        </w:rPr>
        <w:t xml:space="preserve"> </w:t>
      </w:r>
      <w:r>
        <w:rPr>
          <w:rStyle w:val="variable"/>
          <w:rFonts w:ascii="Liberation Mono" w:hAnsi="Liberation Mono"/>
          <w:sz w:val="20"/>
          <w:szCs w:val="20"/>
        </w:rPr>
        <w:t>nEndIndex</w:t>
      </w:r>
    </w:p>
    <w:p w:rsidR="00F87862" w:rsidRDefault="001C203E">
      <w:pPr>
        <w:pStyle w:val="MacroCode"/>
      </w:pPr>
      <w:r>
        <w:rPr>
          <w:rStyle w:val="LibOComputerCode"/>
          <w:rFonts w:eastAsia="Andale Sans UI" w:cs="Tahoma"/>
          <w:b w:val="0"/>
          <w:sz w:val="20"/>
          <w:szCs w:val="20"/>
        </w:rPr>
        <w:t xml:space="preserve">  </w:t>
      </w:r>
      <w:r>
        <w:rPr>
          <w:rStyle w:val="variable"/>
          <w:rFonts w:ascii="Liberation Mono" w:eastAsia="Andale Sans UI" w:hAnsi="Liberation Mono" w:cs="Tahoma"/>
          <w:sz w:val="20"/>
          <w:szCs w:val="20"/>
        </w:rPr>
        <w:t>oMathObject</w:t>
      </w:r>
      <w:r>
        <w:rPr>
          <w:rStyle w:val="LibOComputerCode"/>
          <w:rFonts w:eastAsia="Andale Sans UI" w:cs="Tahoma"/>
          <w:b w:val="0"/>
          <w:sz w:val="20"/>
          <w:szCs w:val="20"/>
        </w:rPr>
        <w:t xml:space="preserve"> = </w:t>
      </w:r>
      <w:r>
        <w:rPr>
          <w:rStyle w:val="variable"/>
          <w:rFonts w:ascii="Liberation Mono" w:eastAsia="Andale Sans UI" w:hAnsi="Liberation Mono" w:cs="Tahoma"/>
          <w:sz w:val="20"/>
          <w:szCs w:val="20"/>
        </w:rPr>
        <w:t>oEmbeddedObjects</w:t>
      </w:r>
      <w:r>
        <w:rPr>
          <w:rStyle w:val="LibOComputerCode"/>
          <w:rFonts w:eastAsia="Andale Sans UI" w:cs="Tahoma"/>
          <w:b w:val="0"/>
          <w:sz w:val="20"/>
          <w:szCs w:val="20"/>
        </w:rPr>
        <w:t>.</w:t>
      </w:r>
      <w:r>
        <w:rPr>
          <w:rStyle w:val="Fonction"/>
          <w:rFonts w:ascii="Liberation Mono" w:eastAsia="Andale Sans UI" w:hAnsi="Liberation Mono" w:cs="Tahoma"/>
          <w:sz w:val="20"/>
          <w:szCs w:val="20"/>
        </w:rPr>
        <w:t>getByIndex</w:t>
      </w:r>
      <w:r>
        <w:rPr>
          <w:rStyle w:val="LibOComputerCode"/>
          <w:rFonts w:eastAsia="Andale Sans UI" w:cs="Tahoma"/>
          <w:b w:val="0"/>
          <w:sz w:val="20"/>
          <w:szCs w:val="20"/>
        </w:rPr>
        <w:t>(</w:t>
      </w:r>
      <w:r>
        <w:rPr>
          <w:rStyle w:val="variable"/>
          <w:rFonts w:ascii="Liberation Mono" w:eastAsia="Andale Sans UI" w:hAnsi="Liberation Mono" w:cs="Tahoma"/>
          <w:sz w:val="20"/>
          <w:szCs w:val="20"/>
        </w:rPr>
        <w:t>nIndex</w:t>
      </w:r>
      <w:r>
        <w:rPr>
          <w:rStyle w:val="LibOComputerCode"/>
          <w:rFonts w:eastAsia="Andale Sans UI" w:cs="Tahoma"/>
          <w:b w:val="0"/>
          <w:sz w:val="20"/>
          <w:szCs w:val="20"/>
        </w:rPr>
        <w:t>)</w:t>
      </w:r>
    </w:p>
    <w:p w:rsidR="00F87862" w:rsidRDefault="001C203E">
      <w:pPr>
        <w:pStyle w:val="OOoTextBody"/>
      </w:pPr>
      <w:r>
        <w:rPr>
          <w:rStyle w:val="OOoDefault"/>
          <w:rFonts w:eastAsia="Andale Sans UI" w:cs="Tahoma"/>
          <w:szCs w:val="22"/>
        </w:rPr>
        <w:t>To determine if this object is actually a formula, test whether it supports a service that is supported by formulas:</w:t>
      </w:r>
    </w:p>
    <w:p w:rsidR="00F87862" w:rsidRDefault="001C203E">
      <w:pPr>
        <w:pStyle w:val="MacroCode"/>
      </w:pPr>
      <w:r>
        <w:rPr>
          <w:rStyle w:val="variable"/>
          <w:rFonts w:ascii="Liberation Mono" w:hAnsi="Liberation Mono"/>
          <w:sz w:val="20"/>
          <w:szCs w:val="20"/>
        </w:rPr>
        <w:lastRenderedPageBreak/>
        <w:t>oModel</w:t>
      </w:r>
      <w:r>
        <w:rPr>
          <w:rFonts w:ascii="Liberation Mono" w:hAnsi="Liberation Mono"/>
          <w:sz w:val="20"/>
          <w:szCs w:val="20"/>
        </w:rPr>
        <w:t xml:space="preserve"> = </w:t>
      </w:r>
      <w:r>
        <w:rPr>
          <w:rStyle w:val="variable"/>
          <w:rFonts w:ascii="Liberation Mono" w:hAnsi="Liberation Mono"/>
          <w:sz w:val="20"/>
          <w:szCs w:val="20"/>
        </w:rPr>
        <w:t>oMathObject</w:t>
      </w:r>
      <w:r>
        <w:rPr>
          <w:rFonts w:ascii="Liberation Mono" w:hAnsi="Liberation Mono"/>
          <w:sz w:val="20"/>
          <w:szCs w:val="20"/>
        </w:rPr>
        <w:t>.</w:t>
      </w:r>
      <w:r>
        <w:rPr>
          <w:rStyle w:val="Fonction"/>
          <w:rFonts w:ascii="Liberation Mono" w:hAnsi="Liberation Mono"/>
          <w:sz w:val="20"/>
          <w:szCs w:val="20"/>
        </w:rPr>
        <w:t>Model</w:t>
      </w:r>
    </w:p>
    <w:p w:rsidR="00F87862" w:rsidRDefault="001C203E">
      <w:pPr>
        <w:pStyle w:val="MacroCode"/>
        <w:spacing w:after="113"/>
        <w:rPr>
          <w:spacing w:val="-4"/>
        </w:rPr>
      </w:pPr>
      <w:r>
        <w:rPr>
          <w:rStyle w:val="reserv"/>
          <w:rFonts w:ascii="Liberation Mono" w:eastAsia="Andale Sans UI" w:hAnsi="Liberation Mono" w:cs="Tahoma"/>
          <w:sz w:val="20"/>
          <w:szCs w:val="20"/>
        </w:rPr>
        <w:t>if</w:t>
      </w:r>
      <w:r>
        <w:rPr>
          <w:rStyle w:val="LibOComputerCode"/>
          <w:rFonts w:eastAsia="Andale Sans UI" w:cs="Tahoma"/>
          <w:b w:val="0"/>
          <w:sz w:val="20"/>
          <w:szCs w:val="20"/>
        </w:rPr>
        <w:t xml:space="preserve"> </w:t>
      </w:r>
      <w:r>
        <w:rPr>
          <w:rStyle w:val="variable"/>
          <w:rFonts w:ascii="Liberation Mono" w:eastAsia="Andale Sans UI" w:hAnsi="Liberation Mono" w:cs="Tahoma"/>
          <w:sz w:val="20"/>
          <w:szCs w:val="20"/>
        </w:rPr>
        <w:t>oModel</w:t>
      </w:r>
      <w:r>
        <w:rPr>
          <w:rStyle w:val="LibOComputerCode"/>
          <w:rFonts w:eastAsia="Andale Sans UI" w:cs="Tahoma"/>
          <w:b w:val="0"/>
          <w:sz w:val="20"/>
          <w:szCs w:val="20"/>
        </w:rPr>
        <w:t>.</w:t>
      </w:r>
      <w:r>
        <w:rPr>
          <w:rStyle w:val="Fonction"/>
          <w:rFonts w:ascii="Liberation Mono" w:eastAsia="Andale Sans UI" w:hAnsi="Liberation Mono" w:cs="Tahoma"/>
          <w:sz w:val="20"/>
          <w:szCs w:val="20"/>
        </w:rPr>
        <w:t>supportsService</w:t>
      </w:r>
      <w:r>
        <w:rPr>
          <w:rStyle w:val="LibOComputerCode"/>
          <w:rFonts w:eastAsia="Andale Sans UI" w:cs="Tahoma"/>
          <w:b w:val="0"/>
          <w:sz w:val="20"/>
          <w:szCs w:val="20"/>
        </w:rPr>
        <w:t>(</w:t>
      </w:r>
      <w:r>
        <w:rPr>
          <w:rStyle w:val="valeur"/>
          <w:rFonts w:ascii="Liberation Mono" w:eastAsia="Andale Sans UI" w:hAnsi="Liberation Mono" w:cs="Tahoma"/>
          <w:sz w:val="20"/>
          <w:szCs w:val="20"/>
        </w:rPr>
        <w:t>"com.sun.star.formula.FormulaProperties"</w:t>
      </w:r>
      <w:r>
        <w:rPr>
          <w:rStyle w:val="LibOComputerCode"/>
          <w:rFonts w:eastAsia="Andale Sans UI" w:cs="Tahoma"/>
          <w:b w:val="0"/>
          <w:sz w:val="20"/>
          <w:szCs w:val="20"/>
        </w:rPr>
        <w:t xml:space="preserve">) </w:t>
      </w:r>
      <w:r>
        <w:rPr>
          <w:rStyle w:val="reserv"/>
          <w:rFonts w:ascii="Liberation Mono" w:eastAsia="Andale Sans UI" w:hAnsi="Liberation Mono" w:cs="Tahoma"/>
          <w:sz w:val="20"/>
          <w:szCs w:val="20"/>
        </w:rPr>
        <w:t>then</w:t>
      </w:r>
    </w:p>
    <w:p w:rsidR="00F87862" w:rsidRDefault="001C203E">
      <w:pPr>
        <w:pStyle w:val="OOoTextBody"/>
      </w:pPr>
      <w:r>
        <w:rPr>
          <w:rStyle w:val="OOoDefault"/>
          <w:rFonts w:eastAsia="Andale Sans UI" w:cs="Tahoma"/>
        </w:rPr>
        <w:t>Alternatively test if the CLSID, which every OLE object possesses, is that belonging to a Math object:</w:t>
      </w:r>
    </w:p>
    <w:p w:rsidR="00F87862" w:rsidRDefault="001C203E">
      <w:pPr>
        <w:pStyle w:val="MacroCode"/>
        <w:spacing w:after="113"/>
      </w:pPr>
      <w:r>
        <w:rPr>
          <w:rStyle w:val="reserv"/>
          <w:rFonts w:ascii="Liberation Mono" w:eastAsia="Andale Sans UI" w:hAnsi="Liberation Mono" w:cs="Tahoma"/>
          <w:sz w:val="20"/>
          <w:szCs w:val="20"/>
        </w:rPr>
        <w:t>if</w:t>
      </w:r>
      <w:r>
        <w:rPr>
          <w:rStyle w:val="LibOComputerCode"/>
          <w:rFonts w:eastAsia="Andale Sans UI" w:cs="Tahoma"/>
          <w:b w:val="0"/>
          <w:sz w:val="20"/>
          <w:szCs w:val="20"/>
        </w:rPr>
        <w:t xml:space="preserve"> </w:t>
      </w:r>
      <w:r>
        <w:rPr>
          <w:rStyle w:val="variable"/>
          <w:rFonts w:ascii="Liberation Mono" w:eastAsia="Andale Sans UI" w:hAnsi="Liberation Mono" w:cs="Tahoma"/>
          <w:sz w:val="20"/>
          <w:szCs w:val="20"/>
        </w:rPr>
        <w:t>oMathObject</w:t>
      </w:r>
      <w:r>
        <w:rPr>
          <w:rStyle w:val="LibOComputerCode"/>
          <w:rFonts w:eastAsia="Andale Sans UI" w:cs="Tahoma"/>
          <w:b w:val="0"/>
          <w:sz w:val="20"/>
          <w:szCs w:val="20"/>
        </w:rPr>
        <w:t>.</w:t>
      </w:r>
      <w:r>
        <w:rPr>
          <w:rStyle w:val="Fonction"/>
          <w:rFonts w:ascii="Liberation Mono" w:eastAsia="Andale Sans UI" w:hAnsi="Liberation Mono" w:cs="Tahoma"/>
          <w:sz w:val="20"/>
          <w:szCs w:val="20"/>
        </w:rPr>
        <w:t>CLSID</w:t>
      </w:r>
      <w:r>
        <w:rPr>
          <w:rStyle w:val="LibOComputerCode"/>
          <w:rFonts w:eastAsia="Andale Sans UI" w:cs="Tahoma"/>
          <w:b w:val="0"/>
          <w:sz w:val="20"/>
          <w:szCs w:val="20"/>
        </w:rPr>
        <w:t xml:space="preserve"> = </w:t>
      </w:r>
      <w:r>
        <w:rPr>
          <w:rStyle w:val="valeur"/>
          <w:rFonts w:ascii="Liberation Mono" w:eastAsia="Andale Sans UI" w:hAnsi="Liberation Mono" w:cs="Tahoma"/>
          <w:sz w:val="20"/>
          <w:szCs w:val="20"/>
        </w:rPr>
        <w:t>"078B7ABA-54FC-457F-8551-6147e776a997"</w:t>
      </w:r>
      <w:r>
        <w:rPr>
          <w:rStyle w:val="LibOComputerCode"/>
          <w:rFonts w:eastAsia="Andale Sans UI" w:cs="Tahoma"/>
          <w:b w:val="0"/>
          <w:sz w:val="20"/>
          <w:szCs w:val="20"/>
        </w:rPr>
        <w:t xml:space="preserve"> </w:t>
      </w:r>
      <w:r>
        <w:rPr>
          <w:rStyle w:val="reserv"/>
          <w:rFonts w:ascii="Liberation Mono" w:eastAsia="Andale Sans UI" w:hAnsi="Liberation Mono" w:cs="Tahoma"/>
          <w:sz w:val="20"/>
          <w:szCs w:val="20"/>
        </w:rPr>
        <w:t>then</w:t>
      </w:r>
    </w:p>
    <w:p w:rsidR="00F87862" w:rsidRDefault="001C203E">
      <w:pPr>
        <w:pStyle w:val="OOoTextBody"/>
      </w:pPr>
      <w:r>
        <w:rPr>
          <w:rStyle w:val="OOoDefault"/>
          <w:rFonts w:eastAsia="Andale Sans UI" w:cs="Tahoma"/>
        </w:rPr>
        <w:t>Using the model, you can then alter the properties of the formula, for example the bas</w:t>
      </w:r>
      <w:r>
        <w:rPr>
          <w:rStyle w:val="OOoDefault"/>
          <w:rFonts w:eastAsia="Andale Sans UI" w:cs="Tahoma"/>
        </w:rPr>
        <w:t>ic font size:</w:t>
      </w:r>
    </w:p>
    <w:p w:rsidR="00F87862" w:rsidRDefault="001C203E">
      <w:pPr>
        <w:pStyle w:val="MacroCode"/>
        <w:spacing w:after="113"/>
      </w:pPr>
      <w:r>
        <w:rPr>
          <w:rStyle w:val="variable"/>
          <w:rFonts w:ascii="Liberation Mono" w:eastAsia="Andale Sans UI" w:hAnsi="Liberation Mono" w:cs="Tahoma"/>
          <w:sz w:val="20"/>
          <w:szCs w:val="20"/>
        </w:rPr>
        <w:t>oModel</w:t>
      </w:r>
      <w:r>
        <w:rPr>
          <w:rStyle w:val="LibOComputerCode"/>
          <w:rFonts w:eastAsia="Andale Sans UI" w:cs="Tahoma"/>
          <w:b w:val="0"/>
          <w:sz w:val="20"/>
          <w:szCs w:val="20"/>
        </w:rPr>
        <w:t>.</w:t>
      </w:r>
      <w:r>
        <w:rPr>
          <w:rStyle w:val="Fonction"/>
          <w:rFonts w:ascii="Liberation Mono" w:eastAsia="Andale Sans UI" w:hAnsi="Liberation Mono" w:cs="Tahoma"/>
          <w:sz w:val="20"/>
          <w:szCs w:val="20"/>
        </w:rPr>
        <w:t>BaseFontHeight</w:t>
      </w:r>
      <w:r>
        <w:rPr>
          <w:rStyle w:val="LibOComputerCode"/>
          <w:rFonts w:eastAsia="Andale Sans UI" w:cs="Tahoma"/>
          <w:b w:val="0"/>
          <w:sz w:val="20"/>
          <w:szCs w:val="20"/>
        </w:rPr>
        <w:t xml:space="preserve"> = </w:t>
      </w:r>
      <w:r>
        <w:rPr>
          <w:rStyle w:val="valeur"/>
          <w:rFonts w:ascii="Liberation Mono" w:eastAsia="Andale Sans UI" w:hAnsi="Liberation Mono" w:cs="Tahoma"/>
          <w:sz w:val="20"/>
          <w:szCs w:val="20"/>
        </w:rPr>
        <w:t>12</w:t>
      </w:r>
    </w:p>
    <w:p w:rsidR="00F87862" w:rsidRDefault="001C203E">
      <w:pPr>
        <w:pStyle w:val="OOoTextBody"/>
      </w:pPr>
      <w:r>
        <w:rPr>
          <w:rStyle w:val="OOoDefault"/>
          <w:rFonts w:eastAsia="Andale Sans UI" w:cs="Tahoma"/>
        </w:rPr>
        <w:t>To make this change visible, the formula must be redrawn. The</w:t>
      </w:r>
      <w:r>
        <w:rPr>
          <w:rStyle w:val="LibOComputerCode"/>
          <w:rFonts w:ascii="Liberation Sans" w:eastAsia="Andale Sans UI" w:hAnsi="Liberation Sans" w:cs="Tahoma"/>
          <w:b w:val="0"/>
        </w:rPr>
        <w:t xml:space="preserve"> </w:t>
      </w:r>
      <w:r>
        <w:rPr>
          <w:rStyle w:val="LibOComputerCode"/>
          <w:rFonts w:ascii="DejaVu Serif" w:eastAsia="Andale Sans UI" w:hAnsi="DejaVu Serif" w:cs="Tahoma"/>
          <w:b w:val="0"/>
        </w:rPr>
        <w:t xml:space="preserve"> </w:t>
      </w:r>
      <w:r>
        <w:rPr>
          <w:rStyle w:val="LibOComputerCode"/>
          <w:rFonts w:eastAsia="Andale Sans UI" w:cs="Tahoma"/>
          <w:b w:val="0"/>
        </w:rPr>
        <w:t>ExtendedControlOverEmbeddedObject</w:t>
      </w:r>
      <w:r>
        <w:rPr>
          <w:rStyle w:val="OOoDefault"/>
          <w:rFonts w:eastAsia="Andale Sans UI" w:cs="Tahoma"/>
        </w:rPr>
        <w:t xml:space="preserve"> property provides some methods that specifically apply to OLE objects:</w:t>
      </w:r>
    </w:p>
    <w:p w:rsidR="00F87862" w:rsidRDefault="001C203E">
      <w:pPr>
        <w:pStyle w:val="MacroCode"/>
      </w:pPr>
      <w:r>
        <w:rPr>
          <w:rStyle w:val="variable"/>
          <w:rFonts w:ascii="Liberation Mono" w:hAnsi="Liberation Mono"/>
          <w:sz w:val="20"/>
          <w:szCs w:val="20"/>
        </w:rPr>
        <w:t>oXCOEO</w:t>
      </w:r>
      <w:r>
        <w:rPr>
          <w:rFonts w:ascii="Liberation Mono" w:hAnsi="Liberation Mono"/>
          <w:sz w:val="20"/>
          <w:szCs w:val="20"/>
        </w:rPr>
        <w:t xml:space="preserve"> = </w:t>
      </w:r>
      <w:r>
        <w:rPr>
          <w:rStyle w:val="variable"/>
          <w:rFonts w:ascii="Liberation Mono" w:hAnsi="Liberation Mono"/>
          <w:sz w:val="20"/>
          <w:szCs w:val="20"/>
        </w:rPr>
        <w:t>oMathObject</w:t>
      </w:r>
      <w:r>
        <w:rPr>
          <w:rFonts w:ascii="Liberation Mono" w:hAnsi="Liberation Mono"/>
          <w:sz w:val="20"/>
          <w:szCs w:val="20"/>
        </w:rPr>
        <w:t>.</w:t>
      </w:r>
      <w:r>
        <w:rPr>
          <w:rStyle w:val="Fonction"/>
          <w:rFonts w:ascii="Liberation Mono" w:hAnsi="Liberation Mono"/>
          <w:sz w:val="20"/>
          <w:szCs w:val="20"/>
        </w:rPr>
        <w:t>ExtendedControlOverEmbeddedObject</w:t>
      </w:r>
    </w:p>
    <w:p w:rsidR="00F87862" w:rsidRDefault="001C203E">
      <w:pPr>
        <w:pStyle w:val="MacroCode"/>
        <w:spacing w:after="113"/>
      </w:pPr>
      <w:r>
        <w:rPr>
          <w:rStyle w:val="variable"/>
          <w:rFonts w:ascii="Liberation Mono" w:eastAsia="Andale Sans UI" w:hAnsi="Liberation Mono" w:cs="Tahoma"/>
          <w:sz w:val="20"/>
          <w:szCs w:val="20"/>
        </w:rPr>
        <w:t>oXCOEO</w:t>
      </w:r>
      <w:r>
        <w:rPr>
          <w:rStyle w:val="LibOComputerCode"/>
          <w:rFonts w:eastAsia="Andale Sans UI" w:cs="Tahoma"/>
          <w:b w:val="0"/>
          <w:sz w:val="20"/>
          <w:szCs w:val="20"/>
        </w:rPr>
        <w:t>.</w:t>
      </w:r>
      <w:r>
        <w:rPr>
          <w:rStyle w:val="Fonction"/>
          <w:rFonts w:ascii="Liberation Mono" w:eastAsia="Andale Sans UI" w:hAnsi="Liberation Mono" w:cs="Tahoma"/>
          <w:sz w:val="20"/>
          <w:szCs w:val="20"/>
        </w:rPr>
        <w:t>update</w:t>
      </w:r>
      <w:r>
        <w:rPr>
          <w:rStyle w:val="LibOComputerCode"/>
          <w:rFonts w:eastAsia="Andale Sans UI" w:cs="Tahoma"/>
          <w:b w:val="0"/>
          <w:sz w:val="20"/>
          <w:szCs w:val="20"/>
        </w:rPr>
        <w:t>()</w:t>
      </w:r>
    </w:p>
    <w:p w:rsidR="00F87862" w:rsidRDefault="001C203E">
      <w:pPr>
        <w:pStyle w:val="OOoTextBody"/>
      </w:pPr>
      <w:r>
        <w:rPr>
          <w:rStyle w:val="OOoDefault"/>
        </w:rPr>
        <w:t>As an illustration, here is a macro modifying all formatting of all formulas already written in a document: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Style w:val="reserv"/>
          <w:rFonts w:ascii="Liberation Mono" w:hAnsi="Liberation Mono"/>
          <w:sz w:val="20"/>
          <w:szCs w:val="20"/>
        </w:rPr>
        <w:t>Sub</w:t>
      </w:r>
      <w:r>
        <w:rPr>
          <w:rFonts w:ascii="Liberation Mono" w:hAnsi="Liberation Mono"/>
          <w:sz w:val="20"/>
          <w:szCs w:val="20"/>
        </w:rPr>
        <w:t xml:space="preserve"> </w:t>
      </w:r>
      <w:r>
        <w:rPr>
          <w:rStyle w:val="variable"/>
          <w:rFonts w:ascii="Liberation Mono" w:hAnsi="Liberation Mono"/>
          <w:sz w:val="20"/>
          <w:szCs w:val="20"/>
        </w:rPr>
        <w:t>ChangeFormatFormule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variable"/>
          <w:rFonts w:ascii="Liberation Mono" w:hAnsi="Liberation Mono"/>
          <w:sz w:val="20"/>
          <w:szCs w:val="20"/>
        </w:rPr>
        <w:t>oCurrentController</w:t>
      </w:r>
      <w:r>
        <w:rPr>
          <w:rFonts w:ascii="Liberation Mono" w:hAnsi="Liberation Mono"/>
          <w:sz w:val="20"/>
          <w:szCs w:val="20"/>
        </w:rPr>
        <w:t xml:space="preserve"> = </w:t>
      </w:r>
      <w:r>
        <w:rPr>
          <w:rStyle w:val="reserv"/>
          <w:rFonts w:ascii="Liberation Mono" w:hAnsi="Liberation Mono"/>
          <w:sz w:val="20"/>
          <w:szCs w:val="20"/>
        </w:rPr>
        <w:t>ThisComponent</w:t>
      </w:r>
      <w:r>
        <w:rPr>
          <w:rFonts w:ascii="Liberation Mono" w:hAnsi="Liberation Mono"/>
          <w:sz w:val="20"/>
          <w:szCs w:val="20"/>
        </w:rPr>
        <w:t>.</w:t>
      </w:r>
      <w:r>
        <w:rPr>
          <w:rStyle w:val="Fonction"/>
          <w:rFonts w:ascii="Liberation Mono" w:hAnsi="Liberation Mono"/>
          <w:sz w:val="20"/>
          <w:szCs w:val="20"/>
        </w:rPr>
        <w:t>getCurrentController</w:t>
      </w:r>
      <w:r>
        <w:rPr>
          <w:rFonts w:ascii="Liberation Mono" w:hAnsi="Liberation Mono"/>
          <w:sz w:val="20"/>
          <w:szCs w:val="20"/>
        </w:rPr>
        <w: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variable"/>
          <w:rFonts w:ascii="Liberation Mono" w:hAnsi="Liberation Mono"/>
          <w:sz w:val="20"/>
          <w:szCs w:val="20"/>
        </w:rPr>
        <w:t>oTextDocument</w:t>
      </w:r>
      <w:r>
        <w:rPr>
          <w:rFonts w:ascii="Liberation Mono" w:hAnsi="Liberation Mono"/>
          <w:sz w:val="20"/>
          <w:szCs w:val="20"/>
        </w:rPr>
        <w:t xml:space="preserve"> = </w:t>
      </w:r>
      <w:r>
        <w:rPr>
          <w:rStyle w:val="variable"/>
          <w:rFonts w:ascii="Liberation Mono" w:hAnsi="Liberation Mono"/>
          <w:sz w:val="20"/>
          <w:szCs w:val="20"/>
        </w:rPr>
        <w:t>oCurrentController</w:t>
      </w:r>
      <w:r>
        <w:rPr>
          <w:rFonts w:ascii="Liberation Mono" w:hAnsi="Liberation Mono"/>
          <w:sz w:val="20"/>
          <w:szCs w:val="20"/>
        </w:rPr>
        <w:t>.</w:t>
      </w:r>
      <w:r>
        <w:rPr>
          <w:rStyle w:val="Fonction"/>
          <w:rFonts w:ascii="Liberation Mono" w:hAnsi="Liberation Mono"/>
          <w:sz w:val="20"/>
          <w:szCs w:val="20"/>
        </w:rPr>
        <w:t>Model</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variable"/>
          <w:rFonts w:ascii="Liberation Mono" w:hAnsi="Liberation Mono"/>
          <w:sz w:val="20"/>
          <w:szCs w:val="20"/>
        </w:rPr>
        <w:t>oEmbeddedObjects</w:t>
      </w:r>
      <w:r>
        <w:rPr>
          <w:rFonts w:ascii="Liberation Mono" w:hAnsi="Liberation Mono"/>
          <w:sz w:val="20"/>
          <w:szCs w:val="20"/>
        </w:rPr>
        <w:t xml:space="preserve"> = </w:t>
      </w:r>
      <w:r>
        <w:rPr>
          <w:rStyle w:val="variable"/>
          <w:rFonts w:ascii="Liberation Mono" w:hAnsi="Liberation Mono"/>
          <w:sz w:val="20"/>
          <w:szCs w:val="20"/>
        </w:rPr>
        <w:t>oTextDocument</w:t>
      </w:r>
      <w:r>
        <w:rPr>
          <w:rFonts w:ascii="Liberation Mono" w:hAnsi="Liberation Mono"/>
          <w:sz w:val="20"/>
          <w:szCs w:val="20"/>
        </w:rPr>
        <w:t>.</w:t>
      </w:r>
      <w:r>
        <w:rPr>
          <w:rStyle w:val="Fonction"/>
          <w:rFonts w:ascii="Liberation Mono" w:hAnsi="Liberation Mono"/>
          <w:sz w:val="20"/>
          <w:szCs w:val="20"/>
        </w:rPr>
        <w:t>EmbeddedObjects</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variable"/>
          <w:rFonts w:ascii="Liberation Mono" w:hAnsi="Liberation Mono"/>
          <w:sz w:val="20"/>
          <w:szCs w:val="20"/>
        </w:rPr>
        <w:t>nEndIndex</w:t>
      </w:r>
      <w:r>
        <w:rPr>
          <w:rFonts w:ascii="Liberation Mono" w:hAnsi="Liberation Mono"/>
          <w:sz w:val="20"/>
          <w:szCs w:val="20"/>
        </w:rPr>
        <w:t xml:space="preserve"> = </w:t>
      </w:r>
      <w:r>
        <w:rPr>
          <w:rStyle w:val="variable"/>
          <w:rFonts w:ascii="Liberation Mono" w:hAnsi="Liberation Mono"/>
          <w:sz w:val="20"/>
          <w:szCs w:val="20"/>
        </w:rPr>
        <w:t>oEmbeddedObjects</w:t>
      </w:r>
      <w:r>
        <w:rPr>
          <w:rFonts w:ascii="Liberation Mono" w:hAnsi="Liberation Mono"/>
          <w:sz w:val="20"/>
          <w:szCs w:val="20"/>
        </w:rPr>
        <w:t>.</w:t>
      </w:r>
      <w:r>
        <w:rPr>
          <w:rStyle w:val="Fonction"/>
          <w:rFonts w:ascii="Liberation Mono" w:hAnsi="Liberation Mono"/>
          <w:sz w:val="20"/>
          <w:szCs w:val="20"/>
        </w:rPr>
        <w:t>Count</w:t>
      </w:r>
      <w:r>
        <w:rPr>
          <w:rFonts w:ascii="Liberation Mono" w:hAnsi="Liberation Mono"/>
          <w:sz w:val="20"/>
          <w:szCs w:val="20"/>
        </w:rPr>
        <w:t>-</w:t>
      </w:r>
      <w:r>
        <w:rPr>
          <w:rStyle w:val="valeur"/>
          <w:rFonts w:ascii="Liberation Mono" w:hAnsi="Liberation Mono"/>
          <w:sz w:val="20"/>
          <w:szCs w:val="20"/>
        </w:rPr>
        <w:t>1</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reserv"/>
          <w:rFonts w:ascii="Liberation Mono" w:hAnsi="Liberation Mono"/>
          <w:sz w:val="20"/>
          <w:szCs w:val="20"/>
        </w:rPr>
        <w:t>for</w:t>
      </w:r>
      <w:r>
        <w:rPr>
          <w:rStyle w:val="variable"/>
          <w:rFonts w:ascii="Liberation Mono" w:hAnsi="Liberation Mono"/>
          <w:sz w:val="20"/>
          <w:szCs w:val="20"/>
        </w:rPr>
        <w:t xml:space="preserve"> nIndex</w:t>
      </w:r>
      <w:r>
        <w:rPr>
          <w:rFonts w:ascii="Liberation Mono" w:hAnsi="Liberation Mono"/>
          <w:sz w:val="20"/>
          <w:szCs w:val="20"/>
        </w:rPr>
        <w:t>=</w:t>
      </w:r>
      <w:r>
        <w:rPr>
          <w:rStyle w:val="valeur"/>
          <w:rFonts w:ascii="Liberation Mono" w:hAnsi="Liberation Mono"/>
          <w:sz w:val="20"/>
          <w:szCs w:val="20"/>
        </w:rPr>
        <w:t>0</w:t>
      </w:r>
      <w:r>
        <w:rPr>
          <w:rFonts w:ascii="Liberation Mono" w:hAnsi="Liberation Mono"/>
          <w:sz w:val="20"/>
          <w:szCs w:val="20"/>
        </w:rPr>
        <w:t xml:space="preserve"> </w:t>
      </w:r>
      <w:r>
        <w:rPr>
          <w:rStyle w:val="reserv"/>
          <w:rFonts w:ascii="Liberation Mono" w:hAnsi="Liberation Mono"/>
          <w:sz w:val="20"/>
          <w:szCs w:val="20"/>
        </w:rPr>
        <w:t>to</w:t>
      </w:r>
      <w:r>
        <w:rPr>
          <w:rFonts w:ascii="Liberation Mono" w:hAnsi="Liberation Mono"/>
          <w:sz w:val="20"/>
          <w:szCs w:val="20"/>
        </w:rPr>
        <w:t xml:space="preserve"> </w:t>
      </w:r>
      <w:r>
        <w:rPr>
          <w:rStyle w:val="variable"/>
          <w:rFonts w:ascii="Liberation Mono" w:hAnsi="Liberation Mono"/>
          <w:sz w:val="20"/>
          <w:szCs w:val="20"/>
        </w:rPr>
        <w:t>nEndIndex</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oMathObject</w:t>
      </w:r>
      <w:r>
        <w:rPr>
          <w:rFonts w:ascii="Liberation Mono" w:hAnsi="Liberation Mono"/>
          <w:sz w:val="20"/>
          <w:szCs w:val="20"/>
        </w:rPr>
        <w:t xml:space="preserve"> = </w:t>
      </w:r>
      <w:r>
        <w:rPr>
          <w:rStyle w:val="variable"/>
          <w:rFonts w:ascii="Liberation Mono" w:hAnsi="Liberation Mono"/>
          <w:sz w:val="20"/>
          <w:szCs w:val="20"/>
        </w:rPr>
        <w:t>oEmbeddedObjects</w:t>
      </w:r>
      <w:r>
        <w:rPr>
          <w:rFonts w:ascii="Liberation Mono" w:hAnsi="Liberation Mono"/>
          <w:sz w:val="20"/>
          <w:szCs w:val="20"/>
        </w:rPr>
        <w:t>.</w:t>
      </w:r>
      <w:r>
        <w:rPr>
          <w:rStyle w:val="Fonction"/>
          <w:rFonts w:ascii="Liberation Mono" w:hAnsi="Liberation Mono"/>
          <w:sz w:val="20"/>
          <w:szCs w:val="20"/>
        </w:rPr>
        <w:t>getByIndex</w:t>
      </w:r>
      <w:r>
        <w:rPr>
          <w:rFonts w:ascii="Liberation Mono" w:hAnsi="Liberation Mono"/>
          <w:sz w:val="20"/>
          <w:szCs w:val="20"/>
        </w:rPr>
        <w:t>(</w:t>
      </w:r>
      <w:r>
        <w:rPr>
          <w:rStyle w:val="variable"/>
          <w:rFonts w:ascii="Liberation Mono" w:hAnsi="Liberation Mono"/>
          <w:sz w:val="20"/>
          <w:szCs w:val="20"/>
        </w:rPr>
        <w:t>nIndex</w:t>
      </w:r>
      <w:r>
        <w:rPr>
          <w:rFonts w:ascii="Liberation Mono" w:hAnsi="Liberation Mono"/>
          <w:sz w:val="20"/>
          <w:szCs w:val="20"/>
        </w:rPr>
        <w: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Fonts w:ascii="Liberation Mono" w:hAnsi="Liberation Mono"/>
          <w:sz w:val="20"/>
          <w:szCs w:val="20"/>
        </w:rPr>
        <w:t xml:space="preserve"> = </w:t>
      </w:r>
      <w:r>
        <w:rPr>
          <w:rStyle w:val="variable"/>
          <w:rFonts w:ascii="Liberation Mono" w:hAnsi="Liberation Mono"/>
          <w:sz w:val="20"/>
          <w:szCs w:val="20"/>
        </w:rPr>
        <w:t>oMathObject.</w:t>
      </w:r>
      <w:r>
        <w:rPr>
          <w:rStyle w:val="Fonction"/>
          <w:rFonts w:ascii="Liberation Mono" w:hAnsi="Liberation Mono"/>
          <w:sz w:val="20"/>
          <w:szCs w:val="20"/>
        </w:rPr>
        <w:t>Model</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if</w:t>
      </w:r>
      <w:r>
        <w:rPr>
          <w:rFonts w:ascii="Liberation Mono" w:hAnsi="Liberation Mono"/>
          <w:sz w:val="20"/>
          <w:szCs w:val="20"/>
        </w:rPr>
        <w:t xml:space="preserve"> (</w:t>
      </w:r>
      <w:r>
        <w:rPr>
          <w:rStyle w:val="reserv"/>
          <w:rFonts w:ascii="Liberation Mono" w:hAnsi="Liberation Mono"/>
          <w:sz w:val="20"/>
          <w:szCs w:val="20"/>
        </w:rPr>
        <w:t>not</w:t>
      </w:r>
      <w:r>
        <w:rPr>
          <w:rFonts w:ascii="Liberation Mono" w:hAnsi="Liberation Mono"/>
          <w:sz w:val="20"/>
          <w:szCs w:val="20"/>
        </w:rPr>
        <w:t xml:space="preserve"> </w:t>
      </w:r>
      <w:r>
        <w:rPr>
          <w:rStyle w:val="Fonction"/>
          <w:rFonts w:ascii="Liberation Mono" w:hAnsi="Liberation Mono"/>
          <w:sz w:val="20"/>
          <w:szCs w:val="20"/>
        </w:rPr>
        <w:t>isNull</w:t>
      </w:r>
      <w:r>
        <w:rPr>
          <w:rFonts w:ascii="Liberation Mono" w:hAnsi="Liberation Mono"/>
          <w:sz w:val="20"/>
          <w:szCs w:val="20"/>
        </w:rPr>
        <w:t>(</w:t>
      </w:r>
      <w:r>
        <w:rPr>
          <w:rStyle w:val="variable"/>
          <w:rFonts w:ascii="Liberation Mono" w:hAnsi="Liberation Mono"/>
          <w:sz w:val="20"/>
          <w:szCs w:val="20"/>
        </w:rPr>
        <w:t>oModel</w:t>
      </w:r>
      <w:r>
        <w:rPr>
          <w:rFonts w:ascii="Liberation Mono" w:hAnsi="Liberation Mono"/>
          <w:sz w:val="20"/>
          <w:szCs w:val="20"/>
        </w:rPr>
        <w:t xml:space="preserve">)) </w:t>
      </w:r>
      <w:r>
        <w:rPr>
          <w:rStyle w:val="reserv"/>
          <w:rFonts w:ascii="Liberation Mono" w:hAnsi="Liberation Mono"/>
          <w:sz w:val="20"/>
          <w:szCs w:val="20"/>
        </w:rPr>
        <w:t>then</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if</w:t>
      </w:r>
      <w:r>
        <w:rPr>
          <w:rFonts w:ascii="Liberation Mono" w:hAnsi="Liberation Mono"/>
          <w:sz w:val="20"/>
          <w:szCs w:val="20"/>
        </w:rPr>
        <w:t>(</w:t>
      </w:r>
      <w:r>
        <w:rPr>
          <w:rStyle w:val="reserv"/>
          <w:rFonts w:ascii="Liberation Mono" w:hAnsi="Liberation Mono"/>
          <w:sz w:val="20"/>
          <w:szCs w:val="20"/>
        </w:rPr>
        <w:t>not</w:t>
      </w:r>
      <w:r>
        <w:rPr>
          <w:rFonts w:ascii="Liberation Mono" w:hAnsi="Liberation Mono"/>
          <w:sz w:val="20"/>
          <w:szCs w:val="20"/>
        </w:rPr>
        <w:t xml:space="preserve"> </w:t>
      </w:r>
      <w:r>
        <w:rPr>
          <w:rStyle w:val="Fonction"/>
          <w:rFonts w:ascii="Liberation Mono" w:hAnsi="Liberation Mono"/>
          <w:sz w:val="20"/>
          <w:szCs w:val="20"/>
        </w:rPr>
        <w:t>isEmpty</w:t>
      </w:r>
      <w:r>
        <w:rPr>
          <w:rFonts w:ascii="Liberation Mono" w:hAnsi="Liberation Mono"/>
          <w:sz w:val="20"/>
          <w:szCs w:val="20"/>
        </w:rPr>
        <w:t>(</w:t>
      </w:r>
      <w:r>
        <w:rPr>
          <w:rStyle w:val="variable"/>
          <w:rFonts w:ascii="Liberation Mono" w:hAnsi="Liberation Mono"/>
          <w:sz w:val="20"/>
          <w:szCs w:val="20"/>
        </w:rPr>
        <w:t>oModel</w:t>
      </w:r>
      <w:r>
        <w:rPr>
          <w:rFonts w:ascii="Liberation Mono" w:hAnsi="Liberation Mono"/>
          <w:sz w:val="20"/>
          <w:szCs w:val="20"/>
        </w:rPr>
        <w:t xml:space="preserve">)) </w:t>
      </w:r>
      <w:r>
        <w:rPr>
          <w:rStyle w:val="reserv"/>
          <w:rFonts w:ascii="Liberation Mono" w:hAnsi="Liberation Mono"/>
          <w:sz w:val="20"/>
          <w:szCs w:val="20"/>
        </w:rPr>
        <w:t>then</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02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113"/>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if</w:t>
      </w:r>
      <w:r>
        <w:rPr>
          <w:rFonts w:ascii="Liberation Mono" w:hAnsi="Liberation Mono"/>
          <w:sz w:val="20"/>
          <w:szCs w:val="20"/>
        </w:rPr>
        <w:t xml:space="preserve"> </w:t>
      </w:r>
      <w:r>
        <w:rPr>
          <w:rStyle w:val="variable"/>
          <w:rFonts w:ascii="Liberation Mono" w:hAnsi="Liberation Mono"/>
          <w:sz w:val="20"/>
          <w:szCs w:val="20"/>
        </w:rPr>
        <w:t>oModel.supportsService</w:t>
      </w:r>
      <w:r>
        <w:rPr>
          <w:rFonts w:ascii="Liberation Mono" w:hAnsi="Liberation Mono"/>
          <w:sz w:val="20"/>
          <w:szCs w:val="20"/>
        </w:rPr>
        <w:t>(</w:t>
      </w:r>
      <w:r>
        <w:rPr>
          <w:rStyle w:val="valeur"/>
          <w:rFonts w:ascii="Liberation Mono" w:hAnsi="Liberation Mono"/>
          <w:sz w:val="20"/>
          <w:szCs w:val="20"/>
        </w:rPr>
        <w:t>"com.sun.star.formula.Formu</w:t>
      </w:r>
      <w:r>
        <w:rPr>
          <w:rStyle w:val="valeur"/>
          <w:rFonts w:ascii="Liberation Mono" w:hAnsi="Liberation Mono"/>
          <w:sz w:val="20"/>
          <w:szCs w:val="20"/>
        </w:rPr>
        <w:t>laProperties"</w:t>
      </w:r>
      <w:r>
        <w:rPr>
          <w:rFonts w:ascii="Liberation Mono" w:hAnsi="Liberation Mono"/>
          <w:sz w:val="20"/>
          <w:szCs w:val="20"/>
        </w:rPr>
        <w:t xml:space="preserve">) </w:t>
      </w:r>
      <w:r>
        <w:rPr>
          <w:rStyle w:val="reserv"/>
          <w:rFonts w:ascii="Liberation Mono" w:hAnsi="Liberation Mono"/>
          <w:sz w:val="20"/>
          <w:szCs w:val="20"/>
        </w:rPr>
        <w:t>then</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or if oMathObject.CLSID = "078B7ABA-54FC-457F-8551-6147e776a997" then</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BaseFontHeight</w:t>
      </w:r>
      <w:r>
        <w:rPr>
          <w:rFonts w:ascii="Liberation Mono" w:hAnsi="Liberation Mono"/>
          <w:sz w:val="20"/>
          <w:szCs w:val="20"/>
        </w:rPr>
        <w:t xml:space="preserve"> = </w:t>
      </w:r>
      <w:r>
        <w:rPr>
          <w:rStyle w:val="valeur"/>
          <w:rFonts w:ascii="Liberation Mono" w:hAnsi="Liberation Mono"/>
          <w:sz w:val="20"/>
          <w:szCs w:val="20"/>
        </w:rPr>
        <w:t>11</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policeCommune</w:t>
      </w:r>
      <w:r>
        <w:rPr>
          <w:rFonts w:ascii="Liberation Mono" w:hAnsi="Liberation Mono"/>
          <w:sz w:val="20"/>
          <w:szCs w:val="20"/>
        </w:rPr>
        <w:t xml:space="preserve">= </w:t>
      </w:r>
      <w:r>
        <w:rPr>
          <w:rStyle w:val="valeur"/>
          <w:rFonts w:ascii="Liberation Mono" w:hAnsi="Liberation Mono"/>
          <w:sz w:val="20"/>
          <w:szCs w:val="20"/>
        </w:rPr>
        <w:t>"Liberation Serif"</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Variables</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FontNameVariables</w:t>
      </w:r>
      <w:r>
        <w:rPr>
          <w:rFonts w:ascii="Liberation Mono" w:hAnsi="Liberation Mono"/>
          <w:sz w:val="20"/>
          <w:szCs w:val="20"/>
        </w:rPr>
        <w:t xml:space="preserve">= </w:t>
      </w:r>
      <w:r>
        <w:rPr>
          <w:rStyle w:val="variable"/>
          <w:rFonts w:ascii="Liberation Mono" w:hAnsi="Liberation Mono"/>
          <w:sz w:val="20"/>
          <w:szCs w:val="20"/>
        </w:rPr>
        <w:t>policeCommune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FontVariablesIsItalic</w:t>
      </w:r>
      <w:r>
        <w:rPr>
          <w:rFonts w:ascii="Liberation Mono" w:hAnsi="Liberation Mono"/>
          <w:sz w:val="20"/>
          <w:szCs w:val="20"/>
        </w:rPr>
        <w:t>=</w:t>
      </w:r>
      <w:r>
        <w:rPr>
          <w:rStyle w:val="valeur"/>
          <w:rFonts w:ascii="Liberation Mono" w:hAnsi="Liberation Mono"/>
          <w:sz w:val="20"/>
          <w:szCs w:val="20"/>
        </w:rPr>
        <w:t>true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FontVariablesIsBold</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Functions</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FontNameFunctions</w:t>
      </w:r>
      <w:r>
        <w:rPr>
          <w:rFonts w:ascii="Liberation Mono" w:hAnsi="Liberation Mono"/>
          <w:sz w:val="20"/>
          <w:szCs w:val="20"/>
        </w:rPr>
        <w:t xml:space="preserve"> = </w:t>
      </w:r>
      <w:r>
        <w:rPr>
          <w:rStyle w:val="variable"/>
          <w:rFonts w:ascii="Liberation Mono" w:hAnsi="Liberation Mono"/>
          <w:sz w:val="20"/>
          <w:szCs w:val="20"/>
        </w:rPr>
        <w:t>policeCommune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FontFunctionsIsItalic</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FontFunctionsIsBold</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Numbers</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FontNameNumbers</w:t>
      </w:r>
      <w:r>
        <w:rPr>
          <w:rFonts w:ascii="Liberation Mono" w:hAnsi="Liberation Mono"/>
          <w:sz w:val="20"/>
          <w:szCs w:val="20"/>
        </w:rPr>
        <w:t xml:space="preserve">= </w:t>
      </w:r>
      <w:r>
        <w:rPr>
          <w:rStyle w:val="variable"/>
          <w:rFonts w:ascii="Liberation Mono" w:hAnsi="Liberation Mono"/>
          <w:sz w:val="20"/>
          <w:szCs w:val="20"/>
        </w:rPr>
        <w:t>policeCommune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FontNumbersIsItalic</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FontNumbersIsBold</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Text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FontNameText</w:t>
      </w:r>
      <w:r>
        <w:rPr>
          <w:rFonts w:ascii="Liberation Mono" w:hAnsi="Liberation Mono"/>
          <w:sz w:val="20"/>
          <w:szCs w:val="20"/>
        </w:rPr>
        <w:t xml:space="preserve">= </w:t>
      </w:r>
      <w:r>
        <w:rPr>
          <w:rStyle w:val="variable"/>
          <w:rFonts w:ascii="Liberation Mono" w:hAnsi="Liberation Mono"/>
          <w:sz w:val="20"/>
          <w:szCs w:val="20"/>
        </w:rPr>
        <w:t>policeCommune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FontTextIsItalic</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w:t>
      </w:r>
      <w:r>
        <w:rPr>
          <w:rStyle w:val="Fonction"/>
          <w:rFonts w:ascii="Liberation Mono" w:hAnsi="Liberation Mono"/>
          <w:sz w:val="20"/>
          <w:szCs w:val="20"/>
        </w:rPr>
        <w:t>FontTextIsBold</w:t>
      </w:r>
      <w:r>
        <w:rPr>
          <w:rFonts w:ascii="Liberation Mono" w:hAnsi="Liberation Mono"/>
          <w:sz w:val="20"/>
          <w:szCs w:val="20"/>
        </w:rPr>
        <w:t>=</w:t>
      </w:r>
      <w:r>
        <w:rPr>
          <w:rStyle w:val="valeur"/>
          <w:rFonts w:ascii="Liberation Mono" w:hAnsi="Liberation Mono"/>
          <w:sz w:val="20"/>
          <w:szCs w:val="20"/>
        </w:rPr>
        <w:t>false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commentaire"/>
          <w:rFonts w:ascii="Liberation Mono" w:hAnsi="Liberation Mono"/>
          <w:sz w:val="20"/>
          <w:szCs w:val="20"/>
        </w:rPr>
        <w:t>' Update</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oXCOEO</w:t>
      </w:r>
      <w:r>
        <w:rPr>
          <w:rFonts w:ascii="Liberation Mono" w:hAnsi="Liberation Mono"/>
          <w:sz w:val="20"/>
          <w:szCs w:val="20"/>
        </w:rPr>
        <w:t xml:space="preserve"> = </w:t>
      </w:r>
      <w:r>
        <w:rPr>
          <w:rStyle w:val="variable"/>
          <w:rFonts w:ascii="Liberation Mono" w:hAnsi="Liberation Mono"/>
          <w:sz w:val="20"/>
          <w:szCs w:val="20"/>
        </w:rPr>
        <w:t>oMathObject</w:t>
      </w:r>
      <w:r>
        <w:rPr>
          <w:rFonts w:ascii="Liberation Mono" w:hAnsi="Liberation Mono"/>
          <w:sz w:val="20"/>
          <w:szCs w:val="20"/>
        </w:rPr>
        <w:t>.</w:t>
      </w:r>
      <w:r>
        <w:rPr>
          <w:rStyle w:val="Fonction"/>
          <w:rFonts w:ascii="Liberation Mono" w:hAnsi="Liberation Mono"/>
          <w:sz w:val="20"/>
          <w:szCs w:val="20"/>
        </w:rPr>
        <w:t>ExtendedControlOverEmbeddedObject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oXCOEO</w:t>
      </w:r>
      <w:r>
        <w:rPr>
          <w:rFonts w:ascii="Liberation Mono" w:hAnsi="Liberation Mono"/>
          <w:sz w:val="20"/>
          <w:szCs w:val="20"/>
        </w:rPr>
        <w:t>.</w:t>
      </w:r>
      <w:r>
        <w:rPr>
          <w:rStyle w:val="Fonction"/>
          <w:rFonts w:ascii="Liberation Mono" w:hAnsi="Liberation Mono"/>
          <w:sz w:val="20"/>
          <w:szCs w:val="20"/>
        </w:rPr>
        <w:t>update</w:t>
      </w:r>
      <w:r>
        <w:rPr>
          <w:rFonts w:ascii="Liberation Mono" w:hAnsi="Liberation Mono"/>
          <w:sz w:val="20"/>
          <w:szCs w:val="20"/>
        </w:rPr>
        <w:t>()</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endif</w:t>
      </w:r>
      <w:r>
        <w:rPr>
          <w:rStyle w:val="commentaire"/>
          <w:rFonts w:ascii="Liberation Mono" w:hAnsi="Liberation Mono"/>
          <w:sz w:val="20"/>
          <w:szCs w:val="20"/>
        </w:rPr>
        <w:t xml:space="preserve"> ' if formula</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endif</w:t>
      </w:r>
      <w:r>
        <w:rPr>
          <w:rStyle w:val="commentaire"/>
          <w:rFonts w:ascii="Liberation Mono" w:hAnsi="Liberation Mono"/>
          <w:sz w:val="20"/>
          <w:szCs w:val="20"/>
        </w:rPr>
        <w:t xml:space="preserve"> ' if not empty</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Fonts w:ascii="Liberation Mono" w:hAnsi="Liberation Mono"/>
          <w:sz w:val="20"/>
          <w:szCs w:val="20"/>
        </w:rPr>
        <w:tab/>
      </w:r>
      <w:r>
        <w:rPr>
          <w:rStyle w:val="reserv"/>
          <w:rFonts w:ascii="Liberation Mono" w:hAnsi="Liberation Mono"/>
          <w:sz w:val="20"/>
          <w:szCs w:val="20"/>
        </w:rPr>
        <w:t>endif</w:t>
      </w:r>
      <w:r>
        <w:rPr>
          <w:rStyle w:val="commentaire"/>
          <w:rFonts w:ascii="Liberation Mono" w:hAnsi="Liberation Mono"/>
          <w:sz w:val="20"/>
          <w:szCs w:val="20"/>
        </w:rPr>
        <w:t xml:space="preserve"> ' if</w:t>
      </w:r>
      <w:r>
        <w:rPr>
          <w:rStyle w:val="commentaire"/>
          <w:rFonts w:ascii="Liberation Mono" w:hAnsi="Liberation Mono"/>
          <w:sz w:val="20"/>
          <w:szCs w:val="20"/>
        </w:rPr>
        <w:t xml:space="preserve"> not null</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reserv"/>
          <w:rFonts w:ascii="Liberation Mono" w:hAnsi="Liberation Mono"/>
          <w:sz w:val="20"/>
          <w:szCs w:val="20"/>
        </w:rPr>
        <w:t>next</w:t>
      </w:r>
      <w:r>
        <w:rPr>
          <w:rStyle w:val="variable"/>
          <w:rFonts w:ascii="Liberation Mono" w:hAnsi="Liberation Mono"/>
          <w:sz w:val="20"/>
          <w:szCs w:val="20"/>
        </w:rPr>
        <w:t xml:space="preserve"> nIndex</w:t>
      </w:r>
    </w:p>
    <w:p w:rsidR="00F87862" w:rsidRDefault="001C203E">
      <w:pPr>
        <w:pStyle w:val="MacroCode"/>
        <w:tabs>
          <w:tab w:val="clear" w:pos="473"/>
          <w:tab w:val="clear" w:pos="833"/>
          <w:tab w:val="clear" w:pos="1193"/>
          <w:tab w:val="clear" w:pos="1553"/>
          <w:tab w:val="clear" w:pos="1913"/>
          <w:tab w:val="clear" w:pos="2273"/>
          <w:tab w:val="clear" w:pos="2633"/>
          <w:tab w:val="clear" w:pos="2993"/>
          <w:tab w:val="clear" w:pos="3353"/>
          <w:tab w:val="clear" w:pos="3713"/>
          <w:tab w:val="clear" w:pos="4073"/>
          <w:tab w:val="clear" w:pos="4433"/>
          <w:tab w:val="clear" w:pos="4793"/>
          <w:tab w:val="clear" w:pos="5153"/>
          <w:tab w:val="clear" w:pos="5513"/>
          <w:tab w:val="clear" w:pos="5873"/>
          <w:tab w:val="clear" w:pos="6233"/>
          <w:tab w:val="clear" w:pos="6593"/>
          <w:tab w:val="clear" w:pos="6953"/>
          <w:tab w:val="left" w:pos="283"/>
          <w:tab w:val="left" w:pos="567"/>
          <w:tab w:val="left" w:pos="850"/>
          <w:tab w:val="left" w:pos="1134"/>
          <w:tab w:val="left" w:pos="1417"/>
          <w:tab w:val="left" w:pos="1701"/>
          <w:tab w:val="left" w:pos="1984"/>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s>
        <w:ind w:left="0" w:right="0"/>
      </w:pPr>
      <w:r>
        <w:rPr>
          <w:rFonts w:ascii="Liberation Mono" w:hAnsi="Liberation Mono"/>
          <w:sz w:val="20"/>
          <w:szCs w:val="20"/>
        </w:rPr>
        <w:tab/>
      </w:r>
      <w:r>
        <w:rPr>
          <w:rStyle w:val="reserv"/>
          <w:rFonts w:ascii="Liberation Mono" w:hAnsi="Liberation Mono"/>
          <w:sz w:val="20"/>
          <w:szCs w:val="20"/>
        </w:rPr>
        <w:t>ThisComponent</w:t>
      </w:r>
      <w:r>
        <w:rPr>
          <w:rFonts w:ascii="Liberation Mono" w:hAnsi="Liberation Mono"/>
          <w:sz w:val="20"/>
          <w:szCs w:val="20"/>
        </w:rPr>
        <w:t>.</w:t>
      </w:r>
      <w:r>
        <w:rPr>
          <w:rStyle w:val="Fonction"/>
          <w:rFonts w:ascii="Liberation Mono" w:hAnsi="Liberation Mono"/>
          <w:sz w:val="20"/>
          <w:szCs w:val="20"/>
        </w:rPr>
        <w:t>reformat</w:t>
      </w:r>
      <w:r>
        <w:rPr>
          <w:rFonts w:ascii="Liberation Mono" w:hAnsi="Liberation Mono"/>
          <w:sz w:val="20"/>
          <w:szCs w:val="20"/>
        </w:rPr>
        <w:t xml:space="preserve">() </w:t>
      </w:r>
      <w:r>
        <w:rPr>
          <w:rStyle w:val="commentaire"/>
          <w:rFonts w:ascii="Liberation Mono" w:hAnsi="Liberation Mono"/>
          <w:sz w:val="20"/>
          <w:szCs w:val="20"/>
        </w:rPr>
        <w:t>' Met à jour tous les éléments du document</w:t>
      </w:r>
    </w:p>
    <w:p w:rsidR="00F87862" w:rsidRDefault="001C203E">
      <w:pPr>
        <w:pStyle w:val="MacroCode"/>
        <w:ind w:left="0" w:right="0"/>
      </w:pPr>
      <w:r>
        <w:rPr>
          <w:rStyle w:val="reserv"/>
          <w:rFonts w:ascii="Liberation Mono" w:hAnsi="Liberation Mono"/>
          <w:sz w:val="20"/>
          <w:szCs w:val="20"/>
        </w:rPr>
        <w:t>End Sub</w:t>
      </w:r>
    </w:p>
    <w:p w:rsidR="00F87862" w:rsidRDefault="001C203E">
      <w:pPr>
        <w:pStyle w:val="Textbody"/>
      </w:pPr>
      <w:r>
        <w:rPr>
          <w:rStyle w:val="OOoDefault"/>
          <w:rFonts w:eastAsia="Andale Sans UI" w:cs="Tahoma"/>
        </w:rPr>
        <w:lastRenderedPageBreak/>
        <w:t>Check help page</w:t>
      </w:r>
      <w:r>
        <w:rPr>
          <w:rStyle w:val="OOoDefault"/>
          <w:rFonts w:eastAsia="Andale Sans UI" w:cs="Tahoma"/>
        </w:rPr>
        <w:footnoteReference w:id="8"/>
      </w:r>
      <w:r>
        <w:rPr>
          <w:rStyle w:val="OOoDefault"/>
          <w:rFonts w:eastAsia="Andale Sans UI" w:cs="Tahoma"/>
        </w:rPr>
        <w:t xml:space="preserve"> on </w:t>
      </w:r>
      <w:r>
        <w:rPr>
          <w:rStyle w:val="OOoKeystroke"/>
          <w:rFonts w:eastAsia="Andale Sans UI" w:cs="Tahoma"/>
        </w:rPr>
        <w:t>FormulaProperties</w:t>
      </w:r>
      <w:r>
        <w:rPr>
          <w:rStyle w:val="OOoDefault"/>
          <w:rFonts w:eastAsia="Andale Sans UI" w:cs="Tahoma"/>
        </w:rPr>
        <w:t xml:space="preserve"> to know all other properties you can modify.</w:t>
      </w:r>
    </w:p>
    <w:p w:rsidR="00F87862" w:rsidRDefault="001C203E">
      <w:pPr>
        <w:pStyle w:val="OOoHeading3"/>
      </w:pPr>
      <w:r>
        <w:rPr>
          <w:rStyle w:val="OOoDefault"/>
        </w:rPr>
        <w:t>Formulas i</w:t>
      </w:r>
      <w:r>
        <w:rPr>
          <w:rStyle w:val="OOoDefault"/>
        </w:rPr>
        <w:t>n a Draw/Impress/Calc document</w:t>
      </w:r>
    </w:p>
    <w:p w:rsidR="00F87862" w:rsidRDefault="001C203E">
      <w:pPr>
        <w:pStyle w:val="OOoTextBody"/>
      </w:pPr>
      <w:r>
        <w:rPr>
          <w:rStyle w:val="OOoDefault"/>
        </w:rPr>
        <w:t>In a Draw, Impress or Calc document, OLE objects are similarly treated as graphics. After you have accessed a particular object, test if it is an OLE object, and then if it is a formula. The core of your macro is then somethi</w:t>
      </w:r>
      <w:r>
        <w:rPr>
          <w:rStyle w:val="OOoDefault"/>
        </w:rPr>
        <w:t>ng like:</w:t>
      </w:r>
    </w:p>
    <w:p w:rsidR="00F87862" w:rsidRDefault="001C203E">
      <w:pPr>
        <w:pStyle w:val="MacroCode"/>
      </w:pPr>
      <w:r>
        <w:rPr>
          <w:rStyle w:val="reserv"/>
          <w:rFonts w:ascii="Liberation Mono" w:hAnsi="Liberation Mono"/>
          <w:sz w:val="20"/>
          <w:szCs w:val="20"/>
        </w:rPr>
        <w:t>if</w:t>
      </w:r>
      <w:r>
        <w:rPr>
          <w:rFonts w:ascii="Liberation Mono" w:hAnsi="Liberation Mono"/>
          <w:sz w:val="20"/>
          <w:szCs w:val="20"/>
        </w:rPr>
        <w:t xml:space="preserve"> </w:t>
      </w:r>
      <w:r>
        <w:rPr>
          <w:rStyle w:val="variable"/>
          <w:rFonts w:ascii="Liberation Mono" w:hAnsi="Liberation Mono"/>
          <w:sz w:val="20"/>
          <w:szCs w:val="20"/>
        </w:rPr>
        <w:t>oShape</w:t>
      </w:r>
      <w:r>
        <w:rPr>
          <w:rFonts w:ascii="Liberation Mono" w:hAnsi="Liberation Mono"/>
          <w:sz w:val="20"/>
          <w:szCs w:val="20"/>
        </w:rPr>
        <w:t>.</w:t>
      </w:r>
      <w:r>
        <w:rPr>
          <w:rStyle w:val="Fonction"/>
          <w:rFonts w:ascii="Liberation Mono" w:hAnsi="Liberation Mono"/>
          <w:sz w:val="20"/>
          <w:szCs w:val="20"/>
        </w:rPr>
        <w:t>supportsService</w:t>
      </w:r>
      <w:r>
        <w:rPr>
          <w:rFonts w:ascii="Liberation Mono" w:hAnsi="Liberation Mono"/>
          <w:sz w:val="20"/>
          <w:szCs w:val="20"/>
        </w:rPr>
        <w:t>(</w:t>
      </w:r>
      <w:r>
        <w:rPr>
          <w:rStyle w:val="valeur"/>
          <w:rFonts w:ascii="Liberation Mono" w:hAnsi="Liberation Mono"/>
          <w:sz w:val="20"/>
          <w:szCs w:val="20"/>
        </w:rPr>
        <w:t>"com.sun.star.drawing.OLE2Shape"</w:t>
      </w:r>
      <w:r>
        <w:rPr>
          <w:rFonts w:ascii="Liberation Mono" w:hAnsi="Liberation Mono"/>
          <w:sz w:val="20"/>
          <w:szCs w:val="20"/>
        </w:rPr>
        <w:t xml:space="preserve">) </w:t>
      </w:r>
      <w:r>
        <w:rPr>
          <w:rStyle w:val="reserv"/>
          <w:rFonts w:ascii="Liberation Mono" w:hAnsi="Liberation Mono"/>
          <w:sz w:val="20"/>
          <w:szCs w:val="20"/>
        </w:rPr>
        <w:t>then</w:t>
      </w:r>
    </w:p>
    <w:p w:rsidR="00F87862" w:rsidRDefault="001C203E">
      <w:pPr>
        <w:pStyle w:val="MacroCode"/>
      </w:pPr>
      <w:r>
        <w:rPr>
          <w:rFonts w:ascii="Liberation Mono" w:hAnsi="Liberation Mono"/>
          <w:sz w:val="20"/>
          <w:szCs w:val="20"/>
        </w:rPr>
        <w:tab/>
      </w:r>
      <w:r>
        <w:rPr>
          <w:rStyle w:val="reserv"/>
          <w:rFonts w:ascii="Liberation Mono" w:hAnsi="Liberation Mono"/>
          <w:sz w:val="20"/>
          <w:szCs w:val="20"/>
        </w:rPr>
        <w:t>if</w:t>
      </w:r>
      <w:r>
        <w:rPr>
          <w:rFonts w:ascii="Liberation Mono" w:hAnsi="Liberation Mono"/>
          <w:sz w:val="20"/>
          <w:szCs w:val="20"/>
        </w:rPr>
        <w:t xml:space="preserve"> </w:t>
      </w:r>
      <w:r>
        <w:rPr>
          <w:rStyle w:val="variable"/>
          <w:rFonts w:ascii="Liberation Mono" w:hAnsi="Liberation Mono"/>
          <w:sz w:val="20"/>
          <w:szCs w:val="20"/>
        </w:rPr>
        <w:t>oShape</w:t>
      </w:r>
      <w:r>
        <w:rPr>
          <w:rFonts w:ascii="Liberation Mono" w:hAnsi="Liberation Mono"/>
          <w:sz w:val="20"/>
          <w:szCs w:val="20"/>
        </w:rPr>
        <w:t>.</w:t>
      </w:r>
      <w:r>
        <w:rPr>
          <w:rStyle w:val="Fonction"/>
          <w:rFonts w:ascii="Liberation Mono" w:hAnsi="Liberation Mono"/>
          <w:sz w:val="20"/>
          <w:szCs w:val="20"/>
        </w:rPr>
        <w:t>CLSID</w:t>
      </w:r>
      <w:r>
        <w:rPr>
          <w:rFonts w:ascii="Liberation Mono" w:hAnsi="Liberation Mono"/>
          <w:sz w:val="20"/>
          <w:szCs w:val="20"/>
        </w:rPr>
        <w:t xml:space="preserve"> = </w:t>
      </w:r>
      <w:r>
        <w:rPr>
          <w:rStyle w:val="valeur"/>
          <w:rFonts w:ascii="Liberation Mono" w:hAnsi="Liberation Mono"/>
          <w:sz w:val="20"/>
          <w:szCs w:val="20"/>
        </w:rPr>
        <w:t>"078B7ABA-54FC-457F-8551-6147e776a997"</w:t>
      </w:r>
      <w:r>
        <w:rPr>
          <w:rFonts w:ascii="Liberation Mono" w:hAnsi="Liberation Mono"/>
          <w:sz w:val="20"/>
          <w:szCs w:val="20"/>
        </w:rPr>
        <w:t xml:space="preserve"> </w:t>
      </w:r>
      <w:r>
        <w:rPr>
          <w:rStyle w:val="reserv"/>
          <w:rFonts w:ascii="Liberation Mono" w:hAnsi="Liberation Mono"/>
          <w:sz w:val="20"/>
          <w:szCs w:val="20"/>
        </w:rPr>
        <w:t>then</w:t>
      </w:r>
    </w:p>
    <w:p w:rsidR="00F87862" w:rsidRDefault="001C203E">
      <w:pPr>
        <w:pStyle w:val="MacroCode"/>
      </w:pPr>
      <w:r>
        <w:rPr>
          <w:rFonts w:ascii="Liberation Mono" w:hAnsi="Liberation Mono"/>
          <w:sz w:val="20"/>
          <w:szCs w:val="20"/>
        </w:rPr>
        <w:tab/>
      </w:r>
      <w:r>
        <w:rPr>
          <w:rFonts w:ascii="Liberation Mono" w:hAnsi="Liberation Mono"/>
          <w:sz w:val="20"/>
          <w:szCs w:val="20"/>
        </w:rPr>
        <w:tab/>
      </w:r>
      <w:r>
        <w:rPr>
          <w:rStyle w:val="variable"/>
          <w:rFonts w:ascii="Liberation Mono" w:hAnsi="Liberation Mono"/>
          <w:sz w:val="20"/>
          <w:szCs w:val="20"/>
        </w:rPr>
        <w:t>oModelFormula</w:t>
      </w:r>
      <w:r>
        <w:rPr>
          <w:rFonts w:ascii="Liberation Mono" w:hAnsi="Liberation Mono"/>
          <w:sz w:val="20"/>
          <w:szCs w:val="20"/>
        </w:rPr>
        <w:t xml:space="preserve"> = </w:t>
      </w:r>
      <w:r>
        <w:rPr>
          <w:rStyle w:val="variable"/>
          <w:rFonts w:ascii="Liberation Mono" w:hAnsi="Liberation Mono"/>
          <w:sz w:val="20"/>
          <w:szCs w:val="20"/>
        </w:rPr>
        <w:t>oShape</w:t>
      </w:r>
      <w:r>
        <w:rPr>
          <w:rFonts w:ascii="Liberation Mono" w:hAnsi="Liberation Mono"/>
          <w:sz w:val="20"/>
          <w:szCs w:val="20"/>
        </w:rPr>
        <w:t>.</w:t>
      </w:r>
      <w:r>
        <w:rPr>
          <w:rStyle w:val="Fonction"/>
          <w:rFonts w:ascii="Liberation Mono" w:hAnsi="Liberation Mono"/>
          <w:sz w:val="20"/>
          <w:szCs w:val="20"/>
        </w:rPr>
        <w:t>Model</w:t>
      </w:r>
    </w:p>
    <w:p w:rsidR="00F87862" w:rsidRDefault="001C203E">
      <w:pPr>
        <w:pStyle w:val="MacroCode"/>
        <w:spacing w:after="113"/>
      </w:pPr>
      <w:r>
        <w:rPr>
          <w:rStyle w:val="LibOComputerCode"/>
          <w:rFonts w:eastAsia="Andale Sans UI" w:cs="Tahoma"/>
          <w:b w:val="0"/>
          <w:sz w:val="20"/>
          <w:szCs w:val="20"/>
        </w:rPr>
        <w:tab/>
      </w:r>
      <w:r>
        <w:rPr>
          <w:rStyle w:val="LibOComputerCode"/>
          <w:rFonts w:eastAsia="Andale Sans UI" w:cs="Tahoma"/>
          <w:b w:val="0"/>
          <w:sz w:val="20"/>
          <w:szCs w:val="20"/>
        </w:rPr>
        <w:tab/>
      </w:r>
      <w:r>
        <w:rPr>
          <w:rStyle w:val="variable"/>
          <w:rFonts w:ascii="Liberation Mono" w:eastAsia="Andale Sans UI" w:hAnsi="Liberation Mono" w:cs="Tahoma"/>
          <w:sz w:val="20"/>
          <w:szCs w:val="20"/>
        </w:rPr>
        <w:t>oModelFormula</w:t>
      </w:r>
      <w:r>
        <w:rPr>
          <w:rStyle w:val="LibOComputerCode"/>
          <w:rFonts w:eastAsia="Andale Sans UI" w:cs="Tahoma"/>
          <w:b w:val="0"/>
          <w:sz w:val="20"/>
          <w:szCs w:val="20"/>
        </w:rPr>
        <w:t>.</w:t>
      </w:r>
      <w:r>
        <w:rPr>
          <w:rStyle w:val="Fonction"/>
          <w:rFonts w:ascii="Liberation Mono" w:eastAsia="Andale Sans UI" w:hAnsi="Liberation Mono" w:cs="Tahoma"/>
          <w:sz w:val="20"/>
          <w:szCs w:val="20"/>
        </w:rPr>
        <w:t>BaseFontHeight</w:t>
      </w:r>
      <w:r>
        <w:rPr>
          <w:rStyle w:val="LibOComputerCode"/>
          <w:rFonts w:eastAsia="Andale Sans UI" w:cs="Tahoma"/>
          <w:b w:val="0"/>
          <w:sz w:val="20"/>
          <w:szCs w:val="20"/>
        </w:rPr>
        <w:t xml:space="preserve"> = </w:t>
      </w:r>
      <w:r>
        <w:rPr>
          <w:rStyle w:val="valeur"/>
          <w:rFonts w:ascii="Liberation Mono" w:eastAsia="Andale Sans UI" w:hAnsi="Liberation Mono" w:cs="Tahoma"/>
          <w:sz w:val="20"/>
          <w:szCs w:val="20"/>
        </w:rPr>
        <w:t>12</w:t>
      </w:r>
    </w:p>
    <w:p w:rsidR="00F87862" w:rsidRDefault="001C203E">
      <w:pPr>
        <w:pStyle w:val="OOoTextBody"/>
      </w:pPr>
      <w:r>
        <w:rPr>
          <w:rStyle w:val="OOoDefault"/>
          <w:rFonts w:eastAsia="Andale Sans UI" w:cs="Tahoma"/>
        </w:rPr>
        <w:t>In this case an explicit update is not necessary.</w:t>
      </w:r>
    </w:p>
    <w:p w:rsidR="00F87862" w:rsidRDefault="001C203E">
      <w:pPr>
        <w:pStyle w:val="OOoHeading1"/>
      </w:pPr>
      <w:bookmarkStart w:id="86" w:name="__RefHeading__20889_1760461578"/>
      <w:r>
        <w:t>Math commands - Reference</w:t>
      </w:r>
      <w:bookmarkEnd w:id="86"/>
    </w:p>
    <w:bookmarkStart w:id="87" w:name="__RefHeading__20891_1760461578"/>
    <w:p w:rsidR="00F87862" w:rsidRDefault="001C203E">
      <w:pPr>
        <w:pStyle w:val="OOoHeading2"/>
      </w:pPr>
      <w:r>
        <w:fldChar w:fldCharType="begin"/>
      </w:r>
      <w:r>
        <w:instrText>XE "unary / binary operator commands (Math)"</w:instrText>
      </w:r>
      <w:r>
        <w:fldChar w:fldCharType="end"/>
      </w:r>
      <w:r>
        <w:t>Unary / binary operators</w:t>
      </w:r>
      <w:bookmarkEnd w:id="87"/>
    </w:p>
    <w:tbl>
      <w:tblPr>
        <w:tblW w:w="9614" w:type="dxa"/>
        <w:tblInd w:w="12" w:type="dxa"/>
        <w:tblLayout w:type="fixed"/>
        <w:tblCellMar>
          <w:left w:w="10" w:type="dxa"/>
          <w:right w:w="10" w:type="dxa"/>
        </w:tblCellMar>
        <w:tblLook w:val="04A0" w:firstRow="1" w:lastRow="0" w:firstColumn="1" w:lastColumn="0" w:noHBand="0" w:noVBand="1"/>
      </w:tblPr>
      <w:tblGrid>
        <w:gridCol w:w="3898"/>
        <w:gridCol w:w="3116"/>
        <w:gridCol w:w="2600"/>
      </w:tblGrid>
      <w:tr w:rsidR="00F87862">
        <w:tblPrEx>
          <w:tblCellMar>
            <w:top w:w="0" w:type="dxa"/>
            <w:bottom w:w="0" w:type="dxa"/>
          </w:tblCellMar>
        </w:tblPrEx>
        <w:trPr>
          <w:tblHeader/>
        </w:trPr>
        <w:tc>
          <w:tcPr>
            <w:tcW w:w="389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1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60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+sign</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+1</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+1</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–sign</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–1</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1</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sign</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+–1</w:t>
            </w:r>
            <w:r>
              <w:rPr>
                <w:rStyle w:val="OOoEmphasis"/>
              </w:rPr>
              <w:t xml:space="preserve"> or </w:t>
            </w:r>
            <w:r>
              <w:rPr>
                <w:rStyle w:val="OOoComputerCode0"/>
              </w:rPr>
              <w:t>plusminus 1</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
              <m:r>
                <w:rPr>
                  <w:rFonts w:ascii="Cambria Math" w:hAnsi="Cambria Math"/>
                </w:rPr>
                <m:t>±1</m:t>
              </m:r>
            </m:oMath>
            <w:r>
              <w:rPr>
                <w:rStyle w:val="OOoEmphasis"/>
              </w:rPr>
              <w:t>or</w:t>
            </w:r>
            <m:oMath>
              <m:r>
                <w:rPr>
                  <w:rFonts w:ascii="Cambria Math" w:hAnsi="Cambria Math"/>
                </w:rPr>
                <m:t>±1</m:t>
              </m:r>
            </m:oMath>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sign</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–+1</w:t>
            </w:r>
            <w:r>
              <w:rPr>
                <w:rStyle w:val="OOoEmphasis"/>
              </w:rPr>
              <w:t xml:space="preserve"> or </w:t>
            </w:r>
            <w:r>
              <w:rPr>
                <w:rStyle w:val="OOoComputerCode0"/>
              </w:rPr>
              <w:t>minusplus 1</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
              <m:r>
                <w:rPr>
                  <w:rFonts w:ascii="Cambria Math" w:hAnsi="Cambria Math"/>
                </w:rPr>
                <m:t>∓</m:t>
              </m:r>
              <m:r>
                <w:rPr>
                  <w:rFonts w:ascii="Cambria Math" w:hAnsi="Cambria Math"/>
                </w:rPr>
                <m:t>1</m:t>
              </m:r>
            </m:oMath>
            <w:r>
              <w:rPr>
                <w:rStyle w:val="OOoEmphasis"/>
              </w:rPr>
              <w:t>or</w:t>
            </w:r>
            <m:oMath>
              <m:r>
                <w:rPr>
                  <w:rFonts w:ascii="Cambria Math" w:hAnsi="Cambria Math"/>
                </w:rPr>
                <m:t>∓</m:t>
              </m:r>
              <m:r>
                <w:rPr>
                  <w:rFonts w:ascii="Cambria Math" w:hAnsi="Cambria Math"/>
                </w:rPr>
                <m:t>1</m:t>
              </m:r>
            </m:oMath>
          </w:p>
        </w:tc>
      </w:tr>
      <w:tr w:rsidR="00F87862">
        <w:tblPrEx>
          <w:tblCellMar>
            <w:top w:w="0" w:type="dxa"/>
            <w:bottom w:w="0" w:type="dxa"/>
          </w:tblCellMar>
        </w:tblPrEx>
        <w:tc>
          <w:tcPr>
            <w:tcW w:w="38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Addition +</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 b</w:t>
            </w:r>
          </w:p>
        </w:tc>
        <w:tc>
          <w:tcPr>
            <w:tcW w:w="260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Subtraction (–)</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Dot product</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cdot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Multiplication (X)</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times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Multiplication (asterisk)</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Division (as a fraction)</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over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ctrlPr>
                      <w:rPr>
                        <w:rFonts w:ascii="Cambria Math" w:hAnsi="Cambria Math"/>
                      </w:rPr>
                    </m:ctrlPr>
                  </m:fPr>
                  <m:num>
                    <m:r>
                      <w:rPr>
                        <w:rFonts w:ascii="Cambria Math" w:hAnsi="Cambria Math"/>
                      </w:rPr>
                      <m:t>a</m:t>
                    </m:r>
                  </m:num>
                  <m:den>
                    <m:r>
                      <w:rPr>
                        <w:rFonts w:ascii="Cambria Math" w:hAnsi="Cambria Math"/>
                      </w:rPr>
                      <m:t>b</m:t>
                    </m:r>
                  </m:den>
                </m:f>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Division (as an operator)</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div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Division (with a slash)</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f>
                  <m:fPr>
                    <m:type m:val="lin"/>
                    <m:ctrlPr>
                      <w:rPr>
                        <w:rFonts w:ascii="Cambria Math" w:hAnsi="Cambria Math"/>
                      </w:rPr>
                    </m:ctrlPr>
                  </m:fPr>
                  <m:num>
                    <m:r>
                      <w:rPr>
                        <w:rFonts w:ascii="Cambria Math" w:hAnsi="Cambria Math"/>
                      </w:rPr>
                      <m:t>a</m:t>
                    </m:r>
                  </m:num>
                  <m:den>
                    <m:r>
                      <w:rPr>
                        <w:rFonts w:ascii="Cambria Math" w:hAnsi="Cambria Math"/>
                      </w:rPr>
                      <m:t>b</m:t>
                    </m:r>
                  </m:den>
                </m:f>
              </m:oMath>
            </m:oMathPara>
          </w:p>
        </w:tc>
      </w:tr>
      <w:tr w:rsidR="00F87862">
        <w:tblPrEx>
          <w:tblCellMar>
            <w:top w:w="0" w:type="dxa"/>
            <w:bottom w:w="0" w:type="dxa"/>
          </w:tblCellMar>
        </w:tblPrEx>
        <w:tc>
          <w:tcPr>
            <w:tcW w:w="38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Concatenation</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circ b</w:t>
            </w:r>
          </w:p>
        </w:tc>
        <w:tc>
          <w:tcPr>
            <w:tcW w:w="260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Division (with a wide slash)</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wideslash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F87862">
            <w:pPr>
              <w:pStyle w:val="OOoTableText"/>
            </w:pPr>
          </w:p>
        </w:tc>
      </w:tr>
      <w:tr w:rsidR="00F87862">
        <w:tblPrEx>
          <w:tblCellMar>
            <w:top w:w="0" w:type="dxa"/>
            <w:bottom w:w="0" w:type="dxa"/>
          </w:tblCellMar>
        </w:tblPrEx>
        <w:tc>
          <w:tcPr>
            <w:tcW w:w="38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Wide backslash</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widebslash b</w:t>
            </w:r>
          </w:p>
        </w:tc>
        <w:tc>
          <w:tcPr>
            <w:tcW w:w="260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F87862">
            <w:pPr>
              <w:pStyle w:val="OOoTableText"/>
            </w:pPr>
          </w:p>
        </w:tc>
      </w:tr>
      <w:tr w:rsidR="00F87862">
        <w:tblPrEx>
          <w:tblCellMar>
            <w:top w:w="0" w:type="dxa"/>
            <w:bottom w:w="0" w:type="dxa"/>
          </w:tblCellMar>
        </w:tblPrEx>
        <w:tc>
          <w:tcPr>
            <w:tcW w:w="38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Boolean not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neg a</w:t>
            </w:r>
          </w:p>
        </w:tc>
        <w:tc>
          <w:tcPr>
            <w:tcW w:w="260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c>
          <w:tcPr>
            <w:tcW w:w="38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Boolean and</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and b</w:t>
            </w:r>
            <w:r>
              <w:rPr>
                <w:rStyle w:val="OOoEmphasis"/>
              </w:rPr>
              <w:t xml:space="preserve"> or </w:t>
            </w:r>
            <w:r>
              <w:rPr>
                <w:rStyle w:val="OOoComputerCode0"/>
              </w:rPr>
              <w:t>a &amp; b</w:t>
            </w:r>
          </w:p>
        </w:tc>
        <w:tc>
          <w:tcPr>
            <w:tcW w:w="260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
              <m:r>
                <w:rPr>
                  <w:rFonts w:ascii="Cambria Math" w:hAnsi="Cambria Math"/>
                </w:rPr>
                <m:t>a</m:t>
              </m:r>
              <m:r>
                <w:rPr>
                  <w:rFonts w:ascii="Cambria Math" w:hAnsi="Cambria Math"/>
                </w:rPr>
                <m:t>∧</m:t>
              </m:r>
              <m:r>
                <w:rPr>
                  <w:rFonts w:ascii="Cambria Math" w:hAnsi="Cambria Math"/>
                </w:rPr>
                <m:t>b</m:t>
              </m:r>
            </m:oMath>
            <w:r>
              <w:rPr>
                <w:rStyle w:val="OOoEmphasis"/>
              </w:rP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c>
          <w:tcPr>
            <w:tcW w:w="38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Boolean or</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or b</w:t>
            </w:r>
            <w:r>
              <w:rPr>
                <w:rStyle w:val="OOoEmphasis"/>
              </w:rPr>
              <w:t xml:space="preserve"> or </w:t>
            </w:r>
            <w:r>
              <w:rPr>
                <w:rStyle w:val="OOoComputerCode0"/>
              </w:rPr>
              <w:t>a | b</w:t>
            </w:r>
          </w:p>
        </w:tc>
        <w:tc>
          <w:tcPr>
            <w:tcW w:w="260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
              <m:r>
                <w:rPr>
                  <w:rFonts w:ascii="Cambria Math" w:hAnsi="Cambria Math"/>
                </w:rPr>
                <m:t>a</m:t>
              </m:r>
              <m:r>
                <w:rPr>
                  <w:rFonts w:ascii="Cambria Math" w:hAnsi="Cambria Math"/>
                </w:rPr>
                <m:t>∨</m:t>
              </m:r>
              <m:r>
                <w:rPr>
                  <w:rFonts w:ascii="Cambria Math" w:hAnsi="Cambria Math"/>
                </w:rPr>
                <m:t>b</m:t>
              </m:r>
            </m:oMath>
            <w:r>
              <w:rPr>
                <w:rStyle w:val="OOoEmphasis"/>
              </w:rP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Backslash</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bslash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Direct sum</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oplus b</w:t>
            </w:r>
          </w:p>
        </w:tc>
        <w:tc>
          <w:tcPr>
            <w:tcW w:w="260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F87862">
            <w:pPr>
              <w:pStyle w:val="OOoTableText"/>
            </w:pP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ominus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Tensorial product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otimes b</w:t>
            </w:r>
          </w:p>
        </w:tc>
        <w:tc>
          <w:tcPr>
            <w:tcW w:w="260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auto"/>
            <w:tcMar>
              <w:top w:w="55" w:type="dxa"/>
              <w:left w:w="55" w:type="dxa"/>
              <w:bottom w:w="55" w:type="dxa"/>
              <w:right w:w="55" w:type="dxa"/>
            </w:tcMar>
            <w:vAlign w:val="center"/>
          </w:tcPr>
          <w:p w:rsidR="00F87862" w:rsidRDefault="00F87862">
            <w:pPr>
              <w:pStyle w:val="OOoTableText"/>
            </w:pP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odot b</w:t>
            </w:r>
          </w:p>
        </w:tc>
        <w:tc>
          <w:tcPr>
            <w:tcW w:w="260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E6E6E6"/>
            <w:tcMar>
              <w:top w:w="55" w:type="dxa"/>
              <w:left w:w="55" w:type="dxa"/>
              <w:bottom w:w="55" w:type="dxa"/>
              <w:right w:w="55" w:type="dxa"/>
            </w:tcMar>
            <w:vAlign w:val="center"/>
          </w:tcPr>
          <w:p w:rsidR="00F87862" w:rsidRDefault="00F87862">
            <w:pPr>
              <w:pStyle w:val="OOoTableText"/>
            </w:pP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odivide b</w:t>
            </w:r>
          </w:p>
        </w:tc>
        <w:tc>
          <w:tcPr>
            <w:tcW w:w="260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Customizable unary operator</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uoper monOp b</w:t>
            </w:r>
          </w:p>
        </w:tc>
        <w:tc>
          <w:tcPr>
            <w:tcW w:w="260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mb</m:t>
                </m:r>
              </m:oMath>
            </m:oMathPara>
          </w:p>
        </w:tc>
      </w:tr>
      <w:tr w:rsidR="00F87862">
        <w:tblPrEx>
          <w:tblCellMar>
            <w:top w:w="0" w:type="dxa"/>
            <w:bottom w:w="0" w:type="dxa"/>
          </w:tblCellMar>
        </w:tblPrEx>
        <w:tc>
          <w:tcPr>
            <w:tcW w:w="3898"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Customizable binary operator</w:t>
            </w:r>
          </w:p>
        </w:tc>
        <w:tc>
          <w:tcPr>
            <w:tcW w:w="3116"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boper monOp b</w:t>
            </w:r>
          </w:p>
        </w:tc>
        <w:tc>
          <w:tcPr>
            <w:tcW w:w="2600" w:type="dxa"/>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amb</m:t>
                </m:r>
              </m:oMath>
            </m:oMathPara>
          </w:p>
        </w:tc>
      </w:tr>
    </w:tbl>
    <w:p w:rsidR="00F87862" w:rsidRDefault="00F87862">
      <w:pPr>
        <w:pStyle w:val="Standard"/>
      </w:pPr>
    </w:p>
    <w:bookmarkStart w:id="88" w:name="__RefHeading__20893_1760461578"/>
    <w:p w:rsidR="00F87862" w:rsidRDefault="001C203E">
      <w:pPr>
        <w:pStyle w:val="OOoHeading2"/>
        <w:pageBreakBefore/>
      </w:pPr>
      <w:r>
        <w:fldChar w:fldCharType="begin"/>
      </w:r>
      <w:r>
        <w:instrText>XE "</w:instrText>
      </w:r>
      <w:r>
        <w:instrText>relational operator commands (Math)"</w:instrText>
      </w:r>
      <w:r>
        <w:fldChar w:fldCharType="end"/>
      </w:r>
      <w:r>
        <w:t>Relations</w:t>
      </w:r>
      <w:bookmarkEnd w:id="88"/>
    </w:p>
    <w:tbl>
      <w:tblPr>
        <w:tblW w:w="9599" w:type="dxa"/>
        <w:tblInd w:w="-1" w:type="dxa"/>
        <w:tblLayout w:type="fixed"/>
        <w:tblCellMar>
          <w:left w:w="10" w:type="dxa"/>
          <w:right w:w="10" w:type="dxa"/>
        </w:tblCellMar>
        <w:tblLook w:val="04A0" w:firstRow="1" w:lastRow="0" w:firstColumn="1" w:lastColumn="0" w:noHBand="0" w:noVBand="1"/>
      </w:tblPr>
      <w:tblGrid>
        <w:gridCol w:w="3868"/>
        <w:gridCol w:w="3304"/>
        <w:gridCol w:w="2427"/>
      </w:tblGrid>
      <w:tr w:rsidR="00F87862">
        <w:tblPrEx>
          <w:tblCellMar>
            <w:top w:w="0" w:type="dxa"/>
            <w:bottom w:w="0" w:type="dxa"/>
          </w:tblCellMar>
        </w:tblPrEx>
        <w:trPr>
          <w:cantSplit/>
          <w:tblHeader/>
        </w:trPr>
        <w:tc>
          <w:tcPr>
            <w:tcW w:w="38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30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42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Is equal</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Is not equal</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&lt;&gt; b</w:t>
            </w:r>
            <w:r>
              <w:rPr>
                <w:rStyle w:val="OOoEmphasis"/>
                <w:sz w:val="21"/>
                <w:szCs w:val="21"/>
              </w:rPr>
              <w:t xml:space="preserve"> or </w:t>
            </w:r>
            <w:r>
              <w:rPr>
                <w:rStyle w:val="OOoComputerCode0"/>
                <w:sz w:val="21"/>
                <w:szCs w:val="21"/>
              </w:rPr>
              <w:t>a neq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
              <m:r>
                <w:rPr>
                  <w:rFonts w:ascii="Cambria Math" w:hAnsi="Cambria Math"/>
                </w:rPr>
                <m:t>a</m:t>
              </m:r>
              <m:r>
                <w:rPr>
                  <w:rFonts w:ascii="Cambria Math" w:hAnsi="Cambria Math"/>
                </w:rPr>
                <m:t>≠</m:t>
              </m:r>
              <m:r>
                <w:rPr>
                  <w:rFonts w:ascii="Cambria Math" w:hAnsi="Cambria Math"/>
                </w:rPr>
                <m:t>b</m:t>
              </m:r>
            </m:oMath>
            <w:r>
              <w:rPr>
                <w:rStyle w:val="OOoEmphasis"/>
              </w:rP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rPr>
          <w:cantSplit/>
        </w:trPr>
        <w:tc>
          <w:tcPr>
            <w:tcW w:w="386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t>Less than</w:t>
            </w:r>
          </w:p>
        </w:tc>
        <w:tc>
          <w:tcPr>
            <w:tcW w:w="330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&lt; b</w:t>
            </w:r>
            <w:r>
              <w:rPr>
                <w:rStyle w:val="OOoEmphasis"/>
                <w:sz w:val="21"/>
                <w:szCs w:val="21"/>
              </w:rPr>
              <w:t xml:space="preserve"> or </w:t>
            </w:r>
            <w:r>
              <w:rPr>
                <w:rStyle w:val="OOoComputerCode0"/>
                <w:sz w:val="21"/>
                <w:szCs w:val="21"/>
              </w:rPr>
              <w:t>a lt b</w:t>
            </w:r>
          </w:p>
        </w:tc>
        <w:tc>
          <w:tcPr>
            <w:tcW w:w="2427"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m:oMath>
              <m:r>
                <w:rPr>
                  <w:rFonts w:ascii="Cambria Math" w:hAnsi="Cambria Math"/>
                </w:rPr>
                <m:t>a</m:t>
              </m:r>
              <m:r>
                <w:rPr>
                  <w:rFonts w:ascii="Cambria Math" w:hAnsi="Cambria Math"/>
                </w:rPr>
                <m:t>&lt;</m:t>
              </m:r>
              <m:r>
                <w:rPr>
                  <w:rFonts w:ascii="Cambria Math" w:hAnsi="Cambria Math"/>
                </w:rPr>
                <m:t>b</m:t>
              </m:r>
            </m:oMath>
            <w:r>
              <w:rPr>
                <w:rStyle w:val="OOoEmphasis"/>
              </w:rPr>
              <w:t>or</w:t>
            </w:r>
            <m:oMath>
              <m:r>
                <w:rPr>
                  <w:rFonts w:ascii="Cambria Math" w:hAnsi="Cambria Math"/>
                </w:rPr>
                <m:t>a</m:t>
              </m:r>
              <m:r>
                <w:rPr>
                  <w:rFonts w:ascii="Cambria Math" w:hAnsi="Cambria Math"/>
                </w:rPr>
                <m:t>&lt;</m:t>
              </m:r>
              <m:r>
                <w:rPr>
                  <w:rFonts w:ascii="Cambria Math" w:hAnsi="Cambria Math"/>
                </w:rPr>
                <m:t>b</m:t>
              </m:r>
            </m:oMath>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Less than or equal to</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&lt;= b</w:t>
            </w:r>
          </w:p>
          <w:p w:rsidR="00F87862" w:rsidRDefault="001C203E">
            <w:pPr>
              <w:pStyle w:val="OOoTableText"/>
              <w:spacing w:after="0"/>
            </w:pPr>
            <w:r>
              <w:rPr>
                <w:rStyle w:val="OOoComputerCode0"/>
                <w:sz w:val="21"/>
                <w:szCs w:val="21"/>
              </w:rPr>
              <w:t>a leslant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t>Very small</w:t>
            </w:r>
          </w:p>
        </w:tc>
        <w:tc>
          <w:tcPr>
            <w:tcW w:w="330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ll b</w:t>
            </w:r>
            <w:r>
              <w:rPr>
                <w:rStyle w:val="OOoEmphasis"/>
                <w:sz w:val="21"/>
                <w:szCs w:val="21"/>
              </w:rPr>
              <w:t xml:space="preserve"> or </w:t>
            </w:r>
            <w:r>
              <w:rPr>
                <w:rStyle w:val="OOoComputerCode0"/>
                <w:sz w:val="21"/>
                <w:szCs w:val="21"/>
              </w:rPr>
              <w:t>a &lt;&lt; b</w:t>
            </w:r>
          </w:p>
        </w:tc>
        <w:tc>
          <w:tcPr>
            <w:tcW w:w="2427"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m:oMath>
              <m:r>
                <w:rPr>
                  <w:rFonts w:ascii="Cambria Math" w:hAnsi="Cambria Math"/>
                </w:rPr>
                <m:t>a</m:t>
              </m:r>
              <m:r>
                <w:rPr>
                  <w:rFonts w:ascii="Cambria Math" w:hAnsi="Cambria Math"/>
                </w:rPr>
                <m:t>≪</m:t>
              </m:r>
              <m:r>
                <w:rPr>
                  <w:rFonts w:ascii="Cambria Math" w:hAnsi="Cambria Math"/>
                </w:rPr>
                <m:t>b</m:t>
              </m:r>
            </m:oMath>
            <w:r>
              <w:rPr>
                <w:rStyle w:val="OOoEmphasis"/>
              </w:rP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Greater than</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&gt; b</w:t>
            </w:r>
            <w:r>
              <w:rPr>
                <w:rStyle w:val="OOoEmphasis"/>
                <w:sz w:val="21"/>
                <w:szCs w:val="21"/>
              </w:rPr>
              <w:t xml:space="preserve"> or </w:t>
            </w:r>
            <w:r>
              <w:rPr>
                <w:rStyle w:val="OOoComputerCode0"/>
                <w:sz w:val="21"/>
                <w:szCs w:val="21"/>
              </w:rPr>
              <w:t>a gt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
              <m:r>
                <w:rPr>
                  <w:rFonts w:ascii="Cambria Math" w:hAnsi="Cambria Math"/>
                </w:rPr>
                <m:t>a</m:t>
              </m:r>
              <m:r>
                <w:rPr>
                  <w:rFonts w:ascii="Cambria Math" w:hAnsi="Cambria Math"/>
                </w:rPr>
                <m:t>&gt;</m:t>
              </m:r>
              <m:r>
                <w:rPr>
                  <w:rFonts w:ascii="Cambria Math" w:hAnsi="Cambria Math"/>
                </w:rPr>
                <m:t>b</m:t>
              </m:r>
            </m:oMath>
            <w:r>
              <w:rPr>
                <w:rStyle w:val="OOoEmphasis"/>
              </w:rPr>
              <w:t>or</w:t>
            </w:r>
            <m:oMath>
              <m:r>
                <w:rPr>
                  <w:rFonts w:ascii="Cambria Math" w:hAnsi="Cambria Math"/>
                </w:rPr>
                <m:t>a</m:t>
              </m:r>
              <m:r>
                <w:rPr>
                  <w:rFonts w:ascii="Cambria Math" w:hAnsi="Cambria Math"/>
                </w:rPr>
                <m:t>&gt;</m:t>
              </m:r>
              <m:r>
                <w:rPr>
                  <w:rFonts w:ascii="Cambria Math" w:hAnsi="Cambria Math"/>
                </w:rPr>
                <m:t>b</m:t>
              </m:r>
            </m:oMath>
          </w:p>
        </w:tc>
      </w:tr>
      <w:tr w:rsidR="00F87862">
        <w:tblPrEx>
          <w:tblCellMar>
            <w:top w:w="0" w:type="dxa"/>
            <w:bottom w:w="0" w:type="dxa"/>
          </w:tblCellMar>
        </w:tblPrEx>
        <w:trPr>
          <w:cantSplit/>
        </w:trPr>
        <w:tc>
          <w:tcPr>
            <w:tcW w:w="386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t>Greater than or equal to</w:t>
            </w:r>
          </w:p>
        </w:tc>
        <w:tc>
          <w:tcPr>
            <w:tcW w:w="330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&gt;= b</w:t>
            </w:r>
          </w:p>
          <w:p w:rsidR="00F87862" w:rsidRDefault="001C203E">
            <w:pPr>
              <w:pStyle w:val="OOoTableText"/>
              <w:spacing w:after="0"/>
            </w:pPr>
            <w:r>
              <w:rPr>
                <w:rStyle w:val="OOoComputerCode0"/>
                <w:sz w:val="21"/>
                <w:szCs w:val="21"/>
              </w:rPr>
              <w:t>a geslant b</w:t>
            </w:r>
          </w:p>
        </w:tc>
        <w:tc>
          <w:tcPr>
            <w:tcW w:w="2427"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Very big</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gg b</w:t>
            </w:r>
            <w:r>
              <w:rPr>
                <w:rStyle w:val="OOoEmphasis"/>
                <w:sz w:val="21"/>
                <w:szCs w:val="21"/>
              </w:rPr>
              <w:t xml:space="preserve"> or </w:t>
            </w:r>
            <w:r>
              <w:rPr>
                <w:rStyle w:val="OOoComputerCode0"/>
                <w:sz w:val="21"/>
                <w:szCs w:val="21"/>
              </w:rPr>
              <w:t>a &gt;&gt;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
              <m:r>
                <w:rPr>
                  <w:rFonts w:ascii="Cambria Math" w:hAnsi="Cambria Math"/>
                </w:rPr>
                <m:t>a</m:t>
              </m:r>
              <m:r>
                <w:rPr>
                  <w:rFonts w:ascii="Cambria Math" w:hAnsi="Cambria Math"/>
                </w:rPr>
                <m:t>≫</m:t>
              </m:r>
              <m:r>
                <w:rPr>
                  <w:rFonts w:ascii="Cambria Math" w:hAnsi="Cambria Math"/>
                </w:rPr>
                <m:t>b</m:t>
              </m:r>
            </m:oMath>
            <w:r>
              <w:rPr>
                <w:rStyle w:val="OOoEmphasis"/>
              </w:rP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Approximately</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approx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Similar to</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sim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t>Similar to or equal</w:t>
            </w:r>
          </w:p>
        </w:tc>
        <w:tc>
          <w:tcPr>
            <w:tcW w:w="330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simeq b</w:t>
            </w:r>
          </w:p>
        </w:tc>
        <w:tc>
          <w:tcPr>
            <w:tcW w:w="2427"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Congruent</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equiv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Proportional</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prop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Parallel</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parallel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Orthogonal to</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ortho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Divides</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divides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Does not divide</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ndivides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Toward</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 xml:space="preserve">a </w:t>
            </w:r>
            <w:r>
              <w:rPr>
                <w:rStyle w:val="OOoComputerCode0"/>
                <w:sz w:val="21"/>
                <w:szCs w:val="21"/>
              </w:rPr>
              <w:t>toward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Arrow left</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dlarrow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Double arrow left and right</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dlrarrow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Arrow right</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drarrow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Precedes</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prec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Succeeds</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succ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Precedes or equal to</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preccurlyeq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Succeeds or equal to</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succcurlyeq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Precedes or equal to</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 xml:space="preserve">a </w:t>
            </w:r>
            <w:r>
              <w:rPr>
                <w:rStyle w:val="OOoComputerCode0"/>
                <w:sz w:val="21"/>
                <w:szCs w:val="21"/>
              </w:rPr>
              <w:t>precsim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Succeeds or equal to</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succsim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Does not precede</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nprec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t>Does not succeed</w:t>
            </w:r>
          </w:p>
        </w:tc>
        <w:tc>
          <w:tcPr>
            <w:tcW w:w="330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nsucc b</w:t>
            </w:r>
          </w:p>
        </w:tc>
        <w:tc>
          <w:tcPr>
            <w:tcW w:w="2427"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Definition</w:t>
            </w:r>
          </w:p>
        </w:tc>
        <w:tc>
          <w:tcPr>
            <w:tcW w:w="330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def b</w:t>
            </w:r>
          </w:p>
        </w:tc>
        <w:tc>
          <w:tcPr>
            <w:tcW w:w="2427"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t>Image from</w:t>
            </w:r>
          </w:p>
        </w:tc>
        <w:tc>
          <w:tcPr>
            <w:tcW w:w="330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transl b</w:t>
            </w:r>
          </w:p>
        </w:tc>
        <w:tc>
          <w:tcPr>
            <w:tcW w:w="2427"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rPr>
          <w:cantSplit/>
        </w:trPr>
        <w:tc>
          <w:tcPr>
            <w:tcW w:w="3868"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t>Origin from</w:t>
            </w:r>
          </w:p>
        </w:tc>
        <w:tc>
          <w:tcPr>
            <w:tcW w:w="3304"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w:r>
              <w:rPr>
                <w:rStyle w:val="OOoComputerCode0"/>
                <w:sz w:val="21"/>
                <w:szCs w:val="21"/>
              </w:rPr>
              <w:t>a transr b</w:t>
            </w:r>
          </w:p>
        </w:tc>
        <w:tc>
          <w:tcPr>
            <w:tcW w:w="2427" w:type="dxa"/>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spacing w:after="0"/>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bl>
    <w:p w:rsidR="00F87862" w:rsidRDefault="001C203E">
      <w:pPr>
        <w:pStyle w:val="OOoHeading2"/>
      </w:pPr>
      <w:bookmarkStart w:id="89" w:name="__RefHeading__20895_1760461578"/>
      <w:r>
        <w:t>Set operations</w:t>
      </w:r>
      <w:bookmarkEnd w:id="89"/>
    </w:p>
    <w:tbl>
      <w:tblPr>
        <w:tblW w:w="9597" w:type="dxa"/>
        <w:tblInd w:w="30" w:type="dxa"/>
        <w:tblLayout w:type="fixed"/>
        <w:tblCellMar>
          <w:left w:w="10" w:type="dxa"/>
          <w:right w:w="10" w:type="dxa"/>
        </w:tblCellMar>
        <w:tblLook w:val="04A0" w:firstRow="1" w:lastRow="0" w:firstColumn="1" w:lastColumn="0" w:noHBand="0" w:noVBand="1"/>
      </w:tblPr>
      <w:tblGrid>
        <w:gridCol w:w="3832"/>
        <w:gridCol w:w="3316"/>
        <w:gridCol w:w="2449"/>
      </w:tblGrid>
      <w:tr w:rsidR="00F87862">
        <w:tblPrEx>
          <w:tblCellMar>
            <w:top w:w="0" w:type="dxa"/>
            <w:bottom w:w="0" w:type="dxa"/>
          </w:tblCellMar>
        </w:tblPrEx>
        <w:trPr>
          <w:tblHeader/>
        </w:trPr>
        <w:tc>
          <w:tcPr>
            <w:tcW w:w="383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3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44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Is in</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in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Is not in</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notin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Owns</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owns b</w:t>
            </w:r>
            <w:r>
              <w:rPr>
                <w:rStyle w:val="OOoEmphasis"/>
              </w:rPr>
              <w:t xml:space="preserve"> or </w:t>
            </w:r>
            <w:r>
              <w:rPr>
                <w:rStyle w:val="OOoComputerCode0"/>
              </w:rPr>
              <w:t>A ni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
              <m:r>
                <w:rPr>
                  <w:rFonts w:ascii="Cambria Math" w:hAnsi="Cambria Math"/>
                </w:rPr>
                <m:t>A</m:t>
              </m:r>
              <m:r>
                <w:rPr>
                  <w:rFonts w:ascii="Cambria Math" w:hAnsi="Cambria Math"/>
                </w:rPr>
                <m:t>∋</m:t>
              </m:r>
              <m:r>
                <w:rPr>
                  <w:rFonts w:ascii="Cambria Math" w:hAnsi="Cambria Math"/>
                </w:rPr>
                <m:t>b</m:t>
              </m:r>
            </m:oMath>
            <w:r>
              <w:t>or</w:t>
            </w:r>
            <m:oMath>
              <m:r>
                <w:rPr>
                  <w:rFonts w:ascii="Cambria Math" w:hAnsi="Cambria Math"/>
                </w:rPr>
                <m:t>A</m:t>
              </m:r>
              <m:r>
                <w:rPr>
                  <w:rFonts w:ascii="Cambria Math" w:hAnsi="Cambria Math"/>
                </w:rPr>
                <m:t>∋</m:t>
              </m:r>
              <m:r>
                <w:rPr>
                  <w:rFonts w:ascii="Cambria Math" w:hAnsi="Cambria Math"/>
                </w:rPr>
                <m:t>b</m:t>
              </m:r>
            </m:oMath>
          </w:p>
        </w:tc>
      </w:tr>
      <w:tr w:rsidR="00F87862">
        <w:tblPrEx>
          <w:tblCellMar>
            <w:top w:w="0" w:type="dxa"/>
            <w:bottom w:w="0" w:type="dxa"/>
          </w:tblCellMar>
        </w:tblPrEx>
        <w:tc>
          <w:tcPr>
            <w:tcW w:w="38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Intersection</w:t>
            </w:r>
          </w:p>
        </w:tc>
        <w:tc>
          <w:tcPr>
            <w:tcW w:w="33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intersection B</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Union</w:t>
            </w:r>
          </w:p>
        </w:tc>
        <w:tc>
          <w:tcPr>
            <w:tcW w:w="33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union B</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Difference</w:t>
            </w:r>
          </w:p>
        </w:tc>
        <w:tc>
          <w:tcPr>
            <w:tcW w:w="33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 setminus B</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Quotient</w:t>
            </w:r>
          </w:p>
        </w:tc>
        <w:tc>
          <w:tcPr>
            <w:tcW w:w="33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 slash B</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f>
                  <m:fPr>
                    <m:type m:val="lin"/>
                    <m:ctrlPr>
                      <w:rPr>
                        <w:rFonts w:ascii="Cambria Math" w:hAnsi="Cambria Math"/>
                      </w:rPr>
                    </m:ctrlPr>
                  </m:fPr>
                  <m:num>
                    <m:r>
                      <w:rPr>
                        <w:rFonts w:ascii="Cambria Math" w:hAnsi="Cambria Math"/>
                      </w:rPr>
                      <m:t>A</m:t>
                    </m:r>
                  </m:num>
                  <m:den>
                    <m:r>
                      <w:rPr>
                        <w:rFonts w:ascii="Cambria Math" w:hAnsi="Cambria Math"/>
                      </w:rPr>
                      <m:t>B</m:t>
                    </m:r>
                  </m:den>
                </m:f>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Subset</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subset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Subset or equal to</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subseteq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Superset</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supset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Superset or equal to</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supseteq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Not subset</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xml:space="preserve">A </w:t>
            </w:r>
            <w:r>
              <w:rPr>
                <w:rStyle w:val="OOoComputerCode0"/>
              </w:rPr>
              <w:t>nsubset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Not subset or equal</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nsubseteq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Not superset</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nsupset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Not superset or equal</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nsupseteq B</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r>
                  <w:rPr>
                    <w:rFonts w:ascii="Cambria Math" w:hAnsi="Cambria Math"/>
                  </w:rPr>
                  <m:t>B</m:t>
                </m:r>
              </m:oMath>
            </m:oMathPara>
          </w:p>
        </w:tc>
      </w:tr>
      <w:tr w:rsidR="00F87862">
        <w:tblPrEx>
          <w:tblCellMar>
            <w:top w:w="0" w:type="dxa"/>
            <w:bottom w:w="0" w:type="dxa"/>
          </w:tblCellMar>
        </w:tblPrEx>
        <w:tc>
          <w:tcPr>
            <w:tcW w:w="38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Empty set</w:t>
            </w:r>
          </w:p>
        </w:tc>
        <w:tc>
          <w:tcPr>
            <w:tcW w:w="33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emptyset</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Aleph</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aleph</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ℵ</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Set of natural numbers</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setN</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double-struck"/>
                  </m:rPr>
                  <w:rPr>
                    <w:rFonts w:ascii="Cambria Math" w:hAnsi="Cambria Math"/>
                  </w:rPr>
                  <m:t>N</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Set of integers</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setZ</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double-struck"/>
                  </m:rPr>
                  <w:rPr>
                    <w:rFonts w:ascii="Cambria Math" w:hAnsi="Cambria Math"/>
                  </w:rPr>
                  <m:t>Z</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Set of rational numbers</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setQ</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double-struck"/>
                  </m:rPr>
                  <w:rPr>
                    <w:rFonts w:ascii="Cambria Math" w:hAnsi="Cambria Math"/>
                  </w:rPr>
                  <m:t>Q</m:t>
                </m:r>
              </m:oMath>
            </m:oMathPara>
          </w:p>
        </w:tc>
      </w:tr>
      <w:tr w:rsidR="00F87862">
        <w:tblPrEx>
          <w:tblCellMar>
            <w:top w:w="0" w:type="dxa"/>
            <w:bottom w:w="0" w:type="dxa"/>
          </w:tblCellMar>
        </w:tblPrEx>
        <w:tc>
          <w:tcPr>
            <w:tcW w:w="38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Set of real </w:t>
            </w:r>
            <w:r>
              <w:t>numbers</w:t>
            </w:r>
          </w:p>
        </w:tc>
        <w:tc>
          <w:tcPr>
            <w:tcW w:w="33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setR</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double-struck"/>
                  </m:rPr>
                  <w:rPr>
                    <w:rFonts w:ascii="Cambria Math" w:hAnsi="Cambria Math"/>
                  </w:rPr>
                  <m:t>R</m:t>
                </m:r>
              </m:oMath>
            </m:oMathPara>
          </w:p>
        </w:tc>
      </w:tr>
      <w:tr w:rsidR="00F87862">
        <w:tblPrEx>
          <w:tblCellMar>
            <w:top w:w="0" w:type="dxa"/>
            <w:bottom w:w="0" w:type="dxa"/>
          </w:tblCellMar>
        </w:tblPrEx>
        <w:tc>
          <w:tcPr>
            <w:tcW w:w="3832"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Set of complex numbers</w:t>
            </w:r>
          </w:p>
        </w:tc>
        <w:tc>
          <w:tcPr>
            <w:tcW w:w="3316"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setC</w:t>
            </w:r>
          </w:p>
        </w:tc>
        <w:tc>
          <w:tcPr>
            <w:tcW w:w="244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double-struck"/>
                  </m:rPr>
                  <w:rPr>
                    <w:rFonts w:ascii="Cambria Math" w:hAnsi="Cambria Math"/>
                  </w:rPr>
                  <m:t>C</m:t>
                </m:r>
              </m:oMath>
            </m:oMathPara>
          </w:p>
        </w:tc>
      </w:tr>
    </w:tbl>
    <w:p w:rsidR="00F87862" w:rsidRDefault="00F87862">
      <w:pPr>
        <w:pStyle w:val="Standard"/>
      </w:pPr>
    </w:p>
    <w:bookmarkStart w:id="90" w:name="__RefHeading__20897_1760461578"/>
    <w:p w:rsidR="00F87862" w:rsidRDefault="001C203E">
      <w:pPr>
        <w:pStyle w:val="OOoHeading2"/>
      </w:pPr>
      <w:r>
        <w:fldChar w:fldCharType="begin"/>
      </w:r>
      <w:r>
        <w:instrText>XE "function commands (Math)"</w:instrText>
      </w:r>
      <w:r>
        <w:fldChar w:fldCharType="end"/>
      </w:r>
      <w:r>
        <w:t>Functions</w:t>
      </w:r>
      <w:bookmarkEnd w:id="90"/>
    </w:p>
    <w:tbl>
      <w:tblPr>
        <w:tblW w:w="9597" w:type="dxa"/>
        <w:tblInd w:w="17" w:type="dxa"/>
        <w:tblLayout w:type="fixed"/>
        <w:tblCellMar>
          <w:left w:w="10" w:type="dxa"/>
          <w:right w:w="10" w:type="dxa"/>
        </w:tblCellMar>
        <w:tblLook w:val="04A0" w:firstRow="1" w:lastRow="0" w:firstColumn="1" w:lastColumn="0" w:noHBand="0" w:noVBand="1"/>
      </w:tblPr>
      <w:tblGrid>
        <w:gridCol w:w="4032"/>
        <w:gridCol w:w="3116"/>
        <w:gridCol w:w="2449"/>
      </w:tblGrid>
      <w:tr w:rsidR="00F87862">
        <w:tblPrEx>
          <w:tblCellMar>
            <w:top w:w="0" w:type="dxa"/>
            <w:bottom w:w="0" w:type="dxa"/>
          </w:tblCellMar>
        </w:tblPrEx>
        <w:trPr>
          <w:tblHeader/>
        </w:trPr>
        <w:tc>
          <w:tcPr>
            <w:tcW w:w="403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1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44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c>
          <w:tcPr>
            <w:tcW w:w="40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Absolute value</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abs{a}</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r>
                      <w:rPr>
                        <w:rFonts w:ascii="Cambria Math" w:hAnsi="Cambria Math"/>
                      </w:rPr>
                      <m:t>a</m:t>
                    </m:r>
                  </m:e>
                </m:d>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Factorial</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fact{a}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Square root</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sqrt{a}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ad>
                  <m:radPr>
                    <m:degHide m:val="1"/>
                    <m:ctrlPr>
                      <w:rPr>
                        <w:rFonts w:ascii="Cambria Math" w:hAnsi="Cambria Math"/>
                      </w:rPr>
                    </m:ctrlPr>
                  </m:radPr>
                  <m:deg/>
                  <m:e>
                    <m:r>
                      <w:rPr>
                        <w:rFonts w:ascii="Cambria Math" w:hAnsi="Cambria Math"/>
                      </w:rPr>
                      <m:t>a</m:t>
                    </m:r>
                  </m:e>
                </m:rad>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n</w:t>
            </w:r>
            <w:r>
              <w:rPr>
                <w:vertAlign w:val="superscript"/>
              </w:rPr>
              <w:t>th</w:t>
            </w:r>
            <w:r>
              <w:t xml:space="preserve"> root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nroot{n}{a}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ad>
                  <m:radPr>
                    <m:ctrlPr>
                      <w:rPr>
                        <w:rFonts w:ascii="Cambria Math" w:hAnsi="Cambria Math"/>
                      </w:rPr>
                    </m:ctrlPr>
                  </m:radPr>
                  <m:deg>
                    <m:r>
                      <w:rPr>
                        <w:rFonts w:ascii="Cambria Math" w:hAnsi="Cambria Math"/>
                      </w:rPr>
                      <m:t>n</m:t>
                    </m:r>
                  </m:deg>
                  <m:e>
                    <m:r>
                      <w:rPr>
                        <w:rFonts w:ascii="Cambria Math" w:hAnsi="Cambria Math"/>
                      </w:rPr>
                      <m:t>a</m:t>
                    </m:r>
                  </m:e>
                </m:rad>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Power</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a^{b}</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sSup>
                  <m:sSupPr>
                    <m:ctrlPr>
                      <w:rPr>
                        <w:rFonts w:ascii="Cambria Math" w:hAnsi="Cambria Math"/>
                      </w:rPr>
                    </m:ctrlPr>
                  </m:sSupPr>
                  <m:e>
                    <m:r>
                      <w:rPr>
                        <w:rFonts w:ascii="Cambria Math" w:hAnsi="Cambria Math"/>
                      </w:rPr>
                      <m:t>a</m:t>
                    </m:r>
                  </m:e>
                  <m:sup>
                    <m:r>
                      <w:rPr>
                        <w:rFonts w:ascii="Cambria Math" w:hAnsi="Cambria Math"/>
                      </w:rPr>
                      <m:t>b</m:t>
                    </m:r>
                  </m:sup>
                </m:sSup>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Exponential</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func e^{a}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sSup>
                  <m:sSupPr>
                    <m:ctrlPr>
                      <w:rPr>
                        <w:rFonts w:ascii="Cambria Math" w:hAnsi="Cambria Math"/>
                      </w:rPr>
                    </m:ctrlPr>
                  </m:sSupPr>
                  <m:e>
                    <m:r>
                      <m:rPr>
                        <m:sty m:val="p"/>
                      </m:rPr>
                      <w:rPr>
                        <w:rFonts w:ascii="Cambria Math" w:hAnsi="Cambria Math"/>
                      </w:rPr>
                      <m:t>e</m:t>
                    </m:r>
                  </m:e>
                  <m:sup>
                    <m:r>
                      <w:rPr>
                        <w:rFonts w:ascii="Cambria Math" w:hAnsi="Cambria Math"/>
                      </w:rPr>
                      <m:t>a</m:t>
                    </m:r>
                  </m:sup>
                </m:sSup>
              </m:oMath>
            </m:oMathPara>
          </w:p>
        </w:tc>
      </w:tr>
      <w:tr w:rsidR="00F87862">
        <w:tblPrEx>
          <w:tblCellMar>
            <w:top w:w="0" w:type="dxa"/>
            <w:bottom w:w="0" w:type="dxa"/>
          </w:tblCellMar>
        </w:tblPrEx>
        <w:tc>
          <w:tcPr>
            <w:tcW w:w="40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Natural logarithm</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ln(a)</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ln</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Exponential function</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exp(a)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exp</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Logarithm</w:t>
            </w:r>
          </w:p>
        </w:tc>
        <w:tc>
          <w:tcPr>
            <w:tcW w:w="31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log(a)</w:t>
            </w:r>
          </w:p>
        </w:tc>
        <w:tc>
          <w:tcPr>
            <w:tcW w:w="244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log</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Sine</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sin(a)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sin</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Cosine</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cos(a)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cos</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Tangent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tan(a)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tan</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Cotangent</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cot(a)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cot</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Hyperbolic sine</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sinh(a)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sinh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Hyperbolic cosine</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cosh(a)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cosh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Hyperbolic tangent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tanh(a)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tanh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Hyperbolic cotangent</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coth(a)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coth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Arcsine</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arcsin(a)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arcsin</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Arccosine</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arccos(a)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arccos</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Arctangent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arctan(a)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arctan</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Arccotangent</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arccot(a)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arccot</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Area hyperbolic sine</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arsinh(a)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arsinh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Area hyperbolic cosine</w:t>
            </w:r>
          </w:p>
        </w:tc>
        <w:tc>
          <w:tcPr>
            <w:tcW w:w="31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arcosh(a)</w:t>
            </w:r>
          </w:p>
        </w:tc>
        <w:tc>
          <w:tcPr>
            <w:tcW w:w="244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arcosh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 xml:space="preserve">Area hyperbolic </w:t>
            </w:r>
            <w:r>
              <w:t>tangent</w:t>
            </w:r>
          </w:p>
        </w:tc>
        <w:tc>
          <w:tcPr>
            <w:tcW w:w="31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artanh(a)</w:t>
            </w:r>
          </w:p>
        </w:tc>
        <w:tc>
          <w:tcPr>
            <w:tcW w:w="244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artanh</m:t>
                </m:r>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c>
          <w:tcPr>
            <w:tcW w:w="4032"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Area hyperbolic cotangent</w:t>
            </w:r>
          </w:p>
        </w:tc>
        <w:tc>
          <w:tcPr>
            <w:tcW w:w="3116"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arcoth(a)</w:t>
            </w:r>
          </w:p>
        </w:tc>
        <w:tc>
          <w:tcPr>
            <w:tcW w:w="2449"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arcoth</m:t>
                </m:r>
                <m:r>
                  <w:rPr>
                    <w:rFonts w:ascii="Cambria Math" w:hAnsi="Cambria Math"/>
                  </w:rPr>
                  <m:t>(</m:t>
                </m:r>
                <m:r>
                  <w:rPr>
                    <w:rFonts w:ascii="Cambria Math" w:hAnsi="Cambria Math"/>
                  </w:rPr>
                  <m:t>a</m:t>
                </m:r>
                <m:r>
                  <w:rPr>
                    <w:rFonts w:ascii="Cambria Math" w:hAnsi="Cambria Math"/>
                  </w:rPr>
                  <m:t>)</m:t>
                </m:r>
              </m:oMath>
            </m:oMathPara>
          </w:p>
        </w:tc>
      </w:tr>
    </w:tbl>
    <w:p w:rsidR="00F87862" w:rsidRDefault="00F87862">
      <w:pPr>
        <w:pStyle w:val="Standard"/>
      </w:pPr>
    </w:p>
    <w:p w:rsidR="00F87862" w:rsidRDefault="001C203E">
      <w:pPr>
        <w:pStyle w:val="OOoHeading2"/>
      </w:pPr>
      <w:bookmarkStart w:id="91" w:name="__RefHeading__33486609"/>
      <w:r>
        <w:t>Operators</w:t>
      </w:r>
      <w:bookmarkStart w:id="92" w:name="Operators"/>
      <w:bookmarkEnd w:id="91"/>
      <w:bookmarkEnd w:id="92"/>
    </w:p>
    <w:p w:rsidR="00F87862" w:rsidRDefault="001C203E">
      <w:pPr>
        <w:pStyle w:val="OOoTextBody"/>
        <w:keepNext/>
      </w:pPr>
      <w:r>
        <w:t>All operators can be used with the limit functions (“from” and “to”).</w:t>
      </w:r>
    </w:p>
    <w:tbl>
      <w:tblPr>
        <w:tblW w:w="9614" w:type="dxa"/>
        <w:tblInd w:w="12" w:type="dxa"/>
        <w:tblLayout w:type="fixed"/>
        <w:tblCellMar>
          <w:left w:w="10" w:type="dxa"/>
          <w:right w:w="10" w:type="dxa"/>
        </w:tblCellMar>
        <w:tblLook w:val="04A0" w:firstRow="1" w:lastRow="0" w:firstColumn="1" w:lastColumn="0" w:noHBand="0" w:noVBand="1"/>
      </w:tblPr>
      <w:tblGrid>
        <w:gridCol w:w="3883"/>
        <w:gridCol w:w="3632"/>
        <w:gridCol w:w="2099"/>
      </w:tblGrid>
      <w:tr w:rsidR="00F87862">
        <w:tblPrEx>
          <w:tblCellMar>
            <w:top w:w="0" w:type="dxa"/>
            <w:bottom w:w="0" w:type="dxa"/>
          </w:tblCellMar>
        </w:tblPrEx>
        <w:trPr>
          <w:cantSplit/>
          <w:tblHeader/>
        </w:trPr>
        <w:tc>
          <w:tcPr>
            <w:tcW w:w="388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63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0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Limit</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lim{a}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lim</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Lower limit</w:t>
            </w:r>
          </w:p>
        </w:tc>
        <w:tc>
          <w:tcPr>
            <w:tcW w:w="36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liminf{a}</w:t>
            </w:r>
          </w:p>
        </w:tc>
        <w:tc>
          <w:tcPr>
            <w:tcW w:w="209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lim inf</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Upper limit</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limsup{a}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lim sup</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Sum</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sum{a}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Product</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prod{a}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Coproduc</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coprod{a}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Integral</w:t>
            </w:r>
          </w:p>
        </w:tc>
        <w:tc>
          <w:tcPr>
            <w:tcW w:w="36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int{a}</w:t>
            </w:r>
          </w:p>
        </w:tc>
        <w:tc>
          <w:tcPr>
            <w:tcW w:w="20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Double integral</w:t>
            </w:r>
          </w:p>
        </w:tc>
        <w:tc>
          <w:tcPr>
            <w:tcW w:w="363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iint{a}</w:t>
            </w:r>
          </w:p>
        </w:tc>
        <w:tc>
          <w:tcPr>
            <w:tcW w:w="209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Triple integral</w:t>
            </w:r>
          </w:p>
        </w:tc>
        <w:tc>
          <w:tcPr>
            <w:tcW w:w="36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iiint{a}</w:t>
            </w:r>
          </w:p>
        </w:tc>
        <w:tc>
          <w:tcPr>
            <w:tcW w:w="20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Contour integral</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lint 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Double curved integral</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llint 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Triple curved integral</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lllint a</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Lower bound shown with summation symbol</w:t>
            </w:r>
          </w:p>
        </w:tc>
        <w:tc>
          <w:tcPr>
            <w:tcW w:w="36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sum from {3} b</w:t>
            </w:r>
          </w:p>
        </w:tc>
        <w:tc>
          <w:tcPr>
            <w:tcW w:w="20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nary>
                  <m:naryPr>
                    <m:chr m:val="∑"/>
                    <m:limLoc m:val="undOvr"/>
                    <m:supHide m:val="1"/>
                    <m:ctrlPr>
                      <w:rPr>
                        <w:rFonts w:ascii="Cambria Math" w:hAnsi="Cambria Math"/>
                      </w:rPr>
                    </m:ctrlPr>
                  </m:naryPr>
                  <m:sub>
                    <m:r>
                      <w:rPr>
                        <w:rFonts w:ascii="Cambria Math" w:hAnsi="Cambria Math"/>
                      </w:rPr>
                      <m:t>3</m:t>
                    </m:r>
                  </m:sub>
                  <m:sup/>
                  <m:e/>
                </m:nary>
                <m:r>
                  <w:rPr>
                    <w:rFonts w:ascii="Cambria Math" w:hAnsi="Cambria Math"/>
                  </w:rPr>
                  <m:t>b</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Upper bound shown with product symbol</w:t>
            </w:r>
          </w:p>
        </w:tc>
        <w:tc>
          <w:tcPr>
            <w:tcW w:w="363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prod to {3} r</w:t>
            </w:r>
          </w:p>
        </w:tc>
        <w:tc>
          <w:tcPr>
            <w:tcW w:w="20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nary>
                  <m:naryPr>
                    <m:chr m:val="∏"/>
                    <m:limLoc m:val="undOvr"/>
                    <m:subHide m:val="1"/>
                    <m:ctrlPr>
                      <w:rPr>
                        <w:rFonts w:ascii="Cambria Math" w:hAnsi="Cambria Math"/>
                      </w:rPr>
                    </m:ctrlPr>
                  </m:naryPr>
                  <m:sub/>
                  <m:sup>
                    <m:r>
                      <w:rPr>
                        <w:rFonts w:ascii="Cambria Math" w:hAnsi="Cambria Math"/>
                      </w:rPr>
                      <m:t>3</m:t>
                    </m:r>
                  </m:sup>
                  <m:e/>
                </m:nary>
                <m:r>
                  <w:rPr>
                    <w:rFonts w:ascii="Cambria Math" w:hAnsi="Cambria Math"/>
                  </w:rPr>
                  <m:t>r</m:t>
                </m:r>
              </m:oMath>
            </m:oMathPara>
          </w:p>
        </w:tc>
      </w:tr>
      <w:tr w:rsidR="00F87862">
        <w:tblPrEx>
          <w:tblCellMar>
            <w:top w:w="0" w:type="dxa"/>
            <w:bottom w:w="0" w:type="dxa"/>
          </w:tblCellMar>
        </w:tblPrEx>
        <w:trPr>
          <w:cantSplit/>
        </w:trPr>
        <w:tc>
          <w:tcPr>
            <w:tcW w:w="3883"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Upper and lower bounds shown with integral</w:t>
            </w:r>
          </w:p>
        </w:tc>
        <w:tc>
          <w:tcPr>
            <w:tcW w:w="363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int from {r_0} to {r_t} a</w:t>
            </w:r>
          </w:p>
        </w:tc>
        <w:tc>
          <w:tcPr>
            <w:tcW w:w="20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nary>
                  <m:naryPr>
                    <m:limLoc m:val="undOvr"/>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0</m:t>
                        </m:r>
                      </m:sub>
                    </m:sSub>
                  </m:sub>
                  <m:sup>
                    <m:sSub>
                      <m:sSubPr>
                        <m:ctrlPr>
                          <w:rPr>
                            <w:rFonts w:ascii="Cambria Math" w:hAnsi="Cambria Math"/>
                          </w:rPr>
                        </m:ctrlPr>
                      </m:sSubPr>
                      <m:e>
                        <m:r>
                          <w:rPr>
                            <w:rFonts w:ascii="Cambria Math" w:hAnsi="Cambria Math"/>
                          </w:rPr>
                          <m:t>r</m:t>
                        </m:r>
                      </m:e>
                      <m:sub>
                        <m:r>
                          <w:rPr>
                            <w:rFonts w:ascii="Cambria Math" w:hAnsi="Cambria Math"/>
                          </w:rPr>
                          <m:t>t</m:t>
                        </m:r>
                      </m:sub>
                    </m:sSub>
                  </m:sup>
                  <m:e/>
                </m:nary>
                <m:r>
                  <w:rPr>
                    <w:rFonts w:ascii="Cambria Math" w:hAnsi="Cambria Math"/>
                  </w:rPr>
                  <m:t>a</m:t>
                </m:r>
              </m:oMath>
            </m:oMathPara>
          </w:p>
        </w:tc>
      </w:tr>
      <w:tr w:rsidR="00F87862">
        <w:tblPrEx>
          <w:tblCellMar>
            <w:top w:w="0" w:type="dxa"/>
            <w:bottom w:w="0" w:type="dxa"/>
          </w:tblCellMar>
        </w:tblPrEx>
        <w:trPr>
          <w:cantSplit/>
        </w:trPr>
        <w:tc>
          <w:tcPr>
            <w:tcW w:w="3883"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Customized operator</w:t>
            </w:r>
          </w:p>
        </w:tc>
        <w:tc>
          <w:tcPr>
            <w:tcW w:w="3632" w:type="dxa"/>
            <w:tcBorders>
              <w:left w:val="single" w:sz="2" w:space="0" w:color="000000"/>
              <w:bottom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oper Op from 0 to 1 a</w:t>
            </w:r>
          </w:p>
        </w:tc>
        <w:tc>
          <w:tcPr>
            <w:tcW w:w="2099" w:type="dxa"/>
            <w:tcBorders>
              <w:left w:val="single" w:sz="2" w:space="0" w:color="000000"/>
              <w:bottom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limUpp>
                  <m:limUppPr>
                    <m:ctrlPr>
                      <w:rPr>
                        <w:rFonts w:ascii="Cambria Math" w:hAnsi="Cambria Math"/>
                      </w:rPr>
                    </m:ctrlPr>
                  </m:limUppPr>
                  <m:e>
                    <m:limLow>
                      <m:limLowPr>
                        <m:ctrlPr>
                          <w:rPr>
                            <w:rFonts w:ascii="Cambria Math" w:hAnsi="Cambria Math"/>
                          </w:rPr>
                        </m:ctrlPr>
                      </m:limLowPr>
                      <m:e>
                        <m:r>
                          <w:rPr>
                            <w:rFonts w:ascii="Cambria Math" w:hAnsi="Cambria Math"/>
                          </w:rPr>
                          <m:t>O</m:t>
                        </m:r>
                      </m:e>
                      <m:lim>
                        <m:r>
                          <w:rPr>
                            <w:rFonts w:ascii="Cambria Math" w:hAnsi="Cambria Math"/>
                          </w:rPr>
                          <m:t>0</m:t>
                        </m:r>
                      </m:lim>
                    </m:limLow>
                  </m:e>
                  <m:lim>
                    <m:r>
                      <w:rPr>
                        <w:rFonts w:ascii="Cambria Math" w:hAnsi="Cambria Math"/>
                      </w:rPr>
                      <m:t>1</m:t>
                    </m:r>
                  </m:lim>
                </m:limUpp>
                <m:r>
                  <w:rPr>
                    <w:rFonts w:ascii="Cambria Math" w:hAnsi="Cambria Math"/>
                  </w:rPr>
                  <m:t>a</m:t>
                </m:r>
              </m:oMath>
            </m:oMathPara>
          </w:p>
        </w:tc>
      </w:tr>
    </w:tbl>
    <w:p w:rsidR="00F87862" w:rsidRDefault="00F87862">
      <w:pPr>
        <w:pStyle w:val="Standard"/>
      </w:pPr>
    </w:p>
    <w:p w:rsidR="00F87862" w:rsidRDefault="001C203E">
      <w:pPr>
        <w:pStyle w:val="OOoHeading2"/>
        <w:pageBreakBefore/>
      </w:pPr>
      <w:bookmarkStart w:id="93" w:name="__RefHeading__20899_1760461578"/>
      <w:r>
        <w:t>Attributes</w:t>
      </w:r>
      <w:bookmarkEnd w:id="93"/>
    </w:p>
    <w:tbl>
      <w:tblPr>
        <w:tblW w:w="9638" w:type="dxa"/>
        <w:tblLayout w:type="fixed"/>
        <w:tblCellMar>
          <w:left w:w="10" w:type="dxa"/>
          <w:right w:w="10" w:type="dxa"/>
        </w:tblCellMar>
        <w:tblLook w:val="04A0" w:firstRow="1" w:lastRow="0" w:firstColumn="1" w:lastColumn="0" w:noHBand="0" w:noVBand="1"/>
      </w:tblPr>
      <w:tblGrid>
        <w:gridCol w:w="4629"/>
        <w:gridCol w:w="3184"/>
        <w:gridCol w:w="1825"/>
      </w:tblGrid>
      <w:tr w:rsidR="00F87862">
        <w:tblPrEx>
          <w:tblCellMar>
            <w:top w:w="0" w:type="dxa"/>
            <w:bottom w:w="0" w:type="dxa"/>
          </w:tblCellMar>
        </w:tblPrEx>
        <w:trPr>
          <w:cantSplit/>
          <w:tblHeader/>
        </w:trPr>
        <w:tc>
          <w:tcPr>
            <w:tcW w:w="462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18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182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Acute accent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acute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Grave accent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grave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Reverse circumflex</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check a</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Breve</w:t>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breve a</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Circle</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circle a</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Dot</w:t>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dot a</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Double dot</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ddot a</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Triple dot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dddot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Line above</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bar a</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Vector arrow</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vec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Tilde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tilde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Circumflex</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hat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trlPr>
                      <w:rPr>
                        <w:rFonts w:ascii="Cambria Math" w:hAnsi="Cambria Math"/>
                      </w:rPr>
                    </m:ctrlPr>
                  </m:accPr>
                  <m:e>
                    <m:r>
                      <w:rPr>
                        <w:rFonts w:ascii="Cambria Math" w:hAnsi="Cambria Math"/>
                      </w:rPr>
                      <m:t>a</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Wide vector arrow</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widevec abc</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abc</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Wide tilde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widetilde abc</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hr m:val="̃"/>
                    <m:ctrlPr>
                      <w:rPr>
                        <w:rFonts w:ascii="Cambria Math" w:hAnsi="Cambria Math"/>
                      </w:rPr>
                    </m:ctrlPr>
                  </m:accPr>
                  <m:e>
                    <m:r>
                      <w:rPr>
                        <w:rFonts w:ascii="Cambria Math" w:hAnsi="Cambria Math"/>
                      </w:rPr>
                      <m:t>abc</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Wide circumflex</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widehat abc</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acc>
                  <m:accPr>
                    <m:ctrlPr>
                      <w:rPr>
                        <w:rFonts w:ascii="Cambria Math" w:hAnsi="Cambria Math"/>
                      </w:rPr>
                    </m:ctrlPr>
                  </m:accPr>
                  <m:e>
                    <m:r>
                      <w:rPr>
                        <w:rFonts w:ascii="Cambria Math" w:hAnsi="Cambria Math"/>
                      </w:rPr>
                      <m:t>abc</m:t>
                    </m:r>
                  </m:e>
                </m:acc>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Line over</w:t>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overline abc</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limUpp>
                  <m:limUppPr>
                    <m:ctrlPr>
                      <w:rPr>
                        <w:rFonts w:ascii="Cambria Math" w:hAnsi="Cambria Math"/>
                      </w:rPr>
                    </m:ctrlPr>
                  </m:limUppPr>
                  <m:e>
                    <m:r>
                      <w:rPr>
                        <w:rFonts w:ascii="Cambria Math" w:hAnsi="Cambria Math"/>
                      </w:rPr>
                      <m:t>abc</m:t>
                    </m:r>
                  </m:e>
                  <m:lim>
                    <m:r>
                      <w:rPr>
                        <w:rFonts w:ascii="Cambria Math" w:hAnsi="Cambria Math"/>
                      </w:rPr>
                      <m:t>¯</m:t>
                    </m:r>
                  </m:lim>
                </m:limUpp>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Line under</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underline abc</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limLow>
                  <m:limLowPr>
                    <m:ctrlPr>
                      <w:rPr>
                        <w:rFonts w:ascii="Cambria Math" w:hAnsi="Cambria Math"/>
                      </w:rPr>
                    </m:ctrlPr>
                  </m:limLowPr>
                  <m:e>
                    <m:r>
                      <w:rPr>
                        <w:rFonts w:ascii="Cambria Math" w:hAnsi="Cambria Math"/>
                      </w:rPr>
                      <m:t>abc</m:t>
                    </m:r>
                  </m:e>
                  <m:lim>
                    <m:r>
                      <w:rPr>
                        <w:rFonts w:ascii="Cambria Math" w:hAnsi="Cambria Math"/>
                      </w:rPr>
                      <m:t>̲</m:t>
                    </m:r>
                  </m:lim>
                </m:limLow>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Line through</w:t>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overstrike abc</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acb</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Transparent (useful to get a placeholder of a given size)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phantom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phant>
                  <m:phantPr>
                    <m:show m:val="0"/>
                    <m:ctrlPr>
                      <w:rPr>
                        <w:rFonts w:ascii="Cambria Math" w:hAnsi="Cambria Math"/>
                      </w:rPr>
                    </m:ctrlPr>
                  </m:phantPr>
                  <m:e>
                    <m:r>
                      <w:rPr>
                        <w:rFonts w:ascii="Cambria Math" w:hAnsi="Cambria Math"/>
                      </w:rPr>
                      <m:t>a</m:t>
                    </m:r>
                  </m:e>
                </m:phant>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Bold font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bold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Not bold font</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nbold a</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 xml:space="preserve">Italic </w:t>
            </w:r>
            <w:r>
              <w:t>font</w:t>
            </w:r>
            <w:r>
              <w:rPr>
                <w:rStyle w:val="Appelnotedebasdep"/>
              </w:rPr>
              <w:footnoteReference w:id="9"/>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ital "a"</w:t>
            </w:r>
            <w:r>
              <w:rPr>
                <w:rStyle w:val="OOoEmphasis"/>
              </w:rPr>
              <w:t xml:space="preserve"> or </w:t>
            </w:r>
            <w:r>
              <w:rPr>
                <w:rStyle w:val="OOoComputerCode0"/>
              </w:rPr>
              <w:t>italic "a"</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
              <m:r>
                <m:rPr>
                  <m:nor/>
                </m:rPr>
                <m:t>a</m:t>
              </m:r>
            </m:oMath>
            <w:r>
              <w:rPr>
                <w:rStyle w:val="OOoEmphasis"/>
              </w:rPr>
              <w:t>or</w:t>
            </w:r>
            <m:oMath>
              <m:r>
                <m:rPr>
                  <m:nor/>
                </m:rPr>
                <m:t>a</m:t>
              </m:r>
            </m:oMath>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Not italic font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nitalic a</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ty m:val="p"/>
                  </m:rPr>
                  <w:rPr>
                    <w:rFonts w:ascii="Cambria Math" w:hAnsi="Cambria Math"/>
                  </w:rPr>
                  <m:t>a</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Font size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size 16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Font size</w:t>
            </w:r>
          </w:p>
        </w:tc>
        <w:tc>
          <w:tcPr>
            <w:tcW w:w="3184"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size +12 qv</w:t>
            </w:r>
          </w:p>
        </w:tc>
        <w:tc>
          <w:tcPr>
            <w:tcW w:w="1825"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Font size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size *1.5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Following item in sans serif font</w:t>
            </w:r>
            <w:r>
              <w:rPr>
                <w:rStyle w:val="Appelnotedebasdep"/>
              </w:rPr>
              <w:footnoteReference w:id="10"/>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font sans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Following item in serif font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font serif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Following item in fixed font</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Fonts w:eastAsia="Times New Roman" w:cs="Times New Roman"/>
              </w:rPr>
              <w:t>font fixed</w:t>
            </w:r>
            <w:r>
              <w:rPr>
                <w:rStyle w:val="OOoComputerCode0"/>
              </w:rPr>
              <w:t xml:space="preserve">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cyan</w:t>
            </w:r>
            <w:r>
              <w:rPr>
                <w:rStyle w:val="Appelnotedebasdep"/>
              </w:rPr>
              <w:footnoteReference w:id="11"/>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cyan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Make color of following text </w:t>
            </w:r>
            <w:r>
              <w:t>yellow</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Fonts w:eastAsia="Times New Roman" w:cs="Times New Roman"/>
              </w:rPr>
              <w:t>color yellow</w:t>
            </w:r>
            <w:r>
              <w:rPr>
                <w:rStyle w:val="OOoComputerCode0"/>
              </w:rPr>
              <w:t xml:space="preserve">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white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white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green</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green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blue</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blue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red</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red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 xml:space="preserve">Make color of </w:t>
            </w:r>
            <w:r>
              <w:t>following text black</w:t>
            </w:r>
          </w:p>
        </w:tc>
        <w:tc>
          <w:tcPr>
            <w:tcW w:w="3184"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color black qv</w:t>
            </w:r>
          </w:p>
        </w:tc>
        <w:tc>
          <w:tcPr>
            <w:tcW w:w="1825"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of following text magenta</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magenta 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qv</m:t>
                </m:r>
              </m:oMath>
            </m:oMathPara>
          </w:p>
        </w:tc>
      </w:tr>
      <w:tr w:rsidR="00F87862">
        <w:tblPrEx>
          <w:tblCellMar>
            <w:top w:w="0" w:type="dxa"/>
            <w:bottom w:w="0" w:type="dxa"/>
          </w:tblCellMar>
        </w:tblPrEx>
        <w:trPr>
          <w:cantSplit/>
        </w:trPr>
        <w:tc>
          <w:tcPr>
            <w:tcW w:w="4629"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Make color green returns to default color black</w:t>
            </w:r>
          </w:p>
        </w:tc>
        <w:tc>
          <w:tcPr>
            <w:tcW w:w="3184"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Fonts w:eastAsia="Times New Roman" w:cs="Times New Roman"/>
              </w:rPr>
              <w:t xml:space="preserve">color green X </w:t>
            </w:r>
            <w:r>
              <w:rPr>
                <w:rStyle w:val="OOoComputerCode0"/>
              </w:rPr>
              <w:t>qv</w:t>
            </w:r>
          </w:p>
        </w:tc>
        <w:tc>
          <w:tcPr>
            <w:tcW w:w="182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Xqv</m:t>
                </m:r>
              </m:oMath>
            </m:oMathPara>
          </w:p>
        </w:tc>
      </w:tr>
      <w:tr w:rsidR="00F87862">
        <w:tblPrEx>
          <w:tblCellMar>
            <w:top w:w="0" w:type="dxa"/>
            <w:bottom w:w="0" w:type="dxa"/>
          </w:tblCellMar>
        </w:tblPrEx>
        <w:trPr>
          <w:cantSplit/>
        </w:trPr>
        <w:tc>
          <w:tcPr>
            <w:tcW w:w="4629"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Brace items to change color of more than one item</w:t>
            </w:r>
          </w:p>
        </w:tc>
        <w:tc>
          <w:tcPr>
            <w:tcW w:w="318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color green {X qv}</w:t>
            </w:r>
          </w:p>
        </w:tc>
        <w:tc>
          <w:tcPr>
            <w:tcW w:w="18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Xqv</m:t>
                </m:r>
              </m:oMath>
            </m:oMathPara>
          </w:p>
        </w:tc>
      </w:tr>
    </w:tbl>
    <w:bookmarkStart w:id="94" w:name="__RefHeading__20903_1760461578"/>
    <w:p w:rsidR="00F87862" w:rsidRDefault="001C203E">
      <w:pPr>
        <w:pStyle w:val="OOoHeading2"/>
      </w:pPr>
      <w:r>
        <w:fldChar w:fldCharType="begin"/>
      </w:r>
      <w:r>
        <w:instrText>XE "</w:instrText>
      </w:r>
      <w:r>
        <w:instrText>brackets commands (Math)"</w:instrText>
      </w:r>
      <w:r>
        <w:fldChar w:fldCharType="end"/>
      </w:r>
      <w:r>
        <w:t>Brackets</w:t>
      </w:r>
      <w:bookmarkEnd w:id="94"/>
    </w:p>
    <w:tbl>
      <w:tblPr>
        <w:tblW w:w="9614" w:type="dxa"/>
        <w:tblInd w:w="17" w:type="dxa"/>
        <w:tblLayout w:type="fixed"/>
        <w:tblCellMar>
          <w:left w:w="10" w:type="dxa"/>
          <w:right w:w="10" w:type="dxa"/>
        </w:tblCellMar>
        <w:tblLook w:val="04A0" w:firstRow="1" w:lastRow="0" w:firstColumn="1" w:lastColumn="0" w:noHBand="0" w:noVBand="1"/>
      </w:tblPr>
      <w:tblGrid>
        <w:gridCol w:w="3699"/>
        <w:gridCol w:w="3516"/>
        <w:gridCol w:w="2399"/>
      </w:tblGrid>
      <w:tr w:rsidR="00F87862">
        <w:tblPrEx>
          <w:tblCellMar>
            <w:top w:w="0" w:type="dxa"/>
            <w:bottom w:w="0" w:type="dxa"/>
          </w:tblCellMar>
        </w:tblPrEx>
        <w:trPr>
          <w:cantSplit/>
          <w:tblHeader/>
        </w:trPr>
        <w:tc>
          <w:tcPr>
            <w:tcW w:w="369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5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3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Group brackets (used for program control)</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a</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Round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Square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[b]</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b</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Double Square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ldbracket c rdbracket</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c</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Braces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lbrace w rbrace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w</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Angle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xml:space="preserve">langle d </w:t>
            </w:r>
            <w:r>
              <w:rPr>
                <w:rStyle w:val="OOoComputerCode0"/>
              </w:rPr>
              <w:t>rangle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d</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Operator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langle a mline b rangle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Upper half square brackets</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lceil a rceil</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Lower half square brackets</w:t>
            </w:r>
          </w:p>
        </w:tc>
        <w:tc>
          <w:tcPr>
            <w:tcW w:w="35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lfloor a rfloor</w:t>
            </w:r>
          </w:p>
        </w:tc>
        <w:tc>
          <w:tcPr>
            <w:tcW w:w="23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Single line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lline a rline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Double line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ldline a rdline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r>
                  <w:rPr>
                    <w:rFonts w:ascii="Cambria Math" w:hAnsi="Cambria Math"/>
                  </w:rPr>
                  <m:t>a</m:t>
                </m:r>
                <m:r>
                  <w:rPr>
                    <w:rFonts w:ascii="Cambria Math" w:hAnsi="Cambria Math"/>
                  </w:rPr>
                  <m:t>∥</m:t>
                </m: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Scalable round brackets</w:t>
            </w:r>
            <w:r>
              <w:br/>
            </w:r>
            <w:r>
              <w:t xml:space="preserve">(add the word “left” before a </w:t>
            </w:r>
            <w:r>
              <w:t>left bracket and “right” before a right bracket)</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 stack{a # b # z} right )</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ctrlPr>
                      <w:rPr>
                        <w:rFonts w:ascii="Cambria Math" w:hAnsi="Cambria Math"/>
                      </w:rPr>
                    </m:ctrlPr>
                  </m:dPr>
                  <m:e>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z</m:t>
                        </m:r>
                      </m:e>
                    </m:eqArr>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Square brackets scalable</w:t>
            </w:r>
          </w:p>
          <w:p w:rsidR="00F87862" w:rsidRDefault="001C203E">
            <w:pPr>
              <w:pStyle w:val="OOoTableText"/>
            </w:pPr>
            <w:r>
              <w:t>(as above)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 a over b right ]</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Double square brackets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ldbracket a over b right rdbracket</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Brace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 xml:space="preserve">left lbrace a </w:t>
            </w:r>
            <w:r>
              <w:rPr>
                <w:rStyle w:val="OOoComputerCode0"/>
              </w:rPr>
              <w:t>over b right rbrace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Angle bracket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langle a over b right rangle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Operator brackets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langle a over b mline c right rangle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rPr>
                      <m:t>∣</m:t>
                    </m:r>
                    <m:r>
                      <w:rPr>
                        <w:rFonts w:ascii="Cambria Math" w:hAnsi="Cambria Math"/>
                      </w:rPr>
                      <m:t>c</m:t>
                    </m:r>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Upper half square brackets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lceil a over b right rceil</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Lower half square </w:t>
            </w:r>
            <w:r>
              <w:t>brackets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lfloor a over b right rfloor</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Line scalable</w:t>
            </w:r>
          </w:p>
        </w:tc>
        <w:tc>
          <w:tcPr>
            <w:tcW w:w="35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left lline a over b right rline</w:t>
            </w:r>
          </w:p>
        </w:tc>
        <w:tc>
          <w:tcPr>
            <w:tcW w:w="239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Double line scalable</w:t>
            </w:r>
          </w:p>
        </w:tc>
        <w:tc>
          <w:tcPr>
            <w:tcW w:w="351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left ldline a over b right rdline</w:t>
            </w:r>
          </w:p>
        </w:tc>
        <w:tc>
          <w:tcPr>
            <w:tcW w:w="2399"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 xml:space="preserve">Unpaired brackets </w:t>
            </w:r>
            <w:r>
              <w:tab/>
            </w:r>
            <w:r>
              <w:br/>
            </w:r>
            <w:r>
              <w:t xml:space="preserve">(add </w:t>
            </w:r>
            <w:r>
              <w:rPr>
                <w:rStyle w:val="OOoComputerCode0"/>
              </w:rPr>
              <w:t>left</w:t>
            </w:r>
            <w:r>
              <w:t xml:space="preserve"> before left bracket and </w:t>
            </w:r>
            <w:r>
              <w:rPr>
                <w:rStyle w:val="OOoComputerCode0"/>
              </w:rPr>
              <w:t>right</w:t>
            </w:r>
            <w:r>
              <w:t xml:space="preserve"> before right bracket)</w:t>
            </w:r>
          </w:p>
        </w:tc>
        <w:tc>
          <w:tcPr>
            <w:tcW w:w="35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left langle a over b right rfloor</w:t>
            </w:r>
          </w:p>
        </w:tc>
        <w:tc>
          <w:tcPr>
            <w:tcW w:w="239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b</m:t>
                        </m:r>
                      </m:den>
                    </m:f>
                  </m:e>
                </m:d>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Isolated bracket</w:t>
            </w:r>
          </w:p>
        </w:tc>
        <w:tc>
          <w:tcPr>
            <w:tcW w:w="351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left lbrace stack {a=2#b=3} right none</w:t>
            </w:r>
          </w:p>
        </w:tc>
        <w:tc>
          <w:tcPr>
            <w:tcW w:w="2399"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Standard"/>
              <w:autoSpaceDE w:val="0"/>
              <w:rPr>
                <w:rFonts w:ascii="Courier New" w:eastAsia="Courier New" w:hAnsi="Courier New" w:cs="Courier New"/>
                <w:sz w:val="22"/>
                <w:szCs w:val="22"/>
              </w:rPr>
            </w:pPr>
            <m:oMathPara>
              <m:oMathParaPr>
                <m:jc m:val="left"/>
              </m:oMathParaPr>
              <m:oMath>
                <m:r>
                  <w:rPr>
                    <w:rFonts w:ascii="Cambria Math" w:hAnsi="Cambria Math"/>
                  </w:rPr>
                  <m:t>{</m:t>
                </m:r>
                <m:eqArr>
                  <m:eqArrPr>
                    <m:ctrlPr>
                      <w:rPr>
                        <w:rFonts w:ascii="Cambria Math" w:hAnsi="Cambria Math"/>
                      </w:rPr>
                    </m:ctrlPr>
                  </m:eqArrPr>
                  <m:e>
                    <m:r>
                      <w:rPr>
                        <w:rFonts w:ascii="Cambria Math" w:hAnsi="Cambria Math"/>
                      </w:rPr>
                      <m:t>a</m:t>
                    </m:r>
                    <m:r>
                      <w:rPr>
                        <w:rFonts w:ascii="Cambria Math" w:hAnsi="Cambria Math"/>
                      </w:rPr>
                      <m:t>=2</m:t>
                    </m:r>
                  </m:e>
                  <m:e>
                    <m:r>
                      <w:rPr>
                        <w:rFonts w:ascii="Cambria Math" w:hAnsi="Cambria Math"/>
                      </w:rPr>
                      <m:t>b</m:t>
                    </m:r>
                    <m:r>
                      <w:rPr>
                        <w:rFonts w:ascii="Cambria Math" w:hAnsi="Cambria Math"/>
                      </w:rPr>
                      <m:t>=3</m:t>
                    </m:r>
                  </m:e>
                </m:eqArr>
              </m:oMath>
            </m:oMathPara>
          </w:p>
        </w:tc>
      </w:tr>
      <w:tr w:rsidR="00F87862">
        <w:tblPrEx>
          <w:tblCellMar>
            <w:top w:w="0" w:type="dxa"/>
            <w:bottom w:w="0" w:type="dxa"/>
          </w:tblCellMar>
        </w:tblPrEx>
        <w:trPr>
          <w:cantSplit/>
        </w:trPr>
        <w:tc>
          <w:tcPr>
            <w:tcW w:w="3698"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Over brace scalable</w:t>
            </w:r>
          </w:p>
        </w:tc>
        <w:tc>
          <w:tcPr>
            <w:tcW w:w="351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{the brace is above} overbrace a</w:t>
            </w:r>
          </w:p>
        </w:tc>
        <w:tc>
          <w:tcPr>
            <w:tcW w:w="2399"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limUpp>
                  <m:limUppPr>
                    <m:ctrlPr>
                      <w:rPr>
                        <w:rFonts w:ascii="Cambria Math" w:hAnsi="Cambria Math"/>
                      </w:rPr>
                    </m:ctrlPr>
                  </m:limUppPr>
                  <m:e>
                    <m:limUpp>
                      <m:limUppPr>
                        <m:ctrlPr>
                          <w:rPr>
                            <w:rFonts w:ascii="Cambria Math" w:hAnsi="Cambria Math"/>
                          </w:rPr>
                        </m:ctrlPr>
                      </m:limUppPr>
                      <m:e>
                        <m:r>
                          <w:rPr>
                            <w:rFonts w:ascii="Cambria Math" w:hAnsi="Cambria Math"/>
                          </w:rPr>
                          <m:t>t</m:t>
                        </m:r>
                        <m:r>
                          <w:rPr>
                            <w:rFonts w:ascii="Cambria Math" w:hAnsi="Cambria Math"/>
                          </w:rPr>
                          <m:t>h</m:t>
                        </m:r>
                        <m:r>
                          <w:rPr>
                            <w:rFonts w:ascii="Cambria Math" w:hAnsi="Cambria Math"/>
                          </w:rPr>
                          <m:t>ebraceisabove</m:t>
                        </m:r>
                      </m:e>
                      <m:lim>
                        <m:r>
                          <w:rPr>
                            <w:rFonts w:ascii="Cambria Math" w:hAnsi="Cambria Math"/>
                          </w:rPr>
                          <m:t>⏞</m:t>
                        </m:r>
                      </m:lim>
                    </m:limUpp>
                  </m:e>
                  <m:lim>
                    <m:r>
                      <w:rPr>
                        <w:rFonts w:ascii="Cambria Math" w:hAnsi="Cambria Math"/>
                      </w:rPr>
                      <m:t>a</m:t>
                    </m:r>
                  </m:lim>
                </m:limUpp>
              </m:oMath>
            </m:oMathPara>
          </w:p>
        </w:tc>
      </w:tr>
      <w:tr w:rsidR="00F87862">
        <w:tblPrEx>
          <w:tblCellMar>
            <w:top w:w="0" w:type="dxa"/>
            <w:bottom w:w="0" w:type="dxa"/>
          </w:tblCellMar>
        </w:tblPrEx>
        <w:trPr>
          <w:cantSplit/>
        </w:trPr>
        <w:tc>
          <w:tcPr>
            <w:tcW w:w="3698"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Under brace scalable</w:t>
            </w:r>
          </w:p>
        </w:tc>
        <w:tc>
          <w:tcPr>
            <w:tcW w:w="3516"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 xml:space="preserve">{the brace is below} </w:t>
            </w:r>
            <w:r>
              <w:rPr>
                <w:rStyle w:val="OOoComputerCode0"/>
              </w:rPr>
              <w:t>underbrace {f}</w:t>
            </w:r>
          </w:p>
        </w:tc>
        <w:tc>
          <w:tcPr>
            <w:tcW w:w="2399"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limLow>
                  <m:limLowPr>
                    <m:ctrlPr>
                      <w:rPr>
                        <w:rFonts w:ascii="Cambria Math" w:hAnsi="Cambria Math"/>
                      </w:rPr>
                    </m:ctrlPr>
                  </m:limLowPr>
                  <m:e>
                    <m:limLow>
                      <m:limLowPr>
                        <m:ctrlPr>
                          <w:rPr>
                            <w:rFonts w:ascii="Cambria Math" w:hAnsi="Cambria Math"/>
                          </w:rPr>
                        </m:ctrlPr>
                      </m:limLowPr>
                      <m:e>
                        <m:r>
                          <w:rPr>
                            <w:rFonts w:ascii="Cambria Math" w:hAnsi="Cambria Math"/>
                          </w:rPr>
                          <m:t>t</m:t>
                        </m:r>
                        <m:r>
                          <w:rPr>
                            <w:rFonts w:ascii="Cambria Math" w:hAnsi="Cambria Math"/>
                          </w:rPr>
                          <m:t>h</m:t>
                        </m:r>
                        <m:r>
                          <w:rPr>
                            <w:rFonts w:ascii="Cambria Math" w:hAnsi="Cambria Math"/>
                          </w:rPr>
                          <m:t>ebraceisbelow</m:t>
                        </m:r>
                      </m:e>
                      <m:lim>
                        <m:r>
                          <w:rPr>
                            <w:rFonts w:ascii="Cambria Math" w:hAnsi="Cambria Math"/>
                          </w:rPr>
                          <m:t>⏟</m:t>
                        </m:r>
                      </m:lim>
                    </m:limLow>
                  </m:e>
                  <m:lim>
                    <m:r>
                      <w:rPr>
                        <w:rFonts w:ascii="Cambria Math" w:hAnsi="Cambria Math"/>
                      </w:rPr>
                      <m:t>f</m:t>
                    </m:r>
                  </m:lim>
                </m:limLow>
              </m:oMath>
            </m:oMathPara>
          </w:p>
        </w:tc>
      </w:tr>
    </w:tbl>
    <w:p w:rsidR="00F87862" w:rsidRDefault="00F87862">
      <w:pPr>
        <w:pStyle w:val="Standard"/>
      </w:pPr>
    </w:p>
    <w:p w:rsidR="00F87862" w:rsidRDefault="001C203E">
      <w:pPr>
        <w:pStyle w:val="OOoHeading2"/>
      </w:pPr>
      <w:bookmarkStart w:id="95" w:name="__RefHeading__25437_144202065"/>
      <w:r>
        <w:t>Formats</w:t>
      </w:r>
      <w:r>
        <w:fldChar w:fldCharType="begin"/>
      </w:r>
      <w:r>
        <w:instrText>XE "formats commands (Math)"</w:instrText>
      </w:r>
      <w:r>
        <w:fldChar w:fldCharType="end"/>
      </w:r>
      <w:bookmarkEnd w:id="95"/>
    </w:p>
    <w:tbl>
      <w:tblPr>
        <w:tblW w:w="9638" w:type="dxa"/>
        <w:tblLayout w:type="fixed"/>
        <w:tblCellMar>
          <w:left w:w="10" w:type="dxa"/>
          <w:right w:w="10" w:type="dxa"/>
        </w:tblCellMar>
        <w:tblLook w:val="04A0" w:firstRow="1" w:lastRow="0" w:firstColumn="1" w:lastColumn="0" w:noHBand="0" w:noVBand="1"/>
      </w:tblPr>
      <w:tblGrid>
        <w:gridCol w:w="3735"/>
        <w:gridCol w:w="3818"/>
        <w:gridCol w:w="2085"/>
      </w:tblGrid>
      <w:tr w:rsidR="00F87862">
        <w:tblPrEx>
          <w:tblCellMar>
            <w:top w:w="0" w:type="dxa"/>
            <w:bottom w:w="0" w:type="dxa"/>
          </w:tblCellMar>
        </w:tblPrEx>
        <w:trPr>
          <w:tblHeader/>
        </w:trPr>
        <w:tc>
          <w:tcPr>
            <w:tcW w:w="373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8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08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Right superscript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sSup>
                  <m:sSupPr>
                    <m:ctrlPr>
                      <w:rPr>
                        <w:rFonts w:ascii="Cambria Math" w:hAnsi="Cambria Math"/>
                      </w:rPr>
                    </m:ctrlPr>
                  </m:sSupPr>
                  <m:e>
                    <m:r>
                      <w:rPr>
                        <w:rFonts w:ascii="Cambria Math" w:hAnsi="Cambria Math"/>
                      </w:rPr>
                      <m:t>a</m:t>
                    </m:r>
                  </m:e>
                  <m:sup>
                    <m:r>
                      <w:rPr>
                        <w:rFonts w:ascii="Cambria Math" w:hAnsi="Cambria Math"/>
                      </w:rPr>
                      <m:t>b</m:t>
                    </m:r>
                  </m:sup>
                </m:sSup>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Right subscript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a_{b}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b</m:t>
                    </m:r>
                  </m:sub>
                </m:sSub>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Left superscript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lsup{b}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sPre>
                  <m:sPrePr>
                    <m:ctrlPr>
                      <w:rPr>
                        <w:rFonts w:ascii="Cambria Math" w:hAnsi="Cambria Math"/>
                      </w:rPr>
                    </m:ctrlPr>
                  </m:sPrePr>
                  <m:sub/>
                  <m:sup>
                    <m:r>
                      <w:rPr>
                        <w:rFonts w:ascii="Cambria Math" w:hAnsi="Cambria Math"/>
                      </w:rPr>
                      <m:t>b</m:t>
                    </m:r>
                  </m:sup>
                  <m:e>
                    <m:r>
                      <w:rPr>
                        <w:rFonts w:ascii="Cambria Math" w:hAnsi="Cambria Math"/>
                      </w:rPr>
                      <m:t>a</m:t>
                    </m:r>
                  </m:e>
                </m:sPre>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Left subscript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lsub{b}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sPre>
                  <m:sPrePr>
                    <m:ctrlPr>
                      <w:rPr>
                        <w:rFonts w:ascii="Cambria Math" w:hAnsi="Cambria Math"/>
                      </w:rPr>
                    </m:ctrlPr>
                  </m:sPrePr>
                  <m:sub>
                    <m:r>
                      <w:rPr>
                        <w:rFonts w:ascii="Cambria Math" w:hAnsi="Cambria Math"/>
                      </w:rPr>
                      <m:t>b</m:t>
                    </m:r>
                  </m:sub>
                  <m:sup/>
                  <m:e>
                    <m:r>
                      <w:rPr>
                        <w:rFonts w:ascii="Cambria Math" w:hAnsi="Cambria Math"/>
                      </w:rPr>
                      <m:t>a</m:t>
                    </m:r>
                  </m:e>
                </m:sPre>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Center superscript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csup{b}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limUpp>
                  <m:limUppPr>
                    <m:ctrlPr>
                      <w:rPr>
                        <w:rFonts w:ascii="Cambria Math" w:hAnsi="Cambria Math"/>
                      </w:rPr>
                    </m:ctrlPr>
                  </m:limUppPr>
                  <m:e>
                    <m:r>
                      <w:rPr>
                        <w:rFonts w:ascii="Cambria Math" w:hAnsi="Cambria Math"/>
                      </w:rPr>
                      <m:t>a</m:t>
                    </m:r>
                  </m:e>
                  <m:lim>
                    <m:r>
                      <w:rPr>
                        <w:rFonts w:ascii="Cambria Math" w:hAnsi="Cambria Math"/>
                      </w:rPr>
                      <m:t>b</m:t>
                    </m:r>
                  </m:lim>
                </m:limUpp>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Center subscript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 csub{b}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limLow>
                  <m:limLowPr>
                    <m:ctrlPr>
                      <w:rPr>
                        <w:rFonts w:ascii="Cambria Math" w:hAnsi="Cambria Math"/>
                      </w:rPr>
                    </m:ctrlPr>
                  </m:limLowPr>
                  <m:e>
                    <m:r>
                      <w:rPr>
                        <w:rFonts w:ascii="Cambria Math" w:hAnsi="Cambria Math"/>
                      </w:rPr>
                      <m:t>a</m:t>
                    </m:r>
                  </m:e>
                  <m:lim>
                    <m:r>
                      <w:rPr>
                        <w:rFonts w:ascii="Cambria Math" w:hAnsi="Cambria Math"/>
                      </w:rPr>
                      <m:t>b</m:t>
                    </m:r>
                  </m:lim>
                </m:limLow>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New </w:t>
            </w:r>
            <w:r>
              <w:t>line</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asldkfjo newline sadkfj</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asldkfjo</m:t>
                    </m:r>
                  </m:e>
                  <m:e>
                    <m:r>
                      <w:rPr>
                        <w:rFonts w:ascii="Cambria Math" w:hAnsi="Cambria Math"/>
                      </w:rPr>
                      <m:t>sadkfj</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Small gap (grave)</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stuff `stuff</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stuffstuff</m:t>
                </m: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Large gap (tilde)</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stuff~stuff</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stuffstuff</m:t>
                </m: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 gap</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Standard"/>
              <w:autoSpaceDE w:val="0"/>
              <w:spacing w:before="43" w:after="43"/>
              <w:ind w:left="115" w:right="115"/>
              <w:rPr>
                <w:rFonts w:ascii="DejaVu Serif" w:eastAsia="Courier New" w:hAnsi="DejaVu Serif" w:cs="Courier New"/>
                <w:sz w:val="21"/>
                <w:szCs w:val="21"/>
              </w:rPr>
            </w:pPr>
            <w:r>
              <w:rPr>
                <w:rStyle w:val="OOoComputerCode0"/>
              </w:rPr>
              <w:t>nospace { x + y }</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x</m:t>
                </m:r>
                <m:r>
                  <w:rPr>
                    <w:rFonts w:ascii="Cambria Math" w:hAnsi="Cambria Math"/>
                  </w:rPr>
                  <m:t>+</m:t>
                </m:r>
                <m:r>
                  <w:rPr>
                    <w:rFonts w:ascii="Cambria Math" w:hAnsi="Cambria Math"/>
                  </w:rPr>
                  <m:t>y</m:t>
                </m: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Normal</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Standard"/>
              <w:autoSpaceDE w:val="0"/>
              <w:spacing w:before="43" w:after="43"/>
              <w:ind w:left="115" w:right="115"/>
            </w:pPr>
            <w:r>
              <w:rPr>
                <w:rStyle w:val="OOoComputerCode0"/>
              </w:rPr>
              <w:t>x+y</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r>
                  <w:rPr>
                    <w:rFonts w:ascii="Cambria Math" w:hAnsi="Cambria Math"/>
                  </w:rPr>
                  <m:t>x</m:t>
                </m:r>
                <m:r>
                  <w:rPr>
                    <w:rFonts w:ascii="Cambria Math" w:hAnsi="Cambria Math"/>
                  </w:rPr>
                  <m:t>+</m:t>
                </m:r>
                <m:r>
                  <w:rPr>
                    <w:rFonts w:ascii="Cambria Math" w:hAnsi="Cambria Math"/>
                  </w:rPr>
                  <m:t>y</m:t>
                </m: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Vertical stack of 2</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binom{a}{b}</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a</m:t>
                    </m:r>
                  </m:e>
                  <m:e>
                    <m:r>
                      <w:rPr>
                        <w:rFonts w:ascii="Cambria Math" w:hAnsi="Cambria Math"/>
                      </w:rPr>
                      <m:t>b</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Vertical stack, more than 2</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stack{a # b # z}</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a</m:t>
                    </m:r>
                  </m:e>
                  <m:e>
                    <m:r>
                      <w:rPr>
                        <w:rFonts w:ascii="Cambria Math" w:hAnsi="Cambria Math"/>
                      </w:rPr>
                      <m:t>b</m:t>
                    </m:r>
                  </m:e>
                  <m:e>
                    <m:r>
                      <w:rPr>
                        <w:rFonts w:ascii="Cambria Math" w:hAnsi="Cambria Math"/>
                      </w:rPr>
                      <m:t>z</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Matrix</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matrix{</w:t>
            </w:r>
            <w:r>
              <w:rPr>
                <w:rStyle w:val="OOoComputerCode0"/>
              </w:rPr>
              <w:br/>
            </w:r>
            <w:r>
              <w:rPr>
                <w:rStyle w:val="OOoComputerCode0"/>
              </w:rPr>
              <w:t xml:space="preserve">a # b ## </w:t>
            </w:r>
            <w:r>
              <w:rPr>
                <w:rStyle w:val="OOoComputerCode0"/>
              </w:rPr>
              <w:tab/>
            </w:r>
            <w:r>
              <w:rPr>
                <w:rStyle w:val="OOoComputerCode0"/>
              </w:rPr>
              <w:br/>
            </w:r>
            <w:r>
              <w:rPr>
                <w:rStyle w:val="OOoComputerCode0"/>
              </w:rPr>
              <w:t>c # d</w:t>
            </w:r>
            <w:r>
              <w:rPr>
                <w:rStyle w:val="OOoComputerCode0"/>
              </w:rPr>
              <w:tab/>
            </w:r>
            <w:r>
              <w:rPr>
                <w:rStyle w:val="OOoComputerCode0"/>
              </w:rPr>
              <w:br/>
            </w:r>
            <w:r>
              <w:rPr>
                <w:rStyle w:val="OOoComputerCode0"/>
              </w:rPr>
              <w:t>}</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Align character to left (text is aligned center by default)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stack{Hello world #</w:t>
            </w:r>
            <w:r>
              <w:rPr>
                <w:rStyle w:val="OOoComputerCode0"/>
                <w:rFonts w:eastAsia="Times New Roman" w:cs="Times New Roman"/>
                <w:sz w:val="19"/>
                <w:szCs w:val="19"/>
              </w:rPr>
              <w:t xml:space="preserve"> </w:t>
            </w:r>
            <w:r>
              <w:rPr>
                <w:rStyle w:val="OOoComputerCode0"/>
              </w:rPr>
              <w:t>alignl(a)}</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Helloworld</m:t>
                    </m:r>
                  </m:e>
                  <m:e>
                    <m:r>
                      <w:rPr>
                        <w:rFonts w:ascii="Cambria Math" w:hAnsi="Cambria Math"/>
                      </w:rPr>
                      <m:t>(</m:t>
                    </m:r>
                    <m:r>
                      <w:rPr>
                        <w:rFonts w:ascii="Cambria Math" w:hAnsi="Cambria Math"/>
                      </w:rPr>
                      <m:t>a</m:t>
                    </m:r>
                    <m:r>
                      <w:rPr>
                        <w:rFonts w:ascii="Cambria Math" w:hAnsi="Cambria Math"/>
                      </w:rPr>
                      <m:t>)</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Align character to center</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stack{ Hello world # alignc(a)}</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Helloworld</m:t>
                    </m:r>
                  </m:e>
                  <m:e>
                    <m:r>
                      <w:rPr>
                        <w:rFonts w:ascii="Cambria Math" w:hAnsi="Cambria Math"/>
                      </w:rPr>
                      <m:t>(</m:t>
                    </m:r>
                    <m:r>
                      <w:rPr>
                        <w:rFonts w:ascii="Cambria Math" w:hAnsi="Cambria Math"/>
                      </w:rPr>
                      <m:t>a</m:t>
                    </m:r>
                    <m:r>
                      <w:rPr>
                        <w:rFonts w:ascii="Cambria Math" w:hAnsi="Cambria Math"/>
                      </w:rPr>
                      <m:t>)</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Align character to right</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stack{ Hello world # alignr(a)}</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eqArr>
                  <m:eqArrPr>
                    <m:ctrlPr>
                      <w:rPr>
                        <w:rFonts w:ascii="Cambria Math" w:hAnsi="Cambria Math"/>
                      </w:rPr>
                    </m:ctrlPr>
                  </m:eqArrPr>
                  <m:e>
                    <m:r>
                      <w:rPr>
                        <w:rFonts w:ascii="Cambria Math" w:hAnsi="Cambria Math"/>
                      </w:rPr>
                      <m:t>Helloworld</m:t>
                    </m:r>
                  </m:e>
                  <m:e>
                    <m:r>
                      <w:rPr>
                        <w:rFonts w:ascii="Cambria Math" w:hAnsi="Cambria Math"/>
                      </w:rPr>
                      <m:t>(</m:t>
                    </m:r>
                    <m:r>
                      <w:rPr>
                        <w:rFonts w:ascii="Cambria Math" w:hAnsi="Cambria Math"/>
                      </w:rPr>
                      <m:t>a</m:t>
                    </m:r>
                    <m:r>
                      <w:rPr>
                        <w:rFonts w:ascii="Cambria Math" w:hAnsi="Cambria Math"/>
                      </w:rPr>
                      <m:t>)</m:t>
                    </m:r>
                  </m:e>
                </m:eqArr>
              </m:oMath>
            </m:oMathPara>
          </w:p>
        </w:tc>
      </w:tr>
      <w:tr w:rsidR="00F87862">
        <w:tblPrEx>
          <w:tblCellMar>
            <w:top w:w="0" w:type="dxa"/>
            <w:bottom w:w="0" w:type="dxa"/>
          </w:tblCellMar>
        </w:tblPrEx>
        <w:tc>
          <w:tcPr>
            <w:tcW w:w="3735"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 xml:space="preserve">Equations aligned at '=' (using </w:t>
            </w:r>
            <w:r>
              <w:t>'matrix')</w:t>
            </w:r>
          </w:p>
        </w:tc>
        <w:tc>
          <w:tcPr>
            <w:tcW w:w="3818"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matrix{</w:t>
            </w:r>
            <w:r>
              <w:rPr>
                <w:rStyle w:val="OOoComputerCode0"/>
              </w:rPr>
              <w:br/>
            </w:r>
            <w:r>
              <w:rPr>
                <w:rStyle w:val="OOoComputerCode0"/>
              </w:rPr>
              <w:t>a # "=" # alignl{b} ##</w:t>
            </w:r>
            <w:r>
              <w:rPr>
                <w:rStyle w:val="OOoComputerCode0"/>
              </w:rPr>
              <w:tab/>
            </w:r>
            <w:r>
              <w:rPr>
                <w:rStyle w:val="OOoComputerCode0"/>
              </w:rPr>
              <w:br/>
            </w:r>
            <w:r>
              <w:rPr>
                <w:rStyle w:val="OOoComputerCode0"/>
              </w:rPr>
              <w:t>{} # "=" # alignl{c+1}</w:t>
            </w:r>
            <w:r>
              <w:rPr>
                <w:rStyle w:val="OOoComputerCode0"/>
              </w:rPr>
              <w:tab/>
            </w:r>
            <w:r>
              <w:rPr>
                <w:rStyle w:val="OOoComputerCode0"/>
              </w:rPr>
              <w:br/>
            </w:r>
            <w:r>
              <w:rPr>
                <w:rStyle w:val="OOoComputerCode0"/>
              </w:rPr>
              <w:t>}</w:t>
            </w:r>
          </w:p>
        </w:tc>
        <w:tc>
          <w:tcPr>
            <w:tcW w:w="2085"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m>
                  <m:mPr>
                    <m:plcHide m:val="1"/>
                    <m:mcs>
                      <m:mc>
                        <m:mcPr>
                          <m:count m:val="2"/>
                          <m:mcJc m:val="center"/>
                        </m:mcPr>
                      </m:mc>
                    </m:mcs>
                    <m:ctrlPr>
                      <w:rPr>
                        <w:rFonts w:ascii="Cambria Math" w:hAnsi="Cambria Math"/>
                      </w:rPr>
                    </m:ctrlPr>
                  </m:mPr>
                  <m:mr>
                    <m:e>
                      <m:r>
                        <w:rPr>
                          <w:rFonts w:ascii="Cambria Math" w:hAnsi="Cambria Math"/>
                        </w:rPr>
                        <m:t>a</m:t>
                      </m:r>
                    </m:e>
                    <m:e>
                      <m:r>
                        <m:rPr>
                          <m:nor/>
                        </m:rPr>
                        <m:t>=</m:t>
                      </m:r>
                      <m:r>
                        <w:rPr>
                          <w:rFonts w:ascii="Cambria Math" w:hAnsi="Cambria Math"/>
                        </w:rPr>
                        <m:t>b</m:t>
                      </m:r>
                    </m:e>
                  </m:mr>
                  <m:mr>
                    <m:e/>
                    <m:e>
                      <m:r>
                        <m:rPr>
                          <m:nor/>
                        </m:rPr>
                        <m:t>=</m:t>
                      </m:r>
                      <m:r>
                        <w:rPr>
                          <w:rFonts w:ascii="Cambria Math" w:hAnsi="Cambria Math"/>
                        </w:rPr>
                        <m:t>c</m:t>
                      </m:r>
                      <m:r>
                        <w:rPr>
                          <w:rFonts w:ascii="Cambria Math" w:hAnsi="Cambria Math"/>
                        </w:rPr>
                        <m:t>+1</m:t>
                      </m:r>
                    </m:e>
                  </m:mr>
                </m:m>
              </m:oMath>
            </m:oMathPara>
          </w:p>
        </w:tc>
      </w:tr>
      <w:tr w:rsidR="00F87862">
        <w:tblPrEx>
          <w:tblCellMar>
            <w:top w:w="0" w:type="dxa"/>
            <w:bottom w:w="0" w:type="dxa"/>
          </w:tblCellMar>
        </w:tblPrEx>
        <w:tc>
          <w:tcPr>
            <w:tcW w:w="3735"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Equations aligned at '=' (using 'phantom')</w:t>
            </w:r>
          </w:p>
        </w:tc>
        <w:tc>
          <w:tcPr>
            <w:tcW w:w="3818"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stack{</w:t>
            </w:r>
            <w:r>
              <w:rPr>
                <w:rStyle w:val="OOoComputerCode0"/>
              </w:rPr>
              <w:br/>
            </w:r>
            <w:r>
              <w:rPr>
                <w:rStyle w:val="OOoComputerCode0"/>
              </w:rPr>
              <w:t>alignl{a} = b #</w:t>
            </w:r>
            <w:r>
              <w:rPr>
                <w:rStyle w:val="OOoComputerCode0"/>
              </w:rPr>
              <w:tab/>
            </w:r>
            <w:r>
              <w:rPr>
                <w:rStyle w:val="OOoComputerCode0"/>
              </w:rPr>
              <w:br/>
            </w:r>
            <w:r>
              <w:rPr>
                <w:rStyle w:val="OOoComputerCode0"/>
              </w:rPr>
              <w:t>alignl{phantom{a} = c+1}</w:t>
            </w:r>
            <w:r>
              <w:rPr>
                <w:rStyle w:val="OOoComputerCode0"/>
              </w:rPr>
              <w:tab/>
            </w:r>
            <w:r>
              <w:rPr>
                <w:rStyle w:val="OOoComputerCode0"/>
              </w:rPr>
              <w:br/>
            </w:r>
            <w:r>
              <w:rPr>
                <w:rStyle w:val="OOoComputerCode0"/>
              </w:rPr>
              <w:t>}</w:t>
            </w:r>
          </w:p>
        </w:tc>
        <w:tc>
          <w:tcPr>
            <w:tcW w:w="208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rPr>
                <w:rFonts w:ascii="Times" w:hAnsi="Times"/>
                <w:color w:val="000000"/>
                <w:sz w:val="20"/>
                <w:szCs w:val="20"/>
              </w:rPr>
            </w:pPr>
            <m:oMathPara>
              <m:oMathParaPr>
                <m:jc m:val="left"/>
              </m:oMathParaPr>
              <m:oMath>
                <m:m>
                  <m:mPr>
                    <m:plcHide m:val="1"/>
                    <m:mcs>
                      <m:mc>
                        <m:mcPr>
                          <m:count m:val="2"/>
                          <m:mcJc m:val="center"/>
                        </m:mcPr>
                      </m:mc>
                    </m:mcs>
                    <m:ctrlPr>
                      <w:rPr>
                        <w:rFonts w:ascii="Cambria Math" w:hAnsi="Cambria Math"/>
                      </w:rPr>
                    </m:ctrlPr>
                  </m:mPr>
                  <m:mr>
                    <m:e>
                      <m:r>
                        <w:rPr>
                          <w:rFonts w:ascii="Cambria Math" w:hAnsi="Cambria Math"/>
                        </w:rPr>
                        <m:t>a</m:t>
                      </m:r>
                    </m:e>
                    <m:e>
                      <m:r>
                        <m:rPr>
                          <m:nor/>
                        </m:rPr>
                        <m:t>=</m:t>
                      </m:r>
                      <m:r>
                        <w:rPr>
                          <w:rFonts w:ascii="Cambria Math" w:hAnsi="Cambria Math"/>
                        </w:rPr>
                        <m:t>b</m:t>
                      </m:r>
                    </m:e>
                  </m:mr>
                  <m:mr>
                    <m:e/>
                    <m:e>
                      <m:r>
                        <m:rPr>
                          <m:nor/>
                        </m:rPr>
                        <m:t>=</m:t>
                      </m:r>
                      <m:r>
                        <w:rPr>
                          <w:rFonts w:ascii="Cambria Math" w:hAnsi="Cambria Math"/>
                        </w:rPr>
                        <m:t>c</m:t>
                      </m:r>
                      <m:r>
                        <w:rPr>
                          <w:rFonts w:ascii="Cambria Math" w:hAnsi="Cambria Math"/>
                        </w:rPr>
                        <m:t>+1</m:t>
                      </m:r>
                    </m:e>
                  </m:mr>
                </m:m>
              </m:oMath>
            </m:oMathPara>
          </w:p>
        </w:tc>
      </w:tr>
    </w:tbl>
    <w:p w:rsidR="00F87862" w:rsidRDefault="00F87862">
      <w:pPr>
        <w:pStyle w:val="Standard"/>
      </w:pPr>
    </w:p>
    <w:bookmarkStart w:id="96" w:name="__RefHeading__25439_144202065"/>
    <w:p w:rsidR="00F87862" w:rsidRDefault="001C203E">
      <w:pPr>
        <w:pStyle w:val="OOoHeading2"/>
      </w:pPr>
      <w:r>
        <w:fldChar w:fldCharType="begin"/>
      </w:r>
      <w:r>
        <w:instrText>XE "miscellaneous commands (Math)"</w:instrText>
      </w:r>
      <w:r>
        <w:fldChar w:fldCharType="end"/>
      </w:r>
      <w:r>
        <w:t>Others</w:t>
      </w:r>
      <w:bookmarkEnd w:id="96"/>
    </w:p>
    <w:tbl>
      <w:tblPr>
        <w:tblW w:w="9638" w:type="dxa"/>
        <w:tblLayout w:type="fixed"/>
        <w:tblCellMar>
          <w:left w:w="10" w:type="dxa"/>
          <w:right w:w="10" w:type="dxa"/>
        </w:tblCellMar>
        <w:tblLook w:val="04A0" w:firstRow="1" w:lastRow="0" w:firstColumn="1" w:lastColumn="0" w:noHBand="0" w:noVBand="1"/>
      </w:tblPr>
      <w:tblGrid>
        <w:gridCol w:w="4056"/>
        <w:gridCol w:w="3352"/>
        <w:gridCol w:w="2230"/>
      </w:tblGrid>
      <w:tr w:rsidR="00F87862">
        <w:tblPrEx>
          <w:tblCellMar>
            <w:top w:w="0" w:type="dxa"/>
            <w:bottom w:w="0" w:type="dxa"/>
          </w:tblCellMar>
        </w:tblPrEx>
        <w:trPr>
          <w:tblHeader/>
        </w:trPr>
        <w:tc>
          <w:tcPr>
            <w:tcW w:w="405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Operation</w:t>
            </w:r>
          </w:p>
        </w:tc>
        <w:tc>
          <w:tcPr>
            <w:tcW w:w="335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Command</w:t>
            </w:r>
          </w:p>
        </w:tc>
        <w:tc>
          <w:tcPr>
            <w:tcW w:w="223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Header"/>
            </w:pPr>
            <w:r>
              <w:t>Display</w:t>
            </w:r>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Infinity</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infinity</w:t>
            </w:r>
            <w:r>
              <w:rPr>
                <w:rStyle w:val="OOoEmphasis"/>
              </w:rPr>
              <w:t xml:space="preserve"> or </w:t>
            </w:r>
            <w:r>
              <w:rPr>
                <w:rStyle w:val="OOoComputerCode0"/>
              </w:rPr>
              <w:t>infty</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
              <m:r>
                <w:rPr>
                  <w:rFonts w:ascii="Cambria Math" w:hAnsi="Cambria Math"/>
                </w:rPr>
                <m:t>∞</m:t>
              </m:r>
            </m:oMath>
            <w:r>
              <w:rPr>
                <w:rStyle w:val="OOoEmphasis"/>
              </w:rPr>
              <w:t>or</w:t>
            </w:r>
            <m:oMath>
              <m:r>
                <w:rPr>
                  <w:rFonts w:ascii="Cambria Math" w:hAnsi="Cambria Math"/>
                </w:rPr>
                <m:t>∞</m:t>
              </m:r>
            </m:oMath>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Partial</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partial</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Nabla</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nabla</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There exists</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exists</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There does not exist</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notexists</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For all</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forall</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H bar</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hbar</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ℏ</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Lambda bar</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lambdabar</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ƛ</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Real part</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re</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fraktur"/>
                  </m:rPr>
                  <w:rPr>
                    <w:rFonts w:ascii="Cambria Math" w:hAnsi="Cambria Math"/>
                  </w:rPr>
                  <m:t>R</m:t>
                </m:r>
              </m:oMath>
            </m:oMathPara>
          </w:p>
        </w:tc>
      </w:tr>
      <w:tr w:rsidR="00F87862">
        <w:tblPrEx>
          <w:tblCellMar>
            <w:top w:w="0" w:type="dxa"/>
            <w:bottom w:w="0" w:type="dxa"/>
          </w:tblCellMar>
        </w:tblPrEx>
        <w:tc>
          <w:tcPr>
            <w:tcW w:w="4056"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t>Imaginary part</w:t>
            </w:r>
          </w:p>
        </w:tc>
        <w:tc>
          <w:tcPr>
            <w:tcW w:w="3352" w:type="dxa"/>
            <w:tcBorders>
              <w:lef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w:r>
              <w:rPr>
                <w:rStyle w:val="OOoComputerCode0"/>
              </w:rPr>
              <w:t>im</w:t>
            </w:r>
          </w:p>
        </w:tc>
        <w:tc>
          <w:tcPr>
            <w:tcW w:w="2230" w:type="dxa"/>
            <w:tcBorders>
              <w:left w:val="single" w:sz="2" w:space="0" w:color="000000"/>
              <w:right w:val="single" w:sz="2" w:space="0" w:color="000000"/>
            </w:tcBorders>
            <w:shd w:val="clear" w:color="auto" w:fill="auto"/>
            <w:tcMar>
              <w:top w:w="55" w:type="dxa"/>
              <w:left w:w="55" w:type="dxa"/>
              <w:bottom w:w="55" w:type="dxa"/>
              <w:right w:w="55" w:type="dxa"/>
            </w:tcMar>
            <w:vAlign w:val="center"/>
          </w:tcPr>
          <w:p w:rsidR="00F87862" w:rsidRDefault="001C203E">
            <w:pPr>
              <w:pStyle w:val="OOoTableText"/>
            </w:pPr>
            <m:oMathPara>
              <m:oMathParaPr>
                <m:jc m:val="left"/>
              </m:oMathParaPr>
              <m:oMath>
                <m:r>
                  <m:rPr>
                    <m:scr m:val="fraktur"/>
                  </m:rPr>
                  <w:rPr>
                    <w:rFonts w:ascii="Cambria Math" w:hAnsi="Cambria Math"/>
                  </w:rPr>
                  <m:t>I</m:t>
                </m:r>
              </m:oMath>
            </m:oMathPara>
          </w:p>
        </w:tc>
      </w:tr>
      <w:tr w:rsidR="00F87862">
        <w:tblPrEx>
          <w:tblCellMar>
            <w:top w:w="0" w:type="dxa"/>
            <w:bottom w:w="0" w:type="dxa"/>
          </w:tblCellMar>
        </w:tblPrEx>
        <w:tc>
          <w:tcPr>
            <w:tcW w:w="405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Weierstrass p</w:t>
            </w:r>
          </w:p>
        </w:tc>
        <w:tc>
          <w:tcPr>
            <w:tcW w:w="335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wp</w:t>
            </w:r>
          </w:p>
        </w:tc>
        <w:tc>
          <w:tcPr>
            <w:tcW w:w="223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Reversed epsilon</w:t>
            </w:r>
          </w:p>
        </w:tc>
        <w:tc>
          <w:tcPr>
            <w:tcW w:w="335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backepsilon</w:t>
            </w:r>
          </w:p>
        </w:tc>
        <w:tc>
          <w:tcPr>
            <w:tcW w:w="223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Left arrow</w:t>
            </w:r>
          </w:p>
        </w:tc>
        <w:tc>
          <w:tcPr>
            <w:tcW w:w="335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leftarrow</w:t>
            </w:r>
          </w:p>
        </w:tc>
        <w:tc>
          <w:tcPr>
            <w:tcW w:w="223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Right arrow</w:t>
            </w:r>
          </w:p>
        </w:tc>
        <w:tc>
          <w:tcPr>
            <w:tcW w:w="335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rightarrow</w:t>
            </w:r>
          </w:p>
        </w:tc>
        <w:tc>
          <w:tcPr>
            <w:tcW w:w="223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Up arrow</w:t>
            </w:r>
          </w:p>
        </w:tc>
        <w:tc>
          <w:tcPr>
            <w:tcW w:w="335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uparrow</w:t>
            </w:r>
          </w:p>
        </w:tc>
        <w:tc>
          <w:tcPr>
            <w:tcW w:w="223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Down arrow</w:t>
            </w:r>
          </w:p>
        </w:tc>
        <w:tc>
          <w:tcPr>
            <w:tcW w:w="335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downarrow</w:t>
            </w:r>
          </w:p>
        </w:tc>
        <w:tc>
          <w:tcPr>
            <w:tcW w:w="223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Dots at bottom</w:t>
            </w:r>
          </w:p>
        </w:tc>
        <w:tc>
          <w:tcPr>
            <w:tcW w:w="335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dotslow</w:t>
            </w:r>
          </w:p>
        </w:tc>
        <w:tc>
          <w:tcPr>
            <w:tcW w:w="223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Dots at middle</w:t>
            </w:r>
          </w:p>
        </w:tc>
        <w:tc>
          <w:tcPr>
            <w:tcW w:w="335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dotsaxis</w:t>
            </w:r>
          </w:p>
        </w:tc>
        <w:tc>
          <w:tcPr>
            <w:tcW w:w="223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Dots vertical</w:t>
            </w:r>
          </w:p>
        </w:tc>
        <w:tc>
          <w:tcPr>
            <w:tcW w:w="3352" w:type="dxa"/>
            <w:tcBorders>
              <w:lef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dotsvert</w:t>
            </w:r>
          </w:p>
        </w:tc>
        <w:tc>
          <w:tcPr>
            <w:tcW w:w="2230" w:type="dxa"/>
            <w:tcBorders>
              <w:left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r w:rsidR="00F87862">
        <w:tblPrEx>
          <w:tblCellMar>
            <w:top w:w="0" w:type="dxa"/>
            <w:bottom w:w="0" w:type="dxa"/>
          </w:tblCellMar>
        </w:tblPrEx>
        <w:tc>
          <w:tcPr>
            <w:tcW w:w="4056"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t>Dots diagonal upward</w:t>
            </w:r>
          </w:p>
        </w:tc>
        <w:tc>
          <w:tcPr>
            <w:tcW w:w="3352" w:type="dxa"/>
            <w:tcBorders>
              <w:lef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w:r>
              <w:rPr>
                <w:rStyle w:val="OOoComputerCode0"/>
              </w:rPr>
              <w:t>dotsup</w:t>
            </w:r>
            <w:r>
              <w:rPr>
                <w:rStyle w:val="OOoEmphasis"/>
              </w:rPr>
              <w:t xml:space="preserve"> or </w:t>
            </w:r>
            <w:r>
              <w:rPr>
                <w:rStyle w:val="OOoComputerCode0"/>
              </w:rPr>
              <w:t>dotsdiag</w:t>
            </w:r>
          </w:p>
        </w:tc>
        <w:tc>
          <w:tcPr>
            <w:tcW w:w="2230" w:type="dxa"/>
            <w:tcBorders>
              <w:left w:val="single" w:sz="2" w:space="0" w:color="000000"/>
              <w:right w:val="single" w:sz="2" w:space="0" w:color="000000"/>
            </w:tcBorders>
            <w:shd w:val="clear" w:color="auto" w:fill="E6E6E6"/>
            <w:tcMar>
              <w:top w:w="55" w:type="dxa"/>
              <w:left w:w="55" w:type="dxa"/>
              <w:bottom w:w="55" w:type="dxa"/>
              <w:right w:w="55" w:type="dxa"/>
            </w:tcMar>
            <w:vAlign w:val="center"/>
          </w:tcPr>
          <w:p w:rsidR="00F87862" w:rsidRDefault="001C203E">
            <w:pPr>
              <w:pStyle w:val="OOoTableText"/>
            </w:pPr>
            <m:oMath>
              <m:r>
                <w:rPr>
                  <w:rFonts w:ascii="Cambria Math" w:hAnsi="Cambria Math"/>
                </w:rPr>
                <m:t>⋰</m:t>
              </m:r>
            </m:oMath>
            <w:r>
              <w:rPr>
                <w:rStyle w:val="OOoEmphasis"/>
              </w:rPr>
              <w:t>or</w:t>
            </w:r>
            <m:oMath>
              <m:r>
                <w:rPr>
                  <w:rFonts w:ascii="Cambria Math" w:hAnsi="Cambria Math"/>
                </w:rPr>
                <m:t>⋰</m:t>
              </m:r>
            </m:oMath>
          </w:p>
        </w:tc>
      </w:tr>
      <w:tr w:rsidR="00F87862">
        <w:tblPrEx>
          <w:tblCellMar>
            <w:top w:w="0" w:type="dxa"/>
            <w:bottom w:w="0" w:type="dxa"/>
          </w:tblCellMar>
        </w:tblPrEx>
        <w:tc>
          <w:tcPr>
            <w:tcW w:w="4056"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t>Dots diagonal downward</w:t>
            </w:r>
          </w:p>
        </w:tc>
        <w:tc>
          <w:tcPr>
            <w:tcW w:w="3352" w:type="dxa"/>
            <w:tcBorders>
              <w:left w:val="single" w:sz="2" w:space="0" w:color="000000"/>
              <w:bottom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w:r>
              <w:rPr>
                <w:rStyle w:val="OOoComputerCode0"/>
              </w:rPr>
              <w:t>dotsdown</w:t>
            </w:r>
          </w:p>
        </w:tc>
        <w:tc>
          <w:tcPr>
            <w:tcW w:w="2230"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vAlign w:val="center"/>
          </w:tcPr>
          <w:p w:rsidR="00F87862" w:rsidRDefault="001C203E">
            <w:pPr>
              <w:pStyle w:val="OOoTableText"/>
            </w:pPr>
            <m:oMathPara>
              <m:oMathParaPr>
                <m:jc m:val="left"/>
              </m:oMathParaPr>
              <m:oMath>
                <m:r>
                  <w:rPr>
                    <w:rFonts w:ascii="Cambria Math" w:hAnsi="Cambria Math"/>
                  </w:rPr>
                  <m:t>⋱</m:t>
                </m:r>
              </m:oMath>
            </m:oMathPara>
          </w:p>
        </w:tc>
      </w:tr>
    </w:tbl>
    <w:p w:rsidR="00F87862" w:rsidRDefault="00F87862">
      <w:pPr>
        <w:pStyle w:val="Standard"/>
      </w:pPr>
    </w:p>
    <w:p w:rsidR="00000000" w:rsidRDefault="001C203E">
      <w:pPr>
        <w:rPr>
          <w:rFonts w:ascii="Liberation Sans" w:hAnsi="Liberation Sans"/>
          <w:vanish/>
          <w:sz w:val="20"/>
        </w:rPr>
      </w:pPr>
      <w:r>
        <w:br w:type="page"/>
      </w:r>
    </w:p>
    <w:tbl>
      <w:tblPr>
        <w:tblW w:w="9632" w:type="dxa"/>
        <w:tblLayout w:type="fixed"/>
        <w:tblCellMar>
          <w:left w:w="10" w:type="dxa"/>
          <w:right w:w="10" w:type="dxa"/>
        </w:tblCellMar>
        <w:tblLook w:val="04A0" w:firstRow="1" w:lastRow="0" w:firstColumn="1" w:lastColumn="0" w:noHBand="0" w:noVBand="1"/>
      </w:tblPr>
      <w:tblGrid>
        <w:gridCol w:w="1338"/>
        <w:gridCol w:w="8294"/>
      </w:tblGrid>
      <w:tr w:rsidR="00F87862">
        <w:tblPrEx>
          <w:tblCellMar>
            <w:top w:w="0" w:type="dxa"/>
            <w:bottom w:w="0" w:type="dxa"/>
          </w:tblCellMar>
        </w:tblPrEx>
        <w:trPr>
          <w:cantSplit/>
        </w:trPr>
        <w:tc>
          <w:tcPr>
            <w:tcW w:w="1338" w:type="dxa"/>
            <w:tcBorders>
              <w:top w:val="single" w:sz="8" w:space="0" w:color="999999"/>
              <w:bottom w:val="single" w:sz="8" w:space="0" w:color="999999"/>
            </w:tcBorders>
            <w:shd w:val="clear" w:color="auto" w:fill="FFD320"/>
            <w:tcMar>
              <w:top w:w="85" w:type="dxa"/>
              <w:left w:w="85" w:type="dxa"/>
              <w:bottom w:w="85" w:type="dxa"/>
              <w:right w:w="85" w:type="dxa"/>
            </w:tcMar>
            <w:vAlign w:val="center"/>
          </w:tcPr>
          <w:p w:rsidR="00F87862" w:rsidRDefault="001C203E">
            <w:pPr>
              <w:pStyle w:val="OOoTipNoteCaution"/>
              <w:rPr>
                <w:bCs/>
                <w:color w:val="000000"/>
              </w:rPr>
            </w:pPr>
            <w:r>
              <w:rPr>
                <w:bCs/>
                <w:color w:val="000000"/>
              </w:rPr>
              <w:t>Caution</w:t>
            </w:r>
          </w:p>
          <w:p w:rsidR="00F87862" w:rsidRDefault="001C203E">
            <w:pPr>
              <w:pStyle w:val="OOoTipNoteCaution"/>
              <w:rPr>
                <w:bCs/>
                <w:color w:val="000000"/>
              </w:rPr>
            </w:pPr>
            <w:r>
              <w:rPr>
                <w:bCs/>
                <w:noProof/>
                <w:color w:val="000000"/>
              </w:rPr>
              <w:drawing>
                <wp:inline distT="0" distB="0" distL="0" distR="0">
                  <wp:extent cx="393840" cy="363959"/>
                  <wp:effectExtent l="0" t="0" r="6210" b="0"/>
                  <wp:docPr id="110"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393840" cy="363959"/>
                          </a:xfrm>
                          <a:prstGeom prst="rect">
                            <a:avLst/>
                          </a:prstGeom>
                        </pic:spPr>
                      </pic:pic>
                    </a:graphicData>
                  </a:graphic>
                </wp:inline>
              </w:drawing>
            </w:r>
          </w:p>
        </w:tc>
        <w:tc>
          <w:tcPr>
            <w:tcW w:w="8294" w:type="dxa"/>
            <w:tcBorders>
              <w:top w:val="single" w:sz="8" w:space="0" w:color="999999"/>
              <w:bottom w:val="single" w:sz="8" w:space="0" w:color="999999"/>
            </w:tcBorders>
            <w:shd w:val="clear" w:color="auto" w:fill="auto"/>
            <w:tcMar>
              <w:top w:w="85" w:type="dxa"/>
              <w:left w:w="85" w:type="dxa"/>
              <w:bottom w:w="85" w:type="dxa"/>
              <w:right w:w="85" w:type="dxa"/>
            </w:tcMar>
            <w:vAlign w:val="center"/>
          </w:tcPr>
          <w:p w:rsidR="00F87862" w:rsidRDefault="001C203E">
            <w:pPr>
              <w:pStyle w:val="OOoTableText"/>
              <w:rPr>
                <w:color w:val="000000"/>
                <w:sz w:val="20"/>
                <w:szCs w:val="20"/>
              </w:rPr>
            </w:pPr>
            <w:r>
              <w:rPr>
                <w:color w:val="000000"/>
                <w:sz w:val="20"/>
                <w:szCs w:val="20"/>
              </w:rPr>
              <w:t xml:space="preserve">In localized versions of Writer, the markup names of Greek and special characters are localized. If this </w:t>
            </w:r>
            <w:r>
              <w:rPr>
                <w:color w:val="000000"/>
                <w:sz w:val="20"/>
                <w:szCs w:val="20"/>
              </w:rPr>
              <w:t xml:space="preserve">document is not localized to the same language, then the names below </w:t>
            </w:r>
            <w:r>
              <w:rPr>
                <w:rStyle w:val="OOoEmphasis"/>
              </w:rPr>
              <w:t>may not work</w:t>
            </w:r>
            <w:r>
              <w:rPr>
                <w:color w:val="000000"/>
                <w:sz w:val="20"/>
                <w:szCs w:val="20"/>
              </w:rPr>
              <w:t xml:space="preserve"> for input. You may still use the Symbol catalog (Figure 9) to select the desired character by its gl</w:t>
            </w:r>
            <w:r>
              <w:rPr>
                <w:color w:val="000000"/>
                <w:sz w:val="20"/>
                <w:szCs w:val="20"/>
              </w:rPr>
              <w:t>yph. This will also display the character's localized markup name.</w:t>
            </w:r>
          </w:p>
          <w:p w:rsidR="00F87862" w:rsidRDefault="001C203E">
            <w:pPr>
              <w:pStyle w:val="OOoTableText"/>
              <w:rPr>
                <w:color w:val="000000"/>
                <w:sz w:val="20"/>
                <w:szCs w:val="20"/>
              </w:rPr>
            </w:pPr>
            <w:r>
              <w:rPr>
                <w:color w:val="000000"/>
                <w:sz w:val="20"/>
                <w:szCs w:val="20"/>
              </w:rPr>
              <w:t>Once entered, the characters will display properly in any language.</w:t>
            </w:r>
          </w:p>
          <w:p w:rsidR="00F87862" w:rsidRDefault="001C203E">
            <w:pPr>
              <w:pStyle w:val="OOoTableText"/>
              <w:rPr>
                <w:color w:val="000000"/>
                <w:sz w:val="20"/>
                <w:szCs w:val="20"/>
              </w:rPr>
            </w:pPr>
            <w:r>
              <w:rPr>
                <w:color w:val="000000"/>
                <w:sz w:val="20"/>
                <w:szCs w:val="20"/>
              </w:rPr>
              <w:t>Contrary to commands, special characters are case sensitive.</w:t>
            </w:r>
          </w:p>
        </w:tc>
      </w:tr>
    </w:tbl>
    <w:bookmarkStart w:id="97" w:name="__RefHeading__33295709"/>
    <w:p w:rsidR="00F87862" w:rsidRDefault="001C203E">
      <w:pPr>
        <w:pStyle w:val="OOoHeading2"/>
      </w:pPr>
      <w:r>
        <w:fldChar w:fldCharType="begin"/>
      </w:r>
      <w:r>
        <w:instrText>XE "characters – Greek (Math)"</w:instrText>
      </w:r>
      <w:r>
        <w:fldChar w:fldCharType="end"/>
      </w:r>
      <w:r>
        <w:t>Characters – Greek</w:t>
      </w:r>
      <w:bookmarkEnd w:id="97"/>
    </w:p>
    <w:p w:rsidR="00F87862" w:rsidRDefault="001C203E">
      <w:pPr>
        <w:pStyle w:val="OOoTextBody"/>
        <w:keepNext/>
      </w:pPr>
      <w:r>
        <w:t>Italic characters can be obtained by addin</w:t>
      </w:r>
      <w:r>
        <w:t xml:space="preserve">g an </w:t>
      </w:r>
      <w:r>
        <w:rPr>
          <w:rStyle w:val="OOoComputerCode0"/>
        </w:rPr>
        <w:t>i</w:t>
      </w:r>
      <w:r>
        <w:t xml:space="preserve"> after the per cent character. For instance, </w:t>
      </w:r>
      <w:r>
        <w:rPr>
          <w:rStyle w:val="OOoComputerCode0"/>
        </w:rPr>
        <w:t>%iPI</w:t>
      </w:r>
      <m:oMath>
        <m:r>
          <w:rPr>
            <w:rFonts w:ascii="Cambria Math" w:hAnsi="Cambria Math"/>
          </w:rPr>
          <m:t>Π</m:t>
        </m:r>
      </m:oMath>
      <w:r>
        <w:t xml:space="preserve"> instead of </w:t>
      </w:r>
      <w:r>
        <w:rPr>
          <w:rStyle w:val="OOoComputerCode0"/>
        </w:rPr>
        <w:t>%PI</w:t>
      </w:r>
      <m:oMath>
        <m:r>
          <w:rPr>
            <w:rFonts w:ascii="Cambria Math" w:hAnsi="Cambria Math"/>
          </w:rPr>
          <m:t>Π</m:t>
        </m:r>
      </m:oMath>
      <w:r>
        <w:t>.</w:t>
      </w:r>
    </w:p>
    <w:tbl>
      <w:tblPr>
        <w:tblW w:w="9638" w:type="dxa"/>
        <w:tblLayout w:type="fixed"/>
        <w:tblCellMar>
          <w:left w:w="10" w:type="dxa"/>
          <w:right w:w="10" w:type="dxa"/>
        </w:tblCellMar>
        <w:tblLook w:val="04A0" w:firstRow="1" w:lastRow="0" w:firstColumn="1" w:lastColumn="0" w:noHBand="0" w:noVBand="1"/>
      </w:tblPr>
      <w:tblGrid>
        <w:gridCol w:w="1570"/>
        <w:gridCol w:w="435"/>
        <w:gridCol w:w="1364"/>
        <w:gridCol w:w="436"/>
        <w:gridCol w:w="1474"/>
        <w:gridCol w:w="432"/>
        <w:gridCol w:w="1385"/>
        <w:gridCol w:w="432"/>
        <w:gridCol w:w="1613"/>
        <w:gridCol w:w="497"/>
      </w:tblGrid>
      <w:tr w:rsidR="00F87862">
        <w:tblPrEx>
          <w:tblCellMar>
            <w:top w:w="0" w:type="dxa"/>
            <w:bottom w:w="0" w:type="dxa"/>
          </w:tblCellMar>
        </w:tblPrEx>
        <w:trPr>
          <w:cantSplit/>
        </w:trPr>
        <w:tc>
          <w:tcPr>
            <w:tcW w:w="1571" w:type="dxa"/>
            <w:tcBorders>
              <w:top w:val="single" w:sz="2" w:space="0" w:color="000000"/>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%ALPHA</w:t>
            </w:r>
          </w:p>
        </w:tc>
        <w:tc>
          <w:tcPr>
            <w:tcW w:w="435" w:type="dxa"/>
            <w:tcBorders>
              <w:top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Α</m:t>
                </m:r>
              </m:oMath>
            </m:oMathPara>
          </w:p>
        </w:tc>
        <w:tc>
          <w:tcPr>
            <w:tcW w:w="1364" w:type="dxa"/>
            <w:tcBorders>
              <w:top w:val="single" w:sz="2" w:space="0" w:color="000000"/>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%BETA</w:t>
            </w:r>
          </w:p>
        </w:tc>
        <w:tc>
          <w:tcPr>
            <w:tcW w:w="436" w:type="dxa"/>
            <w:tcBorders>
              <w:top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Β</m:t>
                </m:r>
              </m:oMath>
            </m:oMathPara>
          </w:p>
        </w:tc>
        <w:tc>
          <w:tcPr>
            <w:tcW w:w="1474" w:type="dxa"/>
            <w:tcBorders>
              <w:top w:val="single" w:sz="2" w:space="0" w:color="000000"/>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%GAMMA</w:t>
            </w:r>
          </w:p>
        </w:tc>
        <w:tc>
          <w:tcPr>
            <w:tcW w:w="432" w:type="dxa"/>
            <w:tcBorders>
              <w:top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Γ</m:t>
                </m:r>
              </m:oMath>
            </m:oMathPara>
          </w:p>
        </w:tc>
        <w:tc>
          <w:tcPr>
            <w:tcW w:w="1385" w:type="dxa"/>
            <w:tcBorders>
              <w:top w:val="single" w:sz="2" w:space="0" w:color="000000"/>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%DELTA</w:t>
            </w:r>
          </w:p>
        </w:tc>
        <w:tc>
          <w:tcPr>
            <w:tcW w:w="432" w:type="dxa"/>
            <w:tcBorders>
              <w:top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m:t>
                </m:r>
              </m:oMath>
            </m:oMathPara>
          </w:p>
        </w:tc>
        <w:tc>
          <w:tcPr>
            <w:tcW w:w="1613" w:type="dxa"/>
            <w:tcBorders>
              <w:top w:val="single" w:sz="2" w:space="0" w:color="000000"/>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%EPSILON</w:t>
            </w:r>
          </w:p>
        </w:tc>
        <w:tc>
          <w:tcPr>
            <w:tcW w:w="497" w:type="dxa"/>
            <w:tcBorders>
              <w:top w:val="single" w:sz="2" w:space="0" w:color="000000"/>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Ε</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%ZETA</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Ζ</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%ETA</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Η</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%THETA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Θ</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%IOTA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Ι</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%KAPPA</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Κ</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%LAMBDA</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Λ</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%MU</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Μ</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%NU</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Ν</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%XI</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Ξ</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ind w:left="119" w:right="0"/>
              <w:rPr>
                <w:szCs w:val="22"/>
              </w:rPr>
            </w:pPr>
            <w:r>
              <w:rPr>
                <w:szCs w:val="22"/>
              </w:rPr>
              <w:t>%OMICRON</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Ο</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%PI</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Π</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%RHO</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Ρ</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%SIGMA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Σ</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%TAU</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Τ</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ind w:left="119" w:right="0"/>
              <w:rPr>
                <w:szCs w:val="22"/>
              </w:rPr>
            </w:pPr>
            <w:r>
              <w:rPr>
                <w:szCs w:val="22"/>
              </w:rPr>
              <w:t>%UPSILON</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Υ</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%PHI</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Φ</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%CHI</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Χ</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%PSI</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Ψ</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%OMEGA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Ω</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F87862">
            <w:pPr>
              <w:pStyle w:val="OOoTableText"/>
              <w:rPr>
                <w:szCs w:val="22"/>
              </w:rPr>
            </w:pP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F87862">
            <w:pPr>
              <w:pStyle w:val="OOoTableText"/>
              <w:rPr>
                <w:szCs w:val="22"/>
              </w:rPr>
            </w:pPr>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%alpha</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%beta</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β</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%gamma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γ</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%delta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δ</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%epsilon</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ϵ</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ind w:left="119" w:right="0"/>
              <w:rPr>
                <w:szCs w:val="22"/>
              </w:rPr>
            </w:pPr>
            <w:r>
              <w:rPr>
                <w:szCs w:val="22"/>
              </w:rPr>
              <w:t>%varepsilon</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ε</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%zeta</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ζ</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%eta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η</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%theta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θ</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%vartheta</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ϑ</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%iota</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ι</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%kappa</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κ</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%lambda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λ</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%mu</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μ</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%nu</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ν</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%xi</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ξ</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%omicron</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ο</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%pi</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π</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%varpi</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ϖ</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%rho</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ρ</m:t>
                </m:r>
              </m:oMath>
            </m:oMathPara>
          </w:p>
        </w:tc>
      </w:tr>
      <w:tr w:rsidR="00F87862">
        <w:tblPrEx>
          <w:tblCellMar>
            <w:top w:w="0" w:type="dxa"/>
            <w:bottom w:w="0" w:type="dxa"/>
          </w:tblCellMar>
        </w:tblPrEx>
        <w:trPr>
          <w:cantSplit/>
        </w:trPr>
        <w:tc>
          <w:tcPr>
            <w:tcW w:w="1571"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%varrho</w:t>
            </w:r>
          </w:p>
        </w:tc>
        <w:tc>
          <w:tcPr>
            <w:tcW w:w="435"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ϱ</m:t>
                </m:r>
              </m:oMath>
            </m:oMathPara>
          </w:p>
        </w:tc>
        <w:tc>
          <w:tcPr>
            <w:tcW w:w="136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%sigma</w:t>
            </w:r>
          </w:p>
        </w:tc>
        <w:tc>
          <w:tcPr>
            <w:tcW w:w="436"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m:t>
                </m:r>
              </m:oMath>
            </m:oMathPara>
          </w:p>
        </w:tc>
        <w:tc>
          <w:tcPr>
            <w:tcW w:w="1474"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%varsigma</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ς</m:t>
                </m:r>
              </m:oMath>
            </m:oMathPara>
          </w:p>
        </w:tc>
        <w:tc>
          <w:tcPr>
            <w:tcW w:w="1385"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%tau</w:t>
            </w:r>
          </w:p>
        </w:tc>
        <w:tc>
          <w:tcPr>
            <w:tcW w:w="432" w:type="dxa"/>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τ</m:t>
                </m:r>
              </m:oMath>
            </m:oMathPara>
          </w:p>
        </w:tc>
        <w:tc>
          <w:tcPr>
            <w:tcW w:w="1613" w:type="dxa"/>
            <w:tcBorders>
              <w:lef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%upsilon</w:t>
            </w:r>
          </w:p>
        </w:tc>
        <w:tc>
          <w:tcPr>
            <w:tcW w:w="497" w:type="dxa"/>
            <w:tcBorders>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υ</m:t>
                </m:r>
              </m:oMath>
            </m:oMathPara>
          </w:p>
        </w:tc>
      </w:tr>
      <w:tr w:rsidR="00F87862">
        <w:tblPrEx>
          <w:tblCellMar>
            <w:top w:w="0" w:type="dxa"/>
            <w:bottom w:w="0" w:type="dxa"/>
          </w:tblCellMar>
        </w:tblPrEx>
        <w:trPr>
          <w:cantSplit/>
        </w:trPr>
        <w:tc>
          <w:tcPr>
            <w:tcW w:w="1571" w:type="dxa"/>
            <w:tcBorders>
              <w:left w:val="single" w:sz="2" w:space="0" w:color="000000"/>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%phi</w:t>
            </w:r>
          </w:p>
        </w:tc>
        <w:tc>
          <w:tcPr>
            <w:tcW w:w="435" w:type="dxa"/>
            <w:tcBorders>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ϕ</m:t>
                </m:r>
              </m:oMath>
            </m:oMathPara>
          </w:p>
        </w:tc>
        <w:tc>
          <w:tcPr>
            <w:tcW w:w="1364" w:type="dxa"/>
            <w:tcBorders>
              <w:left w:val="single" w:sz="2" w:space="0" w:color="000000"/>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%varphi</w:t>
            </w:r>
          </w:p>
        </w:tc>
        <w:tc>
          <w:tcPr>
            <w:tcW w:w="436" w:type="dxa"/>
            <w:tcBorders>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φ</m:t>
                </m:r>
              </m:oMath>
            </m:oMathPara>
          </w:p>
        </w:tc>
        <w:tc>
          <w:tcPr>
            <w:tcW w:w="1474" w:type="dxa"/>
            <w:tcBorders>
              <w:left w:val="single" w:sz="2" w:space="0" w:color="000000"/>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%chi</w:t>
            </w:r>
          </w:p>
        </w:tc>
        <w:tc>
          <w:tcPr>
            <w:tcW w:w="432" w:type="dxa"/>
            <w:tcBorders>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χ</m:t>
                </m:r>
              </m:oMath>
            </m:oMathPara>
          </w:p>
        </w:tc>
        <w:tc>
          <w:tcPr>
            <w:tcW w:w="1385" w:type="dxa"/>
            <w:tcBorders>
              <w:left w:val="single" w:sz="2" w:space="0" w:color="000000"/>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%psi</w:t>
            </w:r>
          </w:p>
        </w:tc>
        <w:tc>
          <w:tcPr>
            <w:tcW w:w="432" w:type="dxa"/>
            <w:tcBorders>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ψ</m:t>
                </m:r>
              </m:oMath>
            </m:oMathPara>
          </w:p>
        </w:tc>
        <w:tc>
          <w:tcPr>
            <w:tcW w:w="1613" w:type="dxa"/>
            <w:tcBorders>
              <w:left w:val="single" w:sz="2" w:space="0" w:color="000000"/>
              <w:bottom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w:r>
              <w:rPr>
                <w:szCs w:val="22"/>
              </w:rPr>
              <w:t>%omega</w:t>
            </w:r>
          </w:p>
        </w:tc>
        <w:tc>
          <w:tcPr>
            <w:tcW w:w="497" w:type="dxa"/>
            <w:tcBorders>
              <w:bottom w:val="single" w:sz="2" w:space="0" w:color="000000"/>
              <w:right w:val="single" w:sz="2" w:space="0" w:color="000000"/>
            </w:tcBorders>
            <w:shd w:val="clear" w:color="auto" w:fill="auto"/>
            <w:tcMar>
              <w:top w:w="58" w:type="dxa"/>
              <w:left w:w="0" w:type="dxa"/>
              <w:bottom w:w="58" w:type="dxa"/>
              <w:right w:w="0" w:type="dxa"/>
            </w:tcMar>
            <w:vAlign w:val="center"/>
          </w:tcPr>
          <w:p w:rsidR="00F87862" w:rsidRDefault="001C203E">
            <w:pPr>
              <w:pStyle w:val="OOoTableText"/>
              <w:rPr>
                <w:szCs w:val="22"/>
              </w:rPr>
            </w:pPr>
            <m:oMathPara>
              <m:oMathParaPr>
                <m:jc m:val="left"/>
              </m:oMathParaPr>
              <m:oMath>
                <m:r>
                  <w:rPr>
                    <w:rFonts w:ascii="Cambria Math" w:hAnsi="Cambria Math"/>
                  </w:rPr>
                  <m:t>ω</m:t>
                </m:r>
              </m:oMath>
            </m:oMathPara>
          </w:p>
        </w:tc>
      </w:tr>
    </w:tbl>
    <w:bookmarkStart w:id="98" w:name="__RefHeading__20907_1760461578"/>
    <w:p w:rsidR="00F87862" w:rsidRDefault="001C203E">
      <w:pPr>
        <w:pStyle w:val="OOoHeading2"/>
      </w:pPr>
      <w:r>
        <w:fldChar w:fldCharType="begin"/>
      </w:r>
      <w:r>
        <w:instrText>XE "</w:instrText>
      </w:r>
      <w:r>
        <w:instrText>characters –  special (Math)"</w:instrText>
      </w:r>
      <w:r>
        <w:fldChar w:fldCharType="end"/>
      </w:r>
      <w:r>
        <w:t>Characters – Special</w:t>
      </w:r>
      <w:bookmarkEnd w:id="98"/>
    </w:p>
    <w:p w:rsidR="00F87862" w:rsidRDefault="001C203E">
      <w:pPr>
        <w:pStyle w:val="OOoTextBody"/>
      </w:pPr>
      <w:r>
        <w:t>Some special characters correspond to the same symbol as an</w:t>
      </w:r>
      <w:r>
        <w:t xml:space="preserve"> operator but there is no syntax verification (presence of left or right elements).</w:t>
      </w:r>
    </w:p>
    <w:tbl>
      <w:tblPr>
        <w:tblW w:w="9638" w:type="dxa"/>
        <w:tblLayout w:type="fixed"/>
        <w:tblCellMar>
          <w:left w:w="10" w:type="dxa"/>
          <w:right w:w="10" w:type="dxa"/>
        </w:tblCellMar>
        <w:tblLook w:val="04A0" w:firstRow="1" w:lastRow="0" w:firstColumn="1" w:lastColumn="0" w:noHBand="0" w:noVBand="1"/>
      </w:tblPr>
      <w:tblGrid>
        <w:gridCol w:w="2922"/>
        <w:gridCol w:w="3503"/>
        <w:gridCol w:w="3213"/>
      </w:tblGrid>
      <w:tr w:rsidR="00F87862">
        <w:tblPrEx>
          <w:tblCellMar>
            <w:top w:w="0" w:type="dxa"/>
            <w:bottom w:w="0" w:type="dxa"/>
          </w:tblCellMar>
        </w:tblPrEx>
        <w:tc>
          <w:tcPr>
            <w:tcW w:w="2922" w:type="dxa"/>
            <w:tcBorders>
              <w:top w:val="single" w:sz="2" w:space="0" w:color="000000"/>
              <w:lef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%perthousand</w:t>
            </w:r>
            <m:oMath>
              <m:r>
                <w:rPr>
                  <w:rFonts w:ascii="Cambria Math" w:hAnsi="Cambria Math"/>
                </w:rPr>
                <m:t>‰</m:t>
              </m:r>
            </m:oMath>
          </w:p>
        </w:tc>
        <w:tc>
          <w:tcPr>
            <w:tcW w:w="3503" w:type="dxa"/>
            <w:tcBorders>
              <w:top w:val="single" w:sz="2" w:space="0" w:color="000000"/>
              <w:lef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%tendto</w:t>
            </w:r>
            <m:oMath>
              <m:r>
                <w:rPr>
                  <w:rFonts w:ascii="Cambria Math" w:hAnsi="Cambria Math"/>
                </w:rPr>
                <m:t>→</m:t>
              </m:r>
            </m:oMath>
          </w:p>
        </w:tc>
        <w:tc>
          <w:tcPr>
            <w:tcW w:w="3213" w:type="dxa"/>
            <w:tcBorders>
              <w:top w:val="single" w:sz="2" w:space="0" w:color="000000"/>
              <w:left w:val="single" w:sz="2" w:space="0" w:color="000000"/>
              <w:righ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%element</w:t>
            </w:r>
            <m:oMath>
              <m:r>
                <w:rPr>
                  <w:rFonts w:ascii="Cambria Math" w:hAnsi="Cambria Math"/>
                </w:rPr>
                <m:t>∈</m:t>
              </m:r>
            </m:oMath>
          </w:p>
        </w:tc>
      </w:tr>
      <w:tr w:rsidR="00F87862">
        <w:tblPrEx>
          <w:tblCellMar>
            <w:top w:w="0" w:type="dxa"/>
            <w:bottom w:w="0" w:type="dxa"/>
          </w:tblCellMar>
        </w:tblPrEx>
        <w:tc>
          <w:tcPr>
            <w:tcW w:w="2922" w:type="dxa"/>
            <w:tcBorders>
              <w:lef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%noelement</w:t>
            </w:r>
            <m:oMath>
              <m:r>
                <w:rPr>
                  <w:rFonts w:ascii="Cambria Math" w:hAnsi="Cambria Math"/>
                </w:rPr>
                <m:t>∉</m:t>
              </m:r>
            </m:oMath>
          </w:p>
        </w:tc>
        <w:tc>
          <w:tcPr>
            <w:tcW w:w="3503" w:type="dxa"/>
            <w:tcBorders>
              <w:lef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%infinite</w:t>
            </w:r>
            <m:oMath>
              <m:r>
                <w:rPr>
                  <w:rFonts w:ascii="Cambria Math" w:hAnsi="Cambria Math"/>
                </w:rPr>
                <m:t>∞</m:t>
              </m:r>
            </m:oMath>
          </w:p>
        </w:tc>
        <w:tc>
          <w:tcPr>
            <w:tcW w:w="3213" w:type="dxa"/>
            <w:tcBorders>
              <w:left w:val="single" w:sz="2" w:space="0" w:color="000000"/>
              <w:right w:val="single" w:sz="2" w:space="0" w:color="000000"/>
            </w:tcBorders>
            <w:shd w:val="clear" w:color="auto" w:fill="auto"/>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%angle</w:t>
            </w:r>
            <m:oMath>
              <m:r>
                <w:rPr>
                  <w:rFonts w:ascii="Cambria Math" w:hAnsi="Cambria Math"/>
                </w:rPr>
                <m:t>∢</m:t>
              </m:r>
            </m:oMath>
          </w:p>
        </w:tc>
      </w:tr>
      <w:tr w:rsidR="00F87862">
        <w:tblPrEx>
          <w:tblCellMar>
            <w:top w:w="0" w:type="dxa"/>
            <w:bottom w:w="0" w:type="dxa"/>
          </w:tblCellMar>
        </w:tblPrEx>
        <w:tc>
          <w:tcPr>
            <w:tcW w:w="2922" w:type="dxa"/>
            <w:tcBorders>
              <w:left w:val="single" w:sz="2" w:space="0" w:color="000000"/>
            </w:tcBorders>
            <w:shd w:val="clear" w:color="auto" w:fill="FFFFFF"/>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%and</w:t>
            </w:r>
            <m:oMath>
              <m:r>
                <w:rPr>
                  <w:rFonts w:ascii="Cambria Math" w:hAnsi="Cambria Math"/>
                </w:rPr>
                <m:t>∧</m:t>
              </m:r>
            </m:oMath>
          </w:p>
        </w:tc>
        <w:tc>
          <w:tcPr>
            <w:tcW w:w="3503" w:type="dxa"/>
            <w:tcBorders>
              <w:left w:val="single" w:sz="2" w:space="0" w:color="000000"/>
            </w:tcBorders>
            <w:shd w:val="clear" w:color="auto" w:fill="FFFFFF"/>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%or</w:t>
            </w:r>
            <m:oMath>
              <m:r>
                <w:rPr>
                  <w:rFonts w:ascii="Cambria Math" w:hAnsi="Cambria Math"/>
                </w:rPr>
                <m:t>∨</m:t>
              </m:r>
            </m:oMath>
          </w:p>
        </w:tc>
        <w:tc>
          <w:tcPr>
            <w:tcW w:w="3213" w:type="dxa"/>
            <w:tcBorders>
              <w:left w:val="single" w:sz="2" w:space="0" w:color="000000"/>
              <w:right w:val="single" w:sz="2" w:space="0" w:color="000000"/>
            </w:tcBorders>
            <w:shd w:val="clear" w:color="auto" w:fill="FFFFFF"/>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%notequal</w:t>
            </w:r>
            <m:oMath>
              <m:r>
                <w:rPr>
                  <w:rFonts w:ascii="Cambria Math" w:hAnsi="Cambria Math"/>
                </w:rPr>
                <m:t>≠</m:t>
              </m:r>
            </m:oMath>
          </w:p>
        </w:tc>
      </w:tr>
      <w:tr w:rsidR="00F87862">
        <w:tblPrEx>
          <w:tblCellMar>
            <w:top w:w="0" w:type="dxa"/>
            <w:bottom w:w="0" w:type="dxa"/>
          </w:tblCellMar>
        </w:tblPrEx>
        <w:tc>
          <w:tcPr>
            <w:tcW w:w="2922" w:type="dxa"/>
            <w:tcBorders>
              <w:left w:val="single" w:sz="2" w:space="0" w:color="000000"/>
              <w:bottom w:val="single" w:sz="2" w:space="0" w:color="000000"/>
            </w:tcBorders>
            <w:shd w:val="clear" w:color="auto" w:fill="E6E6E6"/>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%identical</w:t>
            </w:r>
            <m:oMath>
              <m:r>
                <w:rPr>
                  <w:rFonts w:ascii="Cambria Math" w:hAnsi="Cambria Math"/>
                </w:rPr>
                <m:t>≡</m:t>
              </m:r>
            </m:oMath>
          </w:p>
        </w:tc>
        <w:tc>
          <w:tcPr>
            <w:tcW w:w="3503" w:type="dxa"/>
            <w:tcBorders>
              <w:left w:val="single" w:sz="2" w:space="0" w:color="000000"/>
              <w:bottom w:val="single" w:sz="2" w:space="0" w:color="000000"/>
            </w:tcBorders>
            <w:shd w:val="clear" w:color="auto" w:fill="E6E6E6"/>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%strictlygreaterthan</w:t>
            </w:r>
            <m:oMath>
              <m:r>
                <w:rPr>
                  <w:rFonts w:ascii="Cambria Math" w:hAnsi="Cambria Math"/>
                </w:rPr>
                <m:t>≫</m:t>
              </m:r>
            </m:oMath>
          </w:p>
        </w:tc>
        <w:tc>
          <w:tcPr>
            <w:tcW w:w="3213" w:type="dxa"/>
            <w:tcBorders>
              <w:left w:val="single" w:sz="2" w:space="0" w:color="000000"/>
              <w:bottom w:val="single" w:sz="2" w:space="0" w:color="000000"/>
              <w:right w:val="single" w:sz="2" w:space="0" w:color="000000"/>
            </w:tcBorders>
            <w:shd w:val="clear" w:color="auto" w:fill="E6E6E6"/>
            <w:tcMar>
              <w:top w:w="57" w:type="dxa"/>
              <w:left w:w="28" w:type="dxa"/>
              <w:bottom w:w="57" w:type="dxa"/>
              <w:right w:w="28" w:type="dxa"/>
            </w:tcMar>
            <w:vAlign w:val="center"/>
          </w:tcPr>
          <w:p w:rsidR="00F87862" w:rsidRDefault="001C203E">
            <w:pPr>
              <w:pStyle w:val="OOoTableText"/>
              <w:ind w:left="62" w:right="0"/>
              <w:rPr>
                <w:szCs w:val="22"/>
              </w:rPr>
            </w:pPr>
            <w:r>
              <w:rPr>
                <w:rStyle w:val="OOoComputerCode0"/>
              </w:rPr>
              <w:t>%strictlylessthan</w:t>
            </w:r>
            <m:oMath>
              <m:r>
                <w:rPr>
                  <w:rFonts w:ascii="Cambria Math" w:hAnsi="Cambria Math"/>
                </w:rPr>
                <m:t>≪</m:t>
              </m:r>
            </m:oMath>
          </w:p>
        </w:tc>
      </w:tr>
    </w:tbl>
    <w:p w:rsidR="00000000" w:rsidRDefault="001C203E">
      <w:pPr>
        <w:sectPr w:rsidR="00000000">
          <w:footerReference w:type="even" r:id="rId201"/>
          <w:footerReference w:type="default" r:id="rId202"/>
          <w:pgSz w:w="11906" w:h="16838"/>
          <w:pgMar w:top="1134" w:right="1134" w:bottom="1698" w:left="1134" w:header="720" w:footer="1134" w:gutter="0"/>
          <w:cols w:space="0"/>
        </w:sectPr>
      </w:pPr>
    </w:p>
    <w:p w:rsidR="00F87862" w:rsidRDefault="001C203E">
      <w:pPr>
        <w:pStyle w:val="OOoHeading2"/>
        <w:sectPr w:rsidR="00F87862">
          <w:footerReference w:type="even" r:id="rId203"/>
          <w:footerReference w:type="default" r:id="rId204"/>
          <w:pgSz w:w="11906" w:h="16838"/>
          <w:pgMar w:top="1134" w:right="1134" w:bottom="1698" w:left="1134" w:header="720" w:footer="1134" w:gutter="0"/>
          <w:cols w:space="0"/>
        </w:sectPr>
      </w:pPr>
      <w:bookmarkStart w:id="99" w:name="__RefHeading__25441_144202065"/>
      <w:r>
        <w:rPr>
          <w:rStyle w:val="OOoDefault"/>
        </w:rPr>
        <w:t>Reserved words in alphabetic order</w:t>
      </w:r>
      <w:bookmarkEnd w:id="99"/>
    </w:p>
    <w:p w:rsidR="00F87862" w:rsidRDefault="001C203E">
      <w:pPr>
        <w:pStyle w:val="OOoTextBody"/>
      </w:pPr>
      <w:r>
        <w:rPr>
          <w:rStyle w:val="OOoDefault"/>
        </w:rPr>
        <w:t xml:space="preserve">A </w:t>
      </w:r>
      <w:r>
        <w:rPr>
          <w:rStyle w:val="OOoDefault"/>
        </w:rPr>
        <w:t xml:space="preserve">reserved word is an expression with a particular use and is controlled by </w:t>
      </w:r>
      <w:r>
        <w:rPr>
          <w:rStyle w:val="Accentuation"/>
          <w:i w:val="0"/>
          <w:iCs w:val="0"/>
        </w:rPr>
        <w:t>LibreOffice</w:t>
      </w:r>
      <w:r>
        <w:rPr>
          <w:rStyle w:val="OOoDefault"/>
        </w:rPr>
        <w:t xml:space="preserve">. You cannot use it as a variable name. To be able to use these words without interference from </w:t>
      </w:r>
      <w:r>
        <w:rPr>
          <w:rStyle w:val="Accentuation"/>
          <w:i w:val="0"/>
          <w:iCs w:val="0"/>
        </w:rPr>
        <w:t>Math</w:t>
      </w:r>
      <w:r>
        <w:rPr>
          <w:rStyle w:val="OOoDefault"/>
        </w:rPr>
        <w:t xml:space="preserve">, you need to place them between </w:t>
      </w:r>
      <w:r>
        <w:rPr>
          <w:rStyle w:val="OOoKeyboardInput"/>
        </w:rPr>
        <w:t>"</w:t>
      </w:r>
      <w:r>
        <w:rPr>
          <w:rStyle w:val="OOoDefault"/>
        </w:rPr>
        <w:t>. The commented list follows.</w:t>
      </w:r>
    </w:p>
    <w:p w:rsidR="00000000" w:rsidRDefault="001C203E">
      <w:pPr>
        <w:sectPr w:rsidR="00000000">
          <w:footerReference w:type="even" r:id="rId205"/>
          <w:footerReference w:type="default" r:id="rId206"/>
          <w:pgSz w:w="11906" w:h="16838"/>
          <w:pgMar w:top="1134" w:right="1134" w:bottom="1698" w:left="1134" w:header="720" w:footer="1134" w:gutter="0"/>
          <w:cols w:space="0"/>
        </w:sectPr>
      </w:pPr>
    </w:p>
    <w:p w:rsidR="00F87862" w:rsidRDefault="001C203E">
      <w:pPr>
        <w:pStyle w:val="liste0"/>
        <w:ind w:left="426" w:hanging="415"/>
      </w:pPr>
      <w:r>
        <w:rPr>
          <w:rStyle w:val="OOoComputerCode0"/>
          <w:sz w:val="18"/>
          <w:szCs w:val="18"/>
        </w:rPr>
        <w:t>` :</w:t>
      </w:r>
      <w:r>
        <w:t xml:space="preserve"> sm</w:t>
      </w:r>
      <w:r>
        <w:t>all space. See ‘grave’ operator.</w:t>
      </w:r>
    </w:p>
    <w:p w:rsidR="00F87862" w:rsidRDefault="001C203E">
      <w:pPr>
        <w:pStyle w:val="liste0"/>
        <w:ind w:left="426" w:hanging="415"/>
      </w:pPr>
      <w:r>
        <w:rPr>
          <w:rStyle w:val="OOoComputerCode0"/>
          <w:sz w:val="18"/>
          <w:szCs w:val="18"/>
        </w:rPr>
        <w:t>^ :</w:t>
      </w:r>
      <w:r>
        <w:t xml:space="preserve"> superscript. See ‘hat’ and ‘widehat’ operators.</w:t>
      </w:r>
    </w:p>
    <w:p w:rsidR="00F87862" w:rsidRDefault="001C203E">
      <w:pPr>
        <w:pStyle w:val="liste0"/>
        <w:ind w:left="426" w:hanging="415"/>
      </w:pPr>
      <w:r>
        <w:rPr>
          <w:rStyle w:val="OOoComputerCode0"/>
          <w:sz w:val="18"/>
          <w:szCs w:val="18"/>
        </w:rPr>
        <w:t>_ :</w:t>
      </w:r>
      <w:r>
        <w:t xml:space="preserve"> subscript</w:t>
      </w:r>
    </w:p>
    <w:p w:rsidR="00F87862" w:rsidRDefault="001C203E">
      <w:pPr>
        <w:pStyle w:val="liste0"/>
        <w:ind w:left="426" w:hanging="415"/>
      </w:pPr>
      <w:r>
        <w:rPr>
          <w:rStyle w:val="OOoComputerCode0"/>
          <w:sz w:val="18"/>
          <w:szCs w:val="18"/>
        </w:rPr>
        <w:t>- :</w:t>
      </w:r>
      <w:r>
        <w:t xml:space="preserve"> subtraction</w:t>
      </w:r>
    </w:p>
    <w:p w:rsidR="00F87862" w:rsidRDefault="001C203E">
      <w:pPr>
        <w:pStyle w:val="liste0"/>
        <w:ind w:left="426" w:hanging="415"/>
      </w:pPr>
      <w:r>
        <w:rPr>
          <w:rStyle w:val="OOoComputerCode0"/>
          <w:sz w:val="18"/>
          <w:szCs w:val="18"/>
        </w:rPr>
        <w:t>-+ :</w:t>
      </w:r>
      <w:r>
        <w:t xml:space="preserve"> '-+' sign with '-' over '+'</w:t>
      </w:r>
    </w:p>
    <w:p w:rsidR="00F87862" w:rsidRDefault="001C203E">
      <w:pPr>
        <w:pStyle w:val="liste0"/>
        <w:ind w:left="426" w:hanging="415"/>
      </w:pPr>
      <w:r>
        <w:rPr>
          <w:rStyle w:val="OOoComputerCode0"/>
          <w:sz w:val="18"/>
          <w:szCs w:val="18"/>
        </w:rPr>
        <w:t>. :</w:t>
      </w:r>
      <w:r>
        <w:t xml:space="preserve"> point; need a character before</w:t>
      </w:r>
    </w:p>
    <w:p w:rsidR="00F87862" w:rsidRDefault="001C203E">
      <w:pPr>
        <w:pStyle w:val="liste0"/>
        <w:ind w:left="426" w:hanging="415"/>
      </w:pPr>
      <w:r>
        <w:rPr>
          <w:rStyle w:val="OOoComputerCode0"/>
          <w:sz w:val="18"/>
          <w:szCs w:val="18"/>
        </w:rPr>
        <w:t>( :</w:t>
      </w:r>
      <w:r>
        <w:t xml:space="preserve"> opening parenthesis</w:t>
      </w:r>
    </w:p>
    <w:p w:rsidR="00F87862" w:rsidRDefault="001C203E">
      <w:pPr>
        <w:pStyle w:val="liste0"/>
        <w:ind w:left="426" w:hanging="415"/>
      </w:pPr>
      <w:r>
        <w:rPr>
          <w:rStyle w:val="OOoComputerCode0"/>
          <w:sz w:val="18"/>
          <w:szCs w:val="18"/>
        </w:rPr>
        <w:t>) :</w:t>
      </w:r>
      <w:r>
        <w:t xml:space="preserve"> closing parenthesis</w:t>
      </w:r>
    </w:p>
    <w:p w:rsidR="00F87862" w:rsidRDefault="001C203E">
      <w:pPr>
        <w:pStyle w:val="liste0"/>
        <w:ind w:left="426" w:hanging="415"/>
      </w:pPr>
      <w:r>
        <w:rPr>
          <w:rStyle w:val="OOoComputerCode0"/>
          <w:sz w:val="18"/>
          <w:szCs w:val="18"/>
        </w:rPr>
        <w:t>[ :</w:t>
      </w:r>
      <w:r>
        <w:t xml:space="preserve"> opening square bracke</w:t>
      </w:r>
      <w:r>
        <w:t>t</w:t>
      </w:r>
    </w:p>
    <w:p w:rsidR="00F87862" w:rsidRDefault="001C203E">
      <w:pPr>
        <w:pStyle w:val="liste0"/>
        <w:ind w:left="426" w:hanging="415"/>
      </w:pPr>
      <w:r>
        <w:rPr>
          <w:rStyle w:val="OOoComputerCode0"/>
          <w:sz w:val="18"/>
          <w:szCs w:val="18"/>
        </w:rPr>
        <w:t>] :</w:t>
      </w:r>
      <w:r>
        <w:t xml:space="preserve"> closing square bracket</w:t>
      </w:r>
    </w:p>
    <w:p w:rsidR="00F87862" w:rsidRDefault="001C203E">
      <w:pPr>
        <w:pStyle w:val="liste0"/>
        <w:ind w:left="426" w:hanging="415"/>
      </w:pPr>
      <w:r>
        <w:rPr>
          <w:rStyle w:val="OOoComputerCode0"/>
          <w:sz w:val="18"/>
          <w:szCs w:val="18"/>
        </w:rPr>
        <w:t>{ :</w:t>
      </w:r>
      <w:r>
        <w:t xml:space="preserve"> opening bracket for grouping characters</w:t>
      </w:r>
    </w:p>
    <w:p w:rsidR="00F87862" w:rsidRDefault="001C203E">
      <w:pPr>
        <w:pStyle w:val="liste0"/>
        <w:ind w:left="426" w:hanging="415"/>
      </w:pPr>
      <w:r>
        <w:rPr>
          <w:rStyle w:val="OOoComputerCode0"/>
          <w:sz w:val="18"/>
          <w:szCs w:val="18"/>
        </w:rPr>
        <w:t>} :</w:t>
      </w:r>
      <w:r>
        <w:t xml:space="preserve"> closing bracket for grouping characters</w:t>
      </w:r>
    </w:p>
    <w:p w:rsidR="00F87862" w:rsidRDefault="001C203E">
      <w:pPr>
        <w:pStyle w:val="liste0"/>
        <w:ind w:left="426" w:hanging="415"/>
      </w:pPr>
      <w:r>
        <w:rPr>
          <w:rStyle w:val="OOoComputerCode0"/>
          <w:sz w:val="18"/>
          <w:szCs w:val="18"/>
        </w:rPr>
        <w:t>* :</w:t>
      </w:r>
      <w:r>
        <w:t xml:space="preserve"> product</w:t>
      </w:r>
    </w:p>
    <w:p w:rsidR="00F87862" w:rsidRDefault="001C203E">
      <w:pPr>
        <w:pStyle w:val="liste0"/>
        <w:ind w:left="426" w:hanging="415"/>
      </w:pPr>
      <w:r>
        <w:rPr>
          <w:rStyle w:val="OOoComputerCode0"/>
          <w:sz w:val="18"/>
          <w:szCs w:val="18"/>
        </w:rPr>
        <w:t>/ :</w:t>
      </w:r>
      <w:r>
        <w:t xml:space="preserve"> division on one line</w:t>
      </w:r>
    </w:p>
    <w:p w:rsidR="00F87862" w:rsidRDefault="001C203E">
      <w:pPr>
        <w:pStyle w:val="liste0"/>
        <w:ind w:left="426" w:hanging="415"/>
      </w:pPr>
      <w:r>
        <w:rPr>
          <w:rStyle w:val="OOoComputerCode0"/>
          <w:sz w:val="18"/>
          <w:szCs w:val="18"/>
        </w:rPr>
        <w:t>\ :</w:t>
      </w:r>
      <w:r>
        <w:t xml:space="preserve"> before a bracket (square bracket, parenthesis or brace), treat it as a normal character. See ‘bslash’ and ‘setminus’ operators.</w:t>
      </w:r>
    </w:p>
    <w:p w:rsidR="00F87862" w:rsidRDefault="001C203E">
      <w:pPr>
        <w:pStyle w:val="liste0"/>
        <w:ind w:left="426" w:hanging="415"/>
      </w:pPr>
      <w:r>
        <w:rPr>
          <w:rStyle w:val="OOoComputerCode0"/>
          <w:sz w:val="18"/>
          <w:szCs w:val="18"/>
        </w:rPr>
        <w:t>&amp; :</w:t>
      </w:r>
      <w:r>
        <w:t xml:space="preserve"> Boolean operator 'and'</w:t>
      </w:r>
    </w:p>
    <w:p w:rsidR="00F87862" w:rsidRDefault="001C203E">
      <w:pPr>
        <w:pStyle w:val="liste0"/>
        <w:ind w:left="426" w:hanging="415"/>
      </w:pPr>
      <w:r>
        <w:rPr>
          <w:rStyle w:val="OOoComputerCode0"/>
          <w:sz w:val="18"/>
          <w:szCs w:val="18"/>
        </w:rPr>
        <w:t># :</w:t>
      </w:r>
      <w:r>
        <w:t xml:space="preserve"> separation between elements in a table</w:t>
      </w:r>
    </w:p>
    <w:p w:rsidR="00F87862" w:rsidRDefault="001C203E">
      <w:pPr>
        <w:pStyle w:val="liste0"/>
        <w:ind w:left="426" w:hanging="415"/>
      </w:pPr>
      <w:r>
        <w:rPr>
          <w:rStyle w:val="OOoComputerCode0"/>
          <w:sz w:val="18"/>
          <w:szCs w:val="18"/>
        </w:rPr>
        <w:t>## :</w:t>
      </w:r>
      <w:r>
        <w:t xml:space="preserve"> separation betw</w:t>
      </w:r>
      <w:r>
        <w:t>een lines in a matrix</w:t>
      </w:r>
    </w:p>
    <w:p w:rsidR="00F87862" w:rsidRDefault="001C203E">
      <w:pPr>
        <w:pStyle w:val="liste0"/>
        <w:ind w:left="426" w:hanging="415"/>
      </w:pPr>
      <w:r>
        <w:rPr>
          <w:rStyle w:val="OOoComputerCode0"/>
          <w:sz w:val="18"/>
          <w:szCs w:val="18"/>
        </w:rPr>
        <w:t>% :</w:t>
      </w:r>
      <w:r>
        <w:t xml:space="preserve"> indicate special name (displayed if name not recognized)</w:t>
      </w:r>
    </w:p>
    <w:p w:rsidR="00F87862" w:rsidRDefault="001C203E">
      <w:pPr>
        <w:pStyle w:val="liste0"/>
        <w:ind w:left="426" w:hanging="415"/>
      </w:pPr>
      <w:r>
        <w:rPr>
          <w:rStyle w:val="OOoComputerCode0"/>
          <w:sz w:val="18"/>
          <w:szCs w:val="18"/>
        </w:rPr>
        <w:t>%% :</w:t>
      </w:r>
      <w:r>
        <w:rPr>
          <w:rStyle w:val="OOoDefault"/>
        </w:rPr>
        <w:t xml:space="preserve"> comment</w:t>
      </w:r>
    </w:p>
    <w:p w:rsidR="00F87862" w:rsidRDefault="001C203E">
      <w:pPr>
        <w:pStyle w:val="liste0"/>
        <w:ind w:left="426" w:hanging="415"/>
      </w:pPr>
      <w:r>
        <w:rPr>
          <w:rStyle w:val="OOoComputerCode0"/>
          <w:sz w:val="18"/>
          <w:szCs w:val="18"/>
        </w:rPr>
        <w:t>+ :</w:t>
      </w:r>
      <w:r>
        <w:t xml:space="preserve"> addition</w:t>
      </w:r>
    </w:p>
    <w:p w:rsidR="00F87862" w:rsidRDefault="001C203E">
      <w:pPr>
        <w:pStyle w:val="liste0"/>
        <w:ind w:left="426" w:hanging="415"/>
      </w:pPr>
      <w:r>
        <w:rPr>
          <w:rStyle w:val="OOoComputerCode0"/>
          <w:sz w:val="18"/>
          <w:szCs w:val="18"/>
        </w:rPr>
        <w:t>+- :</w:t>
      </w:r>
      <w:r>
        <w:t xml:space="preserve"> '+-' sign with '+' over '-'</w:t>
      </w:r>
    </w:p>
    <w:p w:rsidR="00F87862" w:rsidRDefault="001C203E">
      <w:pPr>
        <w:pStyle w:val="liste0"/>
        <w:ind w:left="426" w:hanging="415"/>
      </w:pPr>
      <w:r>
        <w:rPr>
          <w:rStyle w:val="OOoComputerCode0"/>
          <w:sz w:val="18"/>
          <w:szCs w:val="18"/>
        </w:rPr>
        <w:t>&lt; :</w:t>
      </w:r>
      <w:r>
        <w:t xml:space="preserve"> operator less than</w:t>
      </w:r>
    </w:p>
    <w:p w:rsidR="00F87862" w:rsidRDefault="001C203E">
      <w:pPr>
        <w:pStyle w:val="liste0"/>
        <w:ind w:left="426" w:hanging="415"/>
      </w:pPr>
      <w:r>
        <w:rPr>
          <w:rStyle w:val="OOoComputerCode0"/>
          <w:sz w:val="18"/>
          <w:szCs w:val="18"/>
        </w:rPr>
        <w:t>&lt;?&gt; :</w:t>
      </w:r>
      <w:r>
        <w:t xml:space="preserve"> indicate placeholder around operators built with models. Displayed as a small square </w:t>
      </w:r>
      <w:r>
        <w:t xml:space="preserve">in the formula. </w:t>
      </w:r>
      <w:r>
        <w:rPr>
          <w:rStyle w:val="OOoKeystroke"/>
        </w:rPr>
        <w:t>F4</w:t>
      </w:r>
      <w:r>
        <w:t xml:space="preserve"> and </w:t>
      </w:r>
      <w:r>
        <w:rPr>
          <w:rStyle w:val="OOoKeystroke"/>
        </w:rPr>
        <w:t>Maj+F4</w:t>
      </w:r>
      <w:r>
        <w:t xml:space="preserve"> keys to navigate through them.</w:t>
      </w:r>
    </w:p>
    <w:p w:rsidR="00F87862" w:rsidRDefault="001C203E">
      <w:pPr>
        <w:pStyle w:val="liste0"/>
        <w:ind w:left="426" w:hanging="415"/>
      </w:pPr>
      <w:r>
        <w:rPr>
          <w:rStyle w:val="OOoComputerCode0"/>
          <w:sz w:val="18"/>
          <w:szCs w:val="18"/>
        </w:rPr>
        <w:t>&lt;&lt; :</w:t>
      </w:r>
      <w:r>
        <w:t xml:space="preserve"> operator much less than</w:t>
      </w:r>
    </w:p>
    <w:p w:rsidR="00F87862" w:rsidRDefault="001C203E">
      <w:pPr>
        <w:pStyle w:val="liste0"/>
        <w:ind w:left="426" w:hanging="415"/>
      </w:pPr>
      <w:r>
        <w:rPr>
          <w:rStyle w:val="OOoComputerCode0"/>
          <w:sz w:val="18"/>
          <w:szCs w:val="18"/>
        </w:rPr>
        <w:t>&lt;= :</w:t>
      </w:r>
      <w:r>
        <w:t xml:space="preserve"> operator less or equal</w:t>
      </w:r>
    </w:p>
    <w:p w:rsidR="00F87862" w:rsidRDefault="001C203E">
      <w:pPr>
        <w:pStyle w:val="liste0"/>
        <w:ind w:left="426" w:hanging="415"/>
      </w:pPr>
      <w:r>
        <w:rPr>
          <w:rStyle w:val="OOoComputerCode0"/>
          <w:sz w:val="18"/>
          <w:szCs w:val="18"/>
        </w:rPr>
        <w:t>&lt;&gt; :</w:t>
      </w:r>
      <w:r>
        <w:t xml:space="preserve"> operator different</w:t>
      </w:r>
    </w:p>
    <w:p w:rsidR="00F87862" w:rsidRDefault="001C203E">
      <w:pPr>
        <w:pStyle w:val="liste0"/>
        <w:ind w:left="426" w:hanging="415"/>
      </w:pPr>
      <w:r>
        <w:rPr>
          <w:rStyle w:val="OOoComputerCode0"/>
          <w:sz w:val="18"/>
          <w:szCs w:val="18"/>
        </w:rPr>
        <w:t>= :</w:t>
      </w:r>
      <w:r>
        <w:t xml:space="preserve"> operator equality</w:t>
      </w:r>
    </w:p>
    <w:p w:rsidR="00F87862" w:rsidRDefault="001C203E">
      <w:pPr>
        <w:pStyle w:val="liste0"/>
        <w:ind w:left="426" w:hanging="415"/>
      </w:pPr>
      <w:r>
        <w:rPr>
          <w:rStyle w:val="OOoComputerCode0"/>
          <w:sz w:val="18"/>
          <w:szCs w:val="18"/>
        </w:rPr>
        <w:t>&gt; :</w:t>
      </w:r>
      <w:r>
        <w:t xml:space="preserve"> operator greater than</w:t>
      </w:r>
    </w:p>
    <w:p w:rsidR="00F87862" w:rsidRDefault="001C203E">
      <w:pPr>
        <w:pStyle w:val="liste0"/>
        <w:ind w:left="426" w:hanging="415"/>
      </w:pPr>
      <w:r>
        <w:rPr>
          <w:rStyle w:val="OOoComputerCode0"/>
          <w:sz w:val="18"/>
          <w:szCs w:val="18"/>
        </w:rPr>
        <w:t>&gt;= :</w:t>
      </w:r>
      <w:r>
        <w:t xml:space="preserve"> operator greater or equal</w:t>
      </w:r>
    </w:p>
    <w:p w:rsidR="00F87862" w:rsidRDefault="001C203E">
      <w:pPr>
        <w:pStyle w:val="liste0"/>
        <w:ind w:left="426" w:hanging="415"/>
      </w:pPr>
      <w:r>
        <w:rPr>
          <w:rStyle w:val="OOoComputerCode0"/>
          <w:sz w:val="18"/>
          <w:szCs w:val="18"/>
        </w:rPr>
        <w:t>&gt;&gt; :</w:t>
      </w:r>
      <w:r>
        <w:t xml:space="preserve"> operator much greater than</w:t>
      </w:r>
    </w:p>
    <w:p w:rsidR="00F87862" w:rsidRDefault="001C203E">
      <w:pPr>
        <w:pStyle w:val="liste0"/>
        <w:ind w:left="426" w:hanging="415"/>
      </w:pPr>
      <w:r>
        <w:rPr>
          <w:rStyle w:val="OOoComputerCode0"/>
          <w:sz w:val="18"/>
          <w:szCs w:val="18"/>
        </w:rPr>
        <w:t>| :</w:t>
      </w:r>
      <w:r>
        <w:t xml:space="preserve"> logical operator or</w:t>
      </w:r>
    </w:p>
    <w:p w:rsidR="00F87862" w:rsidRDefault="001C203E">
      <w:pPr>
        <w:pStyle w:val="liste0"/>
        <w:ind w:left="426" w:hanging="415"/>
      </w:pPr>
      <w:r>
        <w:rPr>
          <w:rStyle w:val="OOoComputerCode0"/>
          <w:sz w:val="18"/>
          <w:szCs w:val="18"/>
        </w:rPr>
        <w:t>~ :</w:t>
      </w:r>
      <w:r>
        <w:t xml:space="preserve"> large space. See operator ‘tilde’.</w:t>
      </w:r>
    </w:p>
    <w:p w:rsidR="00F87862" w:rsidRDefault="001C203E">
      <w:pPr>
        <w:pStyle w:val="liste0"/>
        <w:ind w:left="426" w:hanging="415"/>
      </w:pPr>
      <w:r>
        <w:rPr>
          <w:rStyle w:val="OOoComputerCode0"/>
          <w:sz w:val="18"/>
          <w:szCs w:val="18"/>
        </w:rPr>
        <w:t>abs :</w:t>
      </w:r>
      <w:r>
        <w:t xml:space="preserve"> function absolute value</w:t>
      </w:r>
    </w:p>
    <w:p w:rsidR="00F87862" w:rsidRDefault="001C203E">
      <w:pPr>
        <w:pStyle w:val="liste0"/>
        <w:ind w:left="426" w:hanging="415"/>
      </w:pPr>
      <w:r>
        <w:rPr>
          <w:rStyle w:val="OOoComputerCode0"/>
          <w:sz w:val="18"/>
          <w:szCs w:val="18"/>
        </w:rPr>
        <w:t>acute :</w:t>
      </w:r>
      <w:r>
        <w:t xml:space="preserve"> acute accent for one character</w:t>
      </w:r>
    </w:p>
    <w:p w:rsidR="00F87862" w:rsidRDefault="001C203E">
      <w:pPr>
        <w:pStyle w:val="liste0"/>
        <w:ind w:left="426" w:hanging="415"/>
      </w:pPr>
      <w:r>
        <w:rPr>
          <w:rStyle w:val="OOoComputerCode0"/>
          <w:sz w:val="18"/>
          <w:szCs w:val="18"/>
        </w:rPr>
        <w:t>aleph :</w:t>
      </w:r>
      <w:r>
        <w:t xml:space="preserve"> 1</w:t>
      </w:r>
      <w:r>
        <w:rPr>
          <w:vertAlign w:val="superscript"/>
        </w:rPr>
        <w:t>st</w:t>
      </w:r>
      <w:r>
        <w:t xml:space="preserve"> letter of Hebrew alphabet (cardinal number).</w:t>
      </w:r>
    </w:p>
    <w:p w:rsidR="00F87862" w:rsidRDefault="001C203E">
      <w:pPr>
        <w:pStyle w:val="liste0"/>
        <w:ind w:left="426" w:hanging="415"/>
      </w:pPr>
      <w:r>
        <w:rPr>
          <w:rStyle w:val="OOoComputerCode0"/>
          <w:sz w:val="18"/>
          <w:szCs w:val="18"/>
        </w:rPr>
        <w:t>alignb :</w:t>
      </w:r>
      <w:r>
        <w:t xml:space="preserve"> (bottom vertical alignment) </w:t>
      </w:r>
      <w:r>
        <w:rPr>
          <w:rStyle w:val="Appelnotedebasdep"/>
        </w:rPr>
        <w:footnoteReference w:id="12"/>
      </w:r>
    </w:p>
    <w:p w:rsidR="00F87862" w:rsidRDefault="001C203E">
      <w:pPr>
        <w:pStyle w:val="liste0"/>
        <w:ind w:left="426" w:hanging="415"/>
      </w:pPr>
      <w:r>
        <w:rPr>
          <w:rStyle w:val="OOoComputerCode0"/>
          <w:sz w:val="18"/>
          <w:szCs w:val="18"/>
        </w:rPr>
        <w:t>alignc :</w:t>
      </w:r>
      <w:r>
        <w:t xml:space="preserve"> centered horizontal alignment</w:t>
      </w:r>
    </w:p>
    <w:p w:rsidR="00F87862" w:rsidRDefault="001C203E">
      <w:pPr>
        <w:pStyle w:val="liste0"/>
        <w:ind w:left="426" w:hanging="415"/>
      </w:pPr>
      <w:r>
        <w:rPr>
          <w:rStyle w:val="OOoComputerCode0"/>
          <w:sz w:val="18"/>
          <w:szCs w:val="18"/>
        </w:rPr>
        <w:t>alignl :</w:t>
      </w:r>
      <w:r>
        <w:t xml:space="preserve"> left alignment</w:t>
      </w:r>
    </w:p>
    <w:p w:rsidR="00F87862" w:rsidRDefault="001C203E">
      <w:pPr>
        <w:pStyle w:val="liste0"/>
        <w:ind w:left="426" w:hanging="415"/>
      </w:pPr>
      <w:r>
        <w:rPr>
          <w:rStyle w:val="OOoComputerCode0"/>
          <w:sz w:val="18"/>
          <w:szCs w:val="18"/>
        </w:rPr>
        <w:t>alignm :</w:t>
      </w:r>
      <w:r>
        <w:t xml:space="preserve"> (centered vertical alignment) </w:t>
      </w:r>
      <w:r>
        <w:rPr>
          <w:vertAlign w:val="superscript"/>
        </w:rPr>
        <w:t>12</w:t>
      </w:r>
    </w:p>
    <w:p w:rsidR="00F87862" w:rsidRDefault="001C203E">
      <w:pPr>
        <w:pStyle w:val="liste0"/>
        <w:ind w:left="426" w:hanging="415"/>
      </w:pPr>
      <w:r>
        <w:rPr>
          <w:rStyle w:val="OOoComputerCode0"/>
          <w:sz w:val="18"/>
          <w:szCs w:val="18"/>
        </w:rPr>
        <w:t>alignr :</w:t>
      </w:r>
      <w:r>
        <w:t xml:space="preserve"> right alignment</w:t>
      </w:r>
    </w:p>
    <w:p w:rsidR="00F87862" w:rsidRDefault="001C203E">
      <w:pPr>
        <w:pStyle w:val="liste0"/>
        <w:ind w:left="426" w:hanging="415"/>
      </w:pPr>
      <w:r>
        <w:rPr>
          <w:rStyle w:val="OOoComputerCode0"/>
          <w:sz w:val="18"/>
          <w:szCs w:val="18"/>
        </w:rPr>
        <w:t>alignt :</w:t>
      </w:r>
      <w:r>
        <w:t xml:space="preserve"> (top vertical alignment) </w:t>
      </w:r>
      <w:r>
        <w:rPr>
          <w:vertAlign w:val="superscript"/>
        </w:rPr>
        <w:t>12</w:t>
      </w:r>
    </w:p>
    <w:p w:rsidR="00F87862" w:rsidRDefault="001C203E">
      <w:pPr>
        <w:pStyle w:val="liste0"/>
        <w:ind w:left="426" w:hanging="415"/>
      </w:pPr>
      <w:r>
        <w:rPr>
          <w:rStyle w:val="OOoComputerCode0"/>
          <w:sz w:val="18"/>
          <w:szCs w:val="18"/>
        </w:rPr>
        <w:t>and :</w:t>
      </w:r>
      <w:r>
        <w:t xml:space="preserve"> logical operator and</w:t>
      </w:r>
    </w:p>
    <w:p w:rsidR="00F87862" w:rsidRDefault="001C203E">
      <w:pPr>
        <w:pStyle w:val="liste0"/>
        <w:ind w:left="426" w:hanging="415"/>
      </w:pPr>
      <w:r>
        <w:rPr>
          <w:rStyle w:val="OOoComputerCode0"/>
          <w:sz w:val="18"/>
          <w:szCs w:val="18"/>
        </w:rPr>
        <w:t>approx :</w:t>
      </w:r>
      <w:r>
        <w:t xml:space="preserve"> sign approximately, two ~ one over each</w:t>
      </w:r>
    </w:p>
    <w:p w:rsidR="00F87862" w:rsidRDefault="001C203E">
      <w:pPr>
        <w:pStyle w:val="liste0"/>
        <w:ind w:left="426" w:hanging="415"/>
      </w:pPr>
      <w:r>
        <w:rPr>
          <w:rStyle w:val="OOoComputerCode0"/>
          <w:sz w:val="18"/>
          <w:szCs w:val="18"/>
        </w:rPr>
        <w:t>arccos :</w:t>
      </w:r>
      <w:r>
        <w:t xml:space="preserve"> function arc</w:t>
      </w:r>
      <w:r>
        <w:t xml:space="preserve"> cosine</w:t>
      </w:r>
    </w:p>
    <w:p w:rsidR="00F87862" w:rsidRDefault="001C203E">
      <w:pPr>
        <w:pStyle w:val="liste0"/>
        <w:ind w:left="426" w:hanging="415"/>
      </w:pPr>
      <w:r>
        <w:rPr>
          <w:rStyle w:val="OOoComputerCode0"/>
          <w:sz w:val="18"/>
          <w:szCs w:val="18"/>
        </w:rPr>
        <w:t>arccot :</w:t>
      </w:r>
      <w:r>
        <w:t xml:space="preserve"> function arc cotangent</w:t>
      </w:r>
    </w:p>
    <w:p w:rsidR="00F87862" w:rsidRDefault="001C203E">
      <w:pPr>
        <w:pStyle w:val="liste0"/>
        <w:ind w:left="426" w:hanging="415"/>
      </w:pPr>
      <w:r>
        <w:rPr>
          <w:rStyle w:val="OOoComputerCode0"/>
          <w:sz w:val="18"/>
          <w:szCs w:val="18"/>
        </w:rPr>
        <w:t>arcosh :</w:t>
      </w:r>
      <w:r>
        <w:t xml:space="preserve"> area hyperbolic cosine</w:t>
      </w:r>
    </w:p>
    <w:p w:rsidR="00F87862" w:rsidRDefault="001C203E">
      <w:pPr>
        <w:pStyle w:val="liste0"/>
        <w:ind w:left="426" w:hanging="415"/>
      </w:pPr>
      <w:r>
        <w:rPr>
          <w:rStyle w:val="OOoComputerCode0"/>
          <w:sz w:val="18"/>
          <w:szCs w:val="18"/>
        </w:rPr>
        <w:t>arcoth :</w:t>
      </w:r>
      <w:r>
        <w:t xml:space="preserve"> area hyperbolic cotangent</w:t>
      </w:r>
    </w:p>
    <w:p w:rsidR="00F87862" w:rsidRDefault="001C203E">
      <w:pPr>
        <w:pStyle w:val="liste0"/>
        <w:ind w:left="426" w:hanging="415"/>
      </w:pPr>
      <w:r>
        <w:rPr>
          <w:rStyle w:val="OOoComputerCode0"/>
          <w:sz w:val="18"/>
          <w:szCs w:val="18"/>
        </w:rPr>
        <w:t>arcsin :</w:t>
      </w:r>
      <w:r>
        <w:t xml:space="preserve"> function arc sine</w:t>
      </w:r>
    </w:p>
    <w:p w:rsidR="00F87862" w:rsidRDefault="001C203E">
      <w:pPr>
        <w:pStyle w:val="liste0"/>
        <w:ind w:left="426" w:hanging="415"/>
      </w:pPr>
      <w:r>
        <w:rPr>
          <w:rStyle w:val="OOoComputerCode0"/>
          <w:sz w:val="18"/>
          <w:szCs w:val="18"/>
        </w:rPr>
        <w:t>arctan :</w:t>
      </w:r>
      <w:r>
        <w:t xml:space="preserve"> function arc tangent</w:t>
      </w:r>
    </w:p>
    <w:p w:rsidR="00F87862" w:rsidRDefault="001C203E">
      <w:pPr>
        <w:pStyle w:val="liste0"/>
        <w:ind w:left="426" w:hanging="415"/>
      </w:pPr>
      <w:r>
        <w:rPr>
          <w:rStyle w:val="OOoComputerCode0"/>
          <w:sz w:val="18"/>
          <w:szCs w:val="18"/>
        </w:rPr>
        <w:t>arsinh :</w:t>
      </w:r>
      <w:r>
        <w:t xml:space="preserve"> function area hyperbolic sinus</w:t>
      </w:r>
    </w:p>
    <w:p w:rsidR="00F87862" w:rsidRDefault="001C203E">
      <w:pPr>
        <w:pStyle w:val="liste0"/>
        <w:ind w:left="426" w:hanging="415"/>
      </w:pPr>
      <w:r>
        <w:rPr>
          <w:rStyle w:val="OOoComputerCode0"/>
          <w:sz w:val="18"/>
          <w:szCs w:val="18"/>
        </w:rPr>
        <w:t>artanh :</w:t>
      </w:r>
      <w:r>
        <w:t xml:space="preserve"> function area hyperbolic tangent</w:t>
      </w:r>
    </w:p>
    <w:p w:rsidR="00F87862" w:rsidRDefault="001C203E">
      <w:pPr>
        <w:pStyle w:val="liste0"/>
        <w:ind w:left="426" w:hanging="415"/>
      </w:pPr>
      <w:r>
        <w:rPr>
          <w:rStyle w:val="OOoComputerCode0"/>
          <w:sz w:val="18"/>
          <w:szCs w:val="18"/>
        </w:rPr>
        <w:t>backepsilo</w:t>
      </w:r>
      <w:r>
        <w:rPr>
          <w:rStyle w:val="OOoComputerCode0"/>
          <w:sz w:val="18"/>
          <w:szCs w:val="18"/>
        </w:rPr>
        <w:t>n :</w:t>
      </w:r>
      <w:r>
        <w:t xml:space="preserve"> upside down epsilon.</w:t>
      </w:r>
    </w:p>
    <w:p w:rsidR="00F87862" w:rsidRDefault="001C203E">
      <w:pPr>
        <w:pStyle w:val="liste0"/>
        <w:ind w:left="426" w:hanging="415"/>
      </w:pPr>
      <w:r>
        <w:rPr>
          <w:rStyle w:val="OOoComputerCode0"/>
          <w:sz w:val="18"/>
          <w:szCs w:val="18"/>
        </w:rPr>
        <w:t>bar :</w:t>
      </w:r>
      <w:r>
        <w:t xml:space="preserve"> add bar to next character.</w:t>
      </w:r>
    </w:p>
    <w:p w:rsidR="00F87862" w:rsidRDefault="001C203E">
      <w:pPr>
        <w:pStyle w:val="liste0"/>
        <w:ind w:left="426" w:hanging="415"/>
      </w:pPr>
      <w:r>
        <w:rPr>
          <w:rStyle w:val="OOoComputerCode0"/>
          <w:sz w:val="18"/>
          <w:szCs w:val="18"/>
        </w:rPr>
        <w:t>binom :</w:t>
      </w:r>
      <w:r>
        <w:t xml:space="preserve"> put 2 elements one over each</w:t>
      </w:r>
    </w:p>
    <w:p w:rsidR="00F87862" w:rsidRDefault="001C203E">
      <w:pPr>
        <w:pStyle w:val="liste0"/>
        <w:ind w:left="426" w:hanging="415"/>
      </w:pPr>
      <w:r>
        <w:rPr>
          <w:rStyle w:val="OOoComputerCode0"/>
          <w:sz w:val="18"/>
          <w:szCs w:val="18"/>
        </w:rPr>
        <w:t>black :</w:t>
      </w:r>
      <w:r>
        <w:t xml:space="preserve">  black color for 'color'</w:t>
      </w:r>
    </w:p>
    <w:p w:rsidR="00F87862" w:rsidRDefault="001C203E">
      <w:pPr>
        <w:pStyle w:val="liste0"/>
        <w:ind w:left="426" w:hanging="415"/>
      </w:pPr>
      <w:r>
        <w:rPr>
          <w:rStyle w:val="OOoComputerCode0"/>
          <w:sz w:val="18"/>
          <w:szCs w:val="18"/>
        </w:rPr>
        <w:t>blue :</w:t>
      </w:r>
      <w:r>
        <w:t xml:space="preserve"> blue color for 'color'</w:t>
      </w:r>
    </w:p>
    <w:p w:rsidR="00F87862" w:rsidRDefault="001C203E">
      <w:pPr>
        <w:pStyle w:val="liste0"/>
        <w:ind w:left="426" w:hanging="415"/>
      </w:pPr>
      <w:r>
        <w:rPr>
          <w:rStyle w:val="OOoComputerCode0"/>
          <w:sz w:val="18"/>
          <w:szCs w:val="18"/>
        </w:rPr>
        <w:t>bold :</w:t>
      </w:r>
      <w:r>
        <w:t xml:space="preserve"> bold font</w:t>
      </w:r>
    </w:p>
    <w:p w:rsidR="00F87862" w:rsidRDefault="001C203E">
      <w:pPr>
        <w:pStyle w:val="liste0"/>
        <w:ind w:left="426" w:hanging="415"/>
      </w:pPr>
      <w:r>
        <w:rPr>
          <w:rStyle w:val="OOoComputerCode0"/>
          <w:sz w:val="18"/>
          <w:szCs w:val="18"/>
        </w:rPr>
        <w:t>boper :</w:t>
      </w:r>
      <w:r>
        <w:t xml:space="preserve"> next character is treated as a binary operator (unchanged size)</w:t>
      </w:r>
    </w:p>
    <w:p w:rsidR="00F87862" w:rsidRDefault="001C203E">
      <w:pPr>
        <w:pStyle w:val="liste0"/>
        <w:ind w:left="426" w:hanging="415"/>
      </w:pPr>
      <w:r>
        <w:rPr>
          <w:rStyle w:val="OOoComputerCode0"/>
          <w:sz w:val="18"/>
          <w:szCs w:val="18"/>
        </w:rPr>
        <w:t>breve :</w:t>
      </w:r>
      <w:r>
        <w:t xml:space="preserve"> h</w:t>
      </w:r>
      <w:r>
        <w:t>alf circle turned up</w:t>
      </w:r>
    </w:p>
    <w:p w:rsidR="00F87862" w:rsidRDefault="001C203E">
      <w:pPr>
        <w:pStyle w:val="liste0"/>
        <w:ind w:left="426" w:hanging="415"/>
      </w:pPr>
      <w:r>
        <w:rPr>
          <w:rStyle w:val="OOoComputerCode0"/>
          <w:sz w:val="18"/>
          <w:szCs w:val="18"/>
        </w:rPr>
        <w:t>bslash :</w:t>
      </w:r>
      <w:r>
        <w:t xml:space="preserve"> operator \, as difference</w:t>
      </w:r>
    </w:p>
    <w:p w:rsidR="00F87862" w:rsidRDefault="001C203E">
      <w:pPr>
        <w:pStyle w:val="liste0"/>
        <w:ind w:left="426" w:hanging="415"/>
      </w:pPr>
      <w:r>
        <w:rPr>
          <w:rStyle w:val="OOoComputerCode0"/>
          <w:sz w:val="18"/>
          <w:szCs w:val="18"/>
        </w:rPr>
        <w:t>cdot :</w:t>
      </w:r>
      <w:r>
        <w:t xml:space="preserve"> operator '.' for multiplication</w:t>
      </w:r>
    </w:p>
    <w:p w:rsidR="00F87862" w:rsidRDefault="001C203E">
      <w:pPr>
        <w:pStyle w:val="liste0"/>
        <w:ind w:left="426" w:hanging="415"/>
      </w:pPr>
      <w:r>
        <w:rPr>
          <w:rStyle w:val="OOoComputerCode0"/>
          <w:sz w:val="18"/>
          <w:szCs w:val="18"/>
        </w:rPr>
        <w:t>check :</w:t>
      </w:r>
      <w:r>
        <w:t xml:space="preserve"> upside down circumflex accent</w:t>
      </w:r>
    </w:p>
    <w:p w:rsidR="00F87862" w:rsidRDefault="001C203E">
      <w:pPr>
        <w:pStyle w:val="liste0"/>
        <w:ind w:left="426" w:hanging="415"/>
      </w:pPr>
      <w:r>
        <w:rPr>
          <w:rStyle w:val="OOoComputerCode0"/>
          <w:sz w:val="18"/>
          <w:szCs w:val="18"/>
        </w:rPr>
        <w:t>circ :</w:t>
      </w:r>
      <w:r>
        <w:t xml:space="preserve"> 'round' operator for composition of functions</w:t>
      </w:r>
    </w:p>
    <w:p w:rsidR="00F87862" w:rsidRDefault="001C203E">
      <w:pPr>
        <w:pStyle w:val="liste0"/>
        <w:ind w:left="426" w:hanging="415"/>
      </w:pPr>
      <w:r>
        <w:rPr>
          <w:rStyle w:val="OOoComputerCode0"/>
          <w:sz w:val="18"/>
          <w:szCs w:val="18"/>
        </w:rPr>
        <w:t>circle :</w:t>
      </w:r>
      <w:r>
        <w:t xml:space="preserve"> add a circle over next character</w:t>
      </w:r>
    </w:p>
    <w:p w:rsidR="00F87862" w:rsidRDefault="001C203E">
      <w:pPr>
        <w:pStyle w:val="liste0"/>
        <w:ind w:left="426" w:hanging="415"/>
      </w:pPr>
      <w:r>
        <w:rPr>
          <w:rStyle w:val="OOoComputerCode0"/>
          <w:sz w:val="18"/>
          <w:szCs w:val="18"/>
        </w:rPr>
        <w:t>color :</w:t>
      </w:r>
      <w:r>
        <w:t xml:space="preserve"> set color: black, blue, cyan, green, magenta, red, white, yellow</w:t>
      </w:r>
    </w:p>
    <w:p w:rsidR="00F87862" w:rsidRDefault="001C203E">
      <w:pPr>
        <w:pStyle w:val="liste0"/>
        <w:ind w:left="426" w:hanging="415"/>
      </w:pPr>
      <w:r>
        <w:rPr>
          <w:rStyle w:val="OOoComputerCode0"/>
          <w:sz w:val="18"/>
          <w:szCs w:val="18"/>
        </w:rPr>
        <w:t>coprod :</w:t>
      </w:r>
      <w:r>
        <w:t xml:space="preserve"> coproduct (upside down </w:t>
      </w:r>
      <w:r>
        <w:t>Π</w:t>
      </w:r>
      <w:r>
        <w:t>) or direct sum</w:t>
      </w:r>
    </w:p>
    <w:p w:rsidR="00F87862" w:rsidRDefault="001C203E">
      <w:pPr>
        <w:pStyle w:val="liste0"/>
        <w:ind w:left="426" w:hanging="415"/>
      </w:pPr>
      <w:r>
        <w:rPr>
          <w:rStyle w:val="OOoComputerCode0"/>
          <w:sz w:val="18"/>
          <w:szCs w:val="18"/>
        </w:rPr>
        <w:t>cos :</w:t>
      </w:r>
      <w:r>
        <w:t xml:space="preserve"> function cosine</w:t>
      </w:r>
    </w:p>
    <w:p w:rsidR="00F87862" w:rsidRDefault="001C203E">
      <w:pPr>
        <w:pStyle w:val="liste0"/>
        <w:ind w:left="426" w:hanging="415"/>
      </w:pPr>
      <w:r>
        <w:rPr>
          <w:rStyle w:val="OOoComputerCode0"/>
          <w:sz w:val="18"/>
          <w:szCs w:val="18"/>
        </w:rPr>
        <w:t>cosh :</w:t>
      </w:r>
      <w:r>
        <w:t xml:space="preserve"> hyperbolic cosine</w:t>
      </w:r>
    </w:p>
    <w:p w:rsidR="00F87862" w:rsidRDefault="001C203E">
      <w:pPr>
        <w:pStyle w:val="liste0"/>
        <w:ind w:left="426" w:hanging="415"/>
      </w:pPr>
      <w:r>
        <w:rPr>
          <w:rStyle w:val="OOoComputerCode0"/>
          <w:sz w:val="18"/>
          <w:szCs w:val="18"/>
        </w:rPr>
        <w:t>cot :</w:t>
      </w:r>
      <w:r>
        <w:t xml:space="preserve"> cotangent</w:t>
      </w:r>
    </w:p>
    <w:p w:rsidR="00F87862" w:rsidRDefault="001C203E">
      <w:pPr>
        <w:pStyle w:val="liste0"/>
        <w:ind w:left="426" w:hanging="415"/>
      </w:pPr>
      <w:r>
        <w:rPr>
          <w:rStyle w:val="OOoComputerCode0"/>
          <w:sz w:val="18"/>
          <w:szCs w:val="18"/>
        </w:rPr>
        <w:t>coth :</w:t>
      </w:r>
      <w:r>
        <w:t xml:space="preserve"> hyperbolic cotangent</w:t>
      </w:r>
    </w:p>
    <w:p w:rsidR="00F87862" w:rsidRDefault="001C203E">
      <w:pPr>
        <w:pStyle w:val="liste0"/>
        <w:ind w:left="11"/>
      </w:pPr>
      <w:r>
        <w:rPr>
          <w:rStyle w:val="OOoComputerCode0"/>
          <w:sz w:val="18"/>
          <w:szCs w:val="18"/>
        </w:rPr>
        <w:t>csub :</w:t>
      </w:r>
      <w:r>
        <w:t xml:space="preserve"> centered subscript</w:t>
      </w:r>
    </w:p>
    <w:p w:rsidR="00F87862" w:rsidRDefault="001C203E">
      <w:pPr>
        <w:pStyle w:val="liste0"/>
        <w:ind w:left="426" w:hanging="415"/>
      </w:pPr>
      <w:r>
        <w:rPr>
          <w:rStyle w:val="OOoComputerCode0"/>
          <w:sz w:val="18"/>
          <w:szCs w:val="18"/>
        </w:rPr>
        <w:t>csup :</w:t>
      </w:r>
      <w:r>
        <w:t xml:space="preserve"> centered superscr</w:t>
      </w:r>
      <w:r>
        <w:t>ipt</w:t>
      </w:r>
    </w:p>
    <w:p w:rsidR="00F87862" w:rsidRDefault="001C203E">
      <w:pPr>
        <w:pStyle w:val="liste0"/>
        <w:ind w:left="426" w:hanging="415"/>
      </w:pPr>
      <w:r>
        <w:rPr>
          <w:rStyle w:val="OOoComputerCode0"/>
          <w:sz w:val="18"/>
          <w:szCs w:val="18"/>
        </w:rPr>
        <w:t>cyan :</w:t>
      </w:r>
      <w:r>
        <w:t xml:space="preserve"> cyan color for 'color'</w:t>
      </w:r>
    </w:p>
    <w:p w:rsidR="00F87862" w:rsidRDefault="001C203E">
      <w:pPr>
        <w:pStyle w:val="liste0"/>
        <w:ind w:left="426" w:hanging="415"/>
      </w:pPr>
      <w:r>
        <w:rPr>
          <w:rStyle w:val="OOoComputerCode0"/>
          <w:sz w:val="18"/>
          <w:szCs w:val="18"/>
        </w:rPr>
        <w:t>dddot :</w:t>
      </w:r>
      <w:r>
        <w:t xml:space="preserve"> add three points over: triple derivative in physics</w:t>
      </w:r>
    </w:p>
    <w:p w:rsidR="00F87862" w:rsidRDefault="001C203E">
      <w:pPr>
        <w:pStyle w:val="liste0"/>
        <w:ind w:left="426" w:hanging="415"/>
      </w:pPr>
      <w:r>
        <w:rPr>
          <w:rStyle w:val="OOoComputerCode0"/>
          <w:sz w:val="18"/>
          <w:szCs w:val="18"/>
        </w:rPr>
        <w:t>ddot :</w:t>
      </w:r>
      <w:r>
        <w:t xml:space="preserve"> add two points over: double derivative in physics</w:t>
      </w:r>
    </w:p>
    <w:p w:rsidR="00F87862" w:rsidRDefault="001C203E">
      <w:pPr>
        <w:pStyle w:val="liste0"/>
        <w:ind w:left="426" w:hanging="415"/>
      </w:pPr>
      <w:r>
        <w:rPr>
          <w:rStyle w:val="OOoComputerCode0"/>
          <w:sz w:val="18"/>
          <w:szCs w:val="18"/>
        </w:rPr>
        <w:t>def :</w:t>
      </w:r>
      <w:r>
        <w:t xml:space="preserve"> equal sign with DEF overwritten</w:t>
      </w:r>
    </w:p>
    <w:p w:rsidR="00F87862" w:rsidRDefault="001C203E">
      <w:pPr>
        <w:pStyle w:val="liste0"/>
        <w:ind w:left="426" w:hanging="415"/>
      </w:pPr>
      <w:r>
        <w:rPr>
          <w:rStyle w:val="OOoComputerCode0"/>
          <w:sz w:val="18"/>
          <w:szCs w:val="18"/>
        </w:rPr>
        <w:t>div :</w:t>
      </w:r>
      <w:r>
        <w:t xml:space="preserve"> divide sign ':' with '-' in the middle</w:t>
      </w:r>
    </w:p>
    <w:p w:rsidR="00F87862" w:rsidRDefault="001C203E">
      <w:pPr>
        <w:pStyle w:val="liste0"/>
        <w:ind w:left="426" w:hanging="415"/>
      </w:pPr>
      <w:r>
        <w:rPr>
          <w:rStyle w:val="OOoComputerCode0"/>
          <w:sz w:val="18"/>
          <w:szCs w:val="18"/>
        </w:rPr>
        <w:t>divides :</w:t>
      </w:r>
      <w:r>
        <w:t xml:space="preserve"> operator | (</w:t>
      </w:r>
      <w:r>
        <w:t>Sheffer bar), same as logical sign ‘or’</w:t>
      </w:r>
    </w:p>
    <w:p w:rsidR="00F87862" w:rsidRDefault="001C203E">
      <w:pPr>
        <w:pStyle w:val="liste0"/>
        <w:ind w:left="426" w:hanging="415"/>
      </w:pPr>
      <w:r>
        <w:rPr>
          <w:rStyle w:val="OOoComputerCode0"/>
          <w:sz w:val="18"/>
          <w:szCs w:val="18"/>
        </w:rPr>
        <w:t>dlarrow :</w:t>
      </w:r>
      <w:r>
        <w:t xml:space="preserve"> left double arrow</w:t>
      </w:r>
    </w:p>
    <w:p w:rsidR="00F87862" w:rsidRDefault="001C203E">
      <w:pPr>
        <w:pStyle w:val="liste0"/>
        <w:ind w:left="426" w:hanging="415"/>
      </w:pPr>
      <w:r>
        <w:rPr>
          <w:rStyle w:val="OOoComputerCode0"/>
          <w:sz w:val="18"/>
          <w:szCs w:val="18"/>
        </w:rPr>
        <w:t>dlrarrow :</w:t>
      </w:r>
      <w:r>
        <w:t xml:space="preserve"> left and right double arrow (equivalent)</w:t>
      </w:r>
    </w:p>
    <w:p w:rsidR="00F87862" w:rsidRDefault="001C203E">
      <w:pPr>
        <w:pStyle w:val="liste0"/>
        <w:ind w:left="426" w:hanging="415"/>
      </w:pPr>
      <w:r>
        <w:rPr>
          <w:rStyle w:val="OOoComputerCode0"/>
          <w:sz w:val="18"/>
          <w:szCs w:val="18"/>
        </w:rPr>
        <w:t>dot :</w:t>
      </w:r>
      <w:r>
        <w:t xml:space="preserve"> add a point over: derivative in physics</w:t>
      </w:r>
    </w:p>
    <w:p w:rsidR="00F87862" w:rsidRDefault="001C203E">
      <w:pPr>
        <w:pStyle w:val="liste0"/>
        <w:ind w:left="426" w:hanging="415"/>
      </w:pPr>
      <w:r>
        <w:rPr>
          <w:rStyle w:val="OOoComputerCode0"/>
          <w:sz w:val="18"/>
          <w:szCs w:val="18"/>
        </w:rPr>
        <w:t>dotsaxis :</w:t>
      </w:r>
      <w:r>
        <w:t xml:space="preserve"> align ... horizontally in the middle</w:t>
      </w:r>
    </w:p>
    <w:p w:rsidR="00F87862" w:rsidRDefault="001C203E">
      <w:pPr>
        <w:pStyle w:val="liste0"/>
        <w:ind w:left="426" w:hanging="415"/>
      </w:pPr>
      <w:r>
        <w:rPr>
          <w:rStyle w:val="OOoComputerCode0"/>
          <w:sz w:val="18"/>
          <w:szCs w:val="18"/>
        </w:rPr>
        <w:t>dotsdiag :</w:t>
      </w:r>
      <w:r>
        <w:t xml:space="preserve"> align three points with a +45° </w:t>
      </w:r>
      <w:r>
        <w:t>slop</w:t>
      </w:r>
    </w:p>
    <w:p w:rsidR="00F87862" w:rsidRDefault="001C203E">
      <w:pPr>
        <w:pStyle w:val="liste0"/>
        <w:ind w:left="426" w:hanging="415"/>
      </w:pPr>
      <w:r>
        <w:rPr>
          <w:rStyle w:val="OOoComputerCode0"/>
          <w:sz w:val="18"/>
          <w:szCs w:val="18"/>
        </w:rPr>
        <w:t>dotsdown :</w:t>
      </w:r>
      <w:r>
        <w:t xml:space="preserve"> align three points with a -45° slop</w:t>
      </w:r>
    </w:p>
    <w:p w:rsidR="00F87862" w:rsidRDefault="001C203E">
      <w:pPr>
        <w:pStyle w:val="liste0"/>
        <w:ind w:left="426" w:hanging="415"/>
      </w:pPr>
      <w:r>
        <w:rPr>
          <w:rStyle w:val="OOoComputerCode0"/>
          <w:sz w:val="18"/>
          <w:szCs w:val="18"/>
        </w:rPr>
        <w:t>dotslow :</w:t>
      </w:r>
      <w:r>
        <w:t xml:space="preserve"> align ... on the bottom</w:t>
      </w:r>
    </w:p>
    <w:p w:rsidR="00F87862" w:rsidRDefault="001C203E">
      <w:pPr>
        <w:pStyle w:val="liste0"/>
        <w:ind w:left="426" w:hanging="415"/>
      </w:pPr>
      <w:r>
        <w:rPr>
          <w:rStyle w:val="OOoComputerCode0"/>
          <w:sz w:val="18"/>
          <w:szCs w:val="18"/>
        </w:rPr>
        <w:t>dotsup :</w:t>
      </w:r>
      <w:r>
        <w:t xml:space="preserve"> align three points with a +45° slop</w:t>
      </w:r>
    </w:p>
    <w:p w:rsidR="00F87862" w:rsidRDefault="001C203E">
      <w:pPr>
        <w:pStyle w:val="liste0"/>
        <w:ind w:left="426" w:hanging="415"/>
      </w:pPr>
      <w:r>
        <w:rPr>
          <w:rStyle w:val="OOoComputerCode0"/>
          <w:sz w:val="18"/>
          <w:szCs w:val="18"/>
        </w:rPr>
        <w:t>dotsvert :</w:t>
      </w:r>
      <w:r>
        <w:t xml:space="preserve"> align vertically 3 points</w:t>
      </w:r>
    </w:p>
    <w:p w:rsidR="00F87862" w:rsidRDefault="001C203E">
      <w:pPr>
        <w:pStyle w:val="liste0"/>
        <w:ind w:left="426" w:hanging="415"/>
      </w:pPr>
      <w:r>
        <w:rPr>
          <w:rStyle w:val="OOoComputerCode0"/>
          <w:sz w:val="18"/>
          <w:szCs w:val="18"/>
        </w:rPr>
        <w:t>downarrow :</w:t>
      </w:r>
      <w:r>
        <w:t xml:space="preserve"> down arrow</w:t>
      </w:r>
    </w:p>
    <w:p w:rsidR="00F87862" w:rsidRDefault="001C203E">
      <w:pPr>
        <w:pStyle w:val="liste0"/>
        <w:ind w:left="426" w:hanging="415"/>
      </w:pPr>
      <w:r>
        <w:rPr>
          <w:rStyle w:val="OOoComputerCode0"/>
          <w:sz w:val="18"/>
          <w:szCs w:val="18"/>
        </w:rPr>
        <w:t>drarrow :</w:t>
      </w:r>
      <w:r>
        <w:t xml:space="preserve"> right double arrow (imply)</w:t>
      </w:r>
    </w:p>
    <w:p w:rsidR="00F87862" w:rsidRDefault="001C203E">
      <w:pPr>
        <w:pStyle w:val="liste0"/>
        <w:ind w:left="426" w:hanging="415"/>
      </w:pPr>
      <w:r>
        <w:rPr>
          <w:rStyle w:val="OOoComputerCode0"/>
          <w:sz w:val="18"/>
          <w:szCs w:val="18"/>
        </w:rPr>
        <w:t>emptyset :</w:t>
      </w:r>
      <w:r>
        <w:t xml:space="preserve"> empty set</w:t>
      </w:r>
    </w:p>
    <w:p w:rsidR="00F87862" w:rsidRDefault="001C203E">
      <w:pPr>
        <w:pStyle w:val="liste0"/>
        <w:ind w:left="426" w:hanging="415"/>
      </w:pPr>
      <w:r>
        <w:rPr>
          <w:rStyle w:val="OOoComputerCode0"/>
          <w:sz w:val="18"/>
          <w:szCs w:val="18"/>
        </w:rPr>
        <w:t>equiv :</w:t>
      </w:r>
      <w:r>
        <w:t xml:space="preserve"> equivalent (equal sign with three strikes)</w:t>
      </w:r>
    </w:p>
    <w:p w:rsidR="00F87862" w:rsidRDefault="001C203E">
      <w:pPr>
        <w:pStyle w:val="liste0"/>
        <w:ind w:left="426" w:hanging="415"/>
      </w:pPr>
      <w:r>
        <w:rPr>
          <w:rStyle w:val="OOoComputerCode0"/>
          <w:sz w:val="18"/>
          <w:szCs w:val="18"/>
        </w:rPr>
        <w:t>exists :</w:t>
      </w:r>
      <w:r>
        <w:t xml:space="preserve"> there exist (reversed E)</w:t>
      </w:r>
    </w:p>
    <w:p w:rsidR="00F87862" w:rsidRDefault="001C203E">
      <w:pPr>
        <w:pStyle w:val="liste0"/>
        <w:ind w:left="426" w:hanging="415"/>
      </w:pPr>
      <w:r>
        <w:rPr>
          <w:rStyle w:val="OOoComputerCode0"/>
          <w:sz w:val="18"/>
          <w:szCs w:val="18"/>
        </w:rPr>
        <w:t>exp :</w:t>
      </w:r>
      <w:r>
        <w:t xml:space="preserve"> exponential function</w:t>
      </w:r>
    </w:p>
    <w:p w:rsidR="00F87862" w:rsidRDefault="001C203E">
      <w:pPr>
        <w:pStyle w:val="liste0"/>
        <w:ind w:left="426" w:hanging="415"/>
      </w:pPr>
      <w:r>
        <w:rPr>
          <w:rStyle w:val="OOoComputerCode0"/>
          <w:sz w:val="18"/>
          <w:szCs w:val="18"/>
        </w:rPr>
        <w:t>fact :</w:t>
      </w:r>
      <w:r>
        <w:t xml:space="preserve"> factorial function (add '!' after)</w:t>
      </w:r>
    </w:p>
    <w:p w:rsidR="00F87862" w:rsidRDefault="001C203E">
      <w:pPr>
        <w:pStyle w:val="liste0"/>
        <w:ind w:left="426" w:hanging="415"/>
      </w:pPr>
      <w:r>
        <w:rPr>
          <w:rStyle w:val="OOoComputerCode0"/>
          <w:sz w:val="18"/>
          <w:szCs w:val="18"/>
        </w:rPr>
        <w:t>fixed :</w:t>
      </w:r>
      <w:r>
        <w:t xml:space="preserve"> font attribute</w:t>
      </w:r>
    </w:p>
    <w:p w:rsidR="00F87862" w:rsidRDefault="001C203E">
      <w:pPr>
        <w:pStyle w:val="liste0"/>
        <w:ind w:left="426" w:hanging="415"/>
      </w:pPr>
      <w:r>
        <w:rPr>
          <w:rStyle w:val="OOoComputerCode0"/>
          <w:sz w:val="18"/>
          <w:szCs w:val="18"/>
        </w:rPr>
        <w:t>font :</w:t>
      </w:r>
      <w:r>
        <w:t xml:space="preserve"> select a font</w:t>
      </w:r>
    </w:p>
    <w:p w:rsidR="00F87862" w:rsidRDefault="001C203E">
      <w:pPr>
        <w:pStyle w:val="liste0"/>
        <w:ind w:left="426" w:hanging="415"/>
      </w:pPr>
      <w:r>
        <w:rPr>
          <w:rStyle w:val="OOoComputerCode0"/>
          <w:sz w:val="18"/>
          <w:szCs w:val="18"/>
        </w:rPr>
        <w:t>forall :</w:t>
      </w:r>
      <w:r>
        <w:t xml:space="preserve"> whatever (upside down A)</w:t>
      </w:r>
    </w:p>
    <w:p w:rsidR="00F87862" w:rsidRDefault="001C203E">
      <w:pPr>
        <w:pStyle w:val="liste0"/>
        <w:ind w:left="426" w:hanging="415"/>
      </w:pPr>
      <w:r>
        <w:rPr>
          <w:rStyle w:val="OOoComputerCode0"/>
          <w:sz w:val="18"/>
          <w:szCs w:val="18"/>
        </w:rPr>
        <w:t>from :</w:t>
      </w:r>
      <w:r>
        <w:rPr>
          <w:sz w:val="22"/>
        </w:rPr>
        <w:t xml:space="preserve"> </w:t>
      </w:r>
      <w:r>
        <w:t>goes with 'to' for limits of integrals, sums, etc.</w:t>
      </w:r>
    </w:p>
    <w:p w:rsidR="00F87862" w:rsidRDefault="001C203E">
      <w:pPr>
        <w:pStyle w:val="liste0"/>
        <w:ind w:left="426" w:hanging="415"/>
      </w:pPr>
      <w:r>
        <w:rPr>
          <w:rStyle w:val="OOoComputerCode0"/>
          <w:sz w:val="18"/>
          <w:szCs w:val="18"/>
        </w:rPr>
        <w:t>func :</w:t>
      </w:r>
      <w:r>
        <w:t xml:space="preserve"> transforms a var</w:t>
      </w:r>
      <w:r>
        <w:t>iable in function</w:t>
      </w:r>
    </w:p>
    <w:p w:rsidR="00F87862" w:rsidRDefault="001C203E">
      <w:pPr>
        <w:pStyle w:val="liste0"/>
        <w:ind w:left="426" w:hanging="415"/>
      </w:pPr>
      <w:r>
        <w:rPr>
          <w:rStyle w:val="OOoComputerCode0"/>
          <w:sz w:val="18"/>
          <w:szCs w:val="18"/>
        </w:rPr>
        <w:t>ge :</w:t>
      </w:r>
      <w:r>
        <w:t xml:space="preserve"> greater or equal, horizontal ‘=’ sign</w:t>
      </w:r>
    </w:p>
    <w:p w:rsidR="00F87862" w:rsidRDefault="001C203E">
      <w:pPr>
        <w:pStyle w:val="liste0"/>
        <w:ind w:left="426" w:hanging="415"/>
      </w:pPr>
      <w:r>
        <w:rPr>
          <w:rStyle w:val="OOoComputerCode0"/>
          <w:sz w:val="18"/>
          <w:szCs w:val="18"/>
        </w:rPr>
        <w:t>geslant :</w:t>
      </w:r>
      <w:r>
        <w:t xml:space="preserve"> greater or equal, oblique ‘=’ sign</w:t>
      </w:r>
    </w:p>
    <w:p w:rsidR="00F87862" w:rsidRDefault="001C203E">
      <w:pPr>
        <w:pStyle w:val="liste0"/>
        <w:ind w:left="426" w:hanging="415"/>
      </w:pPr>
      <w:r>
        <w:rPr>
          <w:rStyle w:val="OOoComputerCode0"/>
          <w:sz w:val="18"/>
          <w:szCs w:val="18"/>
        </w:rPr>
        <w:t>gg :</w:t>
      </w:r>
      <w:r>
        <w:t xml:space="preserve"> much greater then '&gt;&gt;'</w:t>
      </w:r>
    </w:p>
    <w:p w:rsidR="00F87862" w:rsidRDefault="001C203E">
      <w:pPr>
        <w:pStyle w:val="liste0"/>
        <w:ind w:left="426" w:hanging="415"/>
      </w:pPr>
      <w:r>
        <w:rPr>
          <w:rStyle w:val="OOoComputerCode0"/>
          <w:sz w:val="18"/>
          <w:szCs w:val="18"/>
        </w:rPr>
        <w:t>grave :</w:t>
      </w:r>
      <w:r>
        <w:t xml:space="preserve"> add a grave accent</w:t>
      </w:r>
    </w:p>
    <w:p w:rsidR="00F87862" w:rsidRDefault="001C203E">
      <w:pPr>
        <w:pStyle w:val="liste0"/>
        <w:ind w:left="426" w:hanging="415"/>
      </w:pPr>
      <w:r>
        <w:rPr>
          <w:rStyle w:val="OOoComputerCode0"/>
          <w:sz w:val="18"/>
          <w:szCs w:val="18"/>
        </w:rPr>
        <w:t>green :</w:t>
      </w:r>
      <w:r>
        <w:t xml:space="preserve"> green color for 'color'</w:t>
      </w:r>
    </w:p>
    <w:p w:rsidR="00F87862" w:rsidRDefault="001C203E">
      <w:pPr>
        <w:pStyle w:val="liste0"/>
        <w:ind w:left="426" w:hanging="415"/>
      </w:pPr>
      <w:r>
        <w:rPr>
          <w:rStyle w:val="OOoComputerCode0"/>
          <w:sz w:val="18"/>
          <w:szCs w:val="18"/>
        </w:rPr>
        <w:t>gt :</w:t>
      </w:r>
      <w:r>
        <w:t xml:space="preserve"> operator plus grand que</w:t>
      </w:r>
    </w:p>
    <w:p w:rsidR="00F87862" w:rsidRDefault="001C203E">
      <w:pPr>
        <w:pStyle w:val="liste0"/>
        <w:ind w:left="426" w:hanging="415"/>
      </w:pPr>
      <w:r>
        <w:rPr>
          <w:rStyle w:val="OOoComputerCode0"/>
          <w:sz w:val="18"/>
          <w:szCs w:val="18"/>
        </w:rPr>
        <w:t>hat :</w:t>
      </w:r>
      <w:r>
        <w:t xml:space="preserve"> add a circumflex accent</w:t>
      </w:r>
    </w:p>
    <w:p w:rsidR="00F87862" w:rsidRDefault="001C203E">
      <w:pPr>
        <w:pStyle w:val="liste0"/>
        <w:ind w:left="426" w:hanging="415"/>
      </w:pPr>
      <w:r>
        <w:rPr>
          <w:rStyle w:val="OOoComputerCode0"/>
          <w:sz w:val="18"/>
          <w:szCs w:val="18"/>
        </w:rPr>
        <w:t>hba</w:t>
      </w:r>
      <w:r>
        <w:rPr>
          <w:rStyle w:val="OOoComputerCode0"/>
          <w:sz w:val="18"/>
          <w:szCs w:val="18"/>
        </w:rPr>
        <w:t>r :</w:t>
      </w:r>
      <w:r>
        <w:t xml:space="preserve"> strik h (</w:t>
      </w:r>
      <w:r>
        <w:rPr>
          <w:strike/>
        </w:rPr>
        <w:t>h</w:t>
      </w:r>
      <w:r>
        <w:t xml:space="preserve">), reduced Planck’s constant (divided by </w:t>
      </w:r>
      <w:r>
        <w:t>π</w:t>
      </w:r>
      <w:r>
        <w:t>)</w:t>
      </w:r>
    </w:p>
    <w:p w:rsidR="00F87862" w:rsidRDefault="001C203E">
      <w:pPr>
        <w:pStyle w:val="liste0"/>
        <w:ind w:left="426" w:hanging="415"/>
      </w:pPr>
      <w:r>
        <w:rPr>
          <w:rStyle w:val="OOoComputerCode0"/>
          <w:sz w:val="18"/>
          <w:szCs w:val="18"/>
        </w:rPr>
        <w:t>iiint :</w:t>
      </w:r>
      <w:r>
        <w:t xml:space="preserve"> triple integral, three times integral sign</w:t>
      </w:r>
    </w:p>
    <w:p w:rsidR="00F87862" w:rsidRDefault="001C203E">
      <w:pPr>
        <w:pStyle w:val="liste0"/>
        <w:ind w:left="426" w:hanging="415"/>
      </w:pPr>
      <w:r>
        <w:rPr>
          <w:rStyle w:val="OOoComputerCode0"/>
          <w:sz w:val="18"/>
          <w:szCs w:val="18"/>
        </w:rPr>
        <w:t>iint :</w:t>
      </w:r>
      <w:r>
        <w:t xml:space="preserve"> double integral, twice integral sign</w:t>
      </w:r>
    </w:p>
    <w:p w:rsidR="00F87862" w:rsidRDefault="001C203E">
      <w:pPr>
        <w:pStyle w:val="liste0"/>
        <w:ind w:left="426" w:hanging="415"/>
      </w:pPr>
      <w:r>
        <w:rPr>
          <w:rStyle w:val="OOoComputerCode0"/>
          <w:sz w:val="18"/>
          <w:szCs w:val="18"/>
        </w:rPr>
        <w:t>im :</w:t>
      </w:r>
      <w:r>
        <w:t xml:space="preserve"> function imaginary part</w:t>
      </w:r>
    </w:p>
    <w:p w:rsidR="00F87862" w:rsidRDefault="001C203E">
      <w:pPr>
        <w:pStyle w:val="liste0"/>
        <w:ind w:left="426" w:hanging="415"/>
      </w:pPr>
      <w:r>
        <w:rPr>
          <w:rStyle w:val="OOoComputerCode0"/>
          <w:sz w:val="18"/>
          <w:szCs w:val="18"/>
        </w:rPr>
        <w:t>in :</w:t>
      </w:r>
      <w:r>
        <w:t xml:space="preserve"> is element of</w:t>
      </w:r>
    </w:p>
    <w:p w:rsidR="00F87862" w:rsidRDefault="001C203E">
      <w:pPr>
        <w:pStyle w:val="liste0"/>
        <w:ind w:left="426" w:hanging="415"/>
      </w:pPr>
      <w:r>
        <w:rPr>
          <w:rStyle w:val="OOoComputerCode0"/>
          <w:sz w:val="18"/>
          <w:szCs w:val="18"/>
        </w:rPr>
        <w:t>infinity :</w:t>
      </w:r>
      <w:r>
        <w:t xml:space="preserve"> infinity symbol</w:t>
      </w:r>
    </w:p>
    <w:p w:rsidR="00F87862" w:rsidRDefault="001C203E">
      <w:pPr>
        <w:pStyle w:val="liste0"/>
        <w:ind w:left="426" w:hanging="415"/>
      </w:pPr>
      <w:r>
        <w:rPr>
          <w:rStyle w:val="OOoComputerCode0"/>
          <w:sz w:val="18"/>
          <w:szCs w:val="18"/>
        </w:rPr>
        <w:t>infty :</w:t>
      </w:r>
      <w:r>
        <w:t xml:space="preserve"> infinity symbol</w:t>
      </w:r>
    </w:p>
    <w:p w:rsidR="00F87862" w:rsidRDefault="001C203E">
      <w:pPr>
        <w:pStyle w:val="liste0"/>
        <w:ind w:left="426" w:hanging="415"/>
      </w:pPr>
      <w:r>
        <w:rPr>
          <w:rStyle w:val="OOoComputerCode0"/>
          <w:sz w:val="18"/>
          <w:szCs w:val="18"/>
        </w:rPr>
        <w:t>int </w:t>
      </w:r>
      <w:r>
        <w:rPr>
          <w:rStyle w:val="OOoComputerCode0"/>
          <w:sz w:val="18"/>
          <w:szCs w:val="18"/>
        </w:rPr>
        <w:t>:</w:t>
      </w:r>
      <w:r>
        <w:t xml:space="preserve"> simple integral</w:t>
      </w:r>
    </w:p>
    <w:p w:rsidR="00F87862" w:rsidRDefault="001C203E">
      <w:pPr>
        <w:pStyle w:val="liste0"/>
        <w:ind w:left="426" w:hanging="415"/>
      </w:pPr>
      <w:r>
        <w:rPr>
          <w:rStyle w:val="OOoComputerCode0"/>
          <w:sz w:val="18"/>
          <w:szCs w:val="18"/>
        </w:rPr>
        <w:t>intersection :</w:t>
      </w:r>
      <w:r>
        <w:t xml:space="preserve"> intersection operator</w:t>
      </w:r>
    </w:p>
    <w:p w:rsidR="00F87862" w:rsidRDefault="001C203E">
      <w:pPr>
        <w:pStyle w:val="liste0"/>
        <w:ind w:left="426" w:hanging="415"/>
      </w:pPr>
      <w:r>
        <w:rPr>
          <w:rStyle w:val="OOoComputerCode0"/>
          <w:sz w:val="18"/>
          <w:szCs w:val="18"/>
        </w:rPr>
        <w:t>ital :</w:t>
      </w:r>
      <w:r>
        <w:t xml:space="preserve"> italicized font</w:t>
      </w:r>
    </w:p>
    <w:p w:rsidR="00F87862" w:rsidRDefault="001C203E">
      <w:pPr>
        <w:pStyle w:val="liste0"/>
        <w:ind w:left="426" w:hanging="415"/>
      </w:pPr>
      <w:r>
        <w:rPr>
          <w:rStyle w:val="OOoComputerCode0"/>
          <w:sz w:val="18"/>
          <w:szCs w:val="18"/>
        </w:rPr>
        <w:t>italic :</w:t>
      </w:r>
      <w:r>
        <w:t xml:space="preserve"> italicized font</w:t>
      </w:r>
    </w:p>
    <w:p w:rsidR="00F87862" w:rsidRDefault="001C203E">
      <w:pPr>
        <w:pStyle w:val="liste0"/>
        <w:ind w:left="426" w:hanging="415"/>
      </w:pPr>
      <w:r>
        <w:rPr>
          <w:rStyle w:val="OOoComputerCode0"/>
          <w:sz w:val="18"/>
          <w:szCs w:val="18"/>
        </w:rPr>
        <w:t>lambdabar :</w:t>
      </w:r>
      <w:r>
        <w:t xml:space="preserve"> strike lambda</w:t>
      </w:r>
    </w:p>
    <w:p w:rsidR="00F87862" w:rsidRDefault="001C203E">
      <w:pPr>
        <w:pStyle w:val="liste0"/>
        <w:ind w:left="426" w:hanging="415"/>
      </w:pPr>
      <w:r>
        <w:rPr>
          <w:rStyle w:val="OOoComputerCode0"/>
          <w:sz w:val="18"/>
          <w:szCs w:val="18"/>
        </w:rPr>
        <w:t>langle :</w:t>
      </w:r>
      <w:r>
        <w:t xml:space="preserve"> &lt; to open '&lt;...&gt;' (angular bracket operator: langle ... mline ... rangle)</w:t>
      </w:r>
    </w:p>
    <w:p w:rsidR="00F87862" w:rsidRDefault="001C203E">
      <w:pPr>
        <w:pStyle w:val="liste0"/>
        <w:ind w:left="426" w:hanging="415"/>
      </w:pPr>
      <w:r>
        <w:rPr>
          <w:rStyle w:val="OOoComputerCode0"/>
          <w:sz w:val="18"/>
          <w:szCs w:val="18"/>
        </w:rPr>
        <w:t>lbrace :</w:t>
      </w:r>
      <w:r>
        <w:t xml:space="preserve"> visible left brace '{'</w:t>
      </w:r>
    </w:p>
    <w:p w:rsidR="00F87862" w:rsidRDefault="001C203E">
      <w:pPr>
        <w:pStyle w:val="liste0"/>
        <w:ind w:left="426" w:hanging="415"/>
      </w:pPr>
      <w:r>
        <w:rPr>
          <w:rStyle w:val="OOoComputerCode0"/>
          <w:sz w:val="18"/>
          <w:szCs w:val="18"/>
        </w:rPr>
        <w:t>lceil :</w:t>
      </w:r>
      <w:r>
        <w:t xml:space="preserve"> left square bracket without bottom</w:t>
      </w:r>
    </w:p>
    <w:p w:rsidR="00F87862" w:rsidRDefault="001C203E">
      <w:pPr>
        <w:pStyle w:val="liste0"/>
        <w:ind w:left="426" w:hanging="415"/>
      </w:pPr>
      <w:r>
        <w:rPr>
          <w:rStyle w:val="OOoComputerCode0"/>
          <w:sz w:val="18"/>
          <w:szCs w:val="18"/>
        </w:rPr>
        <w:t>ldbracket :</w:t>
      </w:r>
      <w:r>
        <w:t xml:space="preserve"> double left square bracket</w:t>
      </w:r>
    </w:p>
    <w:p w:rsidR="00F87862" w:rsidRDefault="001C203E">
      <w:pPr>
        <w:pStyle w:val="liste0"/>
        <w:ind w:left="426" w:hanging="415"/>
      </w:pPr>
      <w:r>
        <w:rPr>
          <w:rStyle w:val="OOoComputerCode0"/>
          <w:sz w:val="18"/>
          <w:szCs w:val="18"/>
        </w:rPr>
        <w:t>ldline :</w:t>
      </w:r>
      <w:r>
        <w:t xml:space="preserve"> left double line (norm) '||'</w:t>
      </w:r>
    </w:p>
    <w:p w:rsidR="00F87862" w:rsidRDefault="001C203E">
      <w:pPr>
        <w:pStyle w:val="liste0"/>
        <w:ind w:left="426" w:hanging="415"/>
      </w:pPr>
      <w:r>
        <w:rPr>
          <w:rStyle w:val="OOoComputerCode0"/>
          <w:sz w:val="18"/>
          <w:szCs w:val="18"/>
        </w:rPr>
        <w:t>le :</w:t>
      </w:r>
      <w:r>
        <w:t xml:space="preserve"> less or equal, horizontal ‘=’ sign</w:t>
      </w:r>
    </w:p>
    <w:p w:rsidR="00F87862" w:rsidRDefault="001C203E">
      <w:pPr>
        <w:pStyle w:val="liste0"/>
        <w:ind w:left="426" w:hanging="415"/>
      </w:pPr>
      <w:r>
        <w:rPr>
          <w:rStyle w:val="OOoComputerCode0"/>
          <w:sz w:val="18"/>
          <w:szCs w:val="18"/>
        </w:rPr>
        <w:t>left :</w:t>
      </w:r>
      <w:r>
        <w:t xml:space="preserve"> next character is treated as an opening bracket</w:t>
      </w:r>
    </w:p>
    <w:p w:rsidR="00F87862" w:rsidRDefault="001C203E">
      <w:pPr>
        <w:pStyle w:val="liste0"/>
        <w:ind w:left="426" w:hanging="415"/>
      </w:pPr>
      <w:r>
        <w:rPr>
          <w:rStyle w:val="OOoComputerCode0"/>
          <w:sz w:val="18"/>
          <w:szCs w:val="18"/>
        </w:rPr>
        <w:t>leftarrow :</w:t>
      </w:r>
      <w:r>
        <w:t xml:space="preserve"> lef</w:t>
      </w:r>
      <w:r>
        <w:t>t arrow</w:t>
      </w:r>
    </w:p>
    <w:p w:rsidR="00F87862" w:rsidRDefault="001C203E">
      <w:pPr>
        <w:pStyle w:val="liste0"/>
        <w:ind w:left="426" w:hanging="415"/>
      </w:pPr>
      <w:r>
        <w:rPr>
          <w:rStyle w:val="OOoComputerCode0"/>
          <w:sz w:val="18"/>
          <w:szCs w:val="18"/>
        </w:rPr>
        <w:t>leslant :</w:t>
      </w:r>
      <w:r>
        <w:t xml:space="preserve"> less or equal, oblique ‘=’ sign</w:t>
      </w:r>
    </w:p>
    <w:p w:rsidR="00F87862" w:rsidRDefault="001C203E">
      <w:pPr>
        <w:pStyle w:val="liste0"/>
        <w:ind w:left="426" w:hanging="415"/>
      </w:pPr>
      <w:r>
        <w:rPr>
          <w:rStyle w:val="OOoComputerCode0"/>
          <w:sz w:val="18"/>
          <w:szCs w:val="18"/>
        </w:rPr>
        <w:t>lfloor :</w:t>
      </w:r>
      <w:r>
        <w:t xml:space="preserve"> left square bracket without top</w:t>
      </w:r>
    </w:p>
    <w:p w:rsidR="00F87862" w:rsidRDefault="001C203E">
      <w:pPr>
        <w:pStyle w:val="liste0"/>
        <w:ind w:left="426" w:hanging="415"/>
      </w:pPr>
      <w:r>
        <w:rPr>
          <w:rStyle w:val="OOoComputerCode0"/>
          <w:sz w:val="18"/>
          <w:szCs w:val="18"/>
        </w:rPr>
        <w:t>lim :</w:t>
      </w:r>
      <w:r>
        <w:t xml:space="preserve"> limit operator</w:t>
      </w:r>
    </w:p>
    <w:p w:rsidR="00F87862" w:rsidRDefault="001C203E">
      <w:pPr>
        <w:pStyle w:val="liste0"/>
        <w:ind w:left="426" w:hanging="415"/>
      </w:pPr>
      <w:r>
        <w:rPr>
          <w:rStyle w:val="OOoComputerCode0"/>
          <w:sz w:val="18"/>
          <w:szCs w:val="18"/>
        </w:rPr>
        <w:t>liminf :</w:t>
      </w:r>
      <w:r>
        <w:t xml:space="preserve"> inferior limit operator</w:t>
      </w:r>
    </w:p>
    <w:p w:rsidR="00F87862" w:rsidRDefault="001C203E">
      <w:pPr>
        <w:pStyle w:val="liste0"/>
        <w:ind w:left="426" w:hanging="415"/>
      </w:pPr>
      <w:r>
        <w:rPr>
          <w:rStyle w:val="OOoComputerCode0"/>
          <w:sz w:val="18"/>
          <w:szCs w:val="18"/>
        </w:rPr>
        <w:t>limsup :</w:t>
      </w:r>
      <w:r>
        <w:t xml:space="preserve"> superior limit operator</w:t>
      </w:r>
    </w:p>
    <w:p w:rsidR="00F87862" w:rsidRDefault="001C203E">
      <w:pPr>
        <w:pStyle w:val="liste0"/>
        <w:ind w:left="426" w:hanging="415"/>
      </w:pPr>
      <w:r>
        <w:rPr>
          <w:rStyle w:val="OOoComputerCode0"/>
          <w:sz w:val="18"/>
          <w:szCs w:val="18"/>
        </w:rPr>
        <w:t>lint :</w:t>
      </w:r>
      <w:r>
        <w:t xml:space="preserve"> line integral (with a circle)</w:t>
      </w:r>
    </w:p>
    <w:p w:rsidR="00F87862" w:rsidRDefault="001C203E">
      <w:pPr>
        <w:pStyle w:val="liste0"/>
        <w:ind w:left="426" w:hanging="415"/>
      </w:pPr>
      <w:r>
        <w:rPr>
          <w:rStyle w:val="OOoComputerCode0"/>
          <w:sz w:val="18"/>
          <w:szCs w:val="18"/>
        </w:rPr>
        <w:t>ll :</w:t>
      </w:r>
      <w:r>
        <w:t xml:space="preserve"> much lower than operator</w:t>
      </w:r>
    </w:p>
    <w:p w:rsidR="00F87862" w:rsidRDefault="001C203E">
      <w:pPr>
        <w:pStyle w:val="liste0"/>
        <w:ind w:left="426" w:hanging="415"/>
      </w:pPr>
      <w:r>
        <w:rPr>
          <w:rStyle w:val="OOoComputerCode0"/>
          <w:sz w:val="18"/>
          <w:szCs w:val="18"/>
        </w:rPr>
        <w:t>lline :</w:t>
      </w:r>
      <w:r>
        <w:t xml:space="preserve"> l</w:t>
      </w:r>
      <w:r>
        <w:t>eft bar to open absolute value '|'</w:t>
      </w:r>
    </w:p>
    <w:p w:rsidR="00F87862" w:rsidRDefault="001C203E">
      <w:pPr>
        <w:pStyle w:val="liste0"/>
        <w:ind w:left="426" w:hanging="415"/>
      </w:pPr>
      <w:r>
        <w:rPr>
          <w:rStyle w:val="OOoComputerCode0"/>
          <w:sz w:val="18"/>
          <w:szCs w:val="18"/>
        </w:rPr>
        <w:t>llint :</w:t>
      </w:r>
      <w:r>
        <w:t xml:space="preserve"> double line integral (with a circle)</w:t>
      </w:r>
    </w:p>
    <w:p w:rsidR="00F87862" w:rsidRDefault="001C203E">
      <w:pPr>
        <w:pStyle w:val="liste0"/>
        <w:ind w:left="426" w:hanging="415"/>
      </w:pPr>
      <w:r>
        <w:rPr>
          <w:rStyle w:val="OOoComputerCode0"/>
          <w:sz w:val="18"/>
          <w:szCs w:val="18"/>
        </w:rPr>
        <w:t>lllint :</w:t>
      </w:r>
      <w:r>
        <w:t xml:space="preserve"> triple line integral (with a circle)</w:t>
      </w:r>
    </w:p>
    <w:p w:rsidR="00F87862" w:rsidRDefault="001C203E">
      <w:pPr>
        <w:pStyle w:val="liste0"/>
        <w:ind w:left="426" w:hanging="415"/>
      </w:pPr>
      <w:r>
        <w:rPr>
          <w:rStyle w:val="OOoComputerCode0"/>
          <w:sz w:val="18"/>
          <w:szCs w:val="18"/>
        </w:rPr>
        <w:t>ln :</w:t>
      </w:r>
      <w:r>
        <w:t xml:space="preserve"> function natural logarithm</w:t>
      </w:r>
    </w:p>
    <w:p w:rsidR="00F87862" w:rsidRDefault="001C203E">
      <w:pPr>
        <w:pStyle w:val="liste0"/>
        <w:ind w:left="426" w:hanging="415"/>
      </w:pPr>
      <w:r>
        <w:rPr>
          <w:rStyle w:val="OOoComputerCode0"/>
          <w:sz w:val="18"/>
          <w:szCs w:val="18"/>
        </w:rPr>
        <w:t>log :</w:t>
      </w:r>
      <w:r>
        <w:t xml:space="preserve"> function decimal logarithm</w:t>
      </w:r>
    </w:p>
    <w:p w:rsidR="00F87862" w:rsidRDefault="001C203E">
      <w:pPr>
        <w:pStyle w:val="liste0"/>
        <w:ind w:left="426" w:hanging="415"/>
      </w:pPr>
      <w:r>
        <w:rPr>
          <w:rStyle w:val="OOoComputerCode0"/>
          <w:sz w:val="18"/>
          <w:szCs w:val="18"/>
        </w:rPr>
        <w:t>lsub :</w:t>
      </w:r>
      <w:r>
        <w:t xml:space="preserve"> left subscript</w:t>
      </w:r>
    </w:p>
    <w:p w:rsidR="00F87862" w:rsidRDefault="001C203E">
      <w:pPr>
        <w:pStyle w:val="liste0"/>
        <w:ind w:left="426" w:hanging="415"/>
      </w:pPr>
      <w:r>
        <w:rPr>
          <w:rStyle w:val="OOoComputerCode0"/>
          <w:sz w:val="18"/>
          <w:szCs w:val="18"/>
        </w:rPr>
        <w:t>lsup :</w:t>
      </w:r>
      <w:r>
        <w:t xml:space="preserve"> left superscript</w:t>
      </w:r>
    </w:p>
    <w:p w:rsidR="00F87862" w:rsidRDefault="001C203E">
      <w:pPr>
        <w:pStyle w:val="liste0"/>
        <w:ind w:left="426" w:hanging="415"/>
      </w:pPr>
      <w:r>
        <w:rPr>
          <w:rStyle w:val="OOoComputerCode0"/>
          <w:sz w:val="18"/>
          <w:szCs w:val="18"/>
        </w:rPr>
        <w:t>lt :</w:t>
      </w:r>
      <w:r>
        <w:t xml:space="preserve"> operator less</w:t>
      </w:r>
      <w:r>
        <w:t xml:space="preserve"> than '&lt;'</w:t>
      </w:r>
    </w:p>
    <w:p w:rsidR="00F87862" w:rsidRDefault="001C203E">
      <w:pPr>
        <w:pStyle w:val="liste0"/>
        <w:ind w:left="426" w:hanging="415"/>
      </w:pPr>
      <w:r>
        <w:rPr>
          <w:rStyle w:val="OOoComputerCode0"/>
          <w:sz w:val="18"/>
          <w:szCs w:val="18"/>
        </w:rPr>
        <w:t>magenta :</w:t>
      </w:r>
      <w:r>
        <w:t xml:space="preserve"> magenta color for 'color'</w:t>
      </w:r>
    </w:p>
    <w:p w:rsidR="00F87862" w:rsidRDefault="001C203E">
      <w:pPr>
        <w:pStyle w:val="liste0"/>
        <w:ind w:left="426" w:hanging="415"/>
      </w:pPr>
      <w:r>
        <w:rPr>
          <w:rStyle w:val="OOoComputerCode0"/>
          <w:sz w:val="18"/>
          <w:szCs w:val="18"/>
        </w:rPr>
        <w:t>matrix :</w:t>
      </w:r>
      <w:r>
        <w:t xml:space="preserve"> defines a matrix</w:t>
      </w:r>
    </w:p>
    <w:p w:rsidR="00F87862" w:rsidRDefault="001C203E">
      <w:pPr>
        <w:pStyle w:val="liste0"/>
        <w:ind w:left="426" w:hanging="415"/>
      </w:pPr>
      <w:r>
        <w:rPr>
          <w:rStyle w:val="OOoComputerCode0"/>
          <w:sz w:val="18"/>
          <w:szCs w:val="18"/>
        </w:rPr>
        <w:t>minusplus :</w:t>
      </w:r>
      <w:r>
        <w:t xml:space="preserve"> '–+' sign, plus under '-'</w:t>
      </w:r>
    </w:p>
    <w:p w:rsidR="00F87862" w:rsidRDefault="001C203E">
      <w:pPr>
        <w:pStyle w:val="liste0"/>
        <w:ind w:left="426" w:hanging="415"/>
      </w:pPr>
      <w:r>
        <w:rPr>
          <w:rStyle w:val="OOoComputerCode0"/>
          <w:sz w:val="18"/>
          <w:szCs w:val="18"/>
        </w:rPr>
        <w:t>mline :</w:t>
      </w:r>
      <w:r>
        <w:t xml:space="preserve"> vertical line '|' (angular bracket operator: langle ... mline ... rangle)</w:t>
      </w:r>
    </w:p>
    <w:p w:rsidR="00F87862" w:rsidRDefault="001C203E">
      <w:pPr>
        <w:pStyle w:val="liste0"/>
        <w:ind w:left="426" w:hanging="415"/>
      </w:pPr>
      <w:r>
        <w:rPr>
          <w:rStyle w:val="OOoComputerCode0"/>
          <w:sz w:val="18"/>
          <w:szCs w:val="18"/>
        </w:rPr>
        <w:t>nabla :</w:t>
      </w:r>
      <w:r>
        <w:t xml:space="preserve"> nabla operator, upside down </w:t>
      </w:r>
      <w:r>
        <w:t>Δ</w:t>
      </w:r>
      <w:r>
        <w:t>.</w:t>
      </w:r>
    </w:p>
    <w:p w:rsidR="00F87862" w:rsidRDefault="001C203E">
      <w:pPr>
        <w:pStyle w:val="liste0"/>
        <w:ind w:left="426" w:hanging="415"/>
      </w:pPr>
      <w:r>
        <w:rPr>
          <w:rStyle w:val="OOoComputerCode0"/>
          <w:sz w:val="18"/>
          <w:szCs w:val="18"/>
        </w:rPr>
        <w:t>nbold :</w:t>
      </w:r>
      <w:r>
        <w:t xml:space="preserve"> not bold font.</w:t>
      </w:r>
    </w:p>
    <w:p w:rsidR="00F87862" w:rsidRDefault="001C203E">
      <w:pPr>
        <w:pStyle w:val="liste0"/>
        <w:ind w:left="426" w:hanging="415"/>
      </w:pPr>
      <w:r>
        <w:rPr>
          <w:rStyle w:val="OOoComputerCode0"/>
          <w:sz w:val="18"/>
          <w:szCs w:val="18"/>
        </w:rPr>
        <w:t>ndivides :</w:t>
      </w:r>
      <w:r>
        <w:t xml:space="preserve"> does not divide operator, / vertically stroked</w:t>
      </w:r>
    </w:p>
    <w:p w:rsidR="00F87862" w:rsidRDefault="001C203E">
      <w:pPr>
        <w:pStyle w:val="liste0"/>
        <w:ind w:left="426" w:hanging="415"/>
      </w:pPr>
      <w:r>
        <w:rPr>
          <w:rStyle w:val="OOoComputerCode0"/>
          <w:sz w:val="18"/>
          <w:szCs w:val="18"/>
        </w:rPr>
        <w:t>neg :</w:t>
      </w:r>
      <w:r>
        <w:t xml:space="preserve"> operator no</w:t>
      </w:r>
    </w:p>
    <w:p w:rsidR="00F87862" w:rsidRDefault="001C203E">
      <w:pPr>
        <w:pStyle w:val="liste0"/>
        <w:ind w:left="426" w:hanging="415"/>
      </w:pPr>
      <w:r>
        <w:rPr>
          <w:rStyle w:val="OOoComputerCode0"/>
          <w:sz w:val="18"/>
          <w:szCs w:val="18"/>
        </w:rPr>
        <w:t>neq :</w:t>
      </w:r>
      <w:r>
        <w:t xml:space="preserve"> operator different</w:t>
      </w:r>
    </w:p>
    <w:p w:rsidR="00F87862" w:rsidRDefault="001C203E">
      <w:pPr>
        <w:pStyle w:val="liste0"/>
        <w:ind w:left="426" w:hanging="415"/>
      </w:pPr>
      <w:r>
        <w:rPr>
          <w:rStyle w:val="OOoComputerCode0"/>
          <w:sz w:val="18"/>
          <w:szCs w:val="18"/>
        </w:rPr>
        <w:t>newline :</w:t>
      </w:r>
      <w:r>
        <w:t xml:space="preserve"> new line</w:t>
      </w:r>
    </w:p>
    <w:p w:rsidR="00F87862" w:rsidRDefault="001C203E">
      <w:pPr>
        <w:pStyle w:val="liste0"/>
        <w:ind w:left="426" w:hanging="415"/>
      </w:pPr>
      <w:r>
        <w:rPr>
          <w:rStyle w:val="OOoComputerCode0"/>
          <w:sz w:val="18"/>
          <w:szCs w:val="18"/>
        </w:rPr>
        <w:t>ni :</w:t>
      </w:r>
      <w:r>
        <w:t xml:space="preserve"> inverted sign is element of</w:t>
      </w:r>
    </w:p>
    <w:p w:rsidR="00F87862" w:rsidRDefault="001C203E">
      <w:pPr>
        <w:pStyle w:val="liste0"/>
        <w:ind w:left="426" w:hanging="415"/>
      </w:pPr>
      <w:r>
        <w:rPr>
          <w:rStyle w:val="OOoComputerCode0"/>
          <w:sz w:val="18"/>
          <w:szCs w:val="18"/>
        </w:rPr>
        <w:t>nitalic :</w:t>
      </w:r>
      <w:r>
        <w:t xml:space="preserve"> not italic font</w:t>
      </w:r>
    </w:p>
    <w:p w:rsidR="00F87862" w:rsidRDefault="001C203E">
      <w:pPr>
        <w:pStyle w:val="liste0"/>
        <w:ind w:left="426" w:hanging="415"/>
      </w:pPr>
      <w:r>
        <w:rPr>
          <w:rStyle w:val="OOoComputerCode0"/>
          <w:sz w:val="18"/>
          <w:szCs w:val="18"/>
        </w:rPr>
        <w:t>none :</w:t>
      </w:r>
      <w:r>
        <w:t xml:space="preserve"> combined with 'left' or 'right' to indicate invisible left or right bracket</w:t>
      </w:r>
    </w:p>
    <w:p w:rsidR="00F87862" w:rsidRDefault="001C203E">
      <w:pPr>
        <w:pStyle w:val="liste0"/>
        <w:ind w:left="426" w:hanging="415"/>
      </w:pPr>
      <w:r>
        <w:rPr>
          <w:rStyle w:val="OOoComputerCode0"/>
          <w:sz w:val="18"/>
          <w:szCs w:val="18"/>
        </w:rPr>
        <w:t>notin :</w:t>
      </w:r>
      <w:r>
        <w:t xml:space="preserve"> is not element of operator</w:t>
      </w:r>
    </w:p>
    <w:p w:rsidR="00F87862" w:rsidRDefault="001C203E">
      <w:pPr>
        <w:pStyle w:val="liste0"/>
        <w:ind w:left="426" w:hanging="415"/>
      </w:pPr>
      <w:r>
        <w:rPr>
          <w:rStyle w:val="OOoComputerCode0"/>
          <w:sz w:val="18"/>
          <w:szCs w:val="18"/>
        </w:rPr>
        <w:t>nroot :</w:t>
      </w:r>
      <w:r>
        <w:t xml:space="preserve"> </w:t>
      </w:r>
      <w:r>
        <w:t>n</w:t>
      </w:r>
      <w:r>
        <w:rPr>
          <w:vertAlign w:val="superscript"/>
        </w:rPr>
        <w:t>th</w:t>
      </w:r>
      <w:r>
        <w:t xml:space="preserve"> root</w:t>
      </w:r>
    </w:p>
    <w:p w:rsidR="00F87862" w:rsidRDefault="001C203E">
      <w:pPr>
        <w:pStyle w:val="liste0"/>
        <w:ind w:left="426" w:hanging="415"/>
      </w:pPr>
      <w:r>
        <w:rPr>
          <w:rStyle w:val="OOoComputerCode0"/>
          <w:sz w:val="18"/>
          <w:szCs w:val="18"/>
        </w:rPr>
        <w:t>nsubs</w:t>
      </w:r>
      <w:r>
        <w:rPr>
          <w:rStyle w:val="OOoComputerCode0"/>
          <w:sz w:val="18"/>
          <w:szCs w:val="18"/>
        </w:rPr>
        <w:t>et :</w:t>
      </w:r>
      <w:r>
        <w:t xml:space="preserve"> is not strictly include in operator</w:t>
      </w:r>
    </w:p>
    <w:p w:rsidR="00F87862" w:rsidRDefault="001C203E">
      <w:pPr>
        <w:pStyle w:val="liste0"/>
        <w:ind w:left="426" w:hanging="415"/>
      </w:pPr>
      <w:r>
        <w:rPr>
          <w:rStyle w:val="OOoComputerCode0"/>
          <w:sz w:val="18"/>
          <w:szCs w:val="18"/>
        </w:rPr>
        <w:t>nsubseteq :</w:t>
      </w:r>
      <w:r>
        <w:t xml:space="preserve"> is not include or equal in operator</w:t>
      </w:r>
    </w:p>
    <w:p w:rsidR="00F87862" w:rsidRDefault="001C203E">
      <w:pPr>
        <w:pStyle w:val="liste0"/>
        <w:ind w:left="426" w:hanging="415"/>
      </w:pPr>
      <w:r>
        <w:rPr>
          <w:rStyle w:val="OOoComputerCode0"/>
          <w:sz w:val="18"/>
          <w:szCs w:val="18"/>
        </w:rPr>
        <w:t>nsupset :</w:t>
      </w:r>
      <w:r>
        <w:t xml:space="preserve"> reversed is not strictly include in operator</w:t>
      </w:r>
    </w:p>
    <w:p w:rsidR="00F87862" w:rsidRDefault="001C203E">
      <w:pPr>
        <w:pStyle w:val="liste0"/>
        <w:ind w:left="426" w:hanging="415"/>
      </w:pPr>
      <w:r>
        <w:rPr>
          <w:rStyle w:val="OOoComputerCode0"/>
          <w:sz w:val="18"/>
          <w:szCs w:val="18"/>
        </w:rPr>
        <w:t>nsupseteq :</w:t>
      </w:r>
      <w:r>
        <w:t xml:space="preserve"> reversed is not include or equal in operator</w:t>
      </w:r>
    </w:p>
    <w:p w:rsidR="00F87862" w:rsidRDefault="001C203E">
      <w:pPr>
        <w:pStyle w:val="liste0"/>
        <w:ind w:left="426" w:hanging="415"/>
      </w:pPr>
      <w:r>
        <w:rPr>
          <w:rStyle w:val="OOoComputerCode0"/>
          <w:sz w:val="18"/>
          <w:szCs w:val="18"/>
        </w:rPr>
        <w:t>odivide :</w:t>
      </w:r>
      <w:r>
        <w:t xml:space="preserve"> operator / in a circle</w:t>
      </w:r>
    </w:p>
    <w:p w:rsidR="00F87862" w:rsidRDefault="001C203E">
      <w:pPr>
        <w:pStyle w:val="liste0"/>
        <w:ind w:left="426" w:hanging="415"/>
      </w:pPr>
      <w:r>
        <w:rPr>
          <w:rStyle w:val="OOoComputerCode0"/>
          <w:sz w:val="18"/>
          <w:szCs w:val="18"/>
        </w:rPr>
        <w:t>odot :</w:t>
      </w:r>
      <w:r>
        <w:t xml:space="preserve"> operator '.'</w:t>
      </w:r>
      <w:r>
        <w:t xml:space="preserve"> in a circle</w:t>
      </w:r>
    </w:p>
    <w:p w:rsidR="00F87862" w:rsidRDefault="001C203E">
      <w:pPr>
        <w:pStyle w:val="liste0"/>
        <w:ind w:left="426" w:hanging="415"/>
      </w:pPr>
      <w:r>
        <w:rPr>
          <w:rStyle w:val="OOoComputerCode0"/>
          <w:sz w:val="18"/>
          <w:szCs w:val="18"/>
        </w:rPr>
        <w:t>ominus :</w:t>
      </w:r>
      <w:r>
        <w:t xml:space="preserve"> operator '–' in a circle</w:t>
      </w:r>
    </w:p>
    <w:p w:rsidR="00F87862" w:rsidRDefault="001C203E">
      <w:pPr>
        <w:pStyle w:val="liste0"/>
        <w:ind w:left="426" w:hanging="415"/>
      </w:pPr>
      <w:r>
        <w:rPr>
          <w:rStyle w:val="OOoComputerCode0"/>
          <w:sz w:val="18"/>
          <w:szCs w:val="18"/>
        </w:rPr>
        <w:t>oper :</w:t>
      </w:r>
      <w:r>
        <w:t xml:space="preserve"> transforms next variable in a large operator with limits (like </w:t>
      </w:r>
      <w:r>
        <w:t>Σ)</w:t>
      </w:r>
    </w:p>
    <w:p w:rsidR="00F87862" w:rsidRDefault="001C203E">
      <w:pPr>
        <w:pStyle w:val="liste0"/>
        <w:ind w:left="426" w:hanging="415"/>
      </w:pPr>
      <w:r>
        <w:rPr>
          <w:rStyle w:val="OOoComputerCode0"/>
          <w:sz w:val="18"/>
          <w:szCs w:val="18"/>
        </w:rPr>
        <w:t>oplus :</w:t>
      </w:r>
      <w:r>
        <w:t xml:space="preserve"> direct sum operator, + in a circle</w:t>
      </w:r>
    </w:p>
    <w:p w:rsidR="00F87862" w:rsidRDefault="001C203E">
      <w:pPr>
        <w:pStyle w:val="liste0"/>
        <w:ind w:left="426" w:hanging="415"/>
      </w:pPr>
      <w:r>
        <w:rPr>
          <w:rStyle w:val="OOoComputerCode0"/>
          <w:sz w:val="18"/>
          <w:szCs w:val="18"/>
        </w:rPr>
        <w:t>or :</w:t>
      </w:r>
      <w:r>
        <w:t xml:space="preserve"> logical operator or, upside down ^</w:t>
      </w:r>
    </w:p>
    <w:p w:rsidR="00F87862" w:rsidRDefault="001C203E">
      <w:pPr>
        <w:pStyle w:val="liste0"/>
        <w:ind w:left="426" w:hanging="415"/>
      </w:pPr>
      <w:r>
        <w:rPr>
          <w:rStyle w:val="OOoComputerCode0"/>
          <w:sz w:val="18"/>
          <w:szCs w:val="18"/>
        </w:rPr>
        <w:t>ortho :</w:t>
      </w:r>
      <w:r>
        <w:t xml:space="preserve"> orthogonal operator, perpendicular symbol</w:t>
      </w:r>
    </w:p>
    <w:p w:rsidR="00F87862" w:rsidRDefault="001C203E">
      <w:pPr>
        <w:pStyle w:val="liste0"/>
        <w:ind w:left="426" w:hanging="415"/>
      </w:pPr>
      <w:r>
        <w:rPr>
          <w:rStyle w:val="OOoComputerCode0"/>
          <w:sz w:val="18"/>
          <w:szCs w:val="18"/>
        </w:rPr>
        <w:t>oti</w:t>
      </w:r>
      <w:r>
        <w:rPr>
          <w:rStyle w:val="OOoComputerCode0"/>
          <w:sz w:val="18"/>
          <w:szCs w:val="18"/>
        </w:rPr>
        <w:t>mes :</w:t>
      </w:r>
      <w:r>
        <w:t xml:space="preserve"> tensor product operator, x in a circle</w:t>
      </w:r>
    </w:p>
    <w:p w:rsidR="00F87862" w:rsidRDefault="001C203E">
      <w:pPr>
        <w:pStyle w:val="liste0"/>
        <w:ind w:left="426" w:hanging="415"/>
      </w:pPr>
      <w:r>
        <w:rPr>
          <w:rStyle w:val="OOoComputerCode0"/>
          <w:sz w:val="18"/>
          <w:szCs w:val="18"/>
        </w:rPr>
        <w:t>over :</w:t>
      </w:r>
      <w:r>
        <w:t xml:space="preserve"> division operator, to write division with horizontal fraction bar</w:t>
      </w:r>
    </w:p>
    <w:p w:rsidR="00F87862" w:rsidRDefault="001C203E">
      <w:pPr>
        <w:pStyle w:val="liste0"/>
        <w:ind w:left="426" w:hanging="415"/>
      </w:pPr>
      <w:r>
        <w:rPr>
          <w:rStyle w:val="OOoComputerCode0"/>
          <w:sz w:val="18"/>
          <w:szCs w:val="18"/>
        </w:rPr>
        <w:t>overbrace :</w:t>
      </w:r>
      <w:r>
        <w:t xml:space="preserve"> put next element over previous one with an horizontal brace</w:t>
      </w:r>
    </w:p>
    <w:p w:rsidR="00F87862" w:rsidRDefault="001C203E">
      <w:pPr>
        <w:pStyle w:val="liste0"/>
        <w:ind w:left="426" w:hanging="415"/>
      </w:pPr>
      <w:r>
        <w:rPr>
          <w:rStyle w:val="OOoComputerCode0"/>
          <w:sz w:val="18"/>
          <w:szCs w:val="18"/>
        </w:rPr>
        <w:t>overline :</w:t>
      </w:r>
      <w:r>
        <w:t xml:space="preserve"> add an horizontal bar over next element</w:t>
      </w:r>
    </w:p>
    <w:p w:rsidR="00F87862" w:rsidRDefault="001C203E">
      <w:pPr>
        <w:pStyle w:val="liste0"/>
        <w:ind w:left="426" w:hanging="415"/>
      </w:pPr>
      <w:r>
        <w:rPr>
          <w:rStyle w:val="OOoComputerCode0"/>
          <w:sz w:val="18"/>
          <w:szCs w:val="18"/>
        </w:rPr>
        <w:t>overstrike :</w:t>
      </w:r>
      <w:r>
        <w:t xml:space="preserve"> st</w:t>
      </w:r>
      <w:r>
        <w:t>rike-through characters</w:t>
      </w:r>
    </w:p>
    <w:p w:rsidR="00F87862" w:rsidRDefault="001C203E">
      <w:pPr>
        <w:pStyle w:val="liste0"/>
        <w:ind w:left="426" w:hanging="415"/>
      </w:pPr>
      <w:r>
        <w:rPr>
          <w:rStyle w:val="OOoComputerCode0"/>
          <w:sz w:val="18"/>
          <w:szCs w:val="18"/>
        </w:rPr>
        <w:t>owns :</w:t>
      </w:r>
      <w:r>
        <w:t xml:space="preserve"> reversed is element of</w:t>
      </w:r>
    </w:p>
    <w:p w:rsidR="00F87862" w:rsidRDefault="001C203E">
      <w:pPr>
        <w:pStyle w:val="liste0"/>
        <w:ind w:left="426" w:hanging="415"/>
      </w:pPr>
      <w:r>
        <w:rPr>
          <w:rStyle w:val="OOoComputerCode0"/>
          <w:sz w:val="18"/>
          <w:szCs w:val="18"/>
        </w:rPr>
        <w:t>parallel :</w:t>
      </w:r>
      <w:r>
        <w:t xml:space="preserve"> parallel operator '||'</w:t>
      </w:r>
    </w:p>
    <w:p w:rsidR="00F87862" w:rsidRDefault="001C203E">
      <w:pPr>
        <w:pStyle w:val="liste0"/>
        <w:ind w:left="426" w:hanging="415"/>
      </w:pPr>
      <w:r>
        <w:rPr>
          <w:rStyle w:val="OOoComputerCode0"/>
          <w:sz w:val="18"/>
          <w:szCs w:val="18"/>
        </w:rPr>
        <w:t>partial :</w:t>
      </w:r>
      <w:r>
        <w:t xml:space="preserve"> round d for partial derivative</w:t>
      </w:r>
    </w:p>
    <w:p w:rsidR="00F87862" w:rsidRDefault="001C203E">
      <w:pPr>
        <w:pStyle w:val="liste0"/>
        <w:ind w:left="426" w:hanging="415"/>
      </w:pPr>
      <w:r>
        <w:rPr>
          <w:rStyle w:val="OOoComputerCode0"/>
          <w:sz w:val="18"/>
          <w:szCs w:val="18"/>
        </w:rPr>
        <w:t>phantom :</w:t>
      </w:r>
      <w:r>
        <w:t xml:space="preserve"> invisible element, to let empty space</w:t>
      </w:r>
    </w:p>
    <w:p w:rsidR="00F87862" w:rsidRDefault="001C203E">
      <w:pPr>
        <w:pStyle w:val="liste0"/>
        <w:ind w:left="426" w:hanging="415"/>
      </w:pPr>
      <w:r>
        <w:rPr>
          <w:rStyle w:val="OOoComputerCode0"/>
          <w:sz w:val="18"/>
          <w:szCs w:val="18"/>
        </w:rPr>
        <w:t>plusminus :</w:t>
      </w:r>
      <w:r>
        <w:t xml:space="preserve"> operator '+-' with '+' over</w:t>
      </w:r>
    </w:p>
    <w:p w:rsidR="00F87862" w:rsidRDefault="001C203E">
      <w:pPr>
        <w:pStyle w:val="liste0"/>
        <w:ind w:left="426" w:hanging="415"/>
      </w:pPr>
      <w:r>
        <w:rPr>
          <w:rStyle w:val="OOoComputerCode0"/>
          <w:sz w:val="18"/>
          <w:szCs w:val="18"/>
        </w:rPr>
        <w:t>prod :</w:t>
      </w:r>
      <w:r>
        <w:t xml:space="preserve"> product operator, </w:t>
      </w:r>
      <w:r>
        <w:t>Π</w:t>
      </w:r>
    </w:p>
    <w:p w:rsidR="00F87862" w:rsidRDefault="001C203E">
      <w:pPr>
        <w:pStyle w:val="liste0"/>
        <w:ind w:left="426" w:hanging="415"/>
      </w:pPr>
      <w:r>
        <w:rPr>
          <w:rStyle w:val="OOoComputerCode0"/>
          <w:sz w:val="18"/>
          <w:szCs w:val="18"/>
        </w:rPr>
        <w:t>prop :</w:t>
      </w:r>
      <w:r>
        <w:t xml:space="preserve"> proportional operator</w:t>
      </w:r>
    </w:p>
    <w:p w:rsidR="00F87862" w:rsidRDefault="001C203E">
      <w:pPr>
        <w:pStyle w:val="liste0"/>
        <w:ind w:left="426" w:hanging="415"/>
      </w:pPr>
      <w:r>
        <w:rPr>
          <w:rStyle w:val="OOoComputerCode0"/>
          <w:sz w:val="18"/>
          <w:szCs w:val="18"/>
        </w:rPr>
        <w:t>rangle :</w:t>
      </w:r>
      <w:r>
        <w:t xml:space="preserve"> '&gt;' to close '&lt;...&gt;' (angular bracket operator: langle ... mline ... rangle)</w:t>
      </w:r>
    </w:p>
    <w:p w:rsidR="00F87862" w:rsidRDefault="001C203E">
      <w:pPr>
        <w:pStyle w:val="liste0"/>
        <w:ind w:left="426" w:hanging="415"/>
      </w:pPr>
      <w:r>
        <w:rPr>
          <w:rStyle w:val="OOoComputerCode0"/>
          <w:sz w:val="18"/>
          <w:szCs w:val="18"/>
        </w:rPr>
        <w:t>rbrace :</w:t>
      </w:r>
      <w:r>
        <w:t xml:space="preserve"> visible right brace</w:t>
      </w:r>
    </w:p>
    <w:p w:rsidR="00F87862" w:rsidRDefault="001C203E">
      <w:pPr>
        <w:pStyle w:val="liste0"/>
        <w:ind w:left="426" w:hanging="415"/>
      </w:pPr>
      <w:r>
        <w:rPr>
          <w:rStyle w:val="OOoComputerCode0"/>
          <w:sz w:val="18"/>
          <w:szCs w:val="18"/>
        </w:rPr>
        <w:t>rceil </w:t>
      </w:r>
      <w:r>
        <w:rPr>
          <w:rStyle w:val="OOoComputerCode0"/>
          <w:sz w:val="18"/>
          <w:szCs w:val="18"/>
        </w:rPr>
        <w:t>:</w:t>
      </w:r>
      <w:r>
        <w:t xml:space="preserve"> right square bracket without bottom</w:t>
      </w:r>
    </w:p>
    <w:p w:rsidR="00F87862" w:rsidRDefault="001C203E">
      <w:pPr>
        <w:pStyle w:val="liste0"/>
        <w:ind w:left="426" w:hanging="415"/>
      </w:pPr>
      <w:r>
        <w:rPr>
          <w:rStyle w:val="OOoComputerCode0"/>
          <w:sz w:val="18"/>
          <w:szCs w:val="18"/>
        </w:rPr>
        <w:t>rdbracket :</w:t>
      </w:r>
      <w:r>
        <w:t xml:space="preserve"> double right square bracket</w:t>
      </w:r>
    </w:p>
    <w:p w:rsidR="00F87862" w:rsidRDefault="001C203E">
      <w:pPr>
        <w:pStyle w:val="liste0"/>
        <w:ind w:left="426" w:hanging="415"/>
      </w:pPr>
      <w:r>
        <w:rPr>
          <w:rStyle w:val="OOoComputerCode0"/>
          <w:sz w:val="18"/>
          <w:szCs w:val="18"/>
        </w:rPr>
        <w:t>rdline :</w:t>
      </w:r>
      <w:r>
        <w:t xml:space="preserve"> right double line (norm) '||'</w:t>
      </w:r>
    </w:p>
    <w:p w:rsidR="00F87862" w:rsidRDefault="001C203E">
      <w:pPr>
        <w:pStyle w:val="liste0"/>
        <w:ind w:left="426" w:hanging="415"/>
      </w:pPr>
      <w:r>
        <w:rPr>
          <w:rStyle w:val="OOoComputerCode0"/>
          <w:sz w:val="18"/>
          <w:szCs w:val="18"/>
        </w:rPr>
        <w:t>re :</w:t>
      </w:r>
      <w:r>
        <w:t xml:space="preserve"> real part function</w:t>
      </w:r>
    </w:p>
    <w:p w:rsidR="00F87862" w:rsidRDefault="001C203E">
      <w:pPr>
        <w:pStyle w:val="liste0"/>
        <w:ind w:left="426" w:hanging="415"/>
      </w:pPr>
      <w:r>
        <w:rPr>
          <w:rStyle w:val="OOoComputerCode0"/>
          <w:sz w:val="18"/>
          <w:szCs w:val="18"/>
        </w:rPr>
        <w:t>red :</w:t>
      </w:r>
      <w:r>
        <w:t xml:space="preserve"> red color for 'color'</w:t>
      </w:r>
    </w:p>
    <w:p w:rsidR="00F87862" w:rsidRDefault="001C203E">
      <w:pPr>
        <w:pStyle w:val="liste0"/>
        <w:ind w:left="426" w:hanging="415"/>
      </w:pPr>
      <w:r>
        <w:rPr>
          <w:rStyle w:val="OOoComputerCode0"/>
          <w:sz w:val="18"/>
          <w:szCs w:val="18"/>
        </w:rPr>
        <w:t>rfloor :</w:t>
      </w:r>
      <w:r>
        <w:t xml:space="preserve"> right square bracket without top</w:t>
      </w:r>
    </w:p>
    <w:p w:rsidR="00F87862" w:rsidRDefault="001C203E">
      <w:pPr>
        <w:pStyle w:val="liste0"/>
        <w:ind w:left="426" w:hanging="415"/>
      </w:pPr>
      <w:r>
        <w:rPr>
          <w:rStyle w:val="OOoComputerCode0"/>
          <w:sz w:val="18"/>
          <w:szCs w:val="18"/>
        </w:rPr>
        <w:t>right :</w:t>
      </w:r>
      <w:r>
        <w:t xml:space="preserve"> next character is treated as a closi</w:t>
      </w:r>
      <w:r>
        <w:t>ng bracket</w:t>
      </w:r>
    </w:p>
    <w:p w:rsidR="00F87862" w:rsidRDefault="001C203E">
      <w:pPr>
        <w:pStyle w:val="liste0"/>
        <w:ind w:left="426" w:hanging="415"/>
      </w:pPr>
      <w:r>
        <w:rPr>
          <w:rStyle w:val="OOoComputerCode0"/>
          <w:sz w:val="18"/>
          <w:szCs w:val="18"/>
        </w:rPr>
        <w:t>rightarrow :</w:t>
      </w:r>
      <w:r>
        <w:t xml:space="preserve"> right arrow</w:t>
      </w:r>
    </w:p>
    <w:p w:rsidR="00F87862" w:rsidRDefault="001C203E">
      <w:pPr>
        <w:pStyle w:val="liste0"/>
        <w:ind w:left="426" w:hanging="415"/>
      </w:pPr>
      <w:r>
        <w:rPr>
          <w:rStyle w:val="OOoComputerCode0"/>
          <w:sz w:val="18"/>
          <w:szCs w:val="18"/>
        </w:rPr>
        <w:t>rline :</w:t>
      </w:r>
      <w:r>
        <w:t xml:space="preserve"> right bar to close absolute value '|'</w:t>
      </w:r>
    </w:p>
    <w:p w:rsidR="00F87862" w:rsidRDefault="001C203E">
      <w:pPr>
        <w:pStyle w:val="liste0"/>
        <w:ind w:left="426" w:hanging="415"/>
      </w:pPr>
      <w:r>
        <w:rPr>
          <w:rStyle w:val="OOoComputerCode0"/>
          <w:sz w:val="18"/>
          <w:szCs w:val="18"/>
        </w:rPr>
        <w:t>rsub :</w:t>
      </w:r>
      <w:r>
        <w:t xml:space="preserve"> subscript</w:t>
      </w:r>
    </w:p>
    <w:p w:rsidR="00F87862" w:rsidRDefault="001C203E">
      <w:pPr>
        <w:pStyle w:val="liste0"/>
        <w:ind w:left="426" w:hanging="415"/>
      </w:pPr>
      <w:r>
        <w:rPr>
          <w:rStyle w:val="OOoComputerCode0"/>
          <w:sz w:val="18"/>
          <w:szCs w:val="18"/>
        </w:rPr>
        <w:t>rsup :</w:t>
      </w:r>
      <w:r>
        <w:rPr>
          <w:sz w:val="22"/>
        </w:rPr>
        <w:t xml:space="preserve"> </w:t>
      </w:r>
      <w:r>
        <w:t>superscript</w:t>
      </w:r>
    </w:p>
    <w:p w:rsidR="00F87862" w:rsidRDefault="001C203E">
      <w:pPr>
        <w:pStyle w:val="liste0"/>
        <w:ind w:left="426" w:hanging="415"/>
      </w:pPr>
      <w:r>
        <w:rPr>
          <w:rStyle w:val="OOoComputerCode0"/>
          <w:sz w:val="18"/>
          <w:szCs w:val="18"/>
        </w:rPr>
        <w:t>sans :</w:t>
      </w:r>
      <w:r>
        <w:t xml:space="preserve"> font option</w:t>
      </w:r>
    </w:p>
    <w:p w:rsidR="00F87862" w:rsidRDefault="001C203E">
      <w:pPr>
        <w:pStyle w:val="liste0"/>
        <w:ind w:left="426" w:hanging="415"/>
      </w:pPr>
      <w:r>
        <w:rPr>
          <w:rStyle w:val="OOoComputerCode0"/>
          <w:sz w:val="18"/>
          <w:szCs w:val="18"/>
        </w:rPr>
        <w:t>serif :</w:t>
      </w:r>
      <w:r>
        <w:t xml:space="preserve"> font option</w:t>
      </w:r>
    </w:p>
    <w:p w:rsidR="00F87862" w:rsidRDefault="001C203E">
      <w:pPr>
        <w:pStyle w:val="liste0"/>
        <w:ind w:left="426" w:hanging="415"/>
      </w:pPr>
      <w:r>
        <w:rPr>
          <w:rStyle w:val="OOoComputerCode0"/>
          <w:sz w:val="18"/>
          <w:szCs w:val="18"/>
        </w:rPr>
        <w:t>setC :</w:t>
      </w:r>
      <w:r>
        <w:t xml:space="preserve"> set of complex numbers</w:t>
      </w:r>
    </w:p>
    <w:p w:rsidR="00F87862" w:rsidRDefault="001C203E">
      <w:pPr>
        <w:pStyle w:val="liste0"/>
        <w:ind w:left="426" w:hanging="415"/>
      </w:pPr>
      <w:r>
        <w:rPr>
          <w:rStyle w:val="OOoComputerCode0"/>
          <w:sz w:val="18"/>
          <w:szCs w:val="18"/>
        </w:rPr>
        <w:t>setminus :</w:t>
      </w:r>
      <w:r>
        <w:t xml:space="preserve"> operator \, subtraction of sets</w:t>
      </w:r>
    </w:p>
    <w:p w:rsidR="00F87862" w:rsidRDefault="001C203E">
      <w:pPr>
        <w:pStyle w:val="liste0"/>
        <w:ind w:left="426" w:hanging="415"/>
      </w:pPr>
      <w:r>
        <w:rPr>
          <w:rStyle w:val="OOoComputerCode0"/>
          <w:sz w:val="18"/>
          <w:szCs w:val="18"/>
        </w:rPr>
        <w:t>setN :</w:t>
      </w:r>
      <w:r>
        <w:t xml:space="preserve"> set of natural nu</w:t>
      </w:r>
      <w:r>
        <w:t>mbers</w:t>
      </w:r>
    </w:p>
    <w:p w:rsidR="00F87862" w:rsidRDefault="001C203E">
      <w:pPr>
        <w:pStyle w:val="liste0"/>
        <w:ind w:left="426" w:hanging="415"/>
      </w:pPr>
      <w:r>
        <w:rPr>
          <w:rStyle w:val="OOoComputerCode0"/>
          <w:sz w:val="18"/>
          <w:szCs w:val="18"/>
        </w:rPr>
        <w:t>setQ :</w:t>
      </w:r>
      <w:r>
        <w:t xml:space="preserve"> set of rational numbers</w:t>
      </w:r>
    </w:p>
    <w:p w:rsidR="00F87862" w:rsidRDefault="001C203E">
      <w:pPr>
        <w:pStyle w:val="liste0"/>
        <w:ind w:left="426" w:hanging="415"/>
      </w:pPr>
      <w:r>
        <w:rPr>
          <w:rStyle w:val="OOoComputerCode0"/>
          <w:sz w:val="18"/>
          <w:szCs w:val="18"/>
        </w:rPr>
        <w:t>setR :</w:t>
      </w:r>
      <w:r>
        <w:t xml:space="preserve"> set of real numbers</w:t>
      </w:r>
    </w:p>
    <w:p w:rsidR="00F87862" w:rsidRDefault="001C203E">
      <w:pPr>
        <w:pStyle w:val="liste0"/>
        <w:ind w:left="426" w:hanging="415"/>
      </w:pPr>
      <w:r>
        <w:rPr>
          <w:rStyle w:val="OOoComputerCode0"/>
          <w:sz w:val="18"/>
          <w:szCs w:val="18"/>
        </w:rPr>
        <w:t>setZ :</w:t>
      </w:r>
      <w:r>
        <w:t xml:space="preserve"> set of integers</w:t>
      </w:r>
    </w:p>
    <w:p w:rsidR="00F87862" w:rsidRDefault="001C203E">
      <w:pPr>
        <w:pStyle w:val="liste0"/>
        <w:ind w:left="426" w:hanging="415"/>
      </w:pPr>
      <w:r>
        <w:rPr>
          <w:rStyle w:val="OOoComputerCode0"/>
          <w:sz w:val="18"/>
          <w:szCs w:val="18"/>
        </w:rPr>
        <w:t>sim :</w:t>
      </w:r>
      <w:r>
        <w:t xml:space="preserve"> operator equivalent, write one ~</w:t>
      </w:r>
    </w:p>
    <w:p w:rsidR="00F87862" w:rsidRDefault="001C203E">
      <w:pPr>
        <w:pStyle w:val="liste0"/>
        <w:ind w:left="426" w:hanging="415"/>
      </w:pPr>
      <w:r>
        <w:rPr>
          <w:rStyle w:val="OOoComputerCode0"/>
          <w:sz w:val="18"/>
          <w:szCs w:val="18"/>
        </w:rPr>
        <w:t>simeq :</w:t>
      </w:r>
      <w:r>
        <w:t xml:space="preserve"> operator similarly equal, write a double ~</w:t>
      </w:r>
    </w:p>
    <w:p w:rsidR="00F87862" w:rsidRDefault="001C203E">
      <w:pPr>
        <w:pStyle w:val="liste0"/>
        <w:ind w:left="426" w:hanging="415"/>
      </w:pPr>
      <w:r>
        <w:rPr>
          <w:rStyle w:val="OOoComputerCode0"/>
          <w:sz w:val="18"/>
          <w:szCs w:val="18"/>
        </w:rPr>
        <w:t>sin :</w:t>
      </w:r>
      <w:r>
        <w:t xml:space="preserve"> function sine</w:t>
      </w:r>
    </w:p>
    <w:p w:rsidR="00F87862" w:rsidRDefault="001C203E">
      <w:pPr>
        <w:pStyle w:val="liste0"/>
        <w:ind w:left="426" w:hanging="415"/>
      </w:pPr>
      <w:r>
        <w:rPr>
          <w:rStyle w:val="OOoComputerCode0"/>
          <w:sz w:val="18"/>
          <w:szCs w:val="18"/>
        </w:rPr>
        <w:t>sinh :</w:t>
      </w:r>
      <w:r>
        <w:t xml:space="preserve"> function hyperbolic sine</w:t>
      </w:r>
    </w:p>
    <w:p w:rsidR="00F87862" w:rsidRDefault="001C203E">
      <w:pPr>
        <w:pStyle w:val="liste0"/>
        <w:ind w:left="426" w:hanging="415"/>
      </w:pPr>
      <w:r>
        <w:rPr>
          <w:rStyle w:val="OOoComputerCode0"/>
          <w:sz w:val="18"/>
          <w:szCs w:val="18"/>
        </w:rPr>
        <w:t>size :</w:t>
      </w:r>
      <w:r>
        <w:t xml:space="preserve"> change font size</w:t>
      </w:r>
    </w:p>
    <w:p w:rsidR="00F87862" w:rsidRDefault="001C203E">
      <w:pPr>
        <w:pStyle w:val="liste0"/>
        <w:ind w:left="426" w:hanging="415"/>
      </w:pPr>
      <w:r>
        <w:rPr>
          <w:rStyle w:val="OOoComputerCode0"/>
          <w:sz w:val="18"/>
          <w:szCs w:val="18"/>
        </w:rPr>
        <w:t>slash :</w:t>
      </w:r>
      <w:r>
        <w:t xml:space="preserve"> operator slash '/'</w:t>
      </w:r>
    </w:p>
    <w:p w:rsidR="00F87862" w:rsidRDefault="001C203E">
      <w:pPr>
        <w:pStyle w:val="liste0"/>
        <w:ind w:left="426" w:hanging="415"/>
      </w:pPr>
      <w:r>
        <w:rPr>
          <w:rStyle w:val="OOoComputerCode0"/>
          <w:sz w:val="18"/>
          <w:szCs w:val="18"/>
        </w:rPr>
        <w:t>sqrt :</w:t>
      </w:r>
      <w:r>
        <w:t xml:space="preserve"> operator square root</w:t>
      </w:r>
    </w:p>
    <w:p w:rsidR="00F87862" w:rsidRDefault="001C203E">
      <w:pPr>
        <w:pStyle w:val="liste0"/>
        <w:ind w:left="426" w:hanging="415"/>
      </w:pPr>
      <w:r>
        <w:rPr>
          <w:rStyle w:val="OOoComputerCode0"/>
          <w:sz w:val="18"/>
          <w:szCs w:val="18"/>
        </w:rPr>
        <w:t>stack :</w:t>
      </w:r>
      <w:r>
        <w:t xml:space="preserve"> define a stack of elements separated with '#'</w:t>
      </w:r>
    </w:p>
    <w:p w:rsidR="00F87862" w:rsidRDefault="001C203E">
      <w:pPr>
        <w:pStyle w:val="liste0"/>
        <w:ind w:left="426" w:hanging="415"/>
      </w:pPr>
      <w:r>
        <w:rPr>
          <w:rStyle w:val="OOoComputerCode0"/>
          <w:sz w:val="18"/>
          <w:szCs w:val="18"/>
        </w:rPr>
        <w:t>sub :</w:t>
      </w:r>
      <w:r>
        <w:t xml:space="preserve"> subscript</w:t>
      </w:r>
    </w:p>
    <w:p w:rsidR="00F87862" w:rsidRDefault="001C203E">
      <w:pPr>
        <w:pStyle w:val="liste0"/>
        <w:ind w:left="426" w:hanging="415"/>
      </w:pPr>
      <w:r>
        <w:rPr>
          <w:rStyle w:val="OOoComputerCode0"/>
          <w:sz w:val="18"/>
          <w:szCs w:val="18"/>
        </w:rPr>
        <w:t>subset :</w:t>
      </w:r>
      <w:r>
        <w:t xml:space="preserve"> strictly include operator</w:t>
      </w:r>
    </w:p>
    <w:p w:rsidR="00F87862" w:rsidRDefault="001C203E">
      <w:pPr>
        <w:pStyle w:val="liste0"/>
        <w:ind w:left="426" w:hanging="415"/>
      </w:pPr>
      <w:r>
        <w:rPr>
          <w:rStyle w:val="OOoComputerCode0"/>
          <w:sz w:val="18"/>
          <w:szCs w:val="18"/>
        </w:rPr>
        <w:t>subseteq :</w:t>
      </w:r>
      <w:r>
        <w:t xml:space="preserve"> include or equal operator</w:t>
      </w:r>
    </w:p>
    <w:p w:rsidR="00F87862" w:rsidRDefault="001C203E">
      <w:pPr>
        <w:pStyle w:val="liste0"/>
        <w:ind w:left="426" w:hanging="415"/>
      </w:pPr>
      <w:r>
        <w:rPr>
          <w:rStyle w:val="OOoComputerCode0"/>
          <w:sz w:val="18"/>
          <w:szCs w:val="18"/>
        </w:rPr>
        <w:t>sum :</w:t>
      </w:r>
      <w:r>
        <w:t xml:space="preserve"> sum operator, </w:t>
      </w:r>
      <w:r>
        <w:t>Σ</w:t>
      </w:r>
    </w:p>
    <w:p w:rsidR="00F87862" w:rsidRDefault="001C203E">
      <w:pPr>
        <w:pStyle w:val="liste0"/>
        <w:ind w:left="426" w:hanging="415"/>
      </w:pPr>
      <w:r>
        <w:rPr>
          <w:rStyle w:val="OOoComputerCode0"/>
          <w:sz w:val="18"/>
          <w:szCs w:val="18"/>
        </w:rPr>
        <w:t>sup :</w:t>
      </w:r>
      <w:r>
        <w:t xml:space="preserve"> superscript</w:t>
      </w:r>
    </w:p>
    <w:p w:rsidR="00F87862" w:rsidRDefault="001C203E">
      <w:pPr>
        <w:pStyle w:val="liste0"/>
        <w:ind w:left="426" w:hanging="415"/>
      </w:pPr>
      <w:r>
        <w:rPr>
          <w:rStyle w:val="OOoComputerCode0"/>
          <w:sz w:val="18"/>
          <w:szCs w:val="18"/>
        </w:rPr>
        <w:t>supset :</w:t>
      </w:r>
      <w:r>
        <w:t xml:space="preserve"> reversed strictly</w:t>
      </w:r>
      <w:r>
        <w:t xml:space="preserve"> include operator</w:t>
      </w:r>
    </w:p>
    <w:p w:rsidR="00F87862" w:rsidRDefault="001C203E">
      <w:pPr>
        <w:pStyle w:val="liste0"/>
        <w:ind w:left="426" w:hanging="415"/>
      </w:pPr>
      <w:r>
        <w:rPr>
          <w:rStyle w:val="OOoComputerCode0"/>
          <w:sz w:val="18"/>
          <w:szCs w:val="18"/>
        </w:rPr>
        <w:t>supseteq :</w:t>
      </w:r>
      <w:r>
        <w:t xml:space="preserve"> reversed include or equal operator</w:t>
      </w:r>
    </w:p>
    <w:p w:rsidR="00F87862" w:rsidRDefault="001C203E">
      <w:pPr>
        <w:pStyle w:val="liste0"/>
        <w:ind w:left="426" w:hanging="415"/>
      </w:pPr>
      <w:r>
        <w:rPr>
          <w:rStyle w:val="OOoComputerCode0"/>
          <w:sz w:val="18"/>
          <w:szCs w:val="18"/>
        </w:rPr>
        <w:t>tan :</w:t>
      </w:r>
      <w:r>
        <w:t xml:space="preserve"> tangent function</w:t>
      </w:r>
    </w:p>
    <w:p w:rsidR="00F87862" w:rsidRDefault="001C203E">
      <w:pPr>
        <w:pStyle w:val="liste0"/>
        <w:ind w:left="426" w:hanging="415"/>
      </w:pPr>
      <w:r>
        <w:rPr>
          <w:rStyle w:val="OOoComputerCode0"/>
          <w:sz w:val="18"/>
          <w:szCs w:val="18"/>
        </w:rPr>
        <w:t>tanh :</w:t>
      </w:r>
      <w:r>
        <w:t xml:space="preserve"> hyperbolic tangent function</w:t>
      </w:r>
    </w:p>
    <w:p w:rsidR="00F87862" w:rsidRDefault="001C203E">
      <w:pPr>
        <w:pStyle w:val="liste0"/>
        <w:ind w:left="426" w:hanging="415"/>
      </w:pPr>
      <w:r>
        <w:rPr>
          <w:rStyle w:val="OOoComputerCode0"/>
          <w:sz w:val="18"/>
          <w:szCs w:val="18"/>
        </w:rPr>
        <w:t>tilde :</w:t>
      </w:r>
      <w:r>
        <w:t xml:space="preserve"> add a tilde '~' over next character</w:t>
      </w:r>
    </w:p>
    <w:p w:rsidR="00F87862" w:rsidRDefault="001C203E">
      <w:pPr>
        <w:pStyle w:val="liste0"/>
        <w:ind w:left="426" w:hanging="415"/>
      </w:pPr>
      <w:r>
        <w:rPr>
          <w:rStyle w:val="OOoComputerCode0"/>
          <w:sz w:val="18"/>
          <w:szCs w:val="18"/>
        </w:rPr>
        <w:t>times :</w:t>
      </w:r>
      <w:r>
        <w:t xml:space="preserve"> multiplication operator, 'X'</w:t>
      </w:r>
    </w:p>
    <w:p w:rsidR="00F87862" w:rsidRDefault="001C203E">
      <w:pPr>
        <w:pStyle w:val="liste0"/>
        <w:ind w:left="426" w:hanging="415"/>
      </w:pPr>
      <w:r>
        <w:rPr>
          <w:rStyle w:val="OOoComputerCode0"/>
          <w:sz w:val="18"/>
          <w:szCs w:val="18"/>
        </w:rPr>
        <w:t>to :</w:t>
      </w:r>
      <w:r>
        <w:t xml:space="preserve"> goes with 'from' for limits of integrals, sums, </w:t>
      </w:r>
      <w:r>
        <w:t>etc.</w:t>
      </w:r>
    </w:p>
    <w:p w:rsidR="00F87862" w:rsidRDefault="001C203E">
      <w:pPr>
        <w:pStyle w:val="liste0"/>
        <w:ind w:left="426" w:hanging="415"/>
      </w:pPr>
      <w:r>
        <w:rPr>
          <w:rStyle w:val="OOoComputerCode0"/>
          <w:sz w:val="18"/>
          <w:szCs w:val="18"/>
        </w:rPr>
        <w:t>toward :</w:t>
      </w:r>
      <w:r>
        <w:t xml:space="preserve"> arrow to the right</w:t>
      </w:r>
    </w:p>
    <w:p w:rsidR="00F87862" w:rsidRDefault="001C203E">
      <w:pPr>
        <w:pStyle w:val="liste0"/>
        <w:ind w:left="426" w:hanging="415"/>
      </w:pPr>
      <w:r>
        <w:rPr>
          <w:rStyle w:val="OOoComputerCode0"/>
          <w:sz w:val="18"/>
          <w:szCs w:val="18"/>
        </w:rPr>
        <w:t>transl :</w:t>
      </w:r>
      <w:r>
        <w:t xml:space="preserve"> 2 small joined circles, the one of the left is filled (sign of correspondence Image from)</w:t>
      </w:r>
    </w:p>
    <w:p w:rsidR="00F87862" w:rsidRDefault="001C203E">
      <w:pPr>
        <w:pStyle w:val="liste0"/>
        <w:ind w:left="426" w:hanging="415"/>
      </w:pPr>
      <w:r>
        <w:rPr>
          <w:rStyle w:val="OOoComputerCode0"/>
          <w:sz w:val="18"/>
          <w:szCs w:val="18"/>
        </w:rPr>
        <w:t>transr :</w:t>
      </w:r>
      <w:r>
        <w:t xml:space="preserve"> 2 small joined circles, the one of the right is filled (sign of correspondence Origin of)</w:t>
      </w:r>
    </w:p>
    <w:p w:rsidR="00F87862" w:rsidRDefault="001C203E">
      <w:pPr>
        <w:pStyle w:val="liste0"/>
        <w:ind w:left="426" w:hanging="415"/>
      </w:pPr>
      <w:r>
        <w:rPr>
          <w:rStyle w:val="OOoComputerCode0"/>
          <w:sz w:val="18"/>
          <w:szCs w:val="18"/>
        </w:rPr>
        <w:t>underbrace :</w:t>
      </w:r>
      <w:r>
        <w:t xml:space="preserve"> put next ele</w:t>
      </w:r>
      <w:r>
        <w:t>ment under previous one with an horizontal brace</w:t>
      </w:r>
    </w:p>
    <w:p w:rsidR="00F87862" w:rsidRDefault="001C203E">
      <w:pPr>
        <w:pStyle w:val="liste0"/>
        <w:ind w:left="426" w:hanging="415"/>
      </w:pPr>
      <w:r>
        <w:rPr>
          <w:rStyle w:val="OOoComputerCode0"/>
          <w:sz w:val="18"/>
          <w:szCs w:val="18"/>
        </w:rPr>
        <w:t>underline :</w:t>
      </w:r>
      <w:r>
        <w:t xml:space="preserve"> add an horizontal bar under next element</w:t>
      </w:r>
    </w:p>
    <w:p w:rsidR="00F87862" w:rsidRDefault="001C203E">
      <w:pPr>
        <w:pStyle w:val="liste0"/>
        <w:ind w:left="426" w:hanging="415"/>
      </w:pPr>
      <w:r>
        <w:rPr>
          <w:rStyle w:val="OOoComputerCode0"/>
          <w:sz w:val="18"/>
          <w:szCs w:val="18"/>
        </w:rPr>
        <w:t>union :</w:t>
      </w:r>
      <w:r>
        <w:t xml:space="preserve"> union operator, U</w:t>
      </w:r>
    </w:p>
    <w:p w:rsidR="00F87862" w:rsidRDefault="001C203E">
      <w:pPr>
        <w:pStyle w:val="liste0"/>
        <w:ind w:left="426" w:hanging="415"/>
      </w:pPr>
      <w:r>
        <w:rPr>
          <w:rStyle w:val="OOoComputerCode0"/>
          <w:sz w:val="18"/>
          <w:szCs w:val="18"/>
        </w:rPr>
        <w:t>uoper :</w:t>
      </w:r>
      <w:r>
        <w:t xml:space="preserve"> next character is treated as a unary operator (unchanged size)</w:t>
      </w:r>
    </w:p>
    <w:p w:rsidR="00F87862" w:rsidRDefault="001C203E">
      <w:pPr>
        <w:pStyle w:val="liste0"/>
        <w:ind w:left="426" w:hanging="415"/>
      </w:pPr>
      <w:r>
        <w:rPr>
          <w:rStyle w:val="OOoComputerCode0"/>
          <w:sz w:val="18"/>
          <w:szCs w:val="18"/>
        </w:rPr>
        <w:t>uparrow :</w:t>
      </w:r>
      <w:r>
        <w:t xml:space="preserve"> up arrow</w:t>
      </w:r>
    </w:p>
    <w:p w:rsidR="00F87862" w:rsidRDefault="001C203E">
      <w:pPr>
        <w:pStyle w:val="liste0"/>
        <w:ind w:left="426" w:hanging="415"/>
      </w:pPr>
      <w:r>
        <w:rPr>
          <w:rStyle w:val="OOoComputerCode0"/>
          <w:sz w:val="18"/>
          <w:szCs w:val="18"/>
        </w:rPr>
        <w:t>vec :</w:t>
      </w:r>
      <w:r>
        <w:t xml:space="preserve"> add a small arrow over next char</w:t>
      </w:r>
      <w:r>
        <w:t>acter</w:t>
      </w:r>
    </w:p>
    <w:p w:rsidR="00F87862" w:rsidRDefault="001C203E">
      <w:pPr>
        <w:pStyle w:val="liste0"/>
        <w:ind w:left="426" w:hanging="415"/>
      </w:pPr>
      <w:r>
        <w:rPr>
          <w:rStyle w:val="OOoComputerCode0"/>
          <w:sz w:val="18"/>
          <w:szCs w:val="18"/>
        </w:rPr>
        <w:t>white :</w:t>
      </w:r>
      <w:r>
        <w:t xml:space="preserve"> white color for 'color'</w:t>
      </w:r>
    </w:p>
    <w:p w:rsidR="00F87862" w:rsidRDefault="001C203E">
      <w:pPr>
        <w:pStyle w:val="liste0"/>
        <w:ind w:left="426" w:hanging="415"/>
      </w:pPr>
      <w:r>
        <w:rPr>
          <w:rStyle w:val="OOoComputerCode0"/>
          <w:sz w:val="18"/>
          <w:szCs w:val="18"/>
        </w:rPr>
        <w:t>widebslash :</w:t>
      </w:r>
      <w:r>
        <w:t xml:space="preserve"> operator with a big '\'</w:t>
      </w:r>
    </w:p>
    <w:p w:rsidR="00F87862" w:rsidRDefault="001C203E">
      <w:pPr>
        <w:pStyle w:val="liste0"/>
        <w:ind w:left="426" w:hanging="415"/>
      </w:pPr>
      <w:r>
        <w:rPr>
          <w:rStyle w:val="OOoComputerCode0"/>
          <w:sz w:val="18"/>
          <w:szCs w:val="18"/>
        </w:rPr>
        <w:t>widehat :</w:t>
      </w:r>
      <w:r>
        <w:t xml:space="preserve"> add an hat over next element</w:t>
      </w:r>
    </w:p>
    <w:p w:rsidR="00F87862" w:rsidRDefault="001C203E">
      <w:pPr>
        <w:pStyle w:val="liste0"/>
        <w:ind w:left="426" w:hanging="415"/>
      </w:pPr>
      <w:r>
        <w:rPr>
          <w:rStyle w:val="OOoComputerCode0"/>
          <w:sz w:val="18"/>
          <w:szCs w:val="18"/>
        </w:rPr>
        <w:t>wideslash :</w:t>
      </w:r>
      <w:r>
        <w:t xml:space="preserve"> division operator with a big '/'</w:t>
      </w:r>
    </w:p>
    <w:p w:rsidR="00F87862" w:rsidRDefault="001C203E">
      <w:pPr>
        <w:pStyle w:val="liste0"/>
        <w:ind w:left="426" w:hanging="415"/>
      </w:pPr>
      <w:r>
        <w:rPr>
          <w:rStyle w:val="OOoComputerCode0"/>
          <w:sz w:val="18"/>
          <w:szCs w:val="18"/>
        </w:rPr>
        <w:t>widetilde :</w:t>
      </w:r>
      <w:r>
        <w:t xml:space="preserve"> add a tilde on next element</w:t>
      </w:r>
    </w:p>
    <w:p w:rsidR="00F87862" w:rsidRDefault="001C203E">
      <w:pPr>
        <w:pStyle w:val="liste0"/>
        <w:ind w:left="426" w:hanging="415"/>
      </w:pPr>
      <w:r>
        <w:rPr>
          <w:rStyle w:val="OOoComputerCode0"/>
          <w:sz w:val="18"/>
          <w:szCs w:val="18"/>
        </w:rPr>
        <w:t>widevec :</w:t>
      </w:r>
      <w:r>
        <w:t xml:space="preserve"> add an arrow over next element</w:t>
      </w:r>
    </w:p>
    <w:p w:rsidR="00F87862" w:rsidRDefault="001C203E">
      <w:pPr>
        <w:pStyle w:val="liste0"/>
        <w:ind w:left="426" w:hanging="415"/>
      </w:pPr>
      <w:r>
        <w:rPr>
          <w:rStyle w:val="OOoComputerCode0"/>
          <w:sz w:val="18"/>
          <w:szCs w:val="18"/>
        </w:rPr>
        <w:t>wp :</w:t>
      </w:r>
      <w:r>
        <w:t xml:space="preserve"> Weierstrass p function</w:t>
      </w:r>
    </w:p>
    <w:p w:rsidR="00F87862" w:rsidRDefault="001C203E">
      <w:pPr>
        <w:pStyle w:val="liste0"/>
        <w:ind w:left="426" w:hanging="415"/>
      </w:pPr>
      <w:r>
        <w:rPr>
          <w:rStyle w:val="OOoComputerCode0"/>
          <w:sz w:val="18"/>
          <w:szCs w:val="18"/>
        </w:rPr>
        <w:t>yellow :</w:t>
      </w:r>
      <w:r>
        <w:t xml:space="preserve"> yellow color for 'color'</w:t>
      </w:r>
    </w:p>
    <w:p w:rsidR="00000000" w:rsidRDefault="001C203E">
      <w:pPr>
        <w:sectPr w:rsidR="00000000">
          <w:type w:val="continuous"/>
          <w:pgSz w:w="11906" w:h="16838"/>
          <w:pgMar w:top="1134" w:right="1134" w:bottom="1698" w:left="1134" w:header="720" w:footer="1134" w:gutter="0"/>
          <w:cols w:num="2" w:space="720" w:equalWidth="0">
            <w:col w:w="4678" w:space="282"/>
            <w:col w:w="4678" w:space="0"/>
          </w:cols>
        </w:sectPr>
      </w:pPr>
    </w:p>
    <w:p w:rsidR="00F87862" w:rsidRDefault="001C203E">
      <w:pPr>
        <w:pStyle w:val="OOoHeading1"/>
        <w:pageBreakBefore/>
      </w:pPr>
      <w:bookmarkStart w:id="100" w:name="__RefHeading__87773_2075866244"/>
      <w:r>
        <w:t>Index</w:t>
      </w:r>
      <w:bookmarkEnd w:id="100"/>
    </w:p>
    <w:p w:rsidR="00F87862" w:rsidRDefault="001C203E">
      <w:pPr>
        <w:pStyle w:val="IndexSeparator"/>
      </w:pPr>
      <w:r>
        <w:rPr>
          <w:color w:val="18A303"/>
          <w:sz w:val="32"/>
        </w:rPr>
        <w:fldChar w:fldCharType="begin"/>
      </w:r>
      <w:r>
        <w:instrText xml:space="preserve"> INDEX \z "3081" \h "A  " </w:instrText>
      </w:r>
      <w:r>
        <w:rPr>
          <w:color w:val="18A303"/>
          <w:sz w:val="32"/>
        </w:rPr>
        <w:fldChar w:fldCharType="separate"/>
      </w:r>
      <w:r>
        <w:t xml:space="preserve">B  </w:t>
      </w:r>
    </w:p>
    <w:p w:rsidR="00F87862" w:rsidRDefault="001C203E">
      <w:pPr>
        <w:pStyle w:val="Index1"/>
      </w:pPr>
      <w:r>
        <w:t>brackets (Math)  19</w:t>
      </w:r>
    </w:p>
    <w:p w:rsidR="00F87862" w:rsidRDefault="001C203E">
      <w:pPr>
        <w:pStyle w:val="Index1"/>
      </w:pPr>
      <w:r>
        <w:t>brackets commands (Math)  54</w:t>
      </w:r>
    </w:p>
    <w:p w:rsidR="00F87862" w:rsidRDefault="001C203E">
      <w:pPr>
        <w:pStyle w:val="IndexSeparator"/>
      </w:pPr>
      <w:r>
        <w:t xml:space="preserve">C  </w:t>
      </w:r>
    </w:p>
    <w:p w:rsidR="00F87862" w:rsidRDefault="001C203E">
      <w:pPr>
        <w:pStyle w:val="Index1"/>
      </w:pPr>
      <w:r>
        <w:t>characters –  special (Math)  58</w:t>
      </w:r>
    </w:p>
    <w:p w:rsidR="00F87862" w:rsidRDefault="001C203E">
      <w:pPr>
        <w:pStyle w:val="Index1"/>
      </w:pPr>
      <w:r>
        <w:t>characters – Greek (Math)  58</w:t>
      </w:r>
    </w:p>
    <w:p w:rsidR="00F87862" w:rsidRDefault="001C203E">
      <w:pPr>
        <w:pStyle w:val="Index1"/>
      </w:pPr>
      <w:r>
        <w:t>chemical formulas  40</w:t>
      </w:r>
    </w:p>
    <w:p w:rsidR="00F87862" w:rsidRDefault="001C203E">
      <w:pPr>
        <w:pStyle w:val="IndexSeparator"/>
      </w:pPr>
      <w:r>
        <w:t xml:space="preserve">D  </w:t>
      </w:r>
    </w:p>
    <w:p w:rsidR="00F87862" w:rsidRDefault="001C203E">
      <w:pPr>
        <w:pStyle w:val="Index1"/>
      </w:pPr>
      <w:r>
        <w:t>derivative markup (</w:t>
      </w:r>
      <w:r>
        <w:t>Math)  22</w:t>
      </w:r>
    </w:p>
    <w:p w:rsidR="00F87862" w:rsidRDefault="001C203E">
      <w:pPr>
        <w:pStyle w:val="Index1"/>
      </w:pPr>
      <w:r>
        <w:t>Documentation  6</w:t>
      </w:r>
    </w:p>
    <w:p w:rsidR="00F87862" w:rsidRDefault="001C203E">
      <w:pPr>
        <w:pStyle w:val="IndexSeparator"/>
      </w:pPr>
      <w:r>
        <w:t xml:space="preserve">E  </w:t>
      </w:r>
    </w:p>
    <w:p w:rsidR="00F87862" w:rsidRDefault="001C203E">
      <w:pPr>
        <w:pStyle w:val="Index1"/>
      </w:pPr>
      <w:r>
        <w:t xml:space="preserve">equation  </w:t>
      </w:r>
    </w:p>
    <w:p w:rsidR="00F87862" w:rsidRDefault="001C203E">
      <w:pPr>
        <w:pStyle w:val="Index2"/>
      </w:pPr>
      <w:r>
        <w:t>numbering  29</w:t>
      </w:r>
    </w:p>
    <w:p w:rsidR="00F87862" w:rsidRDefault="001C203E">
      <w:pPr>
        <w:pStyle w:val="Index1"/>
      </w:pPr>
      <w:r>
        <w:t>equation editor  11</w:t>
      </w:r>
    </w:p>
    <w:p w:rsidR="00F87862" w:rsidRDefault="001C203E">
      <w:pPr>
        <w:pStyle w:val="Index2"/>
      </w:pPr>
      <w:r>
        <w:t>brackets  19</w:t>
      </w:r>
    </w:p>
    <w:p w:rsidR="00F87862" w:rsidRDefault="001C203E">
      <w:pPr>
        <w:pStyle w:val="Index2"/>
      </w:pPr>
      <w:r>
        <w:t>derivative markup  22</w:t>
      </w:r>
    </w:p>
    <w:p w:rsidR="00F87862" w:rsidRDefault="001C203E">
      <w:pPr>
        <w:pStyle w:val="Index2"/>
      </w:pPr>
      <w:r>
        <w:t>Elements window  13</w:t>
      </w:r>
    </w:p>
    <w:p w:rsidR="00F87862" w:rsidRDefault="001C203E">
      <w:pPr>
        <w:pStyle w:val="Index2"/>
      </w:pPr>
      <w:r>
        <w:t>equations over more than one line  21</w:t>
      </w:r>
    </w:p>
    <w:p w:rsidR="00F87862" w:rsidRDefault="001C203E">
      <w:pPr>
        <w:pStyle w:val="Index2"/>
      </w:pPr>
      <w:r>
        <w:t>floating window  34</w:t>
      </w:r>
    </w:p>
    <w:p w:rsidR="00F87862" w:rsidRDefault="001C203E">
      <w:pPr>
        <w:pStyle w:val="Index2"/>
      </w:pPr>
      <w:r>
        <w:t>font size  24</w:t>
      </w:r>
    </w:p>
    <w:p w:rsidR="00F87862" w:rsidRDefault="001C203E">
      <w:pPr>
        <w:pStyle w:val="Index2"/>
      </w:pPr>
      <w:r>
        <w:t>formula layout  19</w:t>
      </w:r>
    </w:p>
    <w:p w:rsidR="00F87862" w:rsidRDefault="001C203E">
      <w:pPr>
        <w:pStyle w:val="Index2"/>
      </w:pPr>
      <w:r>
        <w:t>limits to sum/integral  21</w:t>
      </w:r>
    </w:p>
    <w:p w:rsidR="00F87862" w:rsidRDefault="001C203E">
      <w:pPr>
        <w:pStyle w:val="Index2"/>
      </w:pPr>
      <w:r>
        <w:t>markup  15</w:t>
      </w:r>
    </w:p>
    <w:p w:rsidR="00F87862" w:rsidRDefault="001C203E">
      <w:pPr>
        <w:pStyle w:val="Index2"/>
      </w:pPr>
      <w:r>
        <w:t>matrix markup  19</w:t>
      </w:r>
    </w:p>
    <w:p w:rsidR="00F87862" w:rsidRDefault="001C203E">
      <w:pPr>
        <w:pStyle w:val="Index2"/>
      </w:pPr>
      <w:r>
        <w:t>right-click menu  15</w:t>
      </w:r>
    </w:p>
    <w:p w:rsidR="00F87862" w:rsidRDefault="001C203E">
      <w:pPr>
        <w:pStyle w:val="IndexSeparator"/>
      </w:pPr>
      <w:r>
        <w:t xml:space="preserve">F  </w:t>
      </w:r>
    </w:p>
    <w:p w:rsidR="00F87862" w:rsidRDefault="001C203E">
      <w:pPr>
        <w:pStyle w:val="Index1"/>
      </w:pPr>
      <w:r>
        <w:t>formats commands (Math)  56</w:t>
      </w:r>
    </w:p>
    <w:p w:rsidR="00F87862" w:rsidRDefault="001C203E">
      <w:pPr>
        <w:pStyle w:val="Index1"/>
      </w:pPr>
      <w:r>
        <w:t xml:space="preserve">formula editor  </w:t>
      </w:r>
    </w:p>
    <w:p w:rsidR="00F87862" w:rsidRDefault="001C203E">
      <w:pPr>
        <w:pStyle w:val="Index2"/>
      </w:pPr>
      <w:r>
        <w:t>See: equation editor  34</w:t>
      </w:r>
    </w:p>
    <w:p w:rsidR="00F87862" w:rsidRDefault="001C203E">
      <w:pPr>
        <w:pStyle w:val="Index1"/>
      </w:pPr>
      <w:r>
        <w:t>formula layout  19</w:t>
      </w:r>
    </w:p>
    <w:p w:rsidR="00F87862" w:rsidRDefault="001C203E">
      <w:pPr>
        <w:pStyle w:val="Index1"/>
      </w:pPr>
      <w:r>
        <w:t>function commands (Math)  51</w:t>
      </w:r>
    </w:p>
    <w:p w:rsidR="00F87862" w:rsidRDefault="001C203E">
      <w:pPr>
        <w:pStyle w:val="IndexSeparator"/>
      </w:pPr>
      <w:r>
        <w:t xml:space="preserve">H  </w:t>
      </w:r>
    </w:p>
    <w:p w:rsidR="00F87862" w:rsidRDefault="001C203E">
      <w:pPr>
        <w:pStyle w:val="Index1"/>
      </w:pPr>
      <w:r>
        <w:t>Help system  6</w:t>
      </w:r>
    </w:p>
    <w:p w:rsidR="00F87862" w:rsidRDefault="001C203E">
      <w:pPr>
        <w:pStyle w:val="IndexSeparator"/>
      </w:pPr>
      <w:r>
        <w:t xml:space="preserve">I  </w:t>
      </w:r>
    </w:p>
    <w:p w:rsidR="00F87862" w:rsidRDefault="001C203E">
      <w:pPr>
        <w:pStyle w:val="Index1"/>
      </w:pPr>
      <w:r>
        <w:t>International Support  6</w:t>
      </w:r>
    </w:p>
    <w:p w:rsidR="00F87862" w:rsidRDefault="001C203E">
      <w:pPr>
        <w:pStyle w:val="IndexSeparator"/>
      </w:pPr>
      <w:r>
        <w:t xml:space="preserve">L  </w:t>
      </w:r>
    </w:p>
    <w:p w:rsidR="00F87862" w:rsidRDefault="001C203E">
      <w:pPr>
        <w:pStyle w:val="Index1"/>
      </w:pPr>
      <w:r>
        <w:t>licensing of LibreOffice  9</w:t>
      </w:r>
    </w:p>
    <w:p w:rsidR="00F87862" w:rsidRDefault="001C203E">
      <w:pPr>
        <w:pStyle w:val="Index1"/>
      </w:pPr>
      <w:r>
        <w:t>limi</w:t>
      </w:r>
      <w:r>
        <w:t>ts to sum/integral  21</w:t>
      </w:r>
    </w:p>
    <w:p w:rsidR="00F87862" w:rsidRDefault="001C203E">
      <w:pPr>
        <w:pStyle w:val="IndexSeparator"/>
      </w:pPr>
      <w:r>
        <w:t xml:space="preserve">M  </w:t>
      </w:r>
    </w:p>
    <w:p w:rsidR="00F87862" w:rsidRDefault="001C203E">
      <w:pPr>
        <w:pStyle w:val="Index1"/>
      </w:pPr>
      <w:r>
        <w:t>mathematical and chemical equations  11</w:t>
      </w:r>
    </w:p>
    <w:p w:rsidR="00F87862" w:rsidRDefault="001C203E">
      <w:pPr>
        <w:pStyle w:val="Index1"/>
      </w:pPr>
      <w:r>
        <w:t>mathematical markup  15</w:t>
      </w:r>
    </w:p>
    <w:p w:rsidR="00F87862" w:rsidRDefault="001C203E">
      <w:pPr>
        <w:pStyle w:val="Index1"/>
      </w:pPr>
      <w:r>
        <w:t>mathematical symbols  13</w:t>
      </w:r>
    </w:p>
    <w:p w:rsidR="00F87862" w:rsidRDefault="001C203E">
      <w:pPr>
        <w:pStyle w:val="Index1"/>
      </w:pPr>
      <w:r>
        <w:t>matrix markup (Math)  19</w:t>
      </w:r>
    </w:p>
    <w:p w:rsidR="00F87862" w:rsidRDefault="001C203E">
      <w:pPr>
        <w:pStyle w:val="Index1"/>
      </w:pPr>
      <w:r>
        <w:t>miscellaneous commands (Math)  57</w:t>
      </w:r>
    </w:p>
    <w:p w:rsidR="00F87862" w:rsidRDefault="001C203E">
      <w:pPr>
        <w:pStyle w:val="IndexSeparator"/>
      </w:pPr>
      <w:r>
        <w:t xml:space="preserve">N  </w:t>
      </w:r>
    </w:p>
    <w:p w:rsidR="00F87862" w:rsidRDefault="001C203E">
      <w:pPr>
        <w:pStyle w:val="Index1"/>
      </w:pPr>
      <w:r>
        <w:t>numbering equations  29</w:t>
      </w:r>
    </w:p>
    <w:p w:rsidR="00F87862" w:rsidRDefault="001C203E">
      <w:pPr>
        <w:pStyle w:val="IndexSeparator"/>
      </w:pPr>
      <w:r>
        <w:t xml:space="preserve">O  </w:t>
      </w:r>
    </w:p>
    <w:p w:rsidR="00F87862" w:rsidRDefault="001C203E">
      <w:pPr>
        <w:pStyle w:val="Index1"/>
      </w:pPr>
      <w:r>
        <w:t>Open Source Initiative (OSI)  9</w:t>
      </w:r>
    </w:p>
    <w:p w:rsidR="00F87862" w:rsidRDefault="001C203E">
      <w:pPr>
        <w:pStyle w:val="IndexSeparator"/>
      </w:pPr>
      <w:r>
        <w:t xml:space="preserve">R  </w:t>
      </w:r>
    </w:p>
    <w:p w:rsidR="00F87862" w:rsidRDefault="001C203E">
      <w:pPr>
        <w:pStyle w:val="Index1"/>
      </w:pPr>
      <w:r>
        <w:t>relational operator commands (Math)  49</w:t>
      </w:r>
    </w:p>
    <w:p w:rsidR="00F87862" w:rsidRDefault="001C203E">
      <w:pPr>
        <w:pStyle w:val="IndexSeparator"/>
      </w:pPr>
      <w:r>
        <w:t xml:space="preserve">S  </w:t>
      </w:r>
    </w:p>
    <w:p w:rsidR="00F87862" w:rsidRDefault="001C203E">
      <w:pPr>
        <w:pStyle w:val="Index1"/>
      </w:pPr>
      <w:r>
        <w:t>support  7</w:t>
      </w:r>
    </w:p>
    <w:p w:rsidR="00F87862" w:rsidRDefault="001C203E">
      <w:pPr>
        <w:pStyle w:val="IndexSeparator"/>
      </w:pPr>
      <w:r>
        <w:t xml:space="preserve">U  </w:t>
      </w:r>
    </w:p>
    <w:p w:rsidR="00F87862" w:rsidRDefault="001C203E">
      <w:pPr>
        <w:pStyle w:val="Index1"/>
      </w:pPr>
      <w:r>
        <w:t>unary / binary operator commands (Math)  48</w:t>
      </w:r>
    </w:p>
    <w:p w:rsidR="00F87862" w:rsidRDefault="001C203E">
      <w:pPr>
        <w:pStyle w:val="Index1"/>
      </w:pPr>
      <w:r>
        <w:t>User guides  6</w:t>
      </w:r>
    </w:p>
    <w:p w:rsidR="00F87862" w:rsidRDefault="001C203E">
      <w:pPr>
        <w:pStyle w:val="OOoTextBody"/>
      </w:pPr>
      <w:r>
        <w:rPr>
          <w:sz w:val="20"/>
        </w:rPr>
        <w:fldChar w:fldCharType="end"/>
      </w:r>
    </w:p>
    <w:p w:rsidR="00F87862" w:rsidRDefault="00F87862">
      <w:pPr>
        <w:pStyle w:val="OOoTextBody"/>
        <w:sectPr w:rsidR="00F87862">
          <w:type w:val="continuous"/>
          <w:pgSz w:w="11906" w:h="16838"/>
          <w:pgMar w:top="1134" w:right="1134" w:bottom="1698" w:left="1134" w:header="720" w:footer="1134" w:gutter="0"/>
          <w:cols w:space="0"/>
        </w:sectPr>
      </w:pPr>
    </w:p>
    <w:p w:rsidR="00F87862" w:rsidRDefault="00F87862">
      <w:pPr>
        <w:pStyle w:val="OOoTextBody"/>
      </w:pPr>
    </w:p>
    <w:sectPr w:rsidR="00F87862">
      <w:pgSz w:w="11906" w:h="16838"/>
      <w:pgMar w:top="567" w:right="1366" w:bottom="1083" w:left="180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03E" w:rsidRDefault="001C203E">
      <w:r>
        <w:separator/>
      </w:r>
    </w:p>
  </w:endnote>
  <w:endnote w:type="continuationSeparator" w:id="0">
    <w:p w:rsidR="001C203E" w:rsidRDefault="001C2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itstream Vera Serif">
    <w:altName w:val="Cambria"/>
    <w:charset w:val="00"/>
    <w:family w:val="roman"/>
    <w:pitch w:val="variable"/>
  </w:font>
  <w:font w:name="StarSymbol">
    <w:charset w:val="02"/>
    <w:family w:val="auto"/>
    <w:pitch w:val="default"/>
  </w:font>
  <w:font w:name="Times New Roman">
    <w:panose1 w:val="02020603050405020304"/>
    <w:charset w:val="00"/>
    <w:family w:val="roman"/>
    <w:pitch w:val="variable"/>
    <w:sig w:usb0="E0002AFF" w:usb1="C0007841"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Lucidasans">
    <w:altName w:val="Calibri"/>
    <w:charset w:val="00"/>
    <w:family w:val="auto"/>
    <w:pitch w:val="variable"/>
  </w:font>
  <w:font w:name="Bitstream Vera Sans">
    <w:altName w:val="Calibri"/>
    <w:charset w:val="00"/>
    <w:family w:val="swiss"/>
    <w:pitch w:val="variable"/>
  </w:font>
  <w:font w:name="HG Mincho Light J">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DejaVu Serif">
    <w:panose1 w:val="02060603050605020204"/>
    <w:charset w:val="00"/>
    <w:family w:val="roman"/>
    <w:pitch w:val="variable"/>
    <w:sig w:usb0="E50006FF" w:usb1="5200F9FB" w:usb2="0A040020" w:usb3="00000000" w:csb0="0000009F" w:csb1="00000000"/>
  </w:font>
  <w:font w:name="Times">
    <w:panose1 w:val="02020603050405020304"/>
    <w:charset w:val="00"/>
    <w:family w:val="roman"/>
    <w:pitch w:val="variable"/>
  </w:font>
  <w:font w:name="DejaVu Sans Mono">
    <w:panose1 w:val="020B0609030804020204"/>
    <w:charset w:val="00"/>
    <w:family w:val="modern"/>
    <w:pitch w:val="fixed"/>
    <w:sig w:usb0="E70026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PAGE </w:instrText>
    </w:r>
    <w:r>
      <w:fldChar w:fldCharType="separate"/>
    </w:r>
    <w:r>
      <w:t>4</w:t>
    </w:r>
    <w:r>
      <w:fldChar w:fldCharType="end"/>
    </w:r>
    <w:r>
      <w:tab/>
    </w:r>
    <w:r>
      <w:fldChar w:fldCharType="begin"/>
    </w:r>
    <w:r>
      <w:instrText xml:space="preserve"> TITLE </w:instrText>
    </w:r>
    <w:r>
      <w:fldChar w:fldCharType="separate"/>
    </w:r>
    <w:r>
      <w:t>LibreOffice 4.0 Math Guide</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t>Math commands - Reference</w:t>
    </w:r>
    <w:r>
      <w:tab/>
    </w:r>
    <w:r>
      <w:fldChar w:fldCharType="begin"/>
    </w:r>
    <w:r>
      <w:instrText xml:space="preserve"> PAGE </w:instrText>
    </w:r>
    <w:r>
      <w:fldChar w:fldCharType="separate"/>
    </w:r>
    <w:r>
      <w:t>61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TITLE </w:instrText>
    </w:r>
    <w:r>
      <w:fldChar w:fldCharType="separate"/>
    </w:r>
    <w:r>
      <w:t>LibreOffice 4.0 Math Guide</w:t>
    </w:r>
    <w:r>
      <w:fldChar w:fldCharType="end"/>
    </w:r>
    <w:r>
      <w:tab/>
    </w:r>
    <w:r>
      <w:fldChar w:fldCharType="begin"/>
    </w:r>
    <w:r>
      <w:instrText xml:space="preserve"> PAGE </w:instrText>
    </w:r>
    <w:r>
      <w:fldChar w:fldCharType="separate"/>
    </w:r>
    <w: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PAGE </w:instrText>
    </w:r>
    <w:r>
      <w:fldChar w:fldCharType="separate"/>
    </w:r>
    <w:r>
      <w:t>62</w:t>
    </w:r>
    <w:r>
      <w:fldChar w:fldCharType="end"/>
    </w:r>
    <w:r>
      <w:tab/>
    </w:r>
    <w:r>
      <w:fldChar w:fldCharType="begin"/>
    </w:r>
    <w:r>
      <w:instrText xml:space="preserve"> TITLE </w:instrText>
    </w:r>
    <w:r>
      <w:fldChar w:fldCharType="separate"/>
    </w:r>
    <w:r>
      <w:t>LibreOffice 4.0 Math Guide</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t>Math commands - Reference</w:t>
    </w:r>
    <w:r>
      <w:tab/>
    </w:r>
    <w:r>
      <w:fldChar w:fldCharType="begin"/>
    </w:r>
    <w:r>
      <w:instrText xml:space="preserve"> PAGE </w:instrText>
    </w:r>
    <w:r>
      <w:fldChar w:fldCharType="separate"/>
    </w:r>
    <w:r>
      <w:t>61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PAGE </w:instrText>
    </w:r>
    <w:r>
      <w:fldChar w:fldCharType="separate"/>
    </w:r>
    <w:r>
      <w:t>62</w:t>
    </w:r>
    <w:r>
      <w:fldChar w:fldCharType="end"/>
    </w:r>
    <w:r>
      <w:tab/>
    </w:r>
    <w:r>
      <w:fldChar w:fldCharType="begin"/>
    </w:r>
    <w:r>
      <w:instrText xml:space="preserve"> TITLE </w:instrText>
    </w:r>
    <w:r>
      <w:fldChar w:fldCharType="separate"/>
    </w:r>
    <w:r>
      <w:t>LibreOffice 4.0 Math Guide</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t>Math commands - Reference</w:t>
    </w:r>
    <w:r>
      <w:tab/>
    </w:r>
    <w:r>
      <w:fldChar w:fldCharType="begin"/>
    </w:r>
    <w:r>
      <w:instrText xml:space="preserve"> PAGE </w:instrText>
    </w:r>
    <w:r>
      <w:fldChar w:fldCharType="separate"/>
    </w:r>
    <w:r>
      <w:t>61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PAGE </w:instrText>
    </w:r>
    <w:r>
      <w:fldChar w:fldCharType="separate"/>
    </w:r>
    <w:r>
      <w:t>62</w:t>
    </w:r>
    <w:r>
      <w:fldChar w:fldCharType="end"/>
    </w:r>
    <w:r>
      <w:tab/>
    </w:r>
    <w:r>
      <w:fldChar w:fldCharType="begin"/>
    </w:r>
    <w:r>
      <w:instrText xml:space="preserve"> TITLE </w:instrText>
    </w:r>
    <w:r>
      <w:fldChar w:fldCharType="separate"/>
    </w:r>
    <w:r>
      <w:t>LibreOffice 4.0 Math Guide</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t>Math commands - Reference</w:t>
    </w:r>
    <w:r>
      <w:tab/>
    </w:r>
    <w:r>
      <w:fldChar w:fldCharType="begin"/>
    </w:r>
    <w:r>
      <w:instrText xml:space="preserve"> PAGE </w:instrText>
    </w:r>
    <w:r>
      <w:fldChar w:fldCharType="separate"/>
    </w:r>
    <w:r>
      <w:t>61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5A7" w:rsidRDefault="001C203E">
    <w:pPr>
      <w:pStyle w:val="OOoFooter"/>
    </w:pPr>
    <w:r>
      <w:fldChar w:fldCharType="begin"/>
    </w:r>
    <w:r>
      <w:instrText xml:space="preserve"> PAGE </w:instrText>
    </w:r>
    <w:r>
      <w:fldChar w:fldCharType="separate"/>
    </w:r>
    <w:r>
      <w:t>62</w:t>
    </w:r>
    <w:r>
      <w:fldChar w:fldCharType="end"/>
    </w:r>
    <w:r>
      <w:tab/>
    </w:r>
    <w:r>
      <w:fldChar w:fldCharType="begin"/>
    </w:r>
    <w:r>
      <w:instrText xml:space="preserve"> TITLE </w:instrText>
    </w:r>
    <w:r>
      <w:fldChar w:fldCharType="separate"/>
    </w:r>
    <w:r>
      <w:t>LibreOffice 4.0 Math Guide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03E" w:rsidRDefault="001C203E">
      <w:r>
        <w:rPr>
          <w:color w:val="000000"/>
        </w:rPr>
        <w:ptab w:relativeTo="margin" w:alignment="center" w:leader="none"/>
      </w:r>
    </w:p>
  </w:footnote>
  <w:footnote w:type="continuationSeparator" w:id="0">
    <w:p w:rsidR="001C203E" w:rsidRDefault="001C203E">
      <w:r>
        <w:continuationSeparator/>
      </w:r>
    </w:p>
  </w:footnote>
  <w:footnote w:id="1">
    <w:p w:rsidR="00F87862" w:rsidRDefault="001C203E">
      <w:pPr>
        <w:pStyle w:val="Footnote"/>
      </w:pPr>
      <w:r>
        <w:rPr>
          <w:rStyle w:val="Appelnotedebasdep"/>
        </w:rPr>
        <w:footnoteRef/>
      </w:r>
      <w:r>
        <w:t xml:space="preserve">Font files for STIX are available from </w:t>
      </w:r>
      <w:hyperlink r:id="rId1" w:history="1">
        <w:r>
          <w:t>http://www.stixfonts.org</w:t>
        </w:r>
      </w:hyperlink>
    </w:p>
  </w:footnote>
  <w:footnote w:id="2">
    <w:p w:rsidR="00F87862" w:rsidRDefault="001C203E">
      <w:pPr>
        <w:pStyle w:val="Footnote"/>
      </w:pPr>
      <w:r>
        <w:rPr>
          <w:rStyle w:val="Appelnotedebasdep"/>
        </w:rPr>
        <w:footnoteRef/>
      </w:r>
      <w:r>
        <w:t xml:space="preserve">Font files for DejaVu Sans are available from </w:t>
      </w:r>
      <w:hyperlink r:id="rId2" w:history="1">
        <w:r>
          <w:t>http://www.dejavu-fonts.org</w:t>
        </w:r>
      </w:hyperlink>
    </w:p>
  </w:footnote>
  <w:footnote w:id="3">
    <w:p w:rsidR="00F87862" w:rsidRDefault="001C203E">
      <w:pPr>
        <w:pStyle w:val="Footnote"/>
      </w:pPr>
      <w:r>
        <w:rPr>
          <w:rStyle w:val="Appelnotedebasdep"/>
        </w:rPr>
        <w:footnoteRef/>
      </w:r>
      <w:r>
        <w:t>Lucida Sans belongs to the JRE package, which is probably already on your computer.</w:t>
      </w:r>
    </w:p>
  </w:footnote>
  <w:footnote w:id="4">
    <w:p w:rsidR="00F87862" w:rsidRDefault="001C203E">
      <w:pPr>
        <w:pStyle w:val="Footnote"/>
      </w:pPr>
      <w:r>
        <w:rPr>
          <w:rStyle w:val="Appelnotedebasdep"/>
        </w:rPr>
        <w:footnoteRef/>
      </w:r>
      <w:hyperlink r:id="rId3" w:history="1">
        <w:r>
          <w:t>http://www.dessci.com/en/</w:t>
        </w:r>
      </w:hyperlink>
    </w:p>
  </w:footnote>
  <w:footnote w:id="5">
    <w:p w:rsidR="00F87862" w:rsidRDefault="001C203E">
      <w:pPr>
        <w:pStyle w:val="Footnote"/>
      </w:pPr>
      <w:r>
        <w:rPr>
          <w:rStyle w:val="Appelnotedebasdep"/>
        </w:rPr>
        <w:footnoteRef/>
      </w:r>
      <w:r>
        <w:t>Office Math Markup Language</w:t>
      </w:r>
    </w:p>
  </w:footnote>
  <w:footnote w:id="6">
    <w:p w:rsidR="00F87862" w:rsidRDefault="001C203E">
      <w:pPr>
        <w:pStyle w:val="Footnote"/>
      </w:pPr>
      <w:r>
        <w:rPr>
          <w:rStyle w:val="Appelnotedebasdep"/>
        </w:rPr>
        <w:footnoteRef/>
      </w:r>
      <w:hyperlink r:id="rId4" w:history="1">
        <w:r>
          <w:t>http://www-fourier.ujf-grenoble.fr/~parisse/giac.html</w:t>
        </w:r>
      </w:hyperlink>
    </w:p>
  </w:footnote>
  <w:footnote w:id="7">
    <w:p w:rsidR="00F87862" w:rsidRDefault="001C203E">
      <w:pPr>
        <w:pStyle w:val="Footnote"/>
      </w:pPr>
      <w:r>
        <w:rPr>
          <w:rStyle w:val="Appelnotedebasdep"/>
        </w:rPr>
        <w:footnoteRef/>
      </w:r>
      <w:r>
        <w:rPr>
          <w:rStyle w:val="OOoDefault"/>
        </w:rPr>
        <w:t>LibreOffice is based on the StarOffice suite, developed by StarDivision.</w:t>
      </w:r>
    </w:p>
  </w:footnote>
  <w:footnote w:id="8">
    <w:p w:rsidR="00F87862" w:rsidRDefault="001C203E">
      <w:pPr>
        <w:pStyle w:val="Footnote"/>
      </w:pPr>
      <w:r>
        <w:rPr>
          <w:rStyle w:val="Appelnotedebasdep"/>
        </w:rPr>
        <w:footnoteRef/>
      </w:r>
      <w:hyperlink r:id="rId5" w:history="1">
        <w:r>
          <w:t>http://api.libreoffice.org/common/ref/com/sun/star/formula/FormulaProperties.html</w:t>
        </w:r>
      </w:hyperlink>
    </w:p>
  </w:footnote>
  <w:footnote w:id="9">
    <w:p w:rsidR="00F87862" w:rsidRDefault="001C203E">
      <w:pPr>
        <w:pStyle w:val="Footnote"/>
      </w:pPr>
      <w:r>
        <w:rPr>
          <w:rStyle w:val="Appelnotedebasdep"/>
        </w:rPr>
        <w:footnoteRef/>
      </w:r>
      <w:r>
        <w:t>Unquoted text that is not a command is considered to be a variable. Variables are, by default, italicized.</w:t>
      </w:r>
    </w:p>
  </w:footnote>
  <w:footnote w:id="10">
    <w:p w:rsidR="00F87862" w:rsidRDefault="001C203E">
      <w:pPr>
        <w:pStyle w:val="Footnote"/>
      </w:pPr>
      <w:r>
        <w:rPr>
          <w:rStyle w:val="Appelnotedebasdep"/>
        </w:rPr>
        <w:footnoteRef/>
      </w:r>
      <w:r>
        <w:t xml:space="preserve">There are three custom fonts: sans serif (without kicks), serifs (with kicks), and fixed (non-proportional). To change the actual fonts used for custom fonts and the fonts used for variables (unquoted text), numbers and </w:t>
      </w:r>
      <w:r>
        <w:t xml:space="preserve">functions, use </w:t>
      </w:r>
      <w:r>
        <w:rPr>
          <w:rStyle w:val="OOoMenuPath"/>
        </w:rPr>
        <w:t xml:space="preserve">Format &gt; </w:t>
      </w:r>
      <w:r>
        <w:rPr>
          <w:rStyle w:val="OOoDefault"/>
        </w:rPr>
        <w:t xml:space="preserve">Fonts (see page </w:t>
      </w:r>
      <w:r>
        <w:rPr>
          <w:rStyle w:val="OOoDefault"/>
        </w:rPr>
        <w:fldChar w:fldCharType="begin"/>
      </w:r>
      <w:r>
        <w:rPr>
          <w:rStyle w:val="OOoDefault"/>
        </w:rPr>
        <w:instrText xml:space="preserve"> PAGEREF __RefHeading__17201_270489466 </w:instrText>
      </w:r>
      <w:r>
        <w:rPr>
          <w:rStyle w:val="OOoDefault"/>
        </w:rPr>
        <w:fldChar w:fldCharType="separate"/>
      </w:r>
      <w:r>
        <w:rPr>
          <w:rStyle w:val="OOoDefault"/>
        </w:rPr>
        <w:t>25</w:t>
      </w:r>
      <w:r>
        <w:rPr>
          <w:rStyle w:val="OOoDefault"/>
        </w:rPr>
        <w:fldChar w:fldCharType="end"/>
      </w:r>
      <w:r>
        <w:rPr>
          <w:rStyle w:val="OOoDefault"/>
        </w:rPr>
        <w:t>).</w:t>
      </w:r>
    </w:p>
  </w:footnote>
  <w:footnote w:id="11">
    <w:p w:rsidR="00F87862" w:rsidRDefault="001C203E">
      <w:pPr>
        <w:pStyle w:val="Footnote"/>
      </w:pPr>
      <w:r>
        <w:rPr>
          <w:rStyle w:val="Appelnotedebasdep"/>
        </w:rPr>
        <w:footnoteRef/>
      </w:r>
      <w:r>
        <w:t xml:space="preserve">For all coloring, the color </w:t>
      </w:r>
      <w:r>
        <w:t>will apply only to the text immediately following the command until the next space is encountered. In order to have the color apply to more characters, place the text you want in color in curly brackets.</w:t>
      </w:r>
    </w:p>
  </w:footnote>
  <w:footnote w:id="12">
    <w:p w:rsidR="00F87862" w:rsidRDefault="001C203E">
      <w:pPr>
        <w:pStyle w:val="Footnote"/>
      </w:pPr>
      <w:r>
        <w:rPr>
          <w:rStyle w:val="Appelnotedebasdep"/>
        </w:rPr>
        <w:footnoteRef/>
      </w:r>
      <w:r>
        <w:t xml:space="preserve"> These obsolete </w:t>
      </w:r>
      <w:r>
        <w:t xml:space="preserve">shortcuts are for </w:t>
      </w:r>
      <w:r>
        <w:rPr>
          <w:rStyle w:val="UserEntry"/>
          <w:sz w:val="19"/>
          <w:szCs w:val="19"/>
        </w:rPr>
        <w:t>align-bottom</w:t>
      </w:r>
      <w:r>
        <w:rPr>
          <w:sz w:val="19"/>
          <w:szCs w:val="19"/>
        </w:rPr>
        <w:t xml:space="preserve">, </w:t>
      </w:r>
      <w:r>
        <w:rPr>
          <w:rStyle w:val="UserEntry"/>
          <w:sz w:val="19"/>
          <w:szCs w:val="19"/>
        </w:rPr>
        <w:t>align-mid</w:t>
      </w:r>
      <w:r>
        <w:rPr>
          <w:sz w:val="19"/>
          <w:szCs w:val="19"/>
        </w:rPr>
        <w:t xml:space="preserve"> and </w:t>
      </w:r>
      <w:r>
        <w:rPr>
          <w:rStyle w:val="UserEntry"/>
          <w:sz w:val="19"/>
          <w:szCs w:val="19"/>
        </w:rPr>
        <w:t>align-top</w:t>
      </w:r>
      <w:r>
        <w:t xml:space="preserve">, (vertical alignments). </w:t>
      </w:r>
      <w:r>
        <w:rPr>
          <w:rStyle w:val="Accentuation"/>
        </w:rPr>
        <w:t>Math</w:t>
      </w:r>
      <w:r>
        <w:t xml:space="preserve"> recognizes them, but nothing is changed.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DE6"/>
    <w:multiLevelType w:val="multilevel"/>
    <w:tmpl w:val="20304286"/>
    <w:styleLink w:val="OOoBullets2"/>
    <w:lvl w:ilvl="0">
      <w:numFmt w:val="bullet"/>
      <w:pStyle w:val="OOoList2Start"/>
      <w:lvlText w:val="–"/>
      <w:lvlJc w:val="left"/>
      <w:pPr>
        <w:ind w:left="737" w:hanging="374"/>
      </w:pPr>
      <w:rPr>
        <w:rFonts w:ascii="Bitstream Vera Serif" w:eastAsia="StarSymbol" w:hAnsi="Bitstream Vera Serif" w:cs="StarSymbol"/>
        <w:sz w:val="24"/>
        <w:szCs w:val="18"/>
      </w:rPr>
    </w:lvl>
    <w:lvl w:ilvl="1">
      <w:numFmt w:val="bullet"/>
      <w:lvlText w:val="–"/>
      <w:lvlJc w:val="left"/>
      <w:pPr>
        <w:ind w:left="1247" w:hanging="510"/>
      </w:pPr>
      <w:rPr>
        <w:rFonts w:ascii="Bitstream Vera Serif" w:eastAsia="StarSymbol" w:hAnsi="Bitstream Vera Serif" w:cs="StarSymbol"/>
        <w:sz w:val="24"/>
        <w:szCs w:val="18"/>
      </w:rPr>
    </w:lvl>
    <w:lvl w:ilvl="2">
      <w:numFmt w:val="bullet"/>
      <w:lvlText w:val="–"/>
      <w:lvlJc w:val="left"/>
      <w:pPr>
        <w:ind w:left="1757" w:hanging="510"/>
      </w:pPr>
      <w:rPr>
        <w:rFonts w:ascii="Bitstream Vera Serif" w:eastAsia="StarSymbol" w:hAnsi="Bitstream Vera Serif" w:cs="StarSymbol"/>
        <w:sz w:val="24"/>
        <w:szCs w:val="18"/>
      </w:rPr>
    </w:lvl>
    <w:lvl w:ilvl="3">
      <w:numFmt w:val="bullet"/>
      <w:lvlText w:val="–"/>
      <w:lvlJc w:val="left"/>
      <w:pPr>
        <w:ind w:left="0" w:firstLine="363"/>
      </w:pPr>
      <w:rPr>
        <w:rFonts w:ascii="Bitstream Vera Serif" w:eastAsia="StarSymbol" w:hAnsi="Bitstream Vera Serif" w:cs="StarSymbol"/>
        <w:sz w:val="24"/>
        <w:szCs w:val="18"/>
      </w:rPr>
    </w:lvl>
    <w:lvl w:ilvl="4">
      <w:numFmt w:val="bullet"/>
      <w:lvlText w:val="–"/>
      <w:lvlJc w:val="left"/>
      <w:pPr>
        <w:ind w:left="0" w:firstLine="363"/>
      </w:pPr>
      <w:rPr>
        <w:rFonts w:ascii="Bitstream Vera Serif" w:eastAsia="StarSymbol" w:hAnsi="Bitstream Vera Serif" w:cs="StarSymbol"/>
        <w:sz w:val="24"/>
        <w:szCs w:val="18"/>
      </w:rPr>
    </w:lvl>
    <w:lvl w:ilvl="5">
      <w:numFmt w:val="bullet"/>
      <w:lvlText w:val="–"/>
      <w:lvlJc w:val="left"/>
      <w:pPr>
        <w:ind w:left="0" w:firstLine="363"/>
      </w:pPr>
      <w:rPr>
        <w:rFonts w:ascii="Bitstream Vera Serif" w:eastAsia="StarSymbol" w:hAnsi="Bitstream Vera Serif" w:cs="StarSymbol"/>
        <w:sz w:val="24"/>
        <w:szCs w:val="18"/>
      </w:rPr>
    </w:lvl>
    <w:lvl w:ilvl="6">
      <w:numFmt w:val="bullet"/>
      <w:lvlText w:val="–"/>
      <w:lvlJc w:val="left"/>
      <w:pPr>
        <w:ind w:left="0" w:firstLine="363"/>
      </w:pPr>
      <w:rPr>
        <w:rFonts w:ascii="Bitstream Vera Serif" w:eastAsia="StarSymbol" w:hAnsi="Bitstream Vera Serif" w:cs="StarSymbol"/>
        <w:sz w:val="24"/>
        <w:szCs w:val="18"/>
      </w:rPr>
    </w:lvl>
    <w:lvl w:ilvl="7">
      <w:numFmt w:val="bullet"/>
      <w:lvlText w:val="–"/>
      <w:lvlJc w:val="left"/>
      <w:pPr>
        <w:ind w:left="0" w:firstLine="363"/>
      </w:pPr>
      <w:rPr>
        <w:rFonts w:ascii="Bitstream Vera Serif" w:eastAsia="StarSymbol" w:hAnsi="Bitstream Vera Serif" w:cs="StarSymbol"/>
        <w:sz w:val="24"/>
        <w:szCs w:val="18"/>
      </w:rPr>
    </w:lvl>
    <w:lvl w:ilvl="8">
      <w:numFmt w:val="bullet"/>
      <w:lvlText w:val="–"/>
      <w:lvlJc w:val="left"/>
      <w:pPr>
        <w:ind w:left="0" w:firstLine="363"/>
      </w:pPr>
      <w:rPr>
        <w:rFonts w:ascii="Bitstream Vera Serif" w:eastAsia="StarSymbol" w:hAnsi="Bitstream Vera Serif" w:cs="StarSymbol"/>
        <w:sz w:val="24"/>
        <w:szCs w:val="18"/>
      </w:rPr>
    </w:lvl>
  </w:abstractNum>
  <w:abstractNum w:abstractNumId="1" w15:restartNumberingAfterBreak="0">
    <w:nsid w:val="17415039"/>
    <w:multiLevelType w:val="multilevel"/>
    <w:tmpl w:val="E6EA61E4"/>
    <w:styleLink w:val="OOoNumbering"/>
    <w:lvl w:ilvl="0">
      <w:start w:val="1"/>
      <w:numFmt w:val="decimal"/>
      <w:pStyle w:val="OOoNumbered1Start"/>
      <w:lvlText w:val="%1)"/>
      <w:lvlJc w:val="right"/>
    </w:lvl>
    <w:lvl w:ilvl="1">
      <w:start w:val="1"/>
      <w:numFmt w:val="lowerLetter"/>
      <w:lvlText w:val="%2)"/>
      <w:lvlJc w:val="right"/>
    </w:lvl>
    <w:lvl w:ilvl="2">
      <w:start w:val="1"/>
      <w:numFmt w:val="lowerRoman"/>
      <w:lvlText w:val="%3)"/>
      <w:lvlJc w:val="righ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28E10CA8"/>
    <w:multiLevelType w:val="multilevel"/>
    <w:tmpl w:val="88C8CE9A"/>
    <w:styleLink w:val="OOoNum123"/>
    <w:lvl w:ilvl="0">
      <w:start w:val="1"/>
      <w:numFmt w:val="decimal"/>
      <w:pStyle w:val="OOoNumberedTNCEnd"/>
      <w:lvlText w:val="%1)"/>
      <w:lvlJc w:val="right"/>
      <w:pPr>
        <w:ind w:left="737" w:hanging="170"/>
      </w:pPr>
    </w:lvl>
    <w:lvl w:ilvl="1">
      <w:start w:val="1"/>
      <w:numFmt w:val="decimal"/>
      <w:lvlText w:val="%2)"/>
      <w:lvlJc w:val="left"/>
      <w:pPr>
        <w:ind w:left="1247" w:hanging="510"/>
      </w:pPr>
    </w:lvl>
    <w:lvl w:ilvl="2">
      <w:start w:val="1"/>
      <w:numFmt w:val="decimal"/>
      <w:lvlText w:val="%3)"/>
      <w:lvlJc w:val="left"/>
      <w:pPr>
        <w:ind w:left="1757" w:hanging="510"/>
      </w:pPr>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29124A8C"/>
    <w:multiLevelType w:val="multilevel"/>
    <w:tmpl w:val="449C61E0"/>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4" w15:restartNumberingAfterBreak="0">
    <w:nsid w:val="2D0B387F"/>
    <w:multiLevelType w:val="multilevel"/>
    <w:tmpl w:val="32B0F962"/>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5" w15:restartNumberingAfterBreak="0">
    <w:nsid w:val="2DB77B06"/>
    <w:multiLevelType w:val="multilevel"/>
    <w:tmpl w:val="E852132E"/>
    <w:styleLink w:val="OOoNumiii"/>
    <w:lvl w:ilvl="0">
      <w:start w:val="1"/>
      <w:numFmt w:val="lowerRoman"/>
      <w:pStyle w:val="OOoNumiiiStart"/>
      <w:lvlText w:val="%1."/>
      <w:lvlJc w:val="left"/>
      <w:pPr>
        <w:ind w:left="737" w:hanging="374"/>
      </w:pPr>
    </w:lvl>
    <w:lvl w:ilvl="1">
      <w:start w:val="1"/>
      <w:numFmt w:val="lowerRoman"/>
      <w:lvlText w:val="%2."/>
      <w:lvlJc w:val="left"/>
      <w:pPr>
        <w:ind w:left="1247" w:hanging="510"/>
      </w:pPr>
    </w:lvl>
    <w:lvl w:ilvl="2">
      <w:start w:val="1"/>
      <w:numFmt w:val="lowerRoman"/>
      <w:lvlText w:val="%3."/>
      <w:lvlJc w:val="left"/>
      <w:pPr>
        <w:ind w:left="1757" w:hanging="510"/>
      </w:pPr>
    </w:lvl>
    <w:lvl w:ilvl="3">
      <w:start w:val="1"/>
      <w:numFmt w:val="lowerRoman"/>
      <w:lvlText w:val="%4."/>
      <w:lvlJc w:val="left"/>
    </w:lvl>
    <w:lvl w:ilvl="4">
      <w:start w:val="1"/>
      <w:numFmt w:val="lowerRoman"/>
      <w:lvlText w:val="%5."/>
      <w:lvlJc w:val="left"/>
    </w:lvl>
    <w:lvl w:ilvl="5">
      <w:start w:val="1"/>
      <w:numFmt w:val="lowerRoman"/>
      <w:lvlText w:val="%6."/>
      <w:lvlJc w:val="left"/>
    </w:lvl>
    <w:lvl w:ilvl="6">
      <w:start w:val="1"/>
      <w:numFmt w:val="lowerRoman"/>
      <w:lvlText w:val="%7."/>
      <w:lvlJc w:val="left"/>
    </w:lvl>
    <w:lvl w:ilvl="7">
      <w:start w:val="1"/>
      <w:numFmt w:val="lowerRoman"/>
      <w:lvlText w:val="%8."/>
      <w:lvlJc w:val="left"/>
    </w:lvl>
    <w:lvl w:ilvl="8">
      <w:start w:val="1"/>
      <w:numFmt w:val="lowerRoman"/>
      <w:lvlText w:val="%9."/>
      <w:lvlJc w:val="left"/>
    </w:lvl>
  </w:abstractNum>
  <w:abstractNum w:abstractNumId="6" w15:restartNumberingAfterBreak="0">
    <w:nsid w:val="40DC6F14"/>
    <w:multiLevelType w:val="multilevel"/>
    <w:tmpl w:val="2AF67D52"/>
    <w:styleLink w:val="List5"/>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7" w15:restartNumberingAfterBreak="0">
    <w:nsid w:val="45B20527"/>
    <w:multiLevelType w:val="multilevel"/>
    <w:tmpl w:val="D062D180"/>
    <w:styleLink w:val="OOoBullets1"/>
    <w:lvl w:ilvl="0">
      <w:numFmt w:val="bullet"/>
      <w:pStyle w:val="OOoListTNCStart"/>
      <w:lvlText w:val="•"/>
      <w:lvlJc w:val="left"/>
      <w:pPr>
        <w:ind w:left="737" w:hanging="374"/>
      </w:pPr>
      <w:rPr>
        <w:rFonts w:ascii="Bitstream Vera Serif" w:eastAsia="StarSymbol" w:hAnsi="Bitstream Vera Serif" w:cs="StarSymbol"/>
        <w:sz w:val="24"/>
        <w:szCs w:val="18"/>
      </w:rPr>
    </w:lvl>
    <w:lvl w:ilvl="1">
      <w:numFmt w:val="bullet"/>
      <w:lvlText w:val="•"/>
      <w:lvlJc w:val="left"/>
      <w:pPr>
        <w:ind w:left="1247" w:hanging="510"/>
      </w:pPr>
      <w:rPr>
        <w:rFonts w:ascii="Bitstream Vera Serif" w:eastAsia="StarSymbol" w:hAnsi="Bitstream Vera Serif" w:cs="StarSymbol"/>
        <w:sz w:val="24"/>
        <w:szCs w:val="18"/>
      </w:rPr>
    </w:lvl>
    <w:lvl w:ilvl="2">
      <w:numFmt w:val="bullet"/>
      <w:lvlText w:val="•"/>
      <w:lvlJc w:val="left"/>
      <w:pPr>
        <w:ind w:left="1757" w:hanging="510"/>
      </w:pPr>
      <w:rPr>
        <w:rFonts w:ascii="Bitstream Vera Serif" w:eastAsia="StarSymbol" w:hAnsi="Bitstream Vera Serif" w:cs="StarSymbol"/>
        <w:sz w:val="24"/>
        <w:szCs w:val="18"/>
      </w:rPr>
    </w:lvl>
    <w:lvl w:ilvl="3">
      <w:numFmt w:val="bullet"/>
      <w:lvlText w:val="•"/>
      <w:lvlJc w:val="left"/>
      <w:rPr>
        <w:rFonts w:ascii="Bitstream Vera Serif" w:eastAsia="StarSymbol" w:hAnsi="Bitstream Vera Serif" w:cs="StarSymbol"/>
        <w:sz w:val="24"/>
        <w:szCs w:val="18"/>
      </w:rPr>
    </w:lvl>
    <w:lvl w:ilvl="4">
      <w:numFmt w:val="bullet"/>
      <w:lvlText w:val="•"/>
      <w:lvlJc w:val="left"/>
      <w:rPr>
        <w:rFonts w:ascii="Bitstream Vera Serif" w:eastAsia="StarSymbol" w:hAnsi="Bitstream Vera Serif" w:cs="StarSymbol"/>
        <w:sz w:val="24"/>
        <w:szCs w:val="18"/>
      </w:rPr>
    </w:lvl>
    <w:lvl w:ilvl="5">
      <w:numFmt w:val="bullet"/>
      <w:lvlText w:val="•"/>
      <w:lvlJc w:val="left"/>
      <w:rPr>
        <w:rFonts w:ascii="Bitstream Vera Serif" w:eastAsia="StarSymbol" w:hAnsi="Bitstream Vera Serif" w:cs="StarSymbol"/>
        <w:sz w:val="24"/>
        <w:szCs w:val="18"/>
      </w:rPr>
    </w:lvl>
    <w:lvl w:ilvl="6">
      <w:numFmt w:val="bullet"/>
      <w:lvlText w:val="•"/>
      <w:lvlJc w:val="left"/>
      <w:rPr>
        <w:rFonts w:ascii="Bitstream Vera Serif" w:eastAsia="StarSymbol" w:hAnsi="Bitstream Vera Serif" w:cs="StarSymbol"/>
        <w:sz w:val="24"/>
        <w:szCs w:val="18"/>
      </w:rPr>
    </w:lvl>
    <w:lvl w:ilvl="7">
      <w:numFmt w:val="bullet"/>
      <w:lvlText w:val="•"/>
      <w:lvlJc w:val="left"/>
      <w:rPr>
        <w:rFonts w:ascii="Bitstream Vera Serif" w:eastAsia="StarSymbol" w:hAnsi="Bitstream Vera Serif" w:cs="StarSymbol"/>
        <w:sz w:val="24"/>
        <w:szCs w:val="18"/>
      </w:rPr>
    </w:lvl>
    <w:lvl w:ilvl="8">
      <w:numFmt w:val="bullet"/>
      <w:lvlText w:val="•"/>
      <w:lvlJc w:val="left"/>
      <w:rPr>
        <w:rFonts w:ascii="Bitstream Vera Serif" w:eastAsia="StarSymbol" w:hAnsi="Bitstream Vera Serif" w:cs="StarSymbol"/>
        <w:sz w:val="24"/>
        <w:szCs w:val="18"/>
      </w:rPr>
    </w:lvl>
  </w:abstractNum>
  <w:abstractNum w:abstractNumId="8" w15:restartNumberingAfterBreak="0">
    <w:nsid w:val="53401094"/>
    <w:multiLevelType w:val="multilevel"/>
    <w:tmpl w:val="712E8798"/>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15:restartNumberingAfterBreak="0">
    <w:nsid w:val="53425179"/>
    <w:multiLevelType w:val="multilevel"/>
    <w:tmpl w:val="928A52D6"/>
    <w:styleLink w:val="OOoNumabc"/>
    <w:lvl w:ilvl="0">
      <w:start w:val="1"/>
      <w:numFmt w:val="lowerLetter"/>
      <w:pStyle w:val="OOoNumabcEnd"/>
      <w:lvlText w:val="%1)"/>
      <w:lvlJc w:val="left"/>
      <w:pPr>
        <w:ind w:left="737" w:hanging="374"/>
      </w:pPr>
    </w:lvl>
    <w:lvl w:ilvl="1">
      <w:start w:val="1"/>
      <w:numFmt w:val="lowerLetter"/>
      <w:lvlText w:val="%2)"/>
      <w:lvlJc w:val="left"/>
      <w:pPr>
        <w:ind w:left="1247" w:hanging="510"/>
      </w:pPr>
    </w:lvl>
    <w:lvl w:ilvl="2">
      <w:start w:val="1"/>
      <w:numFmt w:val="lowerLetter"/>
      <w:lvlText w:val="%3)"/>
      <w:lvlJc w:val="left"/>
      <w:pPr>
        <w:ind w:left="1757" w:hanging="510"/>
      </w:pPr>
    </w:lvl>
    <w:lvl w:ilvl="3">
      <w:start w:val="1"/>
      <w:numFmt w:val="lowerLetter"/>
      <w:lvlText w:val="%4)"/>
      <w:lvlJc w:val="left"/>
    </w:lvl>
    <w:lvl w:ilvl="4">
      <w:start w:val="1"/>
      <w:numFmt w:val="lowerLetter"/>
      <w:lvlText w:val="%5)"/>
      <w:lvlJc w:val="left"/>
    </w:lvl>
    <w:lvl w:ilvl="5">
      <w:start w:val="1"/>
      <w:numFmt w:val="lowerLetter"/>
      <w:lvlText w:val="%6)"/>
      <w:lvlJc w:val="left"/>
    </w:lvl>
    <w:lvl w:ilvl="6">
      <w:start w:val="1"/>
      <w:numFmt w:val="lowerLetter"/>
      <w:lvlText w:val="%7)"/>
      <w:lvlJc w:val="left"/>
    </w:lvl>
    <w:lvl w:ilvl="7">
      <w:start w:val="1"/>
      <w:numFmt w:val="lowerLetter"/>
      <w:lvlText w:val="%8)"/>
      <w:lvlJc w:val="left"/>
    </w:lvl>
    <w:lvl w:ilvl="8">
      <w:start w:val="1"/>
      <w:numFmt w:val="lowerLetter"/>
      <w:lvlText w:val="%9)"/>
      <w:lvlJc w:val="left"/>
    </w:lvl>
  </w:abstractNum>
  <w:abstractNum w:abstractNumId="10" w15:restartNumberingAfterBreak="0">
    <w:nsid w:val="54F750EB"/>
    <w:multiLevelType w:val="multilevel"/>
    <w:tmpl w:val="140C57C0"/>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1" w15:restartNumberingAfterBreak="0">
    <w:nsid w:val="5D3C1D8F"/>
    <w:multiLevelType w:val="multilevel"/>
    <w:tmpl w:val="7496169E"/>
    <w:styleLink w:val="List3"/>
    <w:lvl w:ilvl="0">
      <w:numFmt w:val="bullet"/>
      <w:lvlText w:val="☑"/>
      <w:lvlJc w:val="left"/>
      <w:pPr>
        <w:ind w:left="224" w:hanging="224"/>
      </w:pPr>
    </w:lvl>
    <w:lvl w:ilvl="1">
      <w:numFmt w:val="bullet"/>
      <w:lvlText w:val="□"/>
      <w:lvlJc w:val="left"/>
      <w:pPr>
        <w:ind w:left="448" w:hanging="224"/>
      </w:pPr>
    </w:lvl>
    <w:lvl w:ilvl="2">
      <w:numFmt w:val="bullet"/>
      <w:lvlText w:val="☑"/>
      <w:lvlJc w:val="left"/>
      <w:pPr>
        <w:ind w:left="224" w:hanging="224"/>
      </w:pPr>
    </w:lvl>
    <w:lvl w:ilvl="3">
      <w:numFmt w:val="bullet"/>
      <w:lvlText w:val="□"/>
      <w:lvlJc w:val="left"/>
      <w:pPr>
        <w:ind w:left="448" w:hanging="224"/>
      </w:pPr>
    </w:lvl>
    <w:lvl w:ilvl="4">
      <w:numFmt w:val="bullet"/>
      <w:lvlText w:val="☑"/>
      <w:lvlJc w:val="left"/>
      <w:pPr>
        <w:ind w:left="224" w:hanging="224"/>
      </w:pPr>
    </w:lvl>
    <w:lvl w:ilvl="5">
      <w:numFmt w:val="bullet"/>
      <w:lvlText w:val="□"/>
      <w:lvlJc w:val="left"/>
      <w:pPr>
        <w:ind w:left="448" w:hanging="224"/>
      </w:pPr>
    </w:lvl>
    <w:lvl w:ilvl="6">
      <w:numFmt w:val="bullet"/>
      <w:lvlText w:val="☑"/>
      <w:lvlJc w:val="left"/>
      <w:pPr>
        <w:ind w:left="224" w:hanging="224"/>
      </w:pPr>
    </w:lvl>
    <w:lvl w:ilvl="7">
      <w:numFmt w:val="bullet"/>
      <w:lvlText w:val="□"/>
      <w:lvlJc w:val="left"/>
      <w:pPr>
        <w:ind w:left="448" w:hanging="224"/>
      </w:pPr>
    </w:lvl>
    <w:lvl w:ilvl="8">
      <w:numFmt w:val="bullet"/>
      <w:lvlText w:val="☑"/>
      <w:lvlJc w:val="left"/>
      <w:pPr>
        <w:ind w:left="224" w:hanging="224"/>
      </w:pPr>
    </w:lvl>
  </w:abstractNum>
  <w:abstractNum w:abstractNumId="12" w15:restartNumberingAfterBreak="0">
    <w:nsid w:val="62A173A8"/>
    <w:multiLevelType w:val="multilevel"/>
    <w:tmpl w:val="63D2D51A"/>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13" w15:restartNumberingAfterBreak="0">
    <w:nsid w:val="6AC432FA"/>
    <w:multiLevelType w:val="multilevel"/>
    <w:tmpl w:val="D706B410"/>
    <w:styleLink w:val="OOoBullets"/>
    <w:lvl w:ilvl="0">
      <w:numFmt w:val="bullet"/>
      <w:lvlText w:val="•"/>
      <w:lvlJc w:val="left"/>
      <w:rPr>
        <w:rFonts w:ascii="Bitstream Vera Serif" w:eastAsia="StarSymbol" w:hAnsi="Bitstream Vera Serif" w:cs="StarSymbol"/>
        <w:sz w:val="24"/>
        <w:szCs w:val="18"/>
      </w:rPr>
    </w:lvl>
    <w:lvl w:ilvl="1">
      <w:numFmt w:val="bullet"/>
      <w:lvlText w:val="–"/>
      <w:lvlJc w:val="left"/>
      <w:rPr>
        <w:rFonts w:ascii="Bitstream Vera Serif" w:eastAsia="StarSymbol" w:hAnsi="Bitstream Vera Serif" w:cs="StarSymbol"/>
        <w:sz w:val="24"/>
        <w:szCs w:val="18"/>
      </w:rPr>
    </w:lvl>
    <w:lvl w:ilvl="2">
      <w:numFmt w:val="bullet"/>
      <w:lvlText w:val="•"/>
      <w:lvlJc w:val="left"/>
      <w:rPr>
        <w:rFonts w:ascii="Bitstream Vera Serif" w:eastAsia="StarSymbol" w:hAnsi="Bitstream Vera Serif" w:cs="StarSymbol"/>
        <w:sz w:val="24"/>
        <w:szCs w:val="18"/>
      </w:rPr>
    </w:lvl>
    <w:lvl w:ilvl="3">
      <w:numFmt w:val="bullet"/>
      <w:lvlText w:val="•"/>
      <w:lvlJc w:val="left"/>
      <w:rPr>
        <w:rFonts w:ascii="Bitstream Vera Serif" w:eastAsia="StarSymbol" w:hAnsi="Bitstream Vera Serif" w:cs="StarSymbol"/>
        <w:sz w:val="24"/>
        <w:szCs w:val="18"/>
      </w:rPr>
    </w:lvl>
    <w:lvl w:ilvl="4">
      <w:numFmt w:val="bullet"/>
      <w:lvlText w:val="•"/>
      <w:lvlJc w:val="left"/>
      <w:rPr>
        <w:rFonts w:ascii="Bitstream Vera Serif" w:eastAsia="StarSymbol" w:hAnsi="Bitstream Vera Serif" w:cs="StarSymbol"/>
        <w:sz w:val="24"/>
        <w:szCs w:val="18"/>
      </w:rPr>
    </w:lvl>
    <w:lvl w:ilvl="5">
      <w:numFmt w:val="bullet"/>
      <w:lvlText w:val="•"/>
      <w:lvlJc w:val="left"/>
      <w:rPr>
        <w:rFonts w:ascii="Bitstream Vera Serif" w:eastAsia="StarSymbol" w:hAnsi="Bitstream Vera Serif" w:cs="StarSymbol"/>
        <w:sz w:val="24"/>
        <w:szCs w:val="18"/>
      </w:rPr>
    </w:lvl>
    <w:lvl w:ilvl="6">
      <w:numFmt w:val="bullet"/>
      <w:lvlText w:val="•"/>
      <w:lvlJc w:val="left"/>
      <w:rPr>
        <w:rFonts w:ascii="Bitstream Vera Serif" w:eastAsia="StarSymbol" w:hAnsi="Bitstream Vera Serif" w:cs="StarSymbol"/>
        <w:sz w:val="24"/>
        <w:szCs w:val="18"/>
      </w:rPr>
    </w:lvl>
    <w:lvl w:ilvl="7">
      <w:numFmt w:val="bullet"/>
      <w:lvlText w:val="•"/>
      <w:lvlJc w:val="left"/>
      <w:rPr>
        <w:rFonts w:ascii="Bitstream Vera Serif" w:eastAsia="StarSymbol" w:hAnsi="Bitstream Vera Serif" w:cs="StarSymbol"/>
        <w:sz w:val="24"/>
        <w:szCs w:val="18"/>
      </w:rPr>
    </w:lvl>
    <w:lvl w:ilvl="8">
      <w:numFmt w:val="bullet"/>
      <w:lvlText w:val="•"/>
      <w:lvlJc w:val="left"/>
      <w:rPr>
        <w:rFonts w:ascii="Bitstream Vera Serif" w:eastAsia="StarSymbol" w:hAnsi="Bitstream Vera Serif" w:cs="StarSymbol"/>
        <w:sz w:val="24"/>
        <w:szCs w:val="18"/>
      </w:rPr>
    </w:lvl>
  </w:abstractNum>
  <w:abstractNum w:abstractNumId="14" w15:restartNumberingAfterBreak="0">
    <w:nsid w:val="6BF31A33"/>
    <w:multiLevelType w:val="multilevel"/>
    <w:tmpl w:val="7666BB6C"/>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lvl>
    <w:lvl w:ilvl="4">
      <w:numFmt w:val="bullet"/>
      <w:lvlText w:val="•"/>
      <w:lvlJc w:val="left"/>
      <w:pPr>
        <w:ind w:left="1358" w:hanging="224"/>
      </w:pPr>
    </w:lvl>
    <w:lvl w:ilvl="5">
      <w:numFmt w:val="bullet"/>
      <w:lvlText w:val="•"/>
      <w:lvlJc w:val="left"/>
      <w:pPr>
        <w:ind w:left="1582" w:hanging="224"/>
      </w:pPr>
    </w:lvl>
    <w:lvl w:ilvl="6">
      <w:numFmt w:val="bullet"/>
      <w:lvlText w:val="•"/>
      <w:lvlJc w:val="left"/>
      <w:pPr>
        <w:ind w:left="1806" w:hanging="224"/>
      </w:pPr>
    </w:lvl>
    <w:lvl w:ilvl="7">
      <w:numFmt w:val="bullet"/>
      <w:lvlText w:val="•"/>
      <w:lvlJc w:val="left"/>
      <w:pPr>
        <w:ind w:left="2030" w:hanging="224"/>
      </w:pPr>
    </w:lvl>
    <w:lvl w:ilvl="8">
      <w:numFmt w:val="bullet"/>
      <w:lvlText w:val="•"/>
      <w:lvlJc w:val="left"/>
      <w:pPr>
        <w:ind w:left="2254" w:hanging="224"/>
      </w:pPr>
    </w:lvl>
  </w:abstractNum>
  <w:abstractNum w:abstractNumId="15" w15:restartNumberingAfterBreak="0">
    <w:nsid w:val="79CC4FF9"/>
    <w:multiLevelType w:val="multilevel"/>
    <w:tmpl w:val="6E9CE4F8"/>
    <w:styleLink w:val="List4"/>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6" w15:restartNumberingAfterBreak="0">
    <w:nsid w:val="7E915789"/>
    <w:multiLevelType w:val="multilevel"/>
    <w:tmpl w:val="D706A7EC"/>
    <w:styleLink w:val="List2"/>
    <w:lvl w:ilvl="0">
      <w:numFmt w:val="bullet"/>
      <w:lvlText w:val="–"/>
      <w:lvlJc w:val="left"/>
      <w:pPr>
        <w:ind w:left="170" w:hanging="170"/>
      </w:pPr>
    </w:lvl>
    <w:lvl w:ilvl="1">
      <w:numFmt w:val="bullet"/>
      <w:lvlText w:val="–"/>
      <w:lvlJc w:val="left"/>
      <w:pPr>
        <w:ind w:left="340" w:hanging="170"/>
      </w:pPr>
    </w:lvl>
    <w:lvl w:ilvl="2">
      <w:numFmt w:val="bullet"/>
      <w:lvlText w:val="–"/>
      <w:lvlJc w:val="left"/>
      <w:pPr>
        <w:ind w:left="510" w:hanging="170"/>
      </w:pPr>
    </w:lvl>
    <w:lvl w:ilvl="3">
      <w:numFmt w:val="bullet"/>
      <w:lvlText w:val="–"/>
      <w:lvlJc w:val="left"/>
      <w:pPr>
        <w:ind w:left="680" w:hanging="170"/>
      </w:pPr>
    </w:lvl>
    <w:lvl w:ilvl="4">
      <w:numFmt w:val="bullet"/>
      <w:lvlText w:val="–"/>
      <w:lvlJc w:val="left"/>
      <w:pPr>
        <w:ind w:left="850" w:hanging="170"/>
      </w:pPr>
    </w:lvl>
    <w:lvl w:ilvl="5">
      <w:numFmt w:val="bullet"/>
      <w:lvlText w:val="–"/>
      <w:lvlJc w:val="left"/>
      <w:pPr>
        <w:ind w:left="1020" w:hanging="170"/>
      </w:pPr>
    </w:lvl>
    <w:lvl w:ilvl="6">
      <w:numFmt w:val="bullet"/>
      <w:lvlText w:val="–"/>
      <w:lvlJc w:val="left"/>
      <w:pPr>
        <w:ind w:left="1191" w:hanging="170"/>
      </w:pPr>
    </w:lvl>
    <w:lvl w:ilvl="7">
      <w:numFmt w:val="bullet"/>
      <w:lvlText w:val="–"/>
      <w:lvlJc w:val="left"/>
      <w:pPr>
        <w:ind w:left="1361" w:hanging="170"/>
      </w:pPr>
    </w:lvl>
    <w:lvl w:ilvl="8">
      <w:numFmt w:val="bullet"/>
      <w:lvlText w:val="–"/>
      <w:lvlJc w:val="left"/>
      <w:pPr>
        <w:ind w:left="1531" w:hanging="170"/>
      </w:pPr>
    </w:lvl>
  </w:abstractNum>
  <w:num w:numId="1">
    <w:abstractNumId w:val="8"/>
  </w:num>
  <w:num w:numId="2">
    <w:abstractNumId w:val="3"/>
  </w:num>
  <w:num w:numId="3">
    <w:abstractNumId w:val="4"/>
  </w:num>
  <w:num w:numId="4">
    <w:abstractNumId w:val="12"/>
  </w:num>
  <w:num w:numId="5">
    <w:abstractNumId w:val="14"/>
  </w:num>
  <w:num w:numId="6">
    <w:abstractNumId w:val="10"/>
  </w:num>
  <w:num w:numId="7">
    <w:abstractNumId w:val="16"/>
  </w:num>
  <w:num w:numId="8">
    <w:abstractNumId w:val="11"/>
  </w:num>
  <w:num w:numId="9">
    <w:abstractNumId w:val="15"/>
  </w:num>
  <w:num w:numId="10">
    <w:abstractNumId w:val="6"/>
  </w:num>
  <w:num w:numId="11">
    <w:abstractNumId w:val="1"/>
  </w:num>
  <w:num w:numId="12">
    <w:abstractNumId w:val="13"/>
  </w:num>
  <w:num w:numId="13">
    <w:abstractNumId w:val="2"/>
  </w:num>
  <w:num w:numId="14">
    <w:abstractNumId w:val="7"/>
  </w:num>
  <w:num w:numId="15">
    <w:abstractNumId w:val="9"/>
  </w:num>
  <w:num w:numId="16">
    <w:abstractNumId w:val="5"/>
  </w:num>
  <w:num w:numId="17">
    <w:abstractNumId w:val="0"/>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7"/>
    <w:lvlOverride w:ilvl="0"/>
  </w:num>
  <w:num w:numId="22">
    <w:abstractNumId w:val="2"/>
    <w:lvlOverride w:ilvl="0">
      <w:startOverride w:val="1"/>
    </w:lvlOverride>
  </w:num>
  <w:num w:numId="23">
    <w:abstractNumId w:val="7"/>
    <w:lvlOverride w:ilvl="0"/>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36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87862"/>
    <w:rsid w:val="001C203E"/>
    <w:rsid w:val="00402A61"/>
    <w:rsid w:val="00F878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0C7B3C-6935-4570-96E6-DF449EECE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Lucidasans"/>
        <w:kern w:val="3"/>
        <w:sz w:val="24"/>
        <w:szCs w:val="24"/>
        <w:lang w:val="en-US"/>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Heading"/>
    <w:next w:val="Textbody"/>
    <w:uiPriority w:val="9"/>
    <w:qFormat/>
    <w:pPr>
      <w:spacing w:before="306" w:after="181"/>
      <w:outlineLvl w:val="0"/>
    </w:pPr>
    <w:rPr>
      <w:bCs/>
      <w:color w:val="18A303"/>
    </w:rPr>
  </w:style>
  <w:style w:type="paragraph" w:styleId="Titre2">
    <w:name w:val="heading 2"/>
    <w:basedOn w:val="Heading"/>
    <w:next w:val="Textbody"/>
    <w:uiPriority w:val="9"/>
    <w:semiHidden/>
    <w:unhideWhenUsed/>
    <w:qFormat/>
    <w:pPr>
      <w:spacing w:before="221" w:after="119"/>
      <w:outlineLvl w:val="1"/>
    </w:pPr>
    <w:rPr>
      <w:bCs/>
      <w:i/>
      <w:iCs/>
    </w:rPr>
  </w:style>
  <w:style w:type="paragraph" w:styleId="Titre3">
    <w:name w:val="heading 3"/>
    <w:basedOn w:val="Heading"/>
    <w:next w:val="Textbody"/>
    <w:uiPriority w:val="9"/>
    <w:semiHidden/>
    <w:unhideWhenUsed/>
    <w:qFormat/>
    <w:pPr>
      <w:spacing w:before="221" w:after="62"/>
      <w:outlineLvl w:val="2"/>
    </w:pPr>
    <w:rPr>
      <w:bCs/>
      <w:i/>
    </w:rPr>
  </w:style>
  <w:style w:type="paragraph" w:styleId="Titre4">
    <w:name w:val="heading 4"/>
    <w:basedOn w:val="Heading"/>
    <w:next w:val="Textbody"/>
    <w:uiPriority w:val="9"/>
    <w:semiHidden/>
    <w:unhideWhenUsed/>
    <w:qFormat/>
    <w:pPr>
      <w:outlineLvl w:val="3"/>
    </w:pPr>
    <w:rPr>
      <w:bCs/>
      <w:i/>
      <w:iCs/>
    </w:rPr>
  </w:style>
  <w:style w:type="paragraph" w:styleId="Titre5">
    <w:name w:val="heading 5"/>
    <w:basedOn w:val="Heading"/>
    <w:next w:val="Textbody"/>
    <w:uiPriority w:val="9"/>
    <w:semiHidden/>
    <w:unhideWhenUsed/>
    <w:qFormat/>
    <w:pPr>
      <w:outlineLvl w:val="4"/>
    </w:pPr>
    <w:rPr>
      <w:bCs/>
    </w:rPr>
  </w:style>
  <w:style w:type="paragraph" w:styleId="Titre6">
    <w:name w:val="heading 6"/>
    <w:basedOn w:val="Heading"/>
    <w:next w:val="Textbody"/>
    <w:uiPriority w:val="9"/>
    <w:semiHidden/>
    <w:unhideWhenUsed/>
    <w:qFormat/>
    <w:pPr>
      <w:outlineLvl w:val="5"/>
    </w:pPr>
    <w:rPr>
      <w:bCs/>
    </w:rPr>
  </w:style>
  <w:style w:type="paragraph" w:styleId="Titre7">
    <w:name w:val="heading 7"/>
    <w:basedOn w:val="Heading"/>
    <w:next w:val="Textbody"/>
    <w:pPr>
      <w:outlineLvl w:val="6"/>
    </w:pPr>
    <w:rPr>
      <w:bCs/>
    </w:rPr>
  </w:style>
  <w:style w:type="paragraph" w:styleId="Titre8">
    <w:name w:val="heading 8"/>
    <w:basedOn w:val="Heading"/>
    <w:next w:val="Textbody"/>
    <w:pPr>
      <w:outlineLvl w:val="7"/>
    </w:pPr>
    <w:rPr>
      <w:bCs/>
    </w:rPr>
  </w:style>
  <w:style w:type="paragraph" w:styleId="Titre9">
    <w:name w:val="heading 9"/>
    <w:basedOn w:val="Heading"/>
    <w:next w:val="Textbody"/>
    <w:pPr>
      <w:outlineLvl w:val="8"/>
    </w:pPr>
    <w:rPr>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Pr>
      <w:rFonts w:ascii="Liberation Sans" w:hAnsi="Liberation Sans"/>
      <w:sz w:val="20"/>
    </w:rPr>
  </w:style>
  <w:style w:type="paragraph" w:customStyle="1" w:styleId="Heading">
    <w:name w:val="Heading"/>
    <w:basedOn w:val="Standard"/>
    <w:next w:val="OOoTextBody"/>
    <w:pPr>
      <w:keepNext/>
      <w:spacing w:before="240" w:after="120"/>
    </w:pPr>
    <w:rPr>
      <w:rFonts w:ascii="Bitstream Vera Sans" w:eastAsia="HG Mincho Light J" w:hAnsi="Bitstream Vera Sans"/>
      <w:b/>
      <w:color w:val="000080"/>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Pieddepage">
    <w:name w:val="footer"/>
    <w:basedOn w:val="Standard"/>
    <w:pPr>
      <w:suppressLineNumbers/>
      <w:tabs>
        <w:tab w:val="center" w:pos="4818"/>
        <w:tab w:val="right" w:pos="9637"/>
      </w:tabs>
    </w:pPr>
  </w:style>
  <w:style w:type="paragraph" w:customStyle="1" w:styleId="OOoTextBody">
    <w:name w:val="OOoTextBody"/>
    <w:basedOn w:val="Standard"/>
    <w:pPr>
      <w:widowControl/>
      <w:spacing w:after="120"/>
    </w:pPr>
    <w:rPr>
      <w:sz w:val="22"/>
    </w:rPr>
  </w:style>
  <w:style w:type="paragraph" w:customStyle="1" w:styleId="OOoHeading1">
    <w:name w:val="OOoHeading 1"/>
    <w:basedOn w:val="OOoHeading"/>
    <w:next w:val="OOoTextBody"/>
    <w:pPr>
      <w:spacing w:before="306" w:after="181"/>
      <w:outlineLvl w:val="0"/>
    </w:pPr>
    <w:rPr>
      <w:color w:val="18A303"/>
      <w:sz w:val="32"/>
    </w:rPr>
  </w:style>
  <w:style w:type="paragraph" w:customStyle="1" w:styleId="OOoHeading0">
    <w:name w:val="OOoHeading 0"/>
    <w:basedOn w:val="OOoHeading"/>
    <w:next w:val="OOoTextBody"/>
    <w:pPr>
      <w:spacing w:before="2160" w:after="187"/>
    </w:pPr>
    <w:rPr>
      <w:b w:val="0"/>
      <w:i/>
      <w:color w:val="000000"/>
      <w:sz w:val="64"/>
    </w:rPr>
  </w:style>
  <w:style w:type="paragraph" w:customStyle="1" w:styleId="OOoGuideName">
    <w:name w:val="OOoGuideName"/>
    <w:basedOn w:val="OOoTextBody"/>
    <w:next w:val="OOoHeading0"/>
    <w:pPr>
      <w:spacing w:before="3600" w:after="58"/>
      <w:jc w:val="center"/>
    </w:pPr>
    <w:rPr>
      <w:color w:val="18A303"/>
      <w:sz w:val="48"/>
    </w:rPr>
  </w:style>
  <w:style w:type="paragraph" w:customStyle="1" w:styleId="OOoPageBreak">
    <w:name w:val="OOoPageBreak"/>
    <w:basedOn w:val="OOoTextBody"/>
    <w:next w:val="OOoTextBody"/>
  </w:style>
  <w:style w:type="paragraph" w:customStyle="1" w:styleId="OOoToCHead">
    <w:name w:val="OOoToCHead"/>
    <w:basedOn w:val="OOoHeading"/>
    <w:next w:val="OOoTextBody"/>
    <w:pPr>
      <w:spacing w:after="119"/>
    </w:pPr>
    <w:rPr>
      <w:color w:val="18A303"/>
      <w:sz w:val="36"/>
    </w:rPr>
  </w:style>
  <w:style w:type="paragraph" w:customStyle="1" w:styleId="OOoFooter">
    <w:name w:val="OOoFooter"/>
    <w:basedOn w:val="OOoTextBody"/>
    <w:pPr>
      <w:tabs>
        <w:tab w:val="right" w:pos="10205"/>
      </w:tabs>
      <w:spacing w:after="0"/>
    </w:pPr>
    <w:rPr>
      <w:i/>
      <w:sz w:val="20"/>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OOoTipNoteCaution">
    <w:name w:val="OOoTip/Note/Caution"/>
    <w:basedOn w:val="OOoTextBody"/>
    <w:pPr>
      <w:spacing w:after="0"/>
      <w:jc w:val="center"/>
    </w:pPr>
    <w:rPr>
      <w:b/>
      <w:sz w:val="24"/>
    </w:rPr>
  </w:style>
  <w:style w:type="paragraph" w:customStyle="1" w:styleId="OOoTableText">
    <w:name w:val="OOoTableText"/>
    <w:basedOn w:val="OOoTextBody"/>
    <w:pPr>
      <w:spacing w:before="40" w:after="40"/>
      <w:ind w:left="120" w:right="120"/>
    </w:pPr>
  </w:style>
  <w:style w:type="paragraph" w:customStyle="1" w:styleId="OOoTableCaption">
    <w:name w:val="OOoTableCaption"/>
    <w:basedOn w:val="OOoTextBody"/>
    <w:next w:val="OOoTextBody"/>
    <w:pPr>
      <w:keepNext/>
      <w:spacing w:before="120" w:after="60"/>
    </w:pPr>
    <w:rPr>
      <w:i/>
    </w:rPr>
  </w:style>
  <w:style w:type="paragraph" w:customStyle="1" w:styleId="OOoTableHeader">
    <w:name w:val="OOoTableHeader"/>
    <w:basedOn w:val="OOoTableText"/>
    <w:pPr>
      <w:shd w:val="clear" w:color="auto" w:fill="E6E6E6"/>
      <w:spacing w:before="0" w:after="0"/>
    </w:pPr>
    <w:rPr>
      <w:b/>
      <w:i/>
      <w:color w:val="000000"/>
    </w:rPr>
  </w:style>
  <w:style w:type="paragraph" w:customStyle="1" w:styleId="OOoList">
    <w:name w:val="OOoList"/>
    <w:basedOn w:val="OOoTextBody"/>
    <w:pPr>
      <w:spacing w:after="60"/>
    </w:pPr>
  </w:style>
  <w:style w:type="paragraph" w:customStyle="1" w:styleId="OOoTextBodyListIntro">
    <w:name w:val="OOoTextBody_ListIntro"/>
    <w:basedOn w:val="OOoTextBody"/>
    <w:next w:val="OOoTextBody"/>
    <w:pPr>
      <w:keepNext/>
      <w:spacing w:after="62"/>
    </w:pPr>
  </w:style>
  <w:style w:type="paragraph" w:customStyle="1" w:styleId="OOoList1Start">
    <w:name w:val="OOoList 1 Start"/>
    <w:basedOn w:val="OOoList"/>
    <w:next w:val="OOoList1Cont"/>
  </w:style>
  <w:style w:type="paragraph" w:customStyle="1" w:styleId="OOoList1Cont">
    <w:name w:val="OOoList 1 Cont."/>
    <w:basedOn w:val="OOoList1Start"/>
  </w:style>
  <w:style w:type="paragraph" w:customStyle="1" w:styleId="OOoList1TextBody">
    <w:name w:val="OOoList 1_TextBody"/>
    <w:basedOn w:val="OOoList"/>
    <w:pPr>
      <w:spacing w:after="0"/>
      <w:ind w:left="720"/>
    </w:pPr>
  </w:style>
  <w:style w:type="paragraph" w:customStyle="1" w:styleId="OOoList1End">
    <w:name w:val="OOoList 1 End"/>
    <w:basedOn w:val="OOoList1Start"/>
    <w:next w:val="OOoTextBody"/>
    <w:pPr>
      <w:spacing w:after="119"/>
    </w:pPr>
  </w:style>
  <w:style w:type="paragraph" w:customStyle="1" w:styleId="OOoTextBodyIndent">
    <w:name w:val="OOoTextBodyIndent"/>
    <w:basedOn w:val="OOoTextBody"/>
    <w:pPr>
      <w:ind w:left="360"/>
    </w:pPr>
  </w:style>
  <w:style w:type="paragraph" w:customStyle="1" w:styleId="TableContents">
    <w:name w:val="Table Contents"/>
    <w:basedOn w:val="Standard"/>
    <w:pPr>
      <w:suppressLineNumbers/>
    </w:pPr>
  </w:style>
  <w:style w:type="paragraph" w:customStyle="1" w:styleId="OOoFigureCaption">
    <w:name w:val="OOoFigureCaption"/>
    <w:basedOn w:val="OOoTableCaption"/>
    <w:next w:val="OOoTextBody"/>
    <w:pPr>
      <w:keepNext w:val="0"/>
      <w:spacing w:before="0" w:after="62"/>
    </w:pPr>
  </w:style>
  <w:style w:type="paragraph" w:customStyle="1" w:styleId="Footnote">
    <w:name w:val="Footnote"/>
    <w:basedOn w:val="Standard"/>
    <w:pPr>
      <w:suppressLineNumbers/>
      <w:ind w:left="283" w:hanging="283"/>
    </w:pPr>
    <w:rPr>
      <w:szCs w:val="20"/>
    </w:rPr>
  </w:style>
  <w:style w:type="paragraph" w:customStyle="1" w:styleId="OOoFootnote">
    <w:name w:val="OOoFootnote"/>
    <w:basedOn w:val="OOoTextBody"/>
    <w:pPr>
      <w:ind w:left="360" w:hanging="360"/>
    </w:pPr>
  </w:style>
  <w:style w:type="paragraph" w:customStyle="1" w:styleId="OOoNewChapter">
    <w:name w:val="OOoNewChapter"/>
    <w:basedOn w:val="OOoTextBody"/>
    <w:pPr>
      <w:spacing w:after="60"/>
      <w:jc w:val="center"/>
    </w:pPr>
  </w:style>
  <w:style w:type="paragraph" w:customStyle="1" w:styleId="OOoFigure">
    <w:name w:val="OOoFigure"/>
    <w:basedOn w:val="OOoTextBody"/>
    <w:next w:val="OOoTextBody"/>
    <w:pPr>
      <w:spacing w:before="120"/>
      <w:jc w:val="center"/>
    </w:pPr>
  </w:style>
  <w:style w:type="paragraph" w:customStyle="1" w:styleId="OOoDefinitionTerm">
    <w:name w:val="OOoDefinitionTerm"/>
    <w:basedOn w:val="OOoDefinition"/>
    <w:next w:val="OOoDefinition"/>
    <w:pPr>
      <w:keepNext/>
      <w:spacing w:before="120" w:after="0"/>
      <w:ind w:left="0"/>
    </w:pPr>
    <w:rPr>
      <w:b/>
      <w:color w:val="000000"/>
    </w:rPr>
  </w:style>
  <w:style w:type="paragraph" w:customStyle="1" w:styleId="Textbodyindent">
    <w:name w:val="Text body indent"/>
    <w:basedOn w:val="Textbody"/>
    <w:pPr>
      <w:ind w:left="283"/>
    </w:pPr>
  </w:style>
  <w:style w:type="paragraph" w:customStyle="1" w:styleId="OOoDefinition">
    <w:name w:val="OOoDefinition"/>
    <w:basedOn w:val="OOoTextBody"/>
    <w:pPr>
      <w:ind w:left="360"/>
    </w:pPr>
  </w:style>
  <w:style w:type="paragraph" w:customStyle="1" w:styleId="OOoSimpleList">
    <w:name w:val="OOoSimpleList"/>
    <w:basedOn w:val="OOoList"/>
    <w:next w:val="OOoTextBody"/>
    <w:pPr>
      <w:ind w:left="360"/>
    </w:pPr>
  </w:style>
  <w:style w:type="paragraph" w:customStyle="1" w:styleId="TableHeading">
    <w:name w:val="Table Heading"/>
    <w:basedOn w:val="TableContents"/>
    <w:pPr>
      <w:jc w:val="center"/>
    </w:pPr>
    <w:rPr>
      <w:b/>
      <w:bCs/>
    </w:rPr>
  </w:style>
  <w:style w:type="paragraph" w:customStyle="1" w:styleId="OOoComputerCodeEnd">
    <w:name w:val="OOoComputerCode_End"/>
    <w:next w:val="OOoTextBody"/>
    <w:pPr>
      <w:spacing w:after="60"/>
      <w:ind w:left="360"/>
    </w:pPr>
    <w:rPr>
      <w:sz w:val="22"/>
      <w:szCs w:val="22"/>
    </w:rPr>
  </w:style>
  <w:style w:type="paragraph" w:customStyle="1" w:styleId="OOoSubtitle">
    <w:name w:val="OOoSubtitle"/>
    <w:basedOn w:val="OOoTextBody"/>
    <w:next w:val="OOoTextBody"/>
    <w:rPr>
      <w:i/>
      <w:color w:val="000000"/>
      <w:sz w:val="36"/>
    </w:rPr>
  </w:style>
  <w:style w:type="paragraph" w:customStyle="1" w:styleId="Framecontents">
    <w:name w:val="Frame contents"/>
    <w:basedOn w:val="Textbody"/>
  </w:style>
  <w:style w:type="paragraph" w:customStyle="1" w:styleId="OOoHeading">
    <w:name w:val="OOoHeading"/>
    <w:basedOn w:val="Standard"/>
    <w:pPr>
      <w:keepNext/>
    </w:pPr>
    <w:rPr>
      <w:b/>
      <w:color w:val="000080"/>
    </w:rPr>
  </w:style>
  <w:style w:type="paragraph" w:customStyle="1" w:styleId="OOoContents">
    <w:name w:val="OOoContents"/>
    <w:basedOn w:val="OOoTextBody"/>
  </w:style>
  <w:style w:type="paragraph" w:customStyle="1" w:styleId="OOoContents1">
    <w:name w:val="OOoContents 1"/>
    <w:basedOn w:val="OOoContents"/>
    <w:pPr>
      <w:spacing w:before="113" w:after="0"/>
    </w:pPr>
    <w:rPr>
      <w:b/>
      <w:sz w:val="24"/>
    </w:rPr>
  </w:style>
  <w:style w:type="paragraph" w:customStyle="1" w:styleId="OOoContents2">
    <w:name w:val="OOoContents 2"/>
    <w:basedOn w:val="OOoContents"/>
    <w:pPr>
      <w:spacing w:before="57" w:after="0"/>
      <w:ind w:left="283"/>
    </w:pPr>
  </w:style>
  <w:style w:type="paragraph" w:customStyle="1" w:styleId="OOoContents3">
    <w:name w:val="OOoContents 3"/>
    <w:basedOn w:val="OOoContents"/>
    <w:pPr>
      <w:spacing w:after="0"/>
      <w:ind w:left="567"/>
    </w:pPr>
  </w:style>
  <w:style w:type="paragraph" w:customStyle="1" w:styleId="Contents4">
    <w:name w:val="Contents 4"/>
    <w:basedOn w:val="Index"/>
    <w:pPr>
      <w:tabs>
        <w:tab w:val="right" w:leader="dot" w:pos="9637"/>
      </w:tabs>
      <w:ind w:left="849"/>
    </w:pPr>
  </w:style>
  <w:style w:type="paragraph" w:customStyle="1" w:styleId="OOoContents4">
    <w:name w:val="OOoContents 4"/>
    <w:basedOn w:val="OOoContents"/>
    <w:pPr>
      <w:spacing w:after="0"/>
      <w:ind w:left="958"/>
    </w:pPr>
  </w:style>
  <w:style w:type="paragraph" w:customStyle="1" w:styleId="OOoCopyrightPage">
    <w:name w:val="OOoCopyrightPage"/>
    <w:basedOn w:val="OOoHeading"/>
    <w:next w:val="OOoTextBody"/>
    <w:pPr>
      <w:spacing w:before="227" w:after="119"/>
    </w:pPr>
    <w:rPr>
      <w:color w:val="18A303"/>
    </w:rPr>
  </w:style>
  <w:style w:type="paragraph" w:customStyle="1" w:styleId="Figure">
    <w:name w:val="Figure"/>
    <w:basedOn w:val="Lgende"/>
    <w:pPr>
      <w:spacing w:before="0" w:after="60"/>
    </w:pPr>
    <w:rPr>
      <w:sz w:val="28"/>
    </w:rPr>
  </w:style>
  <w:style w:type="paragraph" w:customStyle="1" w:styleId="OOoListTNCEnd">
    <w:name w:val="OOoListTNC End"/>
    <w:basedOn w:val="OOoListTNCStart"/>
    <w:next w:val="OOoTableText"/>
    <w:pPr>
      <w:ind w:hanging="317"/>
    </w:pPr>
  </w:style>
  <w:style w:type="paragraph" w:customStyle="1" w:styleId="OOoListTNCCont">
    <w:name w:val="OOoListTNC Cont."/>
    <w:basedOn w:val="OOoListTNCStart"/>
    <w:pPr>
      <w:ind w:hanging="317"/>
    </w:pPr>
  </w:style>
  <w:style w:type="paragraph" w:customStyle="1" w:styleId="OOoListTNCStart">
    <w:name w:val="OOoListTNC Start"/>
    <w:basedOn w:val="OOoTableText"/>
    <w:next w:val="OOoListTNCCont"/>
    <w:pPr>
      <w:numPr>
        <w:numId w:val="14"/>
      </w:numPr>
      <w:ind w:right="0"/>
    </w:pPr>
    <w:rPr>
      <w:sz w:val="20"/>
    </w:rPr>
  </w:style>
  <w:style w:type="paragraph" w:customStyle="1" w:styleId="OOoHeading2">
    <w:name w:val="OOoHeading 2"/>
    <w:basedOn w:val="OOoHeading"/>
    <w:next w:val="OOoTextBody"/>
    <w:pPr>
      <w:spacing w:before="221" w:after="119"/>
      <w:outlineLvl w:val="1"/>
    </w:pPr>
    <w:rPr>
      <w:color w:val="18A303"/>
      <w:sz w:val="28"/>
    </w:rPr>
  </w:style>
  <w:style w:type="paragraph" w:customStyle="1" w:styleId="OOoHeading3">
    <w:name w:val="OOoHeading 3"/>
    <w:basedOn w:val="OOoHeading"/>
    <w:next w:val="OOoTextBody"/>
    <w:pPr>
      <w:spacing w:before="221" w:after="62"/>
      <w:outlineLvl w:val="2"/>
    </w:pPr>
    <w:rPr>
      <w:i/>
      <w:color w:val="18A303"/>
      <w:sz w:val="24"/>
    </w:rPr>
  </w:style>
  <w:style w:type="paragraph" w:customStyle="1" w:styleId="OOoHeading4">
    <w:name w:val="OOoHeading 4"/>
    <w:basedOn w:val="OOoHeading"/>
    <w:next w:val="OOoTextBody"/>
    <w:pPr>
      <w:spacing w:before="180"/>
      <w:outlineLvl w:val="3"/>
    </w:pPr>
    <w:rPr>
      <w:color w:val="18A303"/>
    </w:rPr>
  </w:style>
  <w:style w:type="paragraph" w:customStyle="1" w:styleId="OOoFigureNoCaption">
    <w:name w:val="OOoFigureNoCaption"/>
    <w:basedOn w:val="OOoTextBody"/>
    <w:next w:val="OOoTextBody"/>
    <w:pPr>
      <w:spacing w:before="120"/>
      <w:jc w:val="center"/>
    </w:pPr>
  </w:style>
  <w:style w:type="paragraph" w:customStyle="1" w:styleId="OOoListTextBodyL1">
    <w:name w:val="OOoList_TextBody_L1"/>
    <w:basedOn w:val="OOoList"/>
    <w:pPr>
      <w:ind w:left="737"/>
    </w:pPr>
  </w:style>
  <w:style w:type="paragraph" w:customStyle="1" w:styleId="OOoNum123Start">
    <w:name w:val="OOoNum 123 Start"/>
    <w:basedOn w:val="OOoList"/>
    <w:next w:val="OOoNum123Cont"/>
  </w:style>
  <w:style w:type="paragraph" w:customStyle="1" w:styleId="OOoNum123Cont">
    <w:name w:val="OOoNum 123 Cont."/>
    <w:basedOn w:val="OOoNum123Start"/>
  </w:style>
  <w:style w:type="paragraph" w:customStyle="1" w:styleId="OOoNum123End">
    <w:name w:val="OOoNum 123 End"/>
    <w:basedOn w:val="OOoNum123Start"/>
    <w:next w:val="OOoTextBody"/>
    <w:pPr>
      <w:spacing w:after="120"/>
    </w:pPr>
  </w:style>
  <w:style w:type="paragraph" w:customStyle="1" w:styleId="OOoNumabcStart">
    <w:name w:val="OOoNum abc Start"/>
    <w:basedOn w:val="OOoList"/>
    <w:next w:val="OOoNumabcCont"/>
  </w:style>
  <w:style w:type="paragraph" w:customStyle="1" w:styleId="OOoNumiiiStart">
    <w:name w:val="OOoNum iii Start"/>
    <w:basedOn w:val="OOoList"/>
    <w:next w:val="OOoNumiiiCont"/>
    <w:pPr>
      <w:numPr>
        <w:numId w:val="16"/>
      </w:numPr>
    </w:pPr>
  </w:style>
  <w:style w:type="paragraph" w:customStyle="1" w:styleId="OOoNumabcCont">
    <w:name w:val="OOoNum abc Cont."/>
    <w:basedOn w:val="OOoNumabcStart"/>
  </w:style>
  <w:style w:type="paragraph" w:customStyle="1" w:styleId="OOoNumabcEnd">
    <w:name w:val="OOoNum abc End"/>
    <w:basedOn w:val="OOoNumabcStart"/>
    <w:next w:val="OOoTextBody"/>
    <w:pPr>
      <w:numPr>
        <w:numId w:val="15"/>
      </w:numPr>
    </w:pPr>
  </w:style>
  <w:style w:type="paragraph" w:customStyle="1" w:styleId="OOoNumiiiCont">
    <w:name w:val="OOoNum iii Cont."/>
    <w:basedOn w:val="OOoNumiiiStart"/>
  </w:style>
  <w:style w:type="paragraph" w:customStyle="1" w:styleId="OOoNumiiiEnd">
    <w:name w:val="OOoNum iii End"/>
    <w:basedOn w:val="OOoNumiiiStart"/>
    <w:next w:val="OOoTextBody"/>
  </w:style>
  <w:style w:type="paragraph" w:customStyle="1" w:styleId="OOoTableTextListIntro">
    <w:name w:val="OOoTableText_ListIntro"/>
    <w:basedOn w:val="OOoTableText"/>
    <w:next w:val="OOoTableText"/>
  </w:style>
  <w:style w:type="paragraph" w:customStyle="1" w:styleId="OOoListTextBodyL2">
    <w:name w:val="OOoList_TextBody_L2"/>
    <w:basedOn w:val="OOoList"/>
    <w:pPr>
      <w:ind w:left="1247"/>
    </w:pPr>
  </w:style>
  <w:style w:type="paragraph" w:customStyle="1" w:styleId="OOoList2Cont">
    <w:name w:val="OOoList 2 Cont."/>
    <w:basedOn w:val="OOoList2Start"/>
  </w:style>
  <w:style w:type="paragraph" w:customStyle="1" w:styleId="OOoList2Start">
    <w:name w:val="OOoList 2 Start"/>
    <w:basedOn w:val="OOoList"/>
    <w:next w:val="OOoList2Cont"/>
    <w:pPr>
      <w:numPr>
        <w:numId w:val="17"/>
      </w:numPr>
    </w:pPr>
  </w:style>
  <w:style w:type="paragraph" w:customStyle="1" w:styleId="OOoList2End">
    <w:name w:val="OOoList 2 End"/>
    <w:basedOn w:val="OOoList2Start"/>
    <w:next w:val="OOoTextBody"/>
    <w:pPr>
      <w:spacing w:after="119"/>
    </w:pPr>
  </w:style>
  <w:style w:type="paragraph" w:customStyle="1" w:styleId="Heading10">
    <w:name w:val="Heading 10"/>
    <w:basedOn w:val="Heading"/>
    <w:next w:val="Textbody"/>
    <w:rPr>
      <w:bCs/>
    </w:rPr>
  </w:style>
  <w:style w:type="paragraph" w:customStyle="1" w:styleId="OOoTableTextCaption">
    <w:name w:val="OOoTableText(Caption)"/>
    <w:rPr>
      <w:rFonts w:ascii="Liberation Sans" w:hAnsi="Liberation Sans"/>
      <w:sz w:val="20"/>
    </w:rPr>
  </w:style>
  <w:style w:type="paragraph" w:customStyle="1" w:styleId="OOoTableTextCaptionNumber">
    <w:name w:val="OOoTableText(CaptionNumber)"/>
    <w:basedOn w:val="OOoTableTextCaption"/>
    <w:pPr>
      <w:jc w:val="right"/>
    </w:pPr>
    <w:rPr>
      <w:b/>
    </w:rPr>
  </w:style>
  <w:style w:type="paragraph" w:customStyle="1" w:styleId="Table">
    <w:name w:val="Table"/>
    <w:basedOn w:val="Lgende"/>
  </w:style>
  <w:style w:type="paragraph" w:styleId="Titreindex">
    <w:name w:val="index heading"/>
    <w:basedOn w:val="OOoHeading0"/>
    <w:next w:val="Index1"/>
    <w:pPr>
      <w:suppressLineNumbers/>
      <w:spacing w:before="0" w:after="0"/>
      <w:outlineLvl w:val="0"/>
    </w:pPr>
    <w:rPr>
      <w:b/>
      <w:bCs/>
      <w:i w:val="0"/>
      <w:color w:val="00AE00"/>
      <w:sz w:val="32"/>
      <w:szCs w:val="32"/>
    </w:rPr>
  </w:style>
  <w:style w:type="paragraph" w:styleId="Index1">
    <w:name w:val="index 1"/>
    <w:basedOn w:val="Index"/>
  </w:style>
  <w:style w:type="paragraph" w:styleId="Index2">
    <w:name w:val="index 2"/>
    <w:basedOn w:val="Index"/>
    <w:pPr>
      <w:ind w:left="283"/>
    </w:pPr>
  </w:style>
  <w:style w:type="paragraph" w:customStyle="1" w:styleId="OOoBookTitle">
    <w:name w:val="OOoBookTitle"/>
    <w:basedOn w:val="OOoHeading"/>
    <w:next w:val="OOoTextBody"/>
    <w:pPr>
      <w:spacing w:before="6236" w:after="57"/>
      <w:jc w:val="center"/>
    </w:pPr>
    <w:rPr>
      <w:i/>
      <w:color w:val="000000"/>
      <w:sz w:val="80"/>
    </w:rPr>
  </w:style>
  <w:style w:type="paragraph" w:customStyle="1" w:styleId="Textbodyfirst">
    <w:name w:val="Text body first"/>
    <w:basedOn w:val="Textbody"/>
    <w:next w:val="Textbody"/>
    <w:pPr>
      <w:spacing w:after="0"/>
    </w:pPr>
    <w:rPr>
      <w:sz w:val="21"/>
    </w:rPr>
  </w:style>
  <w:style w:type="paragraph" w:customStyle="1" w:styleId="OOoTableContentsCaption">
    <w:name w:val="OOoTableContents(Caption)"/>
    <w:next w:val="OOoTextBody"/>
    <w:rPr>
      <w:rFonts w:ascii="Arial" w:hAnsi="Arial"/>
      <w:sz w:val="20"/>
    </w:rPr>
  </w:style>
  <w:style w:type="paragraph" w:customStyle="1" w:styleId="OOoNumberList">
    <w:name w:val="OOoNumberList"/>
    <w:basedOn w:val="Textbody"/>
  </w:style>
  <w:style w:type="paragraph" w:customStyle="1" w:styleId="Illustration">
    <w:name w:val="Illustration"/>
    <w:basedOn w:val="Lgende"/>
    <w:pPr>
      <w:spacing w:before="0" w:after="0"/>
      <w:jc w:val="center"/>
    </w:pPr>
    <w:rPr>
      <w:rFonts w:ascii="Verdana" w:hAnsi="Verdana"/>
      <w:sz w:val="16"/>
    </w:rPr>
  </w:style>
  <w:style w:type="paragraph" w:customStyle="1" w:styleId="Text">
    <w:name w:val="Text"/>
    <w:basedOn w:val="Lgende"/>
  </w:style>
  <w:style w:type="paragraph" w:customStyle="1" w:styleId="Contents5">
    <w:name w:val="Contents 5"/>
    <w:basedOn w:val="Index"/>
    <w:pPr>
      <w:tabs>
        <w:tab w:val="right" w:leader="dot" w:pos="9637"/>
      </w:tabs>
      <w:ind w:left="1132"/>
    </w:pPr>
  </w:style>
  <w:style w:type="paragraph" w:customStyle="1" w:styleId="Contents6">
    <w:name w:val="Contents 6"/>
    <w:basedOn w:val="Index"/>
    <w:pPr>
      <w:tabs>
        <w:tab w:val="right" w:leader="dot" w:pos="9637"/>
      </w:tabs>
      <w:ind w:left="1415"/>
    </w:pPr>
  </w:style>
  <w:style w:type="paragraph" w:customStyle="1" w:styleId="Contents7">
    <w:name w:val="Contents 7"/>
    <w:basedOn w:val="Index"/>
    <w:pPr>
      <w:tabs>
        <w:tab w:val="right" w:leader="dot" w:pos="9637"/>
      </w:tabs>
      <w:ind w:left="1698"/>
    </w:pPr>
  </w:style>
  <w:style w:type="paragraph" w:customStyle="1" w:styleId="Contents8">
    <w:name w:val="Contents 8"/>
    <w:basedOn w:val="Index"/>
    <w:pPr>
      <w:tabs>
        <w:tab w:val="right" w:leader="dot" w:pos="9637"/>
      </w:tabs>
      <w:ind w:left="1981"/>
    </w:pPr>
  </w:style>
  <w:style w:type="paragraph" w:customStyle="1" w:styleId="Contents9">
    <w:name w:val="Contents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FigureCaption">
    <w:name w:val="FigureCaption"/>
    <w:basedOn w:val="Textbody"/>
    <w:next w:val="Textbody"/>
    <w:pPr>
      <w:spacing w:after="62"/>
    </w:pPr>
    <w:rPr>
      <w:i/>
    </w:rPr>
  </w:style>
  <w:style w:type="paragraph" w:customStyle="1" w:styleId="OOoTableTextItalic">
    <w:name w:val="OOoTableText.Italic"/>
    <w:basedOn w:val="OOoTableText"/>
    <w:next w:val="OOoTableText"/>
    <w:rPr>
      <w:i/>
    </w:rPr>
  </w:style>
  <w:style w:type="paragraph" w:customStyle="1" w:styleId="OOoList1Cont0">
    <w:name w:val="OOoList 1 Cont"/>
    <w:basedOn w:val="OOoList1Start"/>
  </w:style>
  <w:style w:type="paragraph" w:customStyle="1" w:styleId="OOoTextBodyNoIndent">
    <w:name w:val="OOoTextBodyNoIndent"/>
    <w:basedOn w:val="OOoTextBody"/>
    <w:pPr>
      <w:spacing w:after="0"/>
    </w:pPr>
  </w:style>
  <w:style w:type="paragraph" w:customStyle="1" w:styleId="OOoTextBodyIndented">
    <w:name w:val="OOoTextBodyIndented"/>
    <w:basedOn w:val="OOoTextBody"/>
    <w:pPr>
      <w:spacing w:after="0"/>
      <w:ind w:left="340"/>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eastAsia="Courier New" w:cs="Courier New"/>
      <w:szCs w:val="20"/>
    </w:rPr>
  </w:style>
  <w:style w:type="paragraph" w:customStyle="1" w:styleId="IndexSeparator">
    <w:name w:val="Index Separator"/>
    <w:basedOn w:val="Index"/>
    <w:pPr>
      <w:keepNext/>
      <w:spacing w:before="113" w:after="57"/>
    </w:pPr>
    <w:rPr>
      <w:b/>
      <w:color w:val="00AE00"/>
      <w:sz w:val="24"/>
    </w:rPr>
  </w:style>
  <w:style w:type="paragraph" w:customStyle="1" w:styleId="OOoCoverNotice">
    <w:name w:val="OOoCoverNotice"/>
    <w:basedOn w:val="OOoTextBody"/>
    <w:pPr>
      <w:pBdr>
        <w:top w:val="double" w:sz="6" w:space="7" w:color="000000" w:shadow="1"/>
        <w:left w:val="double" w:sz="6" w:space="7" w:color="000000" w:shadow="1"/>
        <w:bottom w:val="double" w:sz="6" w:space="7" w:color="000000" w:shadow="1"/>
        <w:right w:val="double" w:sz="6" w:space="7" w:color="000000" w:shadow="1"/>
      </w:pBdr>
      <w:spacing w:before="567" w:after="119"/>
      <w:ind w:left="1134"/>
      <w:jc w:val="center"/>
    </w:pPr>
    <w:rPr>
      <w:i/>
      <w:sz w:val="24"/>
    </w:rPr>
  </w:style>
  <w:style w:type="paragraph" w:customStyle="1" w:styleId="OOoBookCoverNotice">
    <w:name w:val="OOoBookCoverNotice"/>
    <w:basedOn w:val="OOoTextBody"/>
    <w:next w:val="OOoPageBreak"/>
    <w:pPr>
      <w:pBdr>
        <w:top w:val="double" w:sz="6" w:space="7" w:color="000000" w:shadow="1"/>
        <w:left w:val="double" w:sz="6" w:space="7" w:color="000000" w:shadow="1"/>
        <w:bottom w:val="double" w:sz="6" w:space="7" w:color="000000" w:shadow="1"/>
        <w:right w:val="double" w:sz="6" w:space="7" w:color="000000" w:shadow="1"/>
      </w:pBdr>
      <w:spacing w:before="567" w:after="119"/>
      <w:ind w:left="1134"/>
    </w:pPr>
    <w:rPr>
      <w:sz w:val="24"/>
    </w:rPr>
  </w:style>
  <w:style w:type="paragraph" w:customStyle="1" w:styleId="OOoNumbered1End">
    <w:name w:val="OOoNumbered 1 End"/>
    <w:basedOn w:val="OOoNumbered1Start"/>
    <w:next w:val="OOoTextBody"/>
  </w:style>
  <w:style w:type="paragraph" w:customStyle="1" w:styleId="OOoNumbered1Cont">
    <w:name w:val="OOoNumbered 1 Cont"/>
    <w:basedOn w:val="OOoNumbered1Start"/>
  </w:style>
  <w:style w:type="paragraph" w:customStyle="1" w:styleId="OOoNumbered1Start">
    <w:name w:val="OOoNumbered 1 Start"/>
    <w:basedOn w:val="Standard"/>
    <w:pPr>
      <w:numPr>
        <w:numId w:val="11"/>
      </w:numPr>
    </w:pPr>
  </w:style>
  <w:style w:type="paragraph" w:customStyle="1" w:styleId="OOoNumberedTNCStart">
    <w:name w:val="OOoNumberedTNC Start"/>
    <w:basedOn w:val="OOoTableText"/>
    <w:next w:val="OOoNumberedTNCCont"/>
    <w:pPr>
      <w:ind w:left="737" w:right="0" w:hanging="113"/>
    </w:pPr>
    <w:rPr>
      <w:sz w:val="20"/>
    </w:rPr>
  </w:style>
  <w:style w:type="paragraph" w:customStyle="1" w:styleId="OOoNumberedTNCCont">
    <w:name w:val="OOoNumberedTNC Cont."/>
    <w:basedOn w:val="OOoNumberedTNCStart"/>
  </w:style>
  <w:style w:type="paragraph" w:customStyle="1" w:styleId="OOoNumberedTNCEnd">
    <w:name w:val="OOoNumberedTNC End"/>
    <w:basedOn w:val="OOoNumberedTNCStart"/>
    <w:next w:val="OOoTableText"/>
    <w:pPr>
      <w:numPr>
        <w:numId w:val="13"/>
      </w:numPr>
    </w:pPr>
  </w:style>
  <w:style w:type="paragraph" w:customStyle="1" w:styleId="OOoScenarioHeading">
    <w:name w:val="OOoScenarioHeading"/>
    <w:next w:val="OOoTextBody"/>
    <w:pPr>
      <w:spacing w:after="119"/>
    </w:pPr>
    <w:rPr>
      <w:rFonts w:ascii="Liberation Sans" w:hAnsi="Liberation Sans"/>
      <w:b/>
      <w:bCs/>
    </w:rPr>
  </w:style>
  <w:style w:type="paragraph" w:customStyle="1" w:styleId="Sender">
    <w:name w:val="Sender"/>
    <w:basedOn w:val="Standard"/>
    <w:pPr>
      <w:suppressLineNumbers/>
      <w:spacing w:after="60"/>
    </w:pPr>
  </w:style>
  <w:style w:type="paragraph" w:styleId="Signature">
    <w:name w:val="Signature"/>
    <w:basedOn w:val="Standard"/>
    <w:pPr>
      <w:suppressLineNumbers/>
    </w:pPr>
  </w:style>
  <w:style w:type="paragraph" w:styleId="Sous-titre">
    <w:name w:val="Subtitle"/>
    <w:basedOn w:val="Heading"/>
    <w:next w:val="Textbody"/>
    <w:uiPriority w:val="11"/>
    <w:qFormat/>
    <w:pPr>
      <w:jc w:val="center"/>
    </w:pPr>
    <w:rPr>
      <w:rFonts w:ascii="Liberation Sans" w:hAnsi="Liberation Sans"/>
      <w:i/>
      <w:iCs/>
    </w:rPr>
  </w:style>
  <w:style w:type="paragraph" w:customStyle="1" w:styleId="Tableindex1">
    <w:name w:val="Table index 1"/>
    <w:basedOn w:val="Index"/>
    <w:pPr>
      <w:tabs>
        <w:tab w:val="right" w:leader="dot" w:pos="9637"/>
      </w:tabs>
    </w:pPr>
  </w:style>
  <w:style w:type="paragraph" w:customStyle="1" w:styleId="Tableindexheading">
    <w:name w:val="Table index heading"/>
    <w:basedOn w:val="Heading"/>
    <w:pPr>
      <w:suppressLineNumbers/>
    </w:pPr>
    <w:rPr>
      <w:rFonts w:ascii="Liberation Sans" w:hAnsi="Liberation Sans"/>
      <w:bCs/>
      <w:sz w:val="32"/>
      <w:szCs w:val="32"/>
    </w:rPr>
  </w:style>
  <w:style w:type="paragraph" w:styleId="Titre">
    <w:name w:val="Title"/>
    <w:basedOn w:val="Heading"/>
    <w:next w:val="Sous-titre"/>
    <w:uiPriority w:val="10"/>
    <w:qFormat/>
    <w:pPr>
      <w:jc w:val="center"/>
    </w:pPr>
    <w:rPr>
      <w:rFonts w:ascii="Liberation Sans" w:hAnsi="Liberation Sans"/>
      <w:bCs/>
      <w:sz w:val="36"/>
      <w:szCs w:val="36"/>
    </w:rPr>
  </w:style>
  <w:style w:type="paragraph" w:customStyle="1" w:styleId="UserIndex1">
    <w:name w:val="User Index 1"/>
    <w:basedOn w:val="Index"/>
    <w:pPr>
      <w:tabs>
        <w:tab w:val="right" w:leader="dot" w:pos="9637"/>
      </w:tabs>
    </w:pPr>
  </w:style>
  <w:style w:type="paragraph" w:customStyle="1" w:styleId="UserIndex10">
    <w:name w:val="User Index 10"/>
    <w:basedOn w:val="Index"/>
    <w:pPr>
      <w:tabs>
        <w:tab w:val="right" w:leader="dot" w:pos="9637"/>
      </w:tabs>
      <w:ind w:left="2547"/>
    </w:pPr>
  </w:style>
  <w:style w:type="paragraph" w:customStyle="1" w:styleId="UserIndex2">
    <w:name w:val="User Index 2"/>
    <w:basedOn w:val="Index"/>
    <w:pPr>
      <w:tabs>
        <w:tab w:val="right" w:leader="dot" w:pos="9637"/>
      </w:tabs>
      <w:ind w:left="283"/>
    </w:pPr>
  </w:style>
  <w:style w:type="paragraph" w:customStyle="1" w:styleId="UserIndexHeading">
    <w:name w:val="User Index Heading"/>
    <w:basedOn w:val="Heading"/>
    <w:pPr>
      <w:suppressLineNumbers/>
    </w:pPr>
    <w:rPr>
      <w:rFonts w:ascii="Liberation Sans" w:hAnsi="Liberation Sans"/>
      <w:bCs/>
      <w:sz w:val="32"/>
      <w:szCs w:val="32"/>
    </w:rPr>
  </w:style>
  <w:style w:type="paragraph" w:customStyle="1" w:styleId="OOOTableTextCaptionNumber0">
    <w:name w:val="OOOTableText(CaptionNumber)"/>
    <w:basedOn w:val="OOoTableTextCaption"/>
    <w:pPr>
      <w:jc w:val="right"/>
    </w:pPr>
    <w:rPr>
      <w:rFonts w:ascii="Bitstream Vera Sans" w:hAnsi="Bitstream Vera Sans"/>
      <w:b/>
    </w:rPr>
  </w:style>
  <w:style w:type="paragraph" w:customStyle="1" w:styleId="Sidehead">
    <w:name w:val="Sidehead"/>
    <w:basedOn w:val="Standard"/>
    <w:pPr>
      <w:ind w:right="227"/>
    </w:pPr>
    <w:rPr>
      <w:b/>
      <w:i/>
      <w:sz w:val="22"/>
    </w:rPr>
  </w:style>
  <w:style w:type="paragraph" w:customStyle="1" w:styleId="OOoFullWidth">
    <w:name w:val="OOoFullWidth"/>
    <w:next w:val="OOoTextBody"/>
    <w:pPr>
      <w:spacing w:after="142"/>
      <w:ind w:left="72"/>
    </w:pPr>
  </w:style>
  <w:style w:type="paragraph" w:customStyle="1" w:styleId="OOoListCaption">
    <w:name w:val="OOoListCaption"/>
    <w:basedOn w:val="OOoTextBody"/>
    <w:pPr>
      <w:keepNext/>
    </w:pPr>
    <w:rPr>
      <w:i/>
    </w:rPr>
  </w:style>
  <w:style w:type="paragraph" w:customStyle="1" w:styleId="OOoComputerCodeLastLine">
    <w:name w:val="_OOoComputerCodeLastLine"/>
    <w:next w:val="OOoTextBody"/>
    <w:pPr>
      <w:spacing w:after="144"/>
      <w:ind w:left="360" w:right="288"/>
    </w:pPr>
  </w:style>
  <w:style w:type="paragraph" w:customStyle="1" w:styleId="OOoComputerCode">
    <w:name w:val="_OOoComputerCode"/>
    <w:basedOn w:val="OOoComputerCodeLastLine"/>
    <w:pPr>
      <w:spacing w:after="43"/>
    </w:pPr>
  </w:style>
  <w:style w:type="paragraph" w:customStyle="1" w:styleId="OOoBookSubtitle">
    <w:name w:val="OOoBookSubtitle"/>
    <w:basedOn w:val="OOoBookTitle"/>
    <w:next w:val="OOoTextBody"/>
    <w:pPr>
      <w:spacing w:before="0"/>
    </w:pPr>
    <w:rPr>
      <w:b w:val="0"/>
      <w:sz w:val="36"/>
    </w:rPr>
  </w:style>
  <w:style w:type="paragraph" w:customStyle="1" w:styleId="MacroCode">
    <w:name w:val="Macro Code"/>
    <w:pPr>
      <w:tabs>
        <w:tab w:val="left" w:pos="473"/>
        <w:tab w:val="left" w:pos="833"/>
        <w:tab w:val="left" w:pos="1193"/>
        <w:tab w:val="left" w:pos="1553"/>
        <w:tab w:val="left" w:pos="1913"/>
        <w:tab w:val="left" w:pos="2273"/>
        <w:tab w:val="left" w:pos="2633"/>
        <w:tab w:val="left" w:pos="2993"/>
        <w:tab w:val="left" w:pos="3353"/>
        <w:tab w:val="left" w:pos="3713"/>
        <w:tab w:val="left" w:pos="4073"/>
        <w:tab w:val="left" w:pos="4433"/>
        <w:tab w:val="left" w:pos="4793"/>
        <w:tab w:val="left" w:pos="5153"/>
        <w:tab w:val="left" w:pos="5513"/>
        <w:tab w:val="left" w:pos="5873"/>
        <w:tab w:val="left" w:pos="6233"/>
        <w:tab w:val="left" w:pos="6593"/>
        <w:tab w:val="left" w:pos="6953"/>
      </w:tabs>
      <w:ind w:left="113" w:right="113"/>
    </w:pPr>
    <w:rPr>
      <w:rFonts w:ascii="Courier New" w:hAnsi="Courier New"/>
      <w:sz w:val="18"/>
    </w:rPr>
  </w:style>
  <w:style w:type="paragraph" w:customStyle="1" w:styleId="liste0">
    <w:name w:val="liste"/>
    <w:basedOn w:val="Textbody"/>
    <w:pPr>
      <w:spacing w:before="57" w:after="0"/>
    </w:pPr>
    <w:rPr>
      <w:sz w:val="18"/>
    </w:rPr>
  </w:style>
  <w:style w:type="character" w:customStyle="1" w:styleId="OOoChapterNumber">
    <w:name w:val="OOoChapterNumber"/>
    <w:rPr>
      <w:rFonts w:ascii="Liberation Sans" w:hAnsi="Liberation Sans"/>
      <w:b w:val="0"/>
      <w:i/>
      <w:color w:val="000000"/>
      <w:sz w:val="96"/>
      <w:szCs w:val="96"/>
    </w:rPr>
  </w:style>
  <w:style w:type="character" w:customStyle="1" w:styleId="Internetlink">
    <w:name w:val="Internet link"/>
    <w:rPr>
      <w:rFonts w:ascii="Liberation Sans" w:hAnsi="Liberation Sans"/>
      <w:i w:val="0"/>
      <w:color w:val="004586"/>
      <w:u w:val="none"/>
    </w:rPr>
  </w:style>
  <w:style w:type="character" w:customStyle="1" w:styleId="OOoDefault">
    <w:name w:val="OOoDefault"/>
    <w:rPr>
      <w:rFonts w:ascii="Liberation Sans" w:hAnsi="Liberation Sans"/>
      <w:kern w:val="3"/>
    </w:rPr>
  </w:style>
  <w:style w:type="character" w:customStyle="1" w:styleId="OOoMenuPath">
    <w:name w:val="OOoMenuPath"/>
    <w:basedOn w:val="OOoDefault"/>
    <w:rPr>
      <w:rFonts w:ascii="Liberation Sans" w:hAnsi="Liberation Sans"/>
      <w:b/>
      <w:kern w:val="3"/>
    </w:rPr>
  </w:style>
  <w:style w:type="character" w:customStyle="1" w:styleId="BulletSymbols">
    <w:name w:val="Bullet Symbols"/>
    <w:rPr>
      <w:rFonts w:ascii="Liberation Sans" w:eastAsia="StarSymbol" w:hAnsi="Liberation Sans" w:cs="StarSymbol"/>
      <w:sz w:val="24"/>
      <w:szCs w:val="18"/>
    </w:rPr>
  </w:style>
  <w:style w:type="character" w:customStyle="1" w:styleId="NumberingSymbols">
    <w:name w:val="Numbering Symbols"/>
  </w:style>
  <w:style w:type="character" w:customStyle="1" w:styleId="OOoStrongEmphasis">
    <w:name w:val="OOoStrongEmphasis"/>
    <w:basedOn w:val="OOoDefault"/>
    <w:rPr>
      <w:rFonts w:ascii="Liberation Sans" w:hAnsi="Liberation Sans"/>
      <w:b/>
      <w:kern w:val="3"/>
    </w:rPr>
  </w:style>
  <w:style w:type="character" w:customStyle="1" w:styleId="OOoComputerCode0">
    <w:name w:val="OOoComputerCode"/>
    <w:basedOn w:val="OOoDefault"/>
    <w:rPr>
      <w:rFonts w:ascii="Liberation Mono" w:hAnsi="Liberation Mono"/>
      <w:b w:val="0"/>
      <w:kern w:val="3"/>
      <w:sz w:val="22"/>
    </w:rPr>
  </w:style>
  <w:style w:type="character" w:customStyle="1" w:styleId="FootnoteSymbol">
    <w:name w:val="Footnote Symbol"/>
    <w:rPr>
      <w:rFonts w:ascii="DejaVu Serif" w:hAnsi="DejaVu Serif"/>
    </w:rPr>
  </w:style>
  <w:style w:type="character" w:customStyle="1" w:styleId="Footnoteanchor">
    <w:name w:val="Footnote anchor"/>
    <w:rPr>
      <w:rFonts w:ascii="DejaVu Serif" w:hAnsi="DejaVu Serif"/>
    </w:rPr>
  </w:style>
  <w:style w:type="character" w:customStyle="1" w:styleId="OOoEmphasis">
    <w:name w:val="OOoEmphasis"/>
    <w:basedOn w:val="OOoDefault"/>
    <w:rPr>
      <w:rFonts w:ascii="Liberation Sans" w:hAnsi="Liberation Sans"/>
      <w:i/>
      <w:kern w:val="3"/>
    </w:rPr>
  </w:style>
  <w:style w:type="character" w:customStyle="1" w:styleId="OOoKeystroke">
    <w:name w:val="OOoKeystroke"/>
    <w:basedOn w:val="OOoDefault"/>
    <w:rPr>
      <w:rFonts w:ascii="Liberation Sans" w:hAnsi="Liberation Sans"/>
      <w:b w:val="0"/>
      <w:i/>
      <w:iCs/>
      <w:kern w:val="3"/>
    </w:rPr>
  </w:style>
  <w:style w:type="character" w:customStyle="1" w:styleId="OOoKeyboardInput">
    <w:name w:val="OOoKeyboardInput"/>
    <w:basedOn w:val="OOoComputerCode0"/>
    <w:rPr>
      <w:rFonts w:ascii="Liberation Mono" w:hAnsi="Liberation Mono"/>
      <w:b/>
      <w:color w:val="000000"/>
      <w:kern w:val="3"/>
      <w:sz w:val="22"/>
    </w:rPr>
  </w:style>
  <w:style w:type="character" w:customStyle="1" w:styleId="Definition">
    <w:name w:val="Definition"/>
    <w:rPr>
      <w:rFonts w:ascii="Liberation Sans" w:hAnsi="Liberation Sans"/>
    </w:rPr>
  </w:style>
  <w:style w:type="character" w:customStyle="1" w:styleId="VisitedInternetLink">
    <w:name w:val="Visited Internet Link"/>
    <w:rPr>
      <w:rFonts w:ascii="Liberation Sans" w:hAnsi="Liberation Sans"/>
      <w:color w:val="800000"/>
      <w:u w:val="single"/>
      <w:lang/>
    </w:rPr>
  </w:style>
  <w:style w:type="character" w:customStyle="1" w:styleId="Captioncharacters">
    <w:name w:val="Caption characters"/>
    <w:rPr>
      <w:rFonts w:ascii="Liberation Sans" w:hAnsi="Liberation Sans"/>
    </w:rPr>
  </w:style>
  <w:style w:type="character" w:customStyle="1" w:styleId="Highlight">
    <w:name w:val="Highlight"/>
    <w:rPr>
      <w:rFonts w:ascii="Times" w:hAnsi="Times"/>
      <w:b w:val="0"/>
      <w:color w:val="000080"/>
    </w:rPr>
  </w:style>
  <w:style w:type="character" w:customStyle="1" w:styleId="OOoFileName">
    <w:name w:val="OOoFileName"/>
    <w:rPr>
      <w:rFonts w:ascii="Courier New" w:hAnsi="Courier New"/>
      <w:kern w:val="3"/>
      <w:sz w:val="22"/>
      <w:szCs w:val="22"/>
    </w:rPr>
  </w:style>
  <w:style w:type="character" w:customStyle="1" w:styleId="OOoChapNumber">
    <w:name w:val="OOoChapNumber"/>
    <w:rPr>
      <w:rFonts w:ascii="Times New Roman" w:hAnsi="Times New Roman"/>
      <w:b/>
      <w:i/>
      <w:emboss/>
      <w:color w:val="000080"/>
      <w:kern w:val="3"/>
      <w:sz w:val="108"/>
      <w:shd w:val="clear" w:color="auto" w:fill="auto"/>
    </w:rPr>
  </w:style>
  <w:style w:type="character" w:styleId="Accentuation">
    <w:name w:val="Emphasis"/>
    <w:rPr>
      <w:i/>
      <w:iCs/>
    </w:rPr>
  </w:style>
  <w:style w:type="character" w:customStyle="1" w:styleId="OOoComputerBase">
    <w:name w:val="_OOoComputerBase"/>
    <w:basedOn w:val="OOoComputerCode0"/>
    <w:rPr>
      <w:rFonts w:ascii="Courier New" w:hAnsi="Courier New"/>
      <w:b/>
      <w:kern w:val="3"/>
      <w:sz w:val="18"/>
      <w:shd w:val="clear" w:color="auto" w:fill="auto"/>
    </w:rPr>
  </w:style>
  <w:style w:type="character" w:customStyle="1" w:styleId="OOoComputerComment">
    <w:name w:val="_OOoComputerComment"/>
    <w:basedOn w:val="OOoComputerBase"/>
    <w:rPr>
      <w:rFonts w:ascii="Courier New" w:hAnsi="Courier New"/>
      <w:b w:val="0"/>
      <w:color w:val="000000"/>
      <w:kern w:val="3"/>
      <w:sz w:val="18"/>
      <w:shd w:val="clear" w:color="auto" w:fill="auto"/>
    </w:rPr>
  </w:style>
  <w:style w:type="character" w:customStyle="1" w:styleId="OOoComputerKeyWord">
    <w:name w:val="_OOoComputerKeyWord"/>
    <w:basedOn w:val="OOoComputerBase"/>
    <w:rPr>
      <w:rFonts w:ascii="Courier New" w:hAnsi="Courier New"/>
      <w:b/>
      <w:color w:val="000080"/>
      <w:kern w:val="3"/>
      <w:sz w:val="18"/>
      <w:shd w:val="clear" w:color="auto" w:fill="auto"/>
    </w:rPr>
  </w:style>
  <w:style w:type="character" w:customStyle="1" w:styleId="OOoComputerIdent">
    <w:name w:val="_OOoComputerIdent"/>
    <w:basedOn w:val="OOoComputerBase"/>
    <w:rPr>
      <w:rFonts w:ascii="Courier New" w:hAnsi="Courier New"/>
      <w:b/>
      <w:color w:val="008000"/>
      <w:kern w:val="3"/>
      <w:sz w:val="18"/>
      <w:shd w:val="clear" w:color="auto" w:fill="auto"/>
    </w:rPr>
  </w:style>
  <w:style w:type="character" w:customStyle="1" w:styleId="OOoComputerLiteral">
    <w:name w:val="_OOoComputerLiteral"/>
    <w:basedOn w:val="OOoComputerBase"/>
    <w:rPr>
      <w:rFonts w:ascii="Courier New" w:hAnsi="Courier New"/>
      <w:b/>
      <w:color w:val="FF0000"/>
      <w:kern w:val="3"/>
      <w:sz w:val="18"/>
      <w:shd w:val="clear" w:color="auto" w:fill="auto"/>
    </w:rPr>
  </w:style>
  <w:style w:type="character" w:customStyle="1" w:styleId="SourceText">
    <w:name w:val="Source Text"/>
    <w:rPr>
      <w:rFonts w:ascii="DejaVu Sans Mono" w:eastAsia="DejaVu Sans Mono" w:hAnsi="DejaVu Sans Mono" w:cs="DejaVu Sans Mono"/>
    </w:rPr>
  </w:style>
  <w:style w:type="character" w:customStyle="1" w:styleId="StrongEmphasis">
    <w:name w:val="Strong Emphasis"/>
    <w:rPr>
      <w:rFonts w:ascii="Liberation Sans" w:hAnsi="Liberation Sans"/>
      <w:b/>
      <w:bCs/>
    </w:rPr>
  </w:style>
  <w:style w:type="character" w:customStyle="1" w:styleId="Mainindexentry">
    <w:name w:val="Main index entry"/>
    <w:rPr>
      <w:rFonts w:ascii="DejaVu Serif" w:hAnsi="DejaVu Serif"/>
      <w:b/>
      <w:bCs/>
      <w:i/>
    </w:rPr>
  </w:style>
  <w:style w:type="character" w:customStyle="1" w:styleId="IndexLink">
    <w:name w:val="Index Link"/>
    <w:rPr>
      <w:rFonts w:ascii="DejaVu Serif" w:hAnsi="DejaVu Serif"/>
    </w:rPr>
  </w:style>
  <w:style w:type="character" w:styleId="Numrodepage">
    <w:name w:val="page number"/>
    <w:rPr>
      <w:rFonts w:ascii="Liberation Sans" w:hAnsi="Liberation Sans"/>
    </w:rPr>
  </w:style>
  <w:style w:type="character" w:customStyle="1" w:styleId="Placeholder">
    <w:name w:val="Placeholder"/>
    <w:rPr>
      <w:rFonts w:ascii="Liberation Sans" w:hAnsi="Liberation Sans"/>
      <w:smallCaps/>
      <w:color w:val="008080"/>
      <w:u w:val="dotted"/>
    </w:rPr>
  </w:style>
  <w:style w:type="character" w:customStyle="1" w:styleId="LibOUiItem">
    <w:name w:val="LibOUiItem"/>
    <w:rPr>
      <w:rFonts w:ascii="Liberation Sans" w:hAnsi="Liberation Sans"/>
      <w:b/>
      <w:bCs/>
      <w:sz w:val="22"/>
    </w:rPr>
  </w:style>
  <w:style w:type="character" w:customStyle="1" w:styleId="OOoUserInput">
    <w:name w:val="OOoUserInput"/>
    <w:basedOn w:val="OOoDefault"/>
    <w:rPr>
      <w:rFonts w:ascii="Liberation Sans" w:hAnsi="Liberation Sans"/>
      <w:b/>
      <w:color w:val="000080"/>
      <w:kern w:val="3"/>
    </w:rPr>
  </w:style>
  <w:style w:type="character" w:customStyle="1" w:styleId="LibOMenuPathSep">
    <w:name w:val="LibOMenuPathSep"/>
    <w:basedOn w:val="OOoDefault"/>
    <w:rPr>
      <w:rFonts w:ascii="Liberation Mono" w:hAnsi="Liberation Mono"/>
      <w:b/>
      <w:kern w:val="3"/>
    </w:rPr>
  </w:style>
  <w:style w:type="character" w:customStyle="1" w:styleId="LibOStandard">
    <w:name w:val="LibOStandard"/>
    <w:rPr>
      <w:rFonts w:ascii="Liberation Sans" w:hAnsi="Liberation Sans"/>
      <w:kern w:val="3"/>
    </w:rPr>
  </w:style>
  <w:style w:type="character" w:customStyle="1" w:styleId="LibOComputerCode">
    <w:name w:val="LibOComputerCode"/>
    <w:basedOn w:val="LibOStandard"/>
    <w:rPr>
      <w:rFonts w:ascii="Liberation Mono" w:hAnsi="Liberation Mono"/>
      <w:b/>
      <w:kern w:val="3"/>
      <w:sz w:val="22"/>
    </w:rPr>
  </w:style>
  <w:style w:type="character" w:customStyle="1" w:styleId="LibOFunotenzeichen">
    <w:name w:val="LibOFußnotenzeichen"/>
    <w:basedOn w:val="LibOStandard"/>
    <w:rPr>
      <w:rFonts w:ascii="Liberation Sans" w:hAnsi="Liberation Sans"/>
      <w:kern w:val="3"/>
    </w:rPr>
  </w:style>
  <w:style w:type="character" w:customStyle="1" w:styleId="UserEntry">
    <w:name w:val="User Entry"/>
    <w:rPr>
      <w:rFonts w:ascii="Courier New" w:eastAsia="Courier New" w:hAnsi="Courier New" w:cs="Courier New"/>
      <w:b/>
      <w:bCs/>
      <w:i w:val="0"/>
      <w:iCs w:val="0"/>
      <w:color w:val="auto"/>
      <w:sz w:val="22"/>
      <w:szCs w:val="22"/>
      <w:shd w:val="clear" w:color="auto" w:fill="auto"/>
      <w:lang w:eastAsia="fr-FR" w:bidi="ar-SA"/>
    </w:rPr>
  </w:style>
  <w:style w:type="character" w:customStyle="1" w:styleId="variable">
    <w:name w:val="variable"/>
    <w:rPr>
      <w:rFonts w:ascii="Courier New" w:hAnsi="Courier New"/>
      <w:color w:val="579D1C"/>
      <w:sz w:val="18"/>
    </w:rPr>
  </w:style>
  <w:style w:type="character" w:customStyle="1" w:styleId="Fonction">
    <w:name w:val="Fonction"/>
    <w:basedOn w:val="variable"/>
    <w:rPr>
      <w:rFonts w:ascii="Courier New" w:hAnsi="Courier New"/>
      <w:color w:val="0066CC"/>
      <w:sz w:val="18"/>
    </w:rPr>
  </w:style>
  <w:style w:type="character" w:customStyle="1" w:styleId="reserv">
    <w:name w:val="reservé"/>
    <w:rPr>
      <w:rFonts w:ascii="Courier New" w:hAnsi="Courier New"/>
      <w:b/>
      <w:bCs/>
      <w:sz w:val="18"/>
    </w:rPr>
  </w:style>
  <w:style w:type="character" w:customStyle="1" w:styleId="valeur">
    <w:name w:val="valeur"/>
    <w:basedOn w:val="variable"/>
    <w:rPr>
      <w:rFonts w:ascii="Courier New" w:hAnsi="Courier New"/>
      <w:color w:val="C5000B"/>
      <w:sz w:val="18"/>
    </w:rPr>
  </w:style>
  <w:style w:type="character" w:customStyle="1" w:styleId="commentaire">
    <w:name w:val="commentaire"/>
    <w:rPr>
      <w:rFonts w:ascii="Courier New" w:hAnsi="Courier New"/>
      <w:color w:val="B3B3B3"/>
      <w:sz w:val="18"/>
    </w:rPr>
  </w:style>
  <w:style w:type="character" w:customStyle="1" w:styleId="LODefault">
    <w:name w:val="LODefault"/>
    <w:rPr>
      <w:rFonts w:ascii="Liberation Sans" w:hAnsi="Liberation Sans"/>
      <w:kern w:val="3"/>
    </w:rPr>
  </w:style>
  <w:style w:type="character" w:customStyle="1" w:styleId="LOKeystroke">
    <w:name w:val="LOKeystroke"/>
    <w:basedOn w:val="LODefault"/>
    <w:rPr>
      <w:rFonts w:ascii="Liberation Sans" w:hAnsi="Liberation Sans"/>
      <w:b w:val="0"/>
      <w:i/>
      <w:iCs/>
      <w:kern w:val="3"/>
    </w:rPr>
  </w:style>
  <w:style w:type="numbering" w:customStyle="1" w:styleId="Numbering1">
    <w:name w:val="Numbering 1"/>
    <w:basedOn w:val="Aucuneliste"/>
    <w:pPr>
      <w:numPr>
        <w:numId w:val="1"/>
      </w:numPr>
    </w:pPr>
  </w:style>
  <w:style w:type="numbering" w:customStyle="1" w:styleId="Numbering2">
    <w:name w:val="Numbering 2"/>
    <w:basedOn w:val="Aucuneliste"/>
    <w:pPr>
      <w:numPr>
        <w:numId w:val="2"/>
      </w:numPr>
    </w:pPr>
  </w:style>
  <w:style w:type="numbering" w:customStyle="1" w:styleId="Numbering3">
    <w:name w:val="Numbering 3"/>
    <w:basedOn w:val="Aucuneliste"/>
    <w:pPr>
      <w:numPr>
        <w:numId w:val="3"/>
      </w:numPr>
    </w:pPr>
  </w:style>
  <w:style w:type="numbering" w:customStyle="1" w:styleId="Numbering4">
    <w:name w:val="Numbering 4"/>
    <w:basedOn w:val="Aucuneliste"/>
    <w:pPr>
      <w:numPr>
        <w:numId w:val="4"/>
      </w:numPr>
    </w:pPr>
  </w:style>
  <w:style w:type="numbering" w:customStyle="1" w:styleId="Numbering5">
    <w:name w:val="Numbering 5"/>
    <w:basedOn w:val="Aucuneliste"/>
    <w:pPr>
      <w:numPr>
        <w:numId w:val="5"/>
      </w:numPr>
    </w:pPr>
  </w:style>
  <w:style w:type="numbering" w:customStyle="1" w:styleId="List1">
    <w:name w:val="List 1"/>
    <w:basedOn w:val="Aucuneliste"/>
    <w:pPr>
      <w:numPr>
        <w:numId w:val="6"/>
      </w:numPr>
    </w:pPr>
  </w:style>
  <w:style w:type="numbering" w:customStyle="1" w:styleId="List2">
    <w:name w:val="List 2"/>
    <w:basedOn w:val="Aucuneliste"/>
    <w:pPr>
      <w:numPr>
        <w:numId w:val="7"/>
      </w:numPr>
    </w:pPr>
  </w:style>
  <w:style w:type="numbering" w:customStyle="1" w:styleId="List3">
    <w:name w:val="List 3"/>
    <w:basedOn w:val="Aucuneliste"/>
    <w:pPr>
      <w:numPr>
        <w:numId w:val="8"/>
      </w:numPr>
    </w:pPr>
  </w:style>
  <w:style w:type="numbering" w:customStyle="1" w:styleId="List4">
    <w:name w:val="List 4"/>
    <w:basedOn w:val="Aucuneliste"/>
    <w:pPr>
      <w:numPr>
        <w:numId w:val="9"/>
      </w:numPr>
    </w:pPr>
  </w:style>
  <w:style w:type="numbering" w:customStyle="1" w:styleId="List5">
    <w:name w:val="List 5"/>
    <w:basedOn w:val="Aucuneliste"/>
    <w:pPr>
      <w:numPr>
        <w:numId w:val="10"/>
      </w:numPr>
    </w:pPr>
  </w:style>
  <w:style w:type="numbering" w:customStyle="1" w:styleId="OOoNumbering">
    <w:name w:val="OOoNumbering"/>
    <w:basedOn w:val="Aucuneliste"/>
    <w:pPr>
      <w:numPr>
        <w:numId w:val="11"/>
      </w:numPr>
    </w:pPr>
  </w:style>
  <w:style w:type="numbering" w:customStyle="1" w:styleId="OOoBullets">
    <w:name w:val="OOoBullets"/>
    <w:basedOn w:val="Aucuneliste"/>
    <w:pPr>
      <w:numPr>
        <w:numId w:val="12"/>
      </w:numPr>
    </w:pPr>
  </w:style>
  <w:style w:type="numbering" w:customStyle="1" w:styleId="OOoNum123">
    <w:name w:val="OOoNum 123"/>
    <w:basedOn w:val="Aucuneliste"/>
    <w:pPr>
      <w:numPr>
        <w:numId w:val="13"/>
      </w:numPr>
    </w:pPr>
  </w:style>
  <w:style w:type="numbering" w:customStyle="1" w:styleId="OOoBullets1">
    <w:name w:val="OOoBullets 1"/>
    <w:basedOn w:val="Aucuneliste"/>
    <w:pPr>
      <w:numPr>
        <w:numId w:val="14"/>
      </w:numPr>
    </w:pPr>
  </w:style>
  <w:style w:type="numbering" w:customStyle="1" w:styleId="OOoNumabc">
    <w:name w:val="OOoNum abc"/>
    <w:basedOn w:val="Aucuneliste"/>
    <w:pPr>
      <w:numPr>
        <w:numId w:val="15"/>
      </w:numPr>
    </w:pPr>
  </w:style>
  <w:style w:type="numbering" w:customStyle="1" w:styleId="OOoNumiii">
    <w:name w:val="OOoNum iii"/>
    <w:basedOn w:val="Aucuneliste"/>
    <w:pPr>
      <w:numPr>
        <w:numId w:val="16"/>
      </w:numPr>
    </w:pPr>
  </w:style>
  <w:style w:type="numbering" w:customStyle="1" w:styleId="OOoBullets2">
    <w:name w:val="OOoBullets 2"/>
    <w:basedOn w:val="Aucuneliste"/>
    <w:pPr>
      <w:numPr>
        <w:numId w:val="17"/>
      </w:numPr>
    </w:pPr>
  </w:style>
  <w:style w:type="character" w:styleId="Appelnotedebasdep">
    <w:name w:val="footnote reference"/>
    <w:basedOn w:val="Policepardfau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libreoffice.org/" TargetMode="External"/><Relationship Id="rId21" Type="http://schemas.openxmlformats.org/officeDocument/2006/relationships/hyperlink" Target="#__RefHeading__11255_2075352164" TargetMode="External"/><Relationship Id="rId42" Type="http://schemas.openxmlformats.org/officeDocument/2006/relationships/hyperlink" Target="#__RefHeading__18187_270489466" TargetMode="External"/><Relationship Id="rId63" Type="http://schemas.openxmlformats.org/officeDocument/2006/relationships/hyperlink" Target="#__RefHeading__18211_270489466" TargetMode="External"/><Relationship Id="rId84" Type="http://schemas.openxmlformats.org/officeDocument/2006/relationships/hyperlink" Target="#__RefHeading__18233_270489466" TargetMode="External"/><Relationship Id="rId138" Type="http://schemas.openxmlformats.org/officeDocument/2006/relationships/image" Target="media/image22.png"/><Relationship Id="rId159" Type="http://schemas.openxmlformats.org/officeDocument/2006/relationships/image" Target="media/image43.png"/><Relationship Id="rId170" Type="http://schemas.openxmlformats.org/officeDocument/2006/relationships/image" Target="media/image53.png"/><Relationship Id="rId191" Type="http://schemas.openxmlformats.org/officeDocument/2006/relationships/image" Target="media/image71.png"/><Relationship Id="rId205" Type="http://schemas.openxmlformats.org/officeDocument/2006/relationships/footer" Target="footer9.xml"/><Relationship Id="rId16" Type="http://schemas.openxmlformats.org/officeDocument/2006/relationships/hyperlink" Target="#__RefHeading__142554_782465175" TargetMode="External"/><Relationship Id="rId107" Type="http://schemas.openxmlformats.org/officeDocument/2006/relationships/hyperlink" Target="http://www.libreoffice.org/get-help/mailing-lists/" TargetMode="External"/><Relationship Id="rId11" Type="http://schemas.openxmlformats.org/officeDocument/2006/relationships/hyperlink" Target="http://creativecommons.org/licenses/by/3.0/" TargetMode="External"/><Relationship Id="rId32" Type="http://schemas.openxmlformats.org/officeDocument/2006/relationships/hyperlink" Target="#__RefHeading__20861_1760461578" TargetMode="External"/><Relationship Id="rId37" Type="http://schemas.openxmlformats.org/officeDocument/2006/relationships/hyperlink" Target="#__RefHeading__31104_829629078" TargetMode="External"/><Relationship Id="rId53" Type="http://schemas.openxmlformats.org/officeDocument/2006/relationships/hyperlink" Target="#__RefHeading__18199_270489466" TargetMode="External"/><Relationship Id="rId58" Type="http://schemas.openxmlformats.org/officeDocument/2006/relationships/hyperlink" Target="#__RefHeading__18205_270489466" TargetMode="External"/><Relationship Id="rId74" Type="http://schemas.openxmlformats.org/officeDocument/2006/relationships/hyperlink" Target="#__RefHeading__20871_188296106" TargetMode="External"/><Relationship Id="rId79" Type="http://schemas.openxmlformats.org/officeDocument/2006/relationships/hyperlink" Target="#__RefHeading__18227_270489466" TargetMode="External"/><Relationship Id="rId102" Type="http://schemas.openxmlformats.org/officeDocument/2006/relationships/footer" Target="footer2.xml"/><Relationship Id="rId123" Type="http://schemas.openxmlformats.org/officeDocument/2006/relationships/image" Target="media/image7.png"/><Relationship Id="rId128" Type="http://schemas.openxmlformats.org/officeDocument/2006/relationships/image" Target="media/image12.png"/><Relationship Id="rId144" Type="http://schemas.openxmlformats.org/officeDocument/2006/relationships/image" Target="media/image28.png"/><Relationship Id="rId149" Type="http://schemas.openxmlformats.org/officeDocument/2006/relationships/image" Target="media/image33.png"/><Relationship Id="rId5" Type="http://schemas.openxmlformats.org/officeDocument/2006/relationships/footnotes" Target="footnotes.xml"/><Relationship Id="rId90" Type="http://schemas.openxmlformats.org/officeDocument/2006/relationships/hyperlink" Target="#__RefHeading__20895_1760461578" TargetMode="External"/><Relationship Id="rId95" Type="http://schemas.openxmlformats.org/officeDocument/2006/relationships/hyperlink" Target="#__RefHeading__25437_144202065" TargetMode="External"/><Relationship Id="rId160" Type="http://schemas.openxmlformats.org/officeDocument/2006/relationships/image" Target="media/image44.png"/><Relationship Id="rId165" Type="http://schemas.openxmlformats.org/officeDocument/2006/relationships/image" Target="media/image49.png"/><Relationship Id="rId181" Type="http://schemas.openxmlformats.org/officeDocument/2006/relationships/image" Target="media/image64.png"/><Relationship Id="rId186" Type="http://schemas.openxmlformats.org/officeDocument/2006/relationships/image" Target="media/image68.png"/><Relationship Id="rId22" Type="http://schemas.openxmlformats.org/officeDocument/2006/relationships/hyperlink" Target="#__RefHeading__144843_782465175" TargetMode="External"/><Relationship Id="rId27" Type="http://schemas.openxmlformats.org/officeDocument/2006/relationships/hyperlink" Target="#__RefHeading__20855_1760461578" TargetMode="External"/><Relationship Id="rId43" Type="http://schemas.openxmlformats.org/officeDocument/2006/relationships/hyperlink" Target="#__RefHeading__20877_1760461578" TargetMode="External"/><Relationship Id="rId48" Type="http://schemas.openxmlformats.org/officeDocument/2006/relationships/hyperlink" Target="#__RefHeading__10683_2028479666" TargetMode="External"/><Relationship Id="rId64" Type="http://schemas.openxmlformats.org/officeDocument/2006/relationships/hyperlink" Target="#__RefHeading__18213_270489466" TargetMode="External"/><Relationship Id="rId69" Type="http://schemas.openxmlformats.org/officeDocument/2006/relationships/hyperlink" Target="#__RefHeading__20147_246419687" TargetMode="External"/><Relationship Id="rId113" Type="http://schemas.openxmlformats.org/officeDocument/2006/relationships/hyperlink" Target="http://en.libreofficeforum.org/" TargetMode="External"/><Relationship Id="rId118" Type="http://schemas.openxmlformats.org/officeDocument/2006/relationships/hyperlink" Target="http://www.documentfoundation.org/contribution/" TargetMode="External"/><Relationship Id="rId134" Type="http://schemas.openxmlformats.org/officeDocument/2006/relationships/image" Target="media/image18.png"/><Relationship Id="rId139" Type="http://schemas.openxmlformats.org/officeDocument/2006/relationships/image" Target="media/image23.png"/><Relationship Id="rId80" Type="http://schemas.openxmlformats.org/officeDocument/2006/relationships/hyperlink" Target="#__RefHeading__18229_270489466" TargetMode="External"/><Relationship Id="rId85" Type="http://schemas.openxmlformats.org/officeDocument/2006/relationships/hyperlink" Target="#__RefHeading__18235_270489466" TargetMode="External"/><Relationship Id="rId150" Type="http://schemas.openxmlformats.org/officeDocument/2006/relationships/image" Target="media/image34.png"/><Relationship Id="rId155" Type="http://schemas.openxmlformats.org/officeDocument/2006/relationships/image" Target="media/image39.png"/><Relationship Id="rId171" Type="http://schemas.openxmlformats.org/officeDocument/2006/relationships/image" Target="media/image54.png"/><Relationship Id="rId176" Type="http://schemas.openxmlformats.org/officeDocument/2006/relationships/image" Target="media/image59.png"/><Relationship Id="rId192" Type="http://schemas.openxmlformats.org/officeDocument/2006/relationships/image" Target="media/image72.png"/><Relationship Id="rId197" Type="http://schemas.openxmlformats.org/officeDocument/2006/relationships/hyperlink" Target="http://cdeval.free.fr/" TargetMode="External"/><Relationship Id="rId206" Type="http://schemas.openxmlformats.org/officeDocument/2006/relationships/footer" Target="footer10.xml"/><Relationship Id="rId201" Type="http://schemas.openxmlformats.org/officeDocument/2006/relationships/footer" Target="footer5.xml"/><Relationship Id="rId12" Type="http://schemas.openxmlformats.org/officeDocument/2006/relationships/hyperlink" Target="mailto:documentation@global.libreoffice.org" TargetMode="External"/><Relationship Id="rId17" Type="http://schemas.openxmlformats.org/officeDocument/2006/relationships/hyperlink" Target="#__RefHeading__142556_782465175" TargetMode="External"/><Relationship Id="rId33" Type="http://schemas.openxmlformats.org/officeDocument/2006/relationships/hyperlink" Target="#__RefHeading__20863_1760461578" TargetMode="External"/><Relationship Id="rId38" Type="http://schemas.openxmlformats.org/officeDocument/2006/relationships/hyperlink" Target="#__RefHeading__20873_1760461578" TargetMode="External"/><Relationship Id="rId59" Type="http://schemas.openxmlformats.org/officeDocument/2006/relationships/hyperlink" Target="#__RefHeading__25425_144202065" TargetMode="External"/><Relationship Id="rId103" Type="http://schemas.openxmlformats.org/officeDocument/2006/relationships/hyperlink" Target="http://www.libreoffice.org/get-help/" TargetMode="External"/><Relationship Id="rId108" Type="http://schemas.openxmlformats.org/officeDocument/2006/relationships/hyperlink" Target="http://wiki.documentfoundation.org/Faq" TargetMode="External"/><Relationship Id="rId124" Type="http://schemas.openxmlformats.org/officeDocument/2006/relationships/image" Target="media/image8.png"/><Relationship Id="rId129" Type="http://schemas.openxmlformats.org/officeDocument/2006/relationships/image" Target="media/image13.png"/><Relationship Id="rId54" Type="http://schemas.openxmlformats.org/officeDocument/2006/relationships/hyperlink" Target="#__RefHeading__25421_144202065" TargetMode="External"/><Relationship Id="rId70" Type="http://schemas.openxmlformats.org/officeDocument/2006/relationships/hyperlink" Target="#__RefHeading__20149_246419687" TargetMode="External"/><Relationship Id="rId75" Type="http://schemas.openxmlformats.org/officeDocument/2006/relationships/hyperlink" Target="#__RefHeading__25431_144202065" TargetMode="External"/><Relationship Id="rId91" Type="http://schemas.openxmlformats.org/officeDocument/2006/relationships/hyperlink" Target="#__RefHeading__20897_1760461578" TargetMode="External"/><Relationship Id="rId96" Type="http://schemas.openxmlformats.org/officeDocument/2006/relationships/hyperlink" Target="#__RefHeading__25439_144202065" TargetMode="External"/><Relationship Id="rId140" Type="http://schemas.openxmlformats.org/officeDocument/2006/relationships/image" Target="media/image24.png"/><Relationship Id="rId145" Type="http://schemas.openxmlformats.org/officeDocument/2006/relationships/image" Target="media/image29.png"/><Relationship Id="rId161" Type="http://schemas.openxmlformats.org/officeDocument/2006/relationships/image" Target="media/image45.png"/><Relationship Id="rId166" Type="http://schemas.openxmlformats.org/officeDocument/2006/relationships/image" Target="media/image50.png"/><Relationship Id="rId182" Type="http://schemas.openxmlformats.org/officeDocument/2006/relationships/hyperlink" Target="http://dev.w3.org/html5/html-author/charref" TargetMode="External"/><Relationship Id="rId187"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__RefHeading__198024_782465175" TargetMode="External"/><Relationship Id="rId28" Type="http://schemas.openxmlformats.org/officeDocument/2006/relationships/hyperlink" Target="#__RefHeading__31098_829629078" TargetMode="External"/><Relationship Id="rId49" Type="http://schemas.openxmlformats.org/officeDocument/2006/relationships/hyperlink" Target="#__RefHeading__18195_270489466" TargetMode="External"/><Relationship Id="rId114" Type="http://schemas.openxmlformats.org/officeDocument/2006/relationships/hyperlink" Target="http://forum.openoffice.org/en/forum/" TargetMode="External"/><Relationship Id="rId119" Type="http://schemas.openxmlformats.org/officeDocument/2006/relationships/footer" Target="footer3.xml"/><Relationship Id="rId44" Type="http://schemas.openxmlformats.org/officeDocument/2006/relationships/hyperlink" Target="#__RefHeading__20881_1760461578" TargetMode="External"/><Relationship Id="rId60" Type="http://schemas.openxmlformats.org/officeDocument/2006/relationships/hyperlink" Target="#__RefHeading__18207_270489466" TargetMode="External"/><Relationship Id="rId65" Type="http://schemas.openxmlformats.org/officeDocument/2006/relationships/hyperlink" Target="#__RefHeading__18215_270489466" TargetMode="External"/><Relationship Id="rId81" Type="http://schemas.openxmlformats.org/officeDocument/2006/relationships/hyperlink" Target="#__RefHeading__25433_144202065" TargetMode="External"/><Relationship Id="rId86" Type="http://schemas.openxmlformats.org/officeDocument/2006/relationships/hyperlink" Target="#__RefHeading__18237_270489466" TargetMode="External"/><Relationship Id="rId130" Type="http://schemas.openxmlformats.org/officeDocument/2006/relationships/image" Target="media/image14.png"/><Relationship Id="rId135" Type="http://schemas.openxmlformats.org/officeDocument/2006/relationships/image" Target="media/image19.png"/><Relationship Id="rId151" Type="http://schemas.openxmlformats.org/officeDocument/2006/relationships/image" Target="media/image35.png"/><Relationship Id="rId156" Type="http://schemas.openxmlformats.org/officeDocument/2006/relationships/image" Target="media/image40.png"/><Relationship Id="rId177" Type="http://schemas.openxmlformats.org/officeDocument/2006/relationships/image" Target="media/image60.png"/><Relationship Id="rId198" Type="http://schemas.openxmlformats.org/officeDocument/2006/relationships/hyperlink" Target="http://cdeval.free.fr/spip.php?article85" TargetMode="External"/><Relationship Id="rId172" Type="http://schemas.openxmlformats.org/officeDocument/2006/relationships/image" Target="media/image55.png"/><Relationship Id="rId193" Type="http://schemas.openxmlformats.org/officeDocument/2006/relationships/image" Target="media/image73.png"/><Relationship Id="rId202" Type="http://schemas.openxmlformats.org/officeDocument/2006/relationships/footer" Target="footer6.xml"/><Relationship Id="rId207" Type="http://schemas.openxmlformats.org/officeDocument/2006/relationships/fontTable" Target="fontTable.xml"/><Relationship Id="rId13" Type="http://schemas.openxmlformats.org/officeDocument/2006/relationships/hyperlink" Target="#__RefHeading__35662013" TargetMode="External"/><Relationship Id="rId18" Type="http://schemas.openxmlformats.org/officeDocument/2006/relationships/hyperlink" Target="#__RefHeading__144837_782465175" TargetMode="External"/><Relationship Id="rId39" Type="http://schemas.openxmlformats.org/officeDocument/2006/relationships/hyperlink" Target="#__RefHeading__20875_1760461578" TargetMode="External"/><Relationship Id="rId109" Type="http://schemas.openxmlformats.org/officeDocument/2006/relationships/hyperlink" Target="http://www.libreoffice.org/international-sites/" TargetMode="External"/><Relationship Id="rId34" Type="http://schemas.openxmlformats.org/officeDocument/2006/relationships/hyperlink" Target="#__RefHeading__20865_1760461578" TargetMode="External"/><Relationship Id="rId50" Type="http://schemas.openxmlformats.org/officeDocument/2006/relationships/hyperlink" Target="#__RefHeading__18197_270489466" TargetMode="External"/><Relationship Id="rId55" Type="http://schemas.openxmlformats.org/officeDocument/2006/relationships/hyperlink" Target="#__RefHeading__25423_144202065" TargetMode="External"/><Relationship Id="rId76" Type="http://schemas.openxmlformats.org/officeDocument/2006/relationships/hyperlink" Target="#__RefHeading__18219_270489466" TargetMode="External"/><Relationship Id="rId97" Type="http://schemas.openxmlformats.org/officeDocument/2006/relationships/hyperlink" Target="#__RefHeading__33295709" TargetMode="External"/><Relationship Id="rId104" Type="http://schemas.openxmlformats.org/officeDocument/2006/relationships/hyperlink" Target="http://ask.libreoffice.org/en/questions/" TargetMode="External"/><Relationship Id="rId120" Type="http://schemas.openxmlformats.org/officeDocument/2006/relationships/footer" Target="footer4.xml"/><Relationship Id="rId125" Type="http://schemas.openxmlformats.org/officeDocument/2006/relationships/image" Target="media/image9.png"/><Relationship Id="rId141" Type="http://schemas.openxmlformats.org/officeDocument/2006/relationships/image" Target="media/image25.png"/><Relationship Id="rId146" Type="http://schemas.openxmlformats.org/officeDocument/2006/relationships/image" Target="media/image30.png"/><Relationship Id="rId167" Type="http://schemas.openxmlformats.org/officeDocument/2006/relationships/image" Target="media/image51.png"/><Relationship Id="rId188" Type="http://schemas.openxmlformats.org/officeDocument/2006/relationships/hyperlink" Target="http://extensions.libreoffice.org/extension-center/dmaths" TargetMode="External"/><Relationship Id="rId7" Type="http://schemas.openxmlformats.org/officeDocument/2006/relationships/image" Target="media/image1.png"/><Relationship Id="rId71" Type="http://schemas.openxmlformats.org/officeDocument/2006/relationships/hyperlink" Target="#__RefHeading__15922_270489466" TargetMode="External"/><Relationship Id="rId92" Type="http://schemas.openxmlformats.org/officeDocument/2006/relationships/hyperlink" Target="#__RefHeading__33486609" TargetMode="External"/><Relationship Id="rId162" Type="http://schemas.openxmlformats.org/officeDocument/2006/relationships/image" Target="media/image46.png"/><Relationship Id="rId183"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hyperlink" Target="#__RefHeading__31100_829629078" TargetMode="External"/><Relationship Id="rId24" Type="http://schemas.openxmlformats.org/officeDocument/2006/relationships/hyperlink" Target="#__RefHeading__6759_1241987491" TargetMode="External"/><Relationship Id="rId40" Type="http://schemas.openxmlformats.org/officeDocument/2006/relationships/hyperlink" Target="#__RefHeading__20883_1760461578" TargetMode="External"/><Relationship Id="rId45" Type="http://schemas.openxmlformats.org/officeDocument/2006/relationships/hyperlink" Target="#__RefHeading__20885_1760461578" TargetMode="External"/><Relationship Id="rId66" Type="http://schemas.openxmlformats.org/officeDocument/2006/relationships/hyperlink" Target="#__RefHeading__18217_270489466" TargetMode="External"/><Relationship Id="rId87" Type="http://schemas.openxmlformats.org/officeDocument/2006/relationships/hyperlink" Target="#__RefHeading__20889_1760461578" TargetMode="External"/><Relationship Id="rId110" Type="http://schemas.openxmlformats.org/officeDocument/2006/relationships/hyperlink" Target="http://wiki.documentfoundation.org/Local_Mailing_Lists" TargetMode="External"/><Relationship Id="rId115" Type="http://schemas.openxmlformats.org/officeDocument/2006/relationships/image" Target="media/image4.png"/><Relationship Id="rId131" Type="http://schemas.openxmlformats.org/officeDocument/2006/relationships/image" Target="media/image15.png"/><Relationship Id="rId136" Type="http://schemas.openxmlformats.org/officeDocument/2006/relationships/image" Target="media/image20.png"/><Relationship Id="rId157" Type="http://schemas.openxmlformats.org/officeDocument/2006/relationships/image" Target="media/image41.png"/><Relationship Id="rId178" Type="http://schemas.openxmlformats.org/officeDocument/2006/relationships/image" Target="media/image61.png"/><Relationship Id="rId61" Type="http://schemas.openxmlformats.org/officeDocument/2006/relationships/hyperlink" Target="#__RefHeading__18209_270489466" TargetMode="External"/><Relationship Id="rId82" Type="http://schemas.openxmlformats.org/officeDocument/2006/relationships/hyperlink" Target="#__RefHeading__18231_270489466" TargetMode="External"/><Relationship Id="rId152" Type="http://schemas.openxmlformats.org/officeDocument/2006/relationships/image" Target="media/image36.png"/><Relationship Id="rId173" Type="http://schemas.openxmlformats.org/officeDocument/2006/relationships/image" Target="media/image56.png"/><Relationship Id="rId194" Type="http://schemas.openxmlformats.org/officeDocument/2006/relationships/image" Target="media/image74.png"/><Relationship Id="rId199" Type="http://schemas.openxmlformats.org/officeDocument/2006/relationships/hyperlink" Target="http://www.w3.org/TR/2003/REC-MathML2-20031021" TargetMode="External"/><Relationship Id="rId203" Type="http://schemas.openxmlformats.org/officeDocument/2006/relationships/footer" Target="footer7.xml"/><Relationship Id="rId208" Type="http://schemas.openxmlformats.org/officeDocument/2006/relationships/theme" Target="theme/theme1.xml"/><Relationship Id="rId19" Type="http://schemas.openxmlformats.org/officeDocument/2006/relationships/hyperlink" Target="#__RefHeading__144839_782465175" TargetMode="External"/><Relationship Id="rId14" Type="http://schemas.openxmlformats.org/officeDocument/2006/relationships/hyperlink" Target="#__RefHeading__142550_782465175" TargetMode="External"/><Relationship Id="rId30" Type="http://schemas.openxmlformats.org/officeDocument/2006/relationships/hyperlink" Target="#__RefHeading__20857_1760461578" TargetMode="External"/><Relationship Id="rId35" Type="http://schemas.openxmlformats.org/officeDocument/2006/relationships/hyperlink" Target="#__RefHeading__31094_829629078" TargetMode="External"/><Relationship Id="rId56" Type="http://schemas.openxmlformats.org/officeDocument/2006/relationships/hyperlink" Target="#__RefHeading__20887_1760461578" TargetMode="External"/><Relationship Id="rId77" Type="http://schemas.openxmlformats.org/officeDocument/2006/relationships/hyperlink" Target="#__RefHeading__18221_270489466" TargetMode="External"/><Relationship Id="rId100" Type="http://schemas.openxmlformats.org/officeDocument/2006/relationships/hyperlink" Target="#__RefHeading__87773_2075866244" TargetMode="External"/><Relationship Id="rId105" Type="http://schemas.openxmlformats.org/officeDocument/2006/relationships/hyperlink" Target="http://www.libreoffice.org/get-help/documentation/" TargetMode="External"/><Relationship Id="rId126" Type="http://schemas.openxmlformats.org/officeDocument/2006/relationships/image" Target="media/image10.png"/><Relationship Id="rId147" Type="http://schemas.openxmlformats.org/officeDocument/2006/relationships/image" Target="media/image31.png"/><Relationship Id="rId168"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hyperlink" Target="#__RefHeading__17201_270489466" TargetMode="External"/><Relationship Id="rId72" Type="http://schemas.openxmlformats.org/officeDocument/2006/relationships/hyperlink" Target="#__RefHeading__25429_144202065" TargetMode="External"/><Relationship Id="rId93" Type="http://schemas.openxmlformats.org/officeDocument/2006/relationships/hyperlink" Target="#__RefHeading__20899_1760461578" TargetMode="External"/><Relationship Id="rId98" Type="http://schemas.openxmlformats.org/officeDocument/2006/relationships/hyperlink" Target="#__RefHeading__20907_1760461578" TargetMode="External"/><Relationship Id="rId121" Type="http://schemas.openxmlformats.org/officeDocument/2006/relationships/image" Target="media/image5.png"/><Relationship Id="rId142" Type="http://schemas.openxmlformats.org/officeDocument/2006/relationships/image" Target="media/image26.png"/><Relationship Id="rId163" Type="http://schemas.openxmlformats.org/officeDocument/2006/relationships/image" Target="media/image47.png"/><Relationship Id="rId184" Type="http://schemas.openxmlformats.org/officeDocument/2006/relationships/image" Target="media/image66.png"/><Relationship Id="rId189" Type="http://schemas.openxmlformats.org/officeDocument/2006/relationships/hyperlink" Target="http://extensions.libreoffice.org/extension-center/dmaths" TargetMode="External"/><Relationship Id="rId3" Type="http://schemas.openxmlformats.org/officeDocument/2006/relationships/settings" Target="settings.xml"/><Relationship Id="rId25" Type="http://schemas.openxmlformats.org/officeDocument/2006/relationships/hyperlink" Target="#__RefHeading__144845_782465175" TargetMode="External"/><Relationship Id="rId46" Type="http://schemas.openxmlformats.org/officeDocument/2006/relationships/hyperlink" Target="#__RefHeading__18191_270489466" TargetMode="External"/><Relationship Id="rId67" Type="http://schemas.openxmlformats.org/officeDocument/2006/relationships/hyperlink" Target="#__RefHeading__20867_1760461578" TargetMode="External"/><Relationship Id="rId116" Type="http://schemas.openxmlformats.org/officeDocument/2006/relationships/hyperlink" Target="http://www.libreoffice.org/download/license/" TargetMode="External"/><Relationship Id="rId137" Type="http://schemas.openxmlformats.org/officeDocument/2006/relationships/image" Target="media/image21.png"/><Relationship Id="rId158" Type="http://schemas.openxmlformats.org/officeDocument/2006/relationships/image" Target="media/image42.png"/><Relationship Id="rId20" Type="http://schemas.openxmlformats.org/officeDocument/2006/relationships/hyperlink" Target="#__RefHeading__6751_1241987491" TargetMode="External"/><Relationship Id="rId41" Type="http://schemas.openxmlformats.org/officeDocument/2006/relationships/hyperlink" Target="#__RefHeading__25419_144202065" TargetMode="External"/><Relationship Id="rId62" Type="http://schemas.openxmlformats.org/officeDocument/2006/relationships/hyperlink" Target="#__RefHeading__25427_144202065" TargetMode="External"/><Relationship Id="rId83" Type="http://schemas.openxmlformats.org/officeDocument/2006/relationships/hyperlink" Target="#__RefHeading__25435_144202065" TargetMode="External"/><Relationship Id="rId88" Type="http://schemas.openxmlformats.org/officeDocument/2006/relationships/hyperlink" Target="#__RefHeading__20891_1760461578" TargetMode="External"/><Relationship Id="rId111" Type="http://schemas.openxmlformats.org/officeDocument/2006/relationships/hyperlink" Target="http://www.libreoffice.org/get-help/accessibility/" TargetMode="External"/><Relationship Id="rId132" Type="http://schemas.openxmlformats.org/officeDocument/2006/relationships/image" Target="media/image16.png"/><Relationship Id="rId153" Type="http://schemas.openxmlformats.org/officeDocument/2006/relationships/image" Target="media/image37.png"/><Relationship Id="rId174" Type="http://schemas.openxmlformats.org/officeDocument/2006/relationships/image" Target="media/image57.png"/><Relationship Id="rId179" Type="http://schemas.openxmlformats.org/officeDocument/2006/relationships/image" Target="media/image62.png"/><Relationship Id="rId195" Type="http://schemas.openxmlformats.org/officeDocument/2006/relationships/hyperlink" Target="http://www.dmaths.org/" TargetMode="External"/><Relationship Id="rId190" Type="http://schemas.openxmlformats.org/officeDocument/2006/relationships/image" Target="media/image70.png"/><Relationship Id="rId204" Type="http://schemas.openxmlformats.org/officeDocument/2006/relationships/footer" Target="footer8.xml"/><Relationship Id="rId15" Type="http://schemas.openxmlformats.org/officeDocument/2006/relationships/hyperlink" Target="#__RefHeading__142552_782465175" TargetMode="External"/><Relationship Id="rId36" Type="http://schemas.openxmlformats.org/officeDocument/2006/relationships/hyperlink" Target="#__RefHeading__31102_829629078" TargetMode="External"/><Relationship Id="rId57" Type="http://schemas.openxmlformats.org/officeDocument/2006/relationships/hyperlink" Target="#__RefHeading__18203_270489466" TargetMode="External"/><Relationship Id="rId106" Type="http://schemas.openxmlformats.org/officeDocument/2006/relationships/hyperlink" Target="https://wiki.documentfoundation.org/Documentation/Publications" TargetMode="External"/><Relationship Id="rId127" Type="http://schemas.openxmlformats.org/officeDocument/2006/relationships/image" Target="media/image11.png"/><Relationship Id="rId10" Type="http://schemas.openxmlformats.org/officeDocument/2006/relationships/hyperlink" Target="http://www.gnu.org/licenses/gpl.html" TargetMode="External"/><Relationship Id="rId31" Type="http://schemas.openxmlformats.org/officeDocument/2006/relationships/hyperlink" Target="#__RefHeading__20859_1760461578" TargetMode="External"/><Relationship Id="rId52" Type="http://schemas.openxmlformats.org/officeDocument/2006/relationships/hyperlink" Target="#__RefHeading__45657_187546515" TargetMode="External"/><Relationship Id="rId73" Type="http://schemas.openxmlformats.org/officeDocument/2006/relationships/hyperlink" Target="#__RefHeading__18185_270489466" TargetMode="External"/><Relationship Id="rId78" Type="http://schemas.openxmlformats.org/officeDocument/2006/relationships/hyperlink" Target="#__RefHeading__18223_270489466" TargetMode="External"/><Relationship Id="rId94" Type="http://schemas.openxmlformats.org/officeDocument/2006/relationships/hyperlink" Target="#__RefHeading__20903_1760461578" TargetMode="External"/><Relationship Id="rId99" Type="http://schemas.openxmlformats.org/officeDocument/2006/relationships/hyperlink" Target="#__RefHeading__25441_144202065" TargetMode="External"/><Relationship Id="rId101" Type="http://schemas.openxmlformats.org/officeDocument/2006/relationships/footer" Target="footer1.xml"/><Relationship Id="rId122" Type="http://schemas.openxmlformats.org/officeDocument/2006/relationships/image" Target="media/image6.png"/><Relationship Id="rId143" Type="http://schemas.openxmlformats.org/officeDocument/2006/relationships/image" Target="media/image27.png"/><Relationship Id="rId148" Type="http://schemas.openxmlformats.org/officeDocument/2006/relationships/image" Target="media/image32.png"/><Relationship Id="rId164" Type="http://schemas.openxmlformats.org/officeDocument/2006/relationships/image" Target="media/image48.png"/><Relationship Id="rId169" Type="http://schemas.openxmlformats.org/officeDocument/2006/relationships/oleObject" Target="embeddings/oleObject1.bin"/><Relationship Id="rId185"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63.png"/><Relationship Id="rId26" Type="http://schemas.openxmlformats.org/officeDocument/2006/relationships/hyperlink" Target="#__RefHeading__87771_2075866244" TargetMode="External"/><Relationship Id="rId47" Type="http://schemas.openxmlformats.org/officeDocument/2006/relationships/hyperlink" Target="#__RefHeading__18193_270489466" TargetMode="External"/><Relationship Id="rId68" Type="http://schemas.openxmlformats.org/officeDocument/2006/relationships/hyperlink" Target="#__RefHeading__20869_1760461578" TargetMode="External"/><Relationship Id="rId89" Type="http://schemas.openxmlformats.org/officeDocument/2006/relationships/hyperlink" Target="#__RefHeading__20893_1760461578" TargetMode="External"/><Relationship Id="rId112" Type="http://schemas.openxmlformats.org/officeDocument/2006/relationships/hyperlink" Target="http://ask.libreoffice.org/en/questions/" TargetMode="External"/><Relationship Id="rId133" Type="http://schemas.openxmlformats.org/officeDocument/2006/relationships/image" Target="media/image17.png"/><Relationship Id="rId154" Type="http://schemas.openxmlformats.org/officeDocument/2006/relationships/image" Target="media/image38.png"/><Relationship Id="rId175" Type="http://schemas.openxmlformats.org/officeDocument/2006/relationships/image" Target="media/image58.png"/><Relationship Id="rId196" Type="http://schemas.openxmlformats.org/officeDocument/2006/relationships/hyperlink" Target="http://extensions.services.openoffice.org/fr/project/CmathOOo" TargetMode="External"/><Relationship Id="rId200" Type="http://schemas.openxmlformats.org/officeDocument/2006/relationships/hyperlink" Target="http://api.libreoffice.org/common/ref/com/sun/star/module-ix.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dessci.com/en/" TargetMode="External"/><Relationship Id="rId2" Type="http://schemas.openxmlformats.org/officeDocument/2006/relationships/hyperlink" Target="http://www.dejavu-fonts.org/" TargetMode="External"/><Relationship Id="rId1" Type="http://schemas.openxmlformats.org/officeDocument/2006/relationships/hyperlink" Target="http://www.stixfonts.org/" TargetMode="External"/><Relationship Id="rId5" Type="http://schemas.openxmlformats.org/officeDocument/2006/relationships/hyperlink" Target="http://api.libreoffice.org/common/ref/com/sun/star/formula/FormulaProperties.html" TargetMode="External"/><Relationship Id="rId4" Type="http://schemas.openxmlformats.org/officeDocument/2006/relationships/hyperlink" Target="http://www-fourier.ujf-grenoble.fr/~parisse/giac.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brary/Application%20Support/LibreOffice/3/user/template/LO_3_4_chapter_template.ot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LO_3_4_chapter_template.ott</Template>
  <TotalTime>0</TotalTime>
  <Pages>45</Pages>
  <Words>15407</Words>
  <Characters>84744</Characters>
  <Application>Microsoft Office Word</Application>
  <DocSecurity>0</DocSecurity>
  <Lines>706</Lines>
  <Paragraphs>199</Paragraphs>
  <ScaleCrop>false</ScaleCrop>
  <HeadingPairs>
    <vt:vector size="2" baseType="variant">
      <vt:variant>
        <vt:lpstr>Titre</vt:lpstr>
      </vt:variant>
      <vt:variant>
        <vt:i4>1</vt:i4>
      </vt:variant>
    </vt:vector>
  </HeadingPairs>
  <TitlesOfParts>
    <vt:vector size="1" baseType="lpstr">
      <vt:lpstr>LibreOffice 4.0 Math Guide</vt:lpstr>
    </vt:vector>
  </TitlesOfParts>
  <Company/>
  <LinksUpToDate>false</LinksUpToDate>
  <CharactersWithSpaces>99952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LibreOffice 4.0 Math Guide</dc:title>
  <dc:creator>Jean Hollis Weber</dc:creator>
  <cp:lastModifiedBy>Laurent Laporte</cp:lastModifiedBy>
  <cp:revision>2</cp:revision>
  <cp:lastPrinted>2012-06-02T13:34:00Z</cp:lastPrinted>
  <dcterms:created xsi:type="dcterms:W3CDTF">2020-02-04T10:46:00Z</dcterms:created>
  <dcterms:modified xsi:type="dcterms:W3CDTF">2020-02-04T10:46:00Z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