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E9848D">
      <w:pPr>
        <w:spacing w:after="80"/>
        <w:jc w:val="center"/>
      </w:pPr>
      <w:r>
        <w:rPr>
          <w:b/>
          <w:bCs/>
          <w:color w:val="1A2332"/>
          <w:sz w:val="44"/>
          <w:szCs w:val="44"/>
        </w:rPr>
        <w:t>百日攻坚"夏收"行动标准化穿透部署</w:t>
      </w:r>
    </w:p>
    <w:p w14:paraId="2C4D536A">
      <w:pPr>
        <w:spacing w:after="200"/>
        <w:jc w:val="center"/>
      </w:pPr>
      <w:r>
        <w:rPr>
          <w:color w:val="666666"/>
          <w:sz w:val="28"/>
          <w:szCs w:val="28"/>
        </w:rPr>
        <w:t>用户操作手册</w:t>
      </w:r>
    </w:p>
    <w:p w14:paraId="71815136">
      <w:pPr>
        <w:pStyle w:val="2"/>
      </w:pPr>
      <w:r>
        <w:t>一、系统登录</w:t>
      </w:r>
    </w:p>
    <w:p w14:paraId="05A1F1F0">
      <w:pPr>
        <w:spacing w:after="100"/>
      </w:pPr>
      <w:r>
        <w:t>打开浏览器，访问系统地址。员工使用手机号登录。</w:t>
      </w:r>
    </w:p>
    <w:p w14:paraId="3F10F9B0">
      <w:pPr>
        <w:spacing w:after="100"/>
      </w:pPr>
      <w:r>
        <w:rPr>
          <w:b/>
          <w:bCs/>
        </w:rPr>
        <w:t>初始密码：</w:t>
      </w:r>
      <w:r>
        <w:t>Xs@2026（首次登录必须修改密码）</w:t>
      </w:r>
    </w:p>
    <w:p w14:paraId="54EA4E23">
      <w:pPr>
        <w:pStyle w:val="3"/>
      </w:pPr>
      <w:r>
        <w:t>登录步骤</w:t>
      </w:r>
    </w:p>
    <w:p w14:paraId="4DB2DB28">
      <w:pPr>
        <w:pStyle w:val="16"/>
        <w:numPr>
          <w:ilvl w:val="0"/>
          <w:numId w:val="1"/>
        </w:numPr>
      </w:pPr>
      <w:r>
        <w:t>输入手机号（或 admin）</w:t>
      </w:r>
    </w:p>
    <w:p w14:paraId="08859F8A">
      <w:pPr>
        <w:pStyle w:val="16"/>
        <w:numPr>
          <w:ilvl w:val="0"/>
          <w:numId w:val="1"/>
        </w:numPr>
      </w:pPr>
      <w:r>
        <w:t>输入密码</w:t>
      </w:r>
    </w:p>
    <w:p w14:paraId="186FAEC3">
      <w:pPr>
        <w:pStyle w:val="16"/>
        <w:numPr>
          <w:ilvl w:val="0"/>
          <w:numId w:val="1"/>
        </w:numPr>
      </w:pPr>
      <w:r>
        <w:t>点击登录进入主界面</w:t>
      </w:r>
    </w:p>
    <w:p w14:paraId="650571E0">
      <w:pPr>
        <w:pStyle w:val="16"/>
        <w:numPr>
          <w:ilvl w:val="0"/>
          <w:numId w:val="1"/>
        </w:numPr>
      </w:pPr>
      <w:r>
        <w:t>首次登录会弹出修改密码窗口，必须修改后才能继续使用</w:t>
      </w:r>
    </w:p>
    <w:p w14:paraId="59DA9CB4">
      <w:pPr>
        <w:pStyle w:val="3"/>
      </w:pPr>
      <w:r>
        <w:t>密码规则</w:t>
      </w:r>
    </w:p>
    <w:p w14:paraId="67A77DF2">
      <w:r>
        <w:t>密码至少 8 位，必须同时包含：大写字母 + 小写字母 + 数字 + 特殊符号（如 !@#$%^&amp;*）</w:t>
      </w:r>
    </w:p>
    <w:p w14:paraId="70A639AD">
      <w:pPr>
        <w:pStyle w:val="2"/>
      </w:pPr>
      <w:r>
        <w:t>二、主界面功能</w:t>
      </w:r>
    </w:p>
    <w:p w14:paraId="7A34074B">
      <w:pPr>
        <w:spacing w:after="100"/>
      </w:pPr>
      <w:r>
        <w:t>登录后顶部显示姓名_角色、所属战区。</w:t>
      </w:r>
      <w:r>
        <w:rPr>
          <w:rFonts w:hint="eastAsia" w:eastAsia="宋体"/>
          <w:lang w:val="en-US" w:eastAsia="zh-CN"/>
        </w:rPr>
        <w:t>右上</w:t>
      </w:r>
      <w:r>
        <w:t>角有修改密码按钮。</w:t>
      </w:r>
    </w:p>
    <w:p w14:paraId="712D4A84">
      <w:pPr>
        <w:pStyle w:val="3"/>
      </w:pPr>
      <w:r>
        <w:t>战役数据</w:t>
      </w:r>
    </w:p>
    <w:p w14:paraId="251E4940">
      <w:pPr>
        <w:spacing w:after="100"/>
      </w:pPr>
      <w:r>
        <w:t>每个卡片代表一个战役，显示战役名称和数据条数。点击进入战区级数据。</w:t>
      </w:r>
    </w:p>
    <w:p w14:paraId="076B1FD9">
      <w:pPr>
        <w:pStyle w:val="3"/>
      </w:pPr>
      <w:r>
        <w:t>战区兵种</w:t>
      </w:r>
    </w:p>
    <w:p w14:paraId="0E187F06">
      <w:pPr>
        <w:spacing w:after="100"/>
      </w:pPr>
      <w:r>
        <w:t>显示各战区下的兵种（岗位）标签。点击兵种可查看该岗位参与的战役信息。高亮标签表示你自己的岗位。</w:t>
      </w:r>
    </w:p>
    <w:p w14:paraId="502041F4">
      <w:pPr>
        <w:pStyle w:val="3"/>
      </w:pPr>
      <w:r>
        <w:t>数据详情页</w:t>
      </w:r>
    </w:p>
    <w:p w14:paraId="7D3C7636">
      <w:pPr>
        <w:spacing w:after="100"/>
      </w:pPr>
      <w:r>
        <w:t>显示该战区下的所有路径和场景。路径卡片左上角有编辑按钮（如有权限），右上角有删除按钮。底部有"+ 新增路径"按钮</w:t>
      </w:r>
      <w:r>
        <w:rPr>
          <w:rFonts w:hint="eastAsia" w:eastAsia="宋体"/>
          <w:lang w:eastAsia="zh-CN"/>
        </w:rPr>
        <w:t>，</w:t>
      </w:r>
      <w:r>
        <w:rPr>
          <w:rFonts w:hint="eastAsia" w:eastAsia="宋体"/>
          <w:lang w:val="en-US" w:eastAsia="zh-CN"/>
        </w:rPr>
        <w:t>指导员只能编辑</w:t>
      </w:r>
      <w:bookmarkStart w:id="0" w:name="_GoBack"/>
      <w:bookmarkEnd w:id="0"/>
      <w:r>
        <w:t>。</w:t>
      </w:r>
    </w:p>
    <w:p w14:paraId="681DBEC0">
      <w:pPr>
        <w:pStyle w:val="3"/>
      </w:pPr>
      <w:r>
        <w:t>场景列表</w:t>
      </w:r>
    </w:p>
    <w:p w14:paraId="1E88763D">
      <w:pPr>
        <w:spacing w:after="100"/>
      </w:pPr>
      <w:r>
        <w:t>点击路径卡片进入场景列表，显示该路径下的所有场景。点击场景进入详情，可查看和编辑单元信息。</w:t>
      </w:r>
    </w:p>
    <w:p w14:paraId="22216491">
      <w:pPr>
        <w:pStyle w:val="3"/>
      </w:pPr>
      <w:r>
        <w:t>场景详情(单元编辑)</w:t>
      </w:r>
    </w:p>
    <w:p w14:paraId="32921FC0">
      <w:pPr>
        <w:spacing w:after="100"/>
      </w:pPr>
      <w:r>
        <w:t>每个单元卡片显示一个字段的内容。右上角有编辑图标(✎)可编辑该字段。所有用户都可点击卡片进入查看完整内容。</w:t>
      </w:r>
    </w:p>
    <w:p w14:paraId="061F3119">
      <w:pPr>
        <w:pStyle w:val="2"/>
      </w:pPr>
      <w:r>
        <w:t>三、权限角色说明</w:t>
      </w:r>
    </w:p>
    <w:p w14:paraId="1F6284EA">
      <w:r>
        <w:rPr>
          <w:b/>
          <w:bCs/>
        </w:rPr>
        <w:t>1. 总经理（管理员）：</w:t>
      </w:r>
      <w:r>
        <w:t>可查看所有战区所有数据，可进入管理后台进行人员管理、权限分配、内容编辑等全部操作。</w:t>
      </w:r>
    </w:p>
    <w:p w14:paraId="1D8C97F1">
      <w:pPr>
        <w:spacing w:after="100"/>
      </w:pPr>
      <w:r>
        <w:rPr>
          <w:b/>
          <w:bCs/>
        </w:rPr>
        <w:t>2. 战区管理员（分局长）：</w:t>
      </w:r>
      <w:r>
        <w:t>可查看本战区全部数据，可进入管理后台管理本战区人员、分配权限、编辑内容。不能跨战区操作。</w:t>
      </w:r>
    </w:p>
    <w:p w14:paraId="0AD4EBD0">
      <w:pPr>
        <w:spacing w:after="100"/>
      </w:pPr>
      <w:r>
        <w:rPr>
          <w:b/>
          <w:bCs/>
        </w:rPr>
        <w:t>3. 指导员：</w:t>
      </w:r>
      <w:r>
        <w:t>可查看本战区全部数据，可编辑路径名称、场景字段内容，但不能新增/删除记录，不能进入管理后台。</w:t>
      </w:r>
    </w:p>
    <w:p w14:paraId="68E21C85">
      <w:pPr>
        <w:spacing w:after="100"/>
      </w:pPr>
      <w:r>
        <w:rPr>
          <w:b/>
          <w:bCs/>
        </w:rPr>
        <w:t>4. 普通人员：</w:t>
      </w:r>
      <w:r>
        <w:t>只能看到 combat_role 包含自己角色的场景数据。可点击兵种标签查看与自己相关的战役信息。</w:t>
      </w:r>
    </w:p>
    <w:p w14:paraId="134063B6">
      <w:r>
        <w:br w:type="page"/>
      </w:r>
    </w:p>
    <w:p w14:paraId="05D5AF18">
      <w:pPr>
        <w:pStyle w:val="2"/>
      </w:pPr>
      <w:r>
        <w:t>四、管理后台</w:t>
      </w:r>
    </w:p>
    <w:p w14:paraId="1BD08E4F">
      <w:pPr>
        <w:spacing w:after="100"/>
      </w:pPr>
      <w:r>
        <w:t>总经理和战区管理员可在主界面点击"管理后台"进入。</w:t>
      </w:r>
    </w:p>
    <w:p w14:paraId="59E3E965">
      <w:pPr>
        <w:pStyle w:val="3"/>
      </w:pPr>
      <w:r>
        <w:t>人员管理</w:t>
      </w:r>
    </w:p>
    <w:p w14:paraId="05C3EC00">
      <w:pPr>
        <w:spacing w:after="100"/>
      </w:pPr>
      <w:r>
        <w:t>可搜索、新增、编辑、停用/启用、删除人员。编辑时岗位名称从本战区已有的岗位中选择。点击"角色"按钮可赋予该人员额外角色视角。</w:t>
      </w:r>
    </w:p>
    <w:p w14:paraId="69B6898C">
      <w:pPr>
        <w:pStyle w:val="16"/>
        <w:numPr>
          <w:ilvl w:val="0"/>
          <w:numId w:val="1"/>
        </w:numPr>
      </w:pPr>
      <w:r>
        <w:t>新增人员：填写姓名、岗位、手机号、战区、密码</w:t>
      </w:r>
    </w:p>
    <w:p w14:paraId="46CF376A">
      <w:pPr>
        <w:pStyle w:val="16"/>
        <w:numPr>
          <w:ilvl w:val="0"/>
          <w:numId w:val="1"/>
        </w:numPr>
      </w:pPr>
      <w:r>
        <w:t>停用：账号无法登录，数据保留</w:t>
      </w:r>
    </w:p>
    <w:p w14:paraId="084E8918">
      <w:pPr>
        <w:pStyle w:val="16"/>
        <w:numPr>
          <w:ilvl w:val="0"/>
          <w:numId w:val="1"/>
        </w:numPr>
      </w:pPr>
      <w:r>
        <w:t>启用：恢复已停用的账号</w:t>
      </w:r>
    </w:p>
    <w:p w14:paraId="39C3A374">
      <w:pPr>
        <w:pStyle w:val="16"/>
        <w:numPr>
          <w:ilvl w:val="0"/>
          <w:numId w:val="1"/>
        </w:numPr>
      </w:pPr>
      <w:r>
        <w:t>角色：赋予额外角色，用户将同时拥有多个角色的数据视角</w:t>
      </w:r>
    </w:p>
    <w:p w14:paraId="63858C20">
      <w:pPr>
        <w:spacing w:before="120"/>
      </w:pPr>
      <w:r>
        <w:t>岗位管理：管理各战区下的岗位，可新增、编辑、删除岗位名称</w:t>
      </w:r>
    </w:p>
    <w:p w14:paraId="121D15A9">
      <w:pPr>
        <w:pStyle w:val="3"/>
      </w:pPr>
      <w:r>
        <w:t>权限分配</w:t>
      </w:r>
    </w:p>
    <w:p w14:paraId="50150942">
      <w:pPr>
        <w:spacing w:after="100"/>
      </w:pPr>
      <w:r>
        <w:t>按角色分配各战役×战区的访问权限。选择角色后，在矩阵中勾选允许访问的板块，保存即可生效。普通用户除了自己的作战角色匹配外，还会合并这些权限。</w:t>
      </w:r>
    </w:p>
    <w:p w14:paraId="5260C2F2">
      <w:pPr>
        <w:pStyle w:val="3"/>
      </w:pPr>
      <w:r>
        <w:t>内容编辑</w:t>
      </w:r>
    </w:p>
    <w:p w14:paraId="78973EA1">
      <w:pPr>
        <w:spacing w:after="100"/>
      </w:pPr>
      <w:r>
        <w:t>按战区筛选，可批量编辑部署记录的各个字段。支持按路径编号检索筛选。</w:t>
      </w:r>
    </w:p>
    <w:p w14:paraId="215A5D52">
      <w:pPr>
        <w:pStyle w:val="2"/>
      </w:pPr>
      <w:r>
        <w:t>五、常见问题</w:t>
      </w:r>
    </w:p>
    <w:p w14:paraId="565C9FDB">
      <w:pPr>
        <w:pStyle w:val="3"/>
      </w:pPr>
      <w:r>
        <w:t>Q: 忘记密码怎么办？</w:t>
      </w:r>
    </w:p>
    <w:p w14:paraId="2CE11BE5">
      <w:pPr>
        <w:spacing w:after="100"/>
      </w:pPr>
      <w:r>
        <w:t>联系管理员在人员管理中编辑该人员，重新设置密码即可。</w:t>
      </w:r>
    </w:p>
    <w:p w14:paraId="4EBD8446">
      <w:pPr>
        <w:pStyle w:val="3"/>
      </w:pPr>
      <w:r>
        <w:t>Q: 为什么看不到某些数据？</w:t>
      </w:r>
    </w:p>
    <w:p w14:paraId="458142D4">
      <w:pPr>
        <w:spacing w:after="100"/>
      </w:pPr>
      <w:r>
        <w:t>可能原因：1)你的角色不在该数据 combat_role 中；2)未通过权限分配获得该板块访问权限；3)该数据不存在于你所属战区。</w:t>
      </w:r>
    </w:p>
    <w:p w14:paraId="506563C2">
      <w:pPr>
        <w:pStyle w:val="3"/>
      </w:pPr>
      <w:r>
        <w:t>Q: 兵种标签点进去全是我自己战区的数据？</w:t>
      </w:r>
    </w:p>
    <w:p w14:paraId="6A7FBCC7">
      <w:pPr>
        <w:spacing w:after="100"/>
      </w:pPr>
      <w:r>
        <w:t>从兵种标签点击进入详情后，数据会自动按该兵种角色过滤，只显示与该兵种相关的场景。</w:t>
      </w:r>
    </w:p>
    <w:p w14:paraId="4FC1DB73">
      <w:pPr>
        <w:pStyle w:val="3"/>
      </w:pPr>
      <w:r>
        <w:t>Q: 为什么看不到</w:t>
      </w:r>
      <w:r>
        <w:rPr>
          <w:rFonts w:hint="eastAsia" w:eastAsia="宋体"/>
          <w:lang w:val="en-US" w:eastAsia="zh-CN"/>
        </w:rPr>
        <w:t>编辑</w:t>
      </w:r>
      <w:r>
        <w:t>按钮？</w:t>
      </w:r>
    </w:p>
    <w:p w14:paraId="7199FE7A">
      <w:pPr>
        <w:spacing w:after="100"/>
      </w:pPr>
      <w:r>
        <w:t>新增、删除记录需要管理员或战区管理员权限。指导员只能编辑内容不能增删。普通用户只能查看数据。</w:t>
      </w:r>
    </w:p>
    <w:p w14:paraId="1CCF4344">
      <w:pPr>
        <w:jc w:val="right"/>
      </w:pPr>
      <w:r>
        <w:rPr>
          <w:vanish/>
          <w:color w:val="BFBFBF"/>
          <w:sz w:val="16"/>
        </w:rPr>
        <w:t>AIGC标识: 8f33f3b6-3923-48e6-ab99-778c120b03b3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0DA3C69"/>
    <w:rsid w:val="2119286B"/>
    <w:rsid w:val="6AA37EB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Arial" w:hAnsi="Arial" w:eastAsia="Arial" w:cs="Arial"/>
      <w:b/>
      <w:bCs/>
      <w:color w:val="1A2332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60"/>
      <w:outlineLvl w:val="1"/>
    </w:pPr>
    <w:rPr>
      <w:rFonts w:ascii="Arial" w:hAnsi="Arial" w:eastAsia="Arial" w:cs="Arial"/>
      <w:b/>
      <w:bCs/>
      <w:color w:val="2E7D32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1201</Words>
  <Characters>1256</Characters>
  <TotalTime>1</TotalTime>
  <ScaleCrop>false</ScaleCrop>
  <LinksUpToDate>false</LinksUpToDate>
  <CharactersWithSpaces>1280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2026-06-25T15:45:00Z</dcterms:created>
  <dc:creator>Un-named</dc:creator>
  <cp:lastModifiedBy>naodaikk</cp:lastModifiedBy>
  <dcterms:modified xsi:type="dcterms:W3CDTF">2026-06-25T15:48:37Z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D55U9H0F10002","ProduceID":"8f33f3b6-3923-48e6-ab99-778c120b03b3","ReservedCode1":"d4d0fced-df82-4d73-ab52-edb0161cc41c","ContentPropagator":"001191110102MAD55U9H0F10002","PropagateID":"8f33f3b6-3923-48e6-ab99-778c120b03b3","ReservedCode2":"d4d0fced-df82-4d73-ab52-edb0161cc41c"}</vt:lpwstr>
  </property>
  <property fmtid="{D5CDD505-2E9C-101B-9397-08002B2CF9AE}" pid="3" name="KSOTemplateDocerSaveRecord">
    <vt:lpwstr>eyJoZGlkIjoiNzQ4ZGIyNzYxNDUzMDQ0YzljZDZlMGI2NzJhYjQ0YWQiLCJ1c2VySWQiOiI0MzQ1NTU2MjIifQ==</vt:lpwstr>
  </property>
  <property fmtid="{D5CDD505-2E9C-101B-9397-08002B2CF9AE}" pid="4" name="KSOProductBuildVer">
    <vt:lpwstr>2052-12.1.0.26895</vt:lpwstr>
  </property>
  <property fmtid="{D5CDD505-2E9C-101B-9397-08002B2CF9AE}" pid="5" name="ICV">
    <vt:lpwstr>6C69EAE742324CD9BF20E226B93BBF5A_12</vt:lpwstr>
  </property>
</Properties>
</file>