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3332"/>
        <w:gridCol w:w="3685"/>
        <w:gridCol w:w="3262"/>
      </w:tblGrid>
      <w:tr w:rsidR="00423EE4">
        <w:trPr>
          <w:trHeight w:val="523"/>
        </w:trPr>
        <w:tc>
          <w:tcPr>
            <w:tcW w:w="102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EE4" w:rsidRDefault="00423EE4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423EE4" w:rsidRDefault="00B80B82">
            <w:pPr>
              <w:pStyle w:val="TableParagraph"/>
              <w:ind w:left="420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INSTITUTO FEDERAL DO ESPÍRITO SANTO</w:t>
            </w:r>
          </w:p>
        </w:tc>
      </w:tr>
      <w:tr w:rsidR="00423EE4">
        <w:trPr>
          <w:trHeight w:val="894"/>
        </w:trPr>
        <w:tc>
          <w:tcPr>
            <w:tcW w:w="10279" w:type="dxa"/>
            <w:gridSpan w:val="3"/>
            <w:tcBorders>
              <w:top w:val="nil"/>
              <w:left w:val="nil"/>
              <w:right w:val="nil"/>
            </w:tcBorders>
          </w:tcPr>
          <w:p w:rsidR="00423EE4" w:rsidRDefault="00B80B82">
            <w:pPr>
              <w:pStyle w:val="TableParagraph"/>
              <w:spacing w:line="135" w:lineRule="exact"/>
              <w:ind w:left="42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CAMPUS CACHOEIRO DE ITAPEMIRIM</w:t>
            </w:r>
          </w:p>
          <w:p w:rsidR="00423EE4" w:rsidRDefault="00B80B82">
            <w:pPr>
              <w:pStyle w:val="TableParagraph"/>
              <w:spacing w:before="1"/>
              <w:ind w:left="442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808080"/>
                <w:sz w:val="18"/>
              </w:rPr>
              <w:t>Curso Técnico em Informática</w:t>
            </w:r>
          </w:p>
        </w:tc>
      </w:tr>
      <w:tr w:rsidR="00423EE4">
        <w:trPr>
          <w:trHeight w:val="125"/>
        </w:trPr>
        <w:tc>
          <w:tcPr>
            <w:tcW w:w="10279" w:type="dxa"/>
            <w:gridSpan w:val="3"/>
            <w:tcBorders>
              <w:bottom w:val="nil"/>
            </w:tcBorders>
            <w:shd w:val="clear" w:color="auto" w:fill="DFDFDF"/>
          </w:tcPr>
          <w:p w:rsidR="00423EE4" w:rsidRDefault="00423EE4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23EE4">
        <w:trPr>
          <w:trHeight w:val="292"/>
        </w:trPr>
        <w:tc>
          <w:tcPr>
            <w:tcW w:w="10279" w:type="dxa"/>
            <w:gridSpan w:val="3"/>
            <w:tcBorders>
              <w:top w:val="nil"/>
            </w:tcBorders>
            <w:shd w:val="clear" w:color="auto" w:fill="DFDFDF"/>
          </w:tcPr>
          <w:p w:rsidR="00423EE4" w:rsidRDefault="00B80B82">
            <w:pPr>
              <w:pStyle w:val="TableParagraph"/>
              <w:spacing w:line="218" w:lineRule="exact"/>
              <w:ind w:left="3756" w:right="375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AVALIAÇÃO 03 (2014/2)</w:t>
            </w:r>
          </w:p>
        </w:tc>
      </w:tr>
      <w:tr w:rsidR="00423EE4">
        <w:trPr>
          <w:trHeight w:val="376"/>
        </w:trPr>
        <w:tc>
          <w:tcPr>
            <w:tcW w:w="3332" w:type="dxa"/>
          </w:tcPr>
          <w:p w:rsidR="00423EE4" w:rsidRDefault="00B80B82">
            <w:pPr>
              <w:pStyle w:val="TableParagraph"/>
              <w:spacing w:before="66"/>
              <w:ind w:left="55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color w:val="4D4D4D"/>
                <w:sz w:val="20"/>
              </w:rPr>
              <w:t xml:space="preserve">Disciplina: </w:t>
            </w:r>
            <w:r>
              <w:rPr>
                <w:rFonts w:ascii="Tahoma" w:hAnsi="Tahoma"/>
                <w:b/>
                <w:sz w:val="20"/>
              </w:rPr>
              <w:t>PROGRAMAÇÃO 1</w:t>
            </w:r>
          </w:p>
        </w:tc>
        <w:tc>
          <w:tcPr>
            <w:tcW w:w="3685" w:type="dxa"/>
          </w:tcPr>
          <w:p w:rsidR="00423EE4" w:rsidRDefault="00B80B82">
            <w:pPr>
              <w:pStyle w:val="TableParagraph"/>
              <w:spacing w:before="66"/>
              <w:ind w:left="55"/>
              <w:rPr>
                <w:rFonts w:ascii="Tahoma"/>
                <w:b/>
                <w:sz w:val="20"/>
              </w:rPr>
            </w:pPr>
            <w:r>
              <w:rPr>
                <w:rFonts w:ascii="Tahoma"/>
                <w:color w:val="4D4D4D"/>
                <w:sz w:val="20"/>
              </w:rPr>
              <w:t xml:space="preserve">Professor: </w:t>
            </w:r>
            <w:r>
              <w:rPr>
                <w:rFonts w:ascii="Tahoma"/>
                <w:b/>
                <w:sz w:val="20"/>
              </w:rPr>
              <w:t>Rafael Vargas Mesquita</w:t>
            </w:r>
          </w:p>
        </w:tc>
        <w:tc>
          <w:tcPr>
            <w:tcW w:w="3262" w:type="dxa"/>
          </w:tcPr>
          <w:p w:rsidR="00423EE4" w:rsidRDefault="00B80B82">
            <w:pPr>
              <w:pStyle w:val="TableParagraph"/>
              <w:spacing w:before="66"/>
              <w:ind w:left="55"/>
              <w:rPr>
                <w:rFonts w:ascii="Tahoma"/>
                <w:b/>
                <w:sz w:val="20"/>
              </w:rPr>
            </w:pPr>
            <w:r>
              <w:rPr>
                <w:rFonts w:ascii="Tahoma"/>
                <w:color w:val="4D4D4D"/>
                <w:sz w:val="20"/>
              </w:rPr>
              <w:t xml:space="preserve">Data: </w:t>
            </w:r>
            <w:r>
              <w:rPr>
                <w:rFonts w:ascii="Tahoma"/>
                <w:b/>
                <w:sz w:val="20"/>
              </w:rPr>
              <w:t>21/11/2014</w:t>
            </w:r>
          </w:p>
        </w:tc>
      </w:tr>
      <w:tr w:rsidR="00423EE4">
        <w:trPr>
          <w:trHeight w:val="378"/>
        </w:trPr>
        <w:tc>
          <w:tcPr>
            <w:tcW w:w="7017" w:type="dxa"/>
            <w:gridSpan w:val="2"/>
          </w:tcPr>
          <w:p w:rsidR="00423EE4" w:rsidRDefault="00B80B82">
            <w:pPr>
              <w:pStyle w:val="TableParagraph"/>
              <w:spacing w:before="68"/>
              <w:ind w:left="55"/>
              <w:rPr>
                <w:rFonts w:ascii="Tahoma"/>
                <w:sz w:val="20"/>
              </w:rPr>
            </w:pPr>
            <w:r>
              <w:rPr>
                <w:rFonts w:ascii="Tahoma"/>
                <w:color w:val="4D4D4D"/>
                <w:sz w:val="20"/>
              </w:rPr>
              <w:t>Aluno:</w:t>
            </w:r>
          </w:p>
        </w:tc>
        <w:tc>
          <w:tcPr>
            <w:tcW w:w="3262" w:type="dxa"/>
          </w:tcPr>
          <w:p w:rsidR="00423EE4" w:rsidRDefault="00B80B82">
            <w:pPr>
              <w:pStyle w:val="TableParagraph"/>
              <w:spacing w:before="68"/>
              <w:ind w:left="55"/>
              <w:rPr>
                <w:rFonts w:ascii="Tahoma"/>
                <w:sz w:val="20"/>
              </w:rPr>
            </w:pPr>
            <w:r>
              <w:rPr>
                <w:rFonts w:ascii="Tahoma"/>
                <w:color w:val="4D4D4D"/>
                <w:sz w:val="20"/>
              </w:rPr>
              <w:t>Nota:</w:t>
            </w:r>
          </w:p>
        </w:tc>
      </w:tr>
      <w:tr w:rsidR="00423EE4">
        <w:trPr>
          <w:trHeight w:val="1257"/>
        </w:trPr>
        <w:tc>
          <w:tcPr>
            <w:tcW w:w="10279" w:type="dxa"/>
            <w:gridSpan w:val="3"/>
          </w:tcPr>
          <w:p w:rsidR="00423EE4" w:rsidRDefault="00B80B82">
            <w:pPr>
              <w:pStyle w:val="TableParagraph"/>
              <w:spacing w:before="131"/>
              <w:ind w:left="55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color w:val="4D4D4D"/>
                <w:sz w:val="18"/>
              </w:rPr>
              <w:t>Observações:</w:t>
            </w:r>
          </w:p>
          <w:p w:rsidR="00423EE4" w:rsidRDefault="00B80B82">
            <w:pPr>
              <w:pStyle w:val="TableParagraph"/>
              <w:numPr>
                <w:ilvl w:val="0"/>
                <w:numId w:val="2"/>
              </w:numPr>
              <w:tabs>
                <w:tab w:val="left" w:pos="199"/>
              </w:tabs>
              <w:spacing w:before="2"/>
              <w:ind w:left="199"/>
              <w:rPr>
                <w:sz w:val="16"/>
              </w:rPr>
            </w:pPr>
            <w:r>
              <w:rPr>
                <w:color w:val="808080"/>
                <w:sz w:val="16"/>
              </w:rPr>
              <w:t>A prova vale 12,5 pontos. • Responda as questões à tinta. • Você terá até 1 hora e 40 minutos para concluir esta</w:t>
            </w:r>
            <w:r>
              <w:rPr>
                <w:color w:val="808080"/>
                <w:spacing w:val="-30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atividade.</w:t>
            </w:r>
          </w:p>
          <w:p w:rsidR="00423EE4" w:rsidRDefault="00B80B82">
            <w:pPr>
              <w:pStyle w:val="TableParagraph"/>
              <w:numPr>
                <w:ilvl w:val="0"/>
                <w:numId w:val="2"/>
              </w:numPr>
              <w:tabs>
                <w:tab w:val="left" w:pos="201"/>
              </w:tabs>
              <w:spacing w:line="242" w:lineRule="auto"/>
              <w:ind w:right="268" w:firstLine="0"/>
              <w:rPr>
                <w:sz w:val="16"/>
              </w:rPr>
            </w:pPr>
            <w:r>
              <w:rPr>
                <w:color w:val="808080"/>
                <w:sz w:val="16"/>
              </w:rPr>
              <w:t>Leia atentamente as questões antes de respondê-las. • Todos os alunos devem desligar telefones celulares durante a avaliação. • A av</w:t>
            </w:r>
            <w:r>
              <w:rPr>
                <w:color w:val="808080"/>
                <w:sz w:val="16"/>
              </w:rPr>
              <w:t>aliação é individual. Qualquer comunicação entre os alunos durante o período da prova será considerada “cola”</w:t>
            </w:r>
            <w:r>
              <w:rPr>
                <w:color w:val="808080"/>
                <w:spacing w:val="-3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e</w:t>
            </w:r>
            <w:r>
              <w:rPr>
                <w:color w:val="808080"/>
                <w:spacing w:val="-4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sujeitará</w:t>
            </w:r>
            <w:r>
              <w:rPr>
                <w:color w:val="808080"/>
                <w:spacing w:val="-3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todos</w:t>
            </w:r>
            <w:r>
              <w:rPr>
                <w:color w:val="808080"/>
                <w:spacing w:val="-4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os</w:t>
            </w:r>
            <w:r>
              <w:rPr>
                <w:color w:val="808080"/>
                <w:spacing w:val="-3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alunos</w:t>
            </w:r>
            <w:r>
              <w:rPr>
                <w:color w:val="808080"/>
                <w:spacing w:val="-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envolvidos às</w:t>
            </w:r>
            <w:r>
              <w:rPr>
                <w:color w:val="808080"/>
                <w:spacing w:val="-4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sanções</w:t>
            </w:r>
            <w:r>
              <w:rPr>
                <w:color w:val="808080"/>
                <w:spacing w:val="-2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previstas</w:t>
            </w:r>
            <w:r>
              <w:rPr>
                <w:color w:val="808080"/>
                <w:spacing w:val="-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na</w:t>
            </w:r>
            <w:r>
              <w:rPr>
                <w:color w:val="808080"/>
                <w:spacing w:val="-3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ROD.</w:t>
            </w:r>
            <w:r>
              <w:rPr>
                <w:color w:val="808080"/>
                <w:spacing w:val="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•</w:t>
            </w:r>
            <w:r>
              <w:rPr>
                <w:color w:val="808080"/>
                <w:spacing w:val="-3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Não</w:t>
            </w:r>
            <w:r>
              <w:rPr>
                <w:color w:val="808080"/>
                <w:spacing w:val="-2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é</w:t>
            </w:r>
            <w:r>
              <w:rPr>
                <w:color w:val="808080"/>
                <w:spacing w:val="-4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permitida</w:t>
            </w:r>
            <w:r>
              <w:rPr>
                <w:color w:val="808080"/>
                <w:spacing w:val="-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consulta</w:t>
            </w:r>
            <w:r>
              <w:rPr>
                <w:color w:val="808080"/>
                <w:spacing w:val="-2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a</w:t>
            </w:r>
            <w:r>
              <w:rPr>
                <w:color w:val="808080"/>
                <w:spacing w:val="-1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qualquer</w:t>
            </w:r>
            <w:r>
              <w:rPr>
                <w:color w:val="808080"/>
                <w:spacing w:val="-3"/>
                <w:sz w:val="16"/>
              </w:rPr>
              <w:t xml:space="preserve"> </w:t>
            </w:r>
            <w:r>
              <w:rPr>
                <w:color w:val="808080"/>
                <w:sz w:val="16"/>
              </w:rPr>
              <w:t>material.</w:t>
            </w:r>
          </w:p>
        </w:tc>
      </w:tr>
    </w:tbl>
    <w:p w:rsidR="00423EE4" w:rsidRDefault="00423EE4">
      <w:pPr>
        <w:pStyle w:val="Corpodetexto"/>
        <w:spacing w:before="2"/>
        <w:ind w:left="0"/>
        <w:rPr>
          <w:sz w:val="16"/>
        </w:rPr>
      </w:pPr>
    </w:p>
    <w:p w:rsidR="00423EE4" w:rsidRDefault="00B80B82">
      <w:pPr>
        <w:pStyle w:val="Ttulo1"/>
        <w:spacing w:before="90"/>
      </w:pPr>
      <w:r>
        <w:t>Recursão</w:t>
      </w:r>
    </w:p>
    <w:p w:rsidR="00423EE4" w:rsidRDefault="00B80B82">
      <w:pPr>
        <w:pStyle w:val="PargrafodaLista"/>
        <w:numPr>
          <w:ilvl w:val="0"/>
          <w:numId w:val="1"/>
        </w:numPr>
        <w:tabs>
          <w:tab w:val="left" w:pos="513"/>
        </w:tabs>
        <w:spacing w:before="67" w:line="235" w:lineRule="auto"/>
        <w:ind w:right="549"/>
        <w:rPr>
          <w:sz w:val="24"/>
        </w:rPr>
      </w:pPr>
      <w:r>
        <w:rPr>
          <w:sz w:val="24"/>
        </w:rPr>
        <w:t xml:space="preserve">Escreva uma função </w:t>
      </w:r>
      <w:r>
        <w:rPr>
          <w:sz w:val="24"/>
        </w:rPr>
        <w:t xml:space="preserve">recursiva </w:t>
      </w:r>
      <w:r>
        <w:rPr>
          <w:rFonts w:ascii="Courier New" w:hAnsi="Courier New"/>
          <w:b/>
          <w:sz w:val="24"/>
          <w:u w:val="thick"/>
        </w:rPr>
        <w:t>somar</w:t>
      </w:r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>que receba dois números e calcule a multiplicação de ambos, através de somas</w:t>
      </w:r>
      <w:r>
        <w:rPr>
          <w:spacing w:val="-2"/>
          <w:sz w:val="24"/>
        </w:rPr>
        <w:t xml:space="preserve"> </w:t>
      </w:r>
      <w:r>
        <w:rPr>
          <w:sz w:val="24"/>
        </w:rPr>
        <w:t>sucessivas</w:t>
      </w:r>
    </w:p>
    <w:p w:rsidR="00423EE4" w:rsidRDefault="00B80B82">
      <w:pPr>
        <w:pStyle w:val="Corpodetexto"/>
        <w:spacing w:before="62"/>
      </w:pPr>
      <w:r>
        <w:t>Exemplo: 6 * 4 = 4 + 4 + 4 + 4 + 4 + 4</w:t>
      </w:r>
    </w:p>
    <w:p w:rsidR="00423EE4" w:rsidRDefault="00423EE4">
      <w:pPr>
        <w:pStyle w:val="Corpodetexto"/>
        <w:spacing w:before="7"/>
        <w:ind w:left="0"/>
        <w:rPr>
          <w:sz w:val="29"/>
        </w:rPr>
      </w:pPr>
    </w:p>
    <w:p w:rsidR="00423EE4" w:rsidRDefault="00B80B82">
      <w:pPr>
        <w:pStyle w:val="Ttulo1"/>
      </w:pPr>
      <w:r>
        <w:t>Ponteiros</w:t>
      </w:r>
    </w:p>
    <w:p w:rsidR="00423EE4" w:rsidRDefault="00B80B82">
      <w:pPr>
        <w:pStyle w:val="PargrafodaLista"/>
        <w:numPr>
          <w:ilvl w:val="0"/>
          <w:numId w:val="1"/>
        </w:numPr>
        <w:tabs>
          <w:tab w:val="left" w:pos="513"/>
        </w:tabs>
        <w:spacing w:before="55"/>
        <w:rPr>
          <w:sz w:val="24"/>
        </w:rPr>
      </w:pPr>
      <w:r>
        <w:rPr>
          <w:sz w:val="24"/>
        </w:rPr>
        <w:t>Assuma as seguintes</w:t>
      </w:r>
      <w:r>
        <w:rPr>
          <w:spacing w:val="-1"/>
          <w:sz w:val="24"/>
        </w:rPr>
        <w:t xml:space="preserve"> </w:t>
      </w:r>
      <w:r>
        <w:rPr>
          <w:sz w:val="24"/>
        </w:rPr>
        <w:t>declarações:</w:t>
      </w:r>
    </w:p>
    <w:p w:rsidR="00423EE4" w:rsidRDefault="00B80B82">
      <w:pPr>
        <w:pStyle w:val="Corpodetexto"/>
        <w:spacing w:before="75"/>
        <w:rPr>
          <w:rFonts w:ascii="Courier New"/>
        </w:rPr>
      </w:pPr>
      <w:r>
        <w:rPr>
          <w:rFonts w:ascii="Courier New"/>
        </w:rPr>
        <w:t>int a, b;</w:t>
      </w:r>
    </w:p>
    <w:p w:rsidR="00423EE4" w:rsidRDefault="00B80B82">
      <w:pPr>
        <w:pStyle w:val="Corpodetexto"/>
        <w:spacing w:before="59"/>
        <w:rPr>
          <w:rFonts w:ascii="Courier New"/>
        </w:rPr>
      </w:pPr>
      <w:r>
        <w:rPr>
          <w:rFonts w:ascii="Courier New"/>
        </w:rPr>
        <w:t>int *P1, *P2, **P3;</w:t>
      </w:r>
    </w:p>
    <w:p w:rsidR="00423EE4" w:rsidRDefault="00B80B82">
      <w:pPr>
        <w:pStyle w:val="Corpodetexto"/>
        <w:spacing w:before="45"/>
      </w:pPr>
      <w:r>
        <w:t>Informe quais das sentenças são verdadeiras e quais são falsas (justifique as falsas):</w:t>
      </w:r>
    </w:p>
    <w:p w:rsidR="00423EE4" w:rsidRDefault="00423EE4">
      <w:pPr>
        <w:sectPr w:rsidR="00423EE4">
          <w:type w:val="continuous"/>
          <w:pgSz w:w="11910" w:h="16840"/>
          <w:pgMar w:top="540" w:right="300" w:bottom="280" w:left="700" w:header="720" w:footer="720" w:gutter="0"/>
          <w:cols w:space="720"/>
        </w:sectPr>
      </w:pPr>
    </w:p>
    <w:p w:rsidR="00423EE4" w:rsidRDefault="00B80B82">
      <w:pPr>
        <w:pStyle w:val="Corpodetexto"/>
        <w:tabs>
          <w:tab w:val="left" w:pos="932"/>
          <w:tab w:val="left" w:pos="1312"/>
        </w:tabs>
        <w:spacing w:before="134"/>
        <w:rPr>
          <w:rFonts w:ascii="Courier New"/>
        </w:rPr>
      </w:pPr>
      <w:r>
        <w:rPr>
          <w:b/>
        </w:rPr>
        <w:lastRenderedPageBreak/>
        <w:t>a)</w:t>
      </w:r>
      <w:r>
        <w:rPr>
          <w:b/>
        </w:rPr>
        <w:tab/>
      </w:r>
      <w:r>
        <w:t>(</w:t>
      </w:r>
      <w:r w:rsidR="002F62A2">
        <w:t xml:space="preserve"> </w:t>
      </w:r>
      <w:r w:rsidR="002F62A2">
        <w:rPr>
          <w:b/>
          <w:color w:val="17365D" w:themeColor="text2" w:themeShade="BF"/>
        </w:rPr>
        <w:t>F</w:t>
      </w:r>
      <w:r w:rsidR="002F62A2">
        <w:rPr>
          <w:b/>
          <w:color w:val="17365D" w:themeColor="text2" w:themeShade="BF"/>
        </w:rPr>
        <w:t xml:space="preserve"> </w:t>
      </w:r>
      <w:r>
        <w:t xml:space="preserve">) </w:t>
      </w:r>
      <w:r>
        <w:rPr>
          <w:rFonts w:ascii="Courier New"/>
        </w:rPr>
        <w:t>P2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&amp;P3;</w:t>
      </w:r>
    </w:p>
    <w:p w:rsidR="00423EE4" w:rsidRDefault="00B80B82" w:rsidP="00090EEA">
      <w:pPr>
        <w:pStyle w:val="Corpodetexto"/>
        <w:tabs>
          <w:tab w:val="left" w:pos="1312"/>
        </w:tabs>
        <w:spacing w:before="62"/>
        <w:rPr>
          <w:rFonts w:ascii="Courier New"/>
        </w:rPr>
      </w:pPr>
      <w:r>
        <w:rPr>
          <w:rFonts w:ascii="Courier New"/>
          <w:b/>
        </w:rPr>
        <w:t>b)</w:t>
      </w:r>
      <w:r>
        <w:rPr>
          <w:rFonts w:ascii="Courier New"/>
          <w:b/>
          <w:spacing w:val="-14"/>
        </w:rPr>
        <w:t xml:space="preserve"> </w:t>
      </w:r>
      <w:r>
        <w:t>(</w:t>
      </w:r>
      <w:r w:rsidR="00090EEA">
        <w:t xml:space="preserve"> </w:t>
      </w:r>
      <w:r w:rsidR="00090EEA">
        <w:rPr>
          <w:b/>
          <w:color w:val="17365D" w:themeColor="text2" w:themeShade="BF"/>
        </w:rPr>
        <w:t xml:space="preserve">V </w:t>
      </w:r>
      <w:r>
        <w:t xml:space="preserve">) </w:t>
      </w:r>
      <w:r>
        <w:rPr>
          <w:rFonts w:ascii="Courier New"/>
        </w:rPr>
        <w:t>b = **P3 -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*P1</w:t>
      </w:r>
      <w:r>
        <w:rPr>
          <w:rFonts w:ascii="Courier New"/>
        </w:rPr>
        <w:t>;</w:t>
      </w:r>
    </w:p>
    <w:p w:rsidR="00090EEA" w:rsidRDefault="00090EEA" w:rsidP="00090EEA">
      <w:pPr>
        <w:pStyle w:val="Corpodetexto"/>
        <w:tabs>
          <w:tab w:val="left" w:pos="1312"/>
        </w:tabs>
        <w:spacing w:before="62"/>
        <w:rPr>
          <w:rFonts w:ascii="Courier New"/>
        </w:rPr>
      </w:pPr>
      <w:r>
        <w:rPr>
          <w:b/>
          <w:color w:val="17365D" w:themeColor="text2" w:themeShade="BF"/>
        </w:rPr>
        <w:t xml:space="preserve">a) </w:t>
      </w:r>
      <w:r w:rsidR="001C1E0E">
        <w:rPr>
          <w:b/>
          <w:color w:val="17365D" w:themeColor="text2" w:themeShade="BF"/>
        </w:rPr>
        <w:t>P2 é ponteiro de inteiro, logo não pode receber o endereço de ponteiro de ponteiro;</w:t>
      </w:r>
    </w:p>
    <w:p w:rsidR="00423EE4" w:rsidRDefault="00B80B82">
      <w:pPr>
        <w:pStyle w:val="Corpodetexto"/>
        <w:tabs>
          <w:tab w:val="left" w:pos="632"/>
          <w:tab w:val="left" w:pos="1012"/>
        </w:tabs>
        <w:spacing w:before="134"/>
        <w:ind w:left="212"/>
        <w:rPr>
          <w:rFonts w:ascii="Courier New"/>
        </w:rPr>
      </w:pPr>
      <w:r>
        <w:br w:type="column"/>
      </w:r>
      <w:r>
        <w:rPr>
          <w:b/>
        </w:rPr>
        <w:lastRenderedPageBreak/>
        <w:t>c)</w:t>
      </w:r>
      <w:r>
        <w:rPr>
          <w:b/>
        </w:rPr>
        <w:tab/>
      </w:r>
      <w:r>
        <w:t>(</w:t>
      </w:r>
      <w:r w:rsidR="00090EEA">
        <w:t xml:space="preserve"> </w:t>
      </w:r>
      <w:r w:rsidR="00090EEA">
        <w:rPr>
          <w:b/>
          <w:color w:val="17365D" w:themeColor="text2" w:themeShade="BF"/>
        </w:rPr>
        <w:t>V</w:t>
      </w:r>
      <w:r>
        <w:tab/>
        <w:t xml:space="preserve">) </w:t>
      </w:r>
      <w:r>
        <w:rPr>
          <w:rFonts w:ascii="Courier New"/>
        </w:rPr>
        <w:t>P1 = (&amp;b) 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2;</w:t>
      </w:r>
    </w:p>
    <w:p w:rsidR="00423EE4" w:rsidRDefault="00B80B82">
      <w:pPr>
        <w:tabs>
          <w:tab w:val="left" w:pos="1011"/>
        </w:tabs>
        <w:spacing w:before="62"/>
        <w:ind w:left="212"/>
        <w:rPr>
          <w:rFonts w:ascii="Courier New"/>
          <w:sz w:val="24"/>
        </w:rPr>
      </w:pPr>
      <w:r>
        <w:rPr>
          <w:rFonts w:ascii="Courier New"/>
          <w:b/>
          <w:sz w:val="24"/>
        </w:rPr>
        <w:t>d)</w:t>
      </w:r>
      <w:r>
        <w:rPr>
          <w:rFonts w:ascii="Courier New"/>
          <w:b/>
          <w:spacing w:val="-14"/>
          <w:sz w:val="24"/>
        </w:rPr>
        <w:t xml:space="preserve"> </w:t>
      </w:r>
      <w:r>
        <w:rPr>
          <w:sz w:val="24"/>
        </w:rPr>
        <w:t>(</w:t>
      </w:r>
      <w:r w:rsidR="00090EEA">
        <w:rPr>
          <w:sz w:val="24"/>
        </w:rPr>
        <w:t xml:space="preserve"> </w:t>
      </w:r>
      <w:r w:rsidR="00090EEA">
        <w:rPr>
          <w:b/>
          <w:color w:val="17365D" w:themeColor="text2" w:themeShade="BF"/>
        </w:rPr>
        <w:t>F</w:t>
      </w:r>
      <w:r>
        <w:rPr>
          <w:sz w:val="24"/>
        </w:rPr>
        <w:tab/>
        <w:t xml:space="preserve">) </w:t>
      </w:r>
      <w:r>
        <w:rPr>
          <w:rFonts w:ascii="Courier New"/>
          <w:sz w:val="24"/>
        </w:rPr>
        <w:t>a 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*b;</w:t>
      </w:r>
    </w:p>
    <w:p w:rsidR="001C1E0E" w:rsidRDefault="001C1E0E">
      <w:pPr>
        <w:tabs>
          <w:tab w:val="left" w:pos="1011"/>
        </w:tabs>
        <w:spacing w:before="62"/>
        <w:ind w:left="212"/>
        <w:rPr>
          <w:rFonts w:ascii="Courier New"/>
          <w:sz w:val="24"/>
        </w:rPr>
      </w:pPr>
      <w:r>
        <w:rPr>
          <w:b/>
          <w:color w:val="17365D" w:themeColor="text2" w:themeShade="BF"/>
        </w:rPr>
        <w:t>d) *b está errado;</w:t>
      </w:r>
    </w:p>
    <w:p w:rsidR="002F62A2" w:rsidRDefault="002F62A2">
      <w:pPr>
        <w:tabs>
          <w:tab w:val="left" w:pos="1011"/>
        </w:tabs>
        <w:spacing w:before="62"/>
        <w:ind w:left="212"/>
        <w:rPr>
          <w:rFonts w:ascii="Courier New"/>
          <w:sz w:val="24"/>
        </w:rPr>
      </w:pPr>
    </w:p>
    <w:p w:rsidR="00423EE4" w:rsidRDefault="00B80B82">
      <w:pPr>
        <w:tabs>
          <w:tab w:val="left" w:pos="1096"/>
        </w:tabs>
        <w:spacing w:before="134"/>
        <w:ind w:left="357"/>
        <w:rPr>
          <w:rFonts w:ascii="Courier New"/>
          <w:sz w:val="24"/>
        </w:rPr>
      </w:pPr>
      <w:r>
        <w:br w:type="column"/>
      </w:r>
      <w:r>
        <w:rPr>
          <w:rFonts w:ascii="Courier New"/>
          <w:b/>
          <w:sz w:val="24"/>
        </w:rPr>
        <w:lastRenderedPageBreak/>
        <w:t>e)</w:t>
      </w:r>
      <w:r>
        <w:rPr>
          <w:rFonts w:ascii="Courier New"/>
          <w:b/>
          <w:spacing w:val="-74"/>
          <w:sz w:val="24"/>
        </w:rPr>
        <w:t xml:space="preserve"> </w:t>
      </w:r>
      <w:r>
        <w:rPr>
          <w:sz w:val="24"/>
        </w:rPr>
        <w:t>(</w:t>
      </w:r>
      <w:r w:rsidR="00090EEA">
        <w:rPr>
          <w:sz w:val="24"/>
        </w:rPr>
        <w:t xml:space="preserve"> </w:t>
      </w:r>
      <w:r w:rsidR="00090EEA">
        <w:rPr>
          <w:b/>
          <w:color w:val="17365D" w:themeColor="text2" w:themeShade="BF"/>
        </w:rPr>
        <w:t>V</w:t>
      </w:r>
      <w:r>
        <w:rPr>
          <w:sz w:val="24"/>
        </w:rPr>
        <w:tab/>
        <w:t xml:space="preserve">) </w:t>
      </w:r>
      <w:r>
        <w:rPr>
          <w:rFonts w:ascii="Courier New"/>
          <w:sz w:val="24"/>
        </w:rPr>
        <w:t>*P2 =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**P3;</w:t>
      </w:r>
    </w:p>
    <w:p w:rsidR="00423EE4" w:rsidRDefault="00423EE4">
      <w:pPr>
        <w:rPr>
          <w:rFonts w:ascii="Courier New"/>
          <w:sz w:val="24"/>
        </w:rPr>
        <w:sectPr w:rsidR="00423EE4">
          <w:type w:val="continuous"/>
          <w:pgSz w:w="11910" w:h="16840"/>
          <w:pgMar w:top="540" w:right="300" w:bottom="280" w:left="700" w:header="720" w:footer="720" w:gutter="0"/>
          <w:cols w:num="3" w:space="720" w:equalWidth="0">
            <w:col w:w="3614" w:space="40"/>
            <w:col w:w="3170" w:space="39"/>
            <w:col w:w="4047"/>
          </w:cols>
        </w:sectPr>
      </w:pPr>
    </w:p>
    <w:p w:rsidR="002F62A2" w:rsidRDefault="002F62A2">
      <w:pPr>
        <w:pStyle w:val="Corpodetexto"/>
        <w:ind w:left="0"/>
        <w:rPr>
          <w:rFonts w:ascii="Courier New"/>
          <w:sz w:val="20"/>
        </w:rPr>
      </w:pPr>
    </w:p>
    <w:p w:rsidR="002F62A2" w:rsidRDefault="002F62A2">
      <w:pPr>
        <w:pStyle w:val="Corpodetexto"/>
        <w:ind w:left="0"/>
        <w:rPr>
          <w:rFonts w:ascii="Courier New"/>
          <w:sz w:val="20"/>
        </w:rPr>
      </w:pPr>
      <w:bookmarkStart w:id="0" w:name="_GoBack"/>
      <w:bookmarkEnd w:id="0"/>
    </w:p>
    <w:p w:rsidR="00423EE4" w:rsidRDefault="00B80B82">
      <w:pPr>
        <w:pStyle w:val="Corpodetexto"/>
        <w:ind w:left="0"/>
        <w:rPr>
          <w:rFonts w:ascii="Courier New"/>
          <w:sz w:val="20"/>
        </w:rPr>
      </w:pPr>
      <w:r>
        <w:pict>
          <v:group id="_x0000_s1045" style="position:absolute;margin-left:37.85pt;margin-top:37.95pt;width:515.2pt;height:38.9pt;z-index:-252044288;mso-position-horizontal-relative:page;mso-position-vertical-relative:page" coordorigin="757,759" coordsize="10304,778">
            <v:shape id="_x0000_s1056" style="position:absolute;left:757;top:1403;width:10304;height:68" coordorigin="757,1404" coordsize="10304,68" path="m11061,1404r-10304,l757,1421r,17l757,1454r,18l11061,1472r,-18l11061,1438r,-17l11061,1404e" fillcolor="#f1f1f1" stroked="f">
              <v:path arrowok="t"/>
            </v:shape>
            <v:shape id="_x0000_s1055" style="position:absolute;left:757;top:1336;width:10304;height:85" coordorigin="757,1336" coordsize="10304,85" path="m11061,1336r-10304,l757,1354r,16l757,1421r10304,l11061,1354r,-18e" fillcolor="#f0efef" stroked="f">
              <v:path arrowok="t"/>
            </v:shape>
            <v:shape id="_x0000_s1054" style="position:absolute;left:757;top:1268;width:10304;height:85" coordorigin="757,1269" coordsize="10304,85" path="m11061,1269r-10304,l757,1286r,17l757,1320r,16l757,1354r10304,l11061,1336r,-16l11061,1303r,-17l11061,1269e" fillcolor="#eee" stroked="f">
              <v:path arrowok="t"/>
            </v:shape>
            <v:shape id="_x0000_s1053" style="position:absolute;left:757;top:1201;width:10304;height:85" coordorigin="757,1202" coordsize="10304,85" path="m11061,1202r-10304,l757,1218r,17l757,1286r10304,l11061,1218r,-16e" fillcolor="#ededed" stroked="f">
              <v:path arrowok="t"/>
            </v:shape>
            <v:shape id="_x0000_s1052" style="position:absolute;left:757;top:1134;width:10304;height:85" coordorigin="757,1134" coordsize="10304,85" path="m11061,1134r-10304,l757,1151r,17l757,1184r,18l757,1218r10304,l11061,1151r,-17e" fillcolor="#ecebeb" stroked="f">
              <v:path arrowok="t"/>
            </v:shape>
            <v:shape id="_x0000_s1051" style="position:absolute;left:757;top:1066;width:10304;height:85" coordorigin="757,1066" coordsize="10304,85" path="m11061,1066r-10304,l757,1083r,17l757,1117r,17l757,1151r10304,l11061,1134r,-17l11061,1100r,-17l11061,1066e" fillcolor="#ebebeb" stroked="f">
              <v:path arrowok="t"/>
            </v:shape>
            <v:shape id="_x0000_s1050" style="position:absolute;left:757;top:998;width:10304;height:85" coordorigin="757,999" coordsize="10304,85" path="m11061,999l757,999r,17l757,1033r,16l757,1066r,17l11061,1083r,-17l11061,1049r,-16l11061,1016r,-17e" fillcolor="#eaeae9" stroked="f">
              <v:path arrowok="t"/>
            </v:shape>
            <v:shape id="_x0000_s1049" style="position:absolute;left:757;top:914;width:10304;height:101" coordorigin="757,915" coordsize="10304,101" path="m11061,915l757,915r,16l757,948r,17l757,982r,17l757,1016r10304,l11061,931r,-16e" fillcolor="#e8e8e8" stroked="f">
              <v:path arrowok="t"/>
            </v:shape>
            <v:shape id="_x0000_s1048" style="position:absolute;left:757;top:846;width:10304;height:85" coordorigin="757,847" coordsize="10304,85" path="m11061,847l757,847r,17l757,881r,16l757,915r,16l11061,931r,-16l11061,897r,-16l11061,864r,-17e" fillcolor="#e7e7e7" stroked="f">
              <v:path arrowok="t"/>
            </v:shape>
            <v:rect id="_x0000_s1047" style="position:absolute;left:757;top:830;width:10304;height:34" fillcolor="#e6e6e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9424;top:759;width:1321;height:778">
              <v:imagedata r:id="rId5" o:title=""/>
            </v:shape>
            <w10:wrap anchorx="page" anchory="page"/>
          </v:group>
        </w:pict>
      </w:r>
    </w:p>
    <w:p w:rsidR="00423EE4" w:rsidRDefault="00B80B82">
      <w:pPr>
        <w:pStyle w:val="PargrafodaLista"/>
        <w:numPr>
          <w:ilvl w:val="0"/>
          <w:numId w:val="1"/>
        </w:numPr>
        <w:tabs>
          <w:tab w:val="left" w:pos="513"/>
        </w:tabs>
        <w:spacing w:before="214" w:after="54"/>
        <w:rPr>
          <w:sz w:val="24"/>
        </w:rPr>
      </w:pPr>
      <w:r>
        <w:rPr>
          <w:sz w:val="24"/>
        </w:rPr>
        <w:t>Teste de Mesa. Preencha a tabela levando em consideração o código a</w:t>
      </w:r>
      <w:r>
        <w:rPr>
          <w:spacing w:val="-6"/>
          <w:sz w:val="24"/>
        </w:rPr>
        <w:t xml:space="preserve"> </w:t>
      </w:r>
      <w:r>
        <w:rPr>
          <w:sz w:val="24"/>
        </w:rPr>
        <w:t>seguir:</w:t>
      </w:r>
    </w:p>
    <w:p w:rsidR="00423EE4" w:rsidRDefault="00B80B82">
      <w:pPr>
        <w:ind w:left="-155"/>
        <w:rPr>
          <w:sz w:val="20"/>
        </w:rPr>
      </w:pPr>
      <w:r>
        <w:rPr>
          <w:position w:val="41"/>
          <w:sz w:val="20"/>
        </w:rPr>
      </w:r>
      <w:r>
        <w:rPr>
          <w:position w:val="41"/>
          <w:sz w:val="20"/>
        </w:rPr>
        <w:pict>
          <v:group id="_x0000_s1042" style="width:201.1pt;height:89.35pt;mso-position-horizontal-relative:char;mso-position-vertical-relative:line" coordsize="4022,1787">
            <v:shape id="_x0000_s1044" type="#_x0000_t75" style="position:absolute;left:17;top:17;width:3990;height:1755">
              <v:imagedata r:id="rId6" o:title=""/>
            </v:shape>
            <v:rect id="_x0000_s1043" style="position:absolute;left:7;top:7;width:4007;height:1772" filled="f"/>
            <w10:wrap type="none"/>
            <w10:anchorlock/>
          </v:group>
        </w:pict>
      </w:r>
      <w:r>
        <w:rPr>
          <w:spacing w:val="16"/>
          <w:position w:val="41"/>
          <w:sz w:val="20"/>
        </w:rPr>
        <w:t xml:space="preserve"> </w:t>
      </w:r>
      <w:r>
        <w:rPr>
          <w:spacing w:val="16"/>
          <w:sz w:val="20"/>
        </w:rPr>
      </w:r>
      <w:r>
        <w:rPr>
          <w:spacing w:val="16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342.1pt;height:10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88"/>
                    <w:gridCol w:w="544"/>
                    <w:gridCol w:w="878"/>
                    <w:gridCol w:w="903"/>
                    <w:gridCol w:w="902"/>
                    <w:gridCol w:w="902"/>
                    <w:gridCol w:w="904"/>
                    <w:gridCol w:w="902"/>
                  </w:tblGrid>
                  <w:tr w:rsidR="00423EE4">
                    <w:trPr>
                      <w:trHeight w:val="299"/>
                    </w:trPr>
                    <w:tc>
                      <w:tcPr>
                        <w:tcW w:w="1432" w:type="dxa"/>
                        <w:gridSpan w:val="2"/>
                        <w:shd w:val="clear" w:color="auto" w:fill="D9D9D9"/>
                      </w:tcPr>
                      <w:p w:rsidR="00423EE4" w:rsidRDefault="00423EE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91" w:type="dxa"/>
                        <w:gridSpan w:val="6"/>
                        <w:shd w:val="clear" w:color="auto" w:fill="D9D9D9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2428" w:right="2422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Valor</w:t>
                        </w:r>
                      </w:p>
                    </w:tc>
                  </w:tr>
                  <w:tr w:rsidR="00423EE4">
                    <w:trPr>
                      <w:trHeight w:val="299"/>
                    </w:trPr>
                    <w:tc>
                      <w:tcPr>
                        <w:tcW w:w="888" w:type="dxa"/>
                        <w:shd w:val="clear" w:color="auto" w:fill="F1F1F1"/>
                      </w:tcPr>
                      <w:p w:rsidR="00423EE4" w:rsidRDefault="00B80B82">
                        <w:pPr>
                          <w:pStyle w:val="TableParagraph"/>
                          <w:spacing w:before="30" w:line="249" w:lineRule="exact"/>
                          <w:ind w:left="69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Variável</w:t>
                        </w:r>
                      </w:p>
                    </w:tc>
                    <w:tc>
                      <w:tcPr>
                        <w:tcW w:w="544" w:type="dxa"/>
                        <w:shd w:val="clear" w:color="auto" w:fill="F1F1F1"/>
                      </w:tcPr>
                      <w:p w:rsidR="00423EE4" w:rsidRDefault="00B80B82">
                        <w:pPr>
                          <w:pStyle w:val="TableParagraph"/>
                          <w:spacing w:before="30" w:line="249" w:lineRule="exact"/>
                          <w:ind w:left="47" w:right="40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End.</w:t>
                        </w:r>
                      </w:p>
                    </w:tc>
                    <w:tc>
                      <w:tcPr>
                        <w:tcW w:w="878" w:type="dxa"/>
                        <w:shd w:val="clear" w:color="auto" w:fill="F1F1F1"/>
                      </w:tcPr>
                      <w:p w:rsidR="00423EE4" w:rsidRDefault="00B80B82">
                        <w:pPr>
                          <w:pStyle w:val="TableParagraph"/>
                          <w:spacing w:before="30" w:line="249" w:lineRule="exact"/>
                          <w:ind w:left="6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Linha 1</w:t>
                        </w:r>
                      </w:p>
                    </w:tc>
                    <w:tc>
                      <w:tcPr>
                        <w:tcW w:w="903" w:type="dxa"/>
                        <w:shd w:val="clear" w:color="auto" w:fill="F1F1F1"/>
                      </w:tcPr>
                      <w:p w:rsidR="00423EE4" w:rsidRDefault="00B80B82">
                        <w:pPr>
                          <w:pStyle w:val="TableParagraph"/>
                          <w:spacing w:before="30" w:line="249" w:lineRule="exact"/>
                          <w:ind w:left="6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Linha 2</w:t>
                        </w:r>
                      </w:p>
                    </w:tc>
                    <w:tc>
                      <w:tcPr>
                        <w:tcW w:w="902" w:type="dxa"/>
                        <w:shd w:val="clear" w:color="auto" w:fill="F1F1F1"/>
                      </w:tcPr>
                      <w:p w:rsidR="00423EE4" w:rsidRDefault="00B80B82">
                        <w:pPr>
                          <w:pStyle w:val="TableParagraph"/>
                          <w:spacing w:before="30" w:line="249" w:lineRule="exact"/>
                          <w:ind w:left="7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Linha 3</w:t>
                        </w:r>
                      </w:p>
                    </w:tc>
                    <w:tc>
                      <w:tcPr>
                        <w:tcW w:w="902" w:type="dxa"/>
                        <w:shd w:val="clear" w:color="auto" w:fill="F1F1F1"/>
                      </w:tcPr>
                      <w:p w:rsidR="00423EE4" w:rsidRDefault="00B80B82">
                        <w:pPr>
                          <w:pStyle w:val="TableParagraph"/>
                          <w:spacing w:before="30" w:line="249" w:lineRule="exact"/>
                          <w:ind w:left="7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Linha 4</w:t>
                        </w:r>
                      </w:p>
                    </w:tc>
                    <w:tc>
                      <w:tcPr>
                        <w:tcW w:w="904" w:type="dxa"/>
                        <w:shd w:val="clear" w:color="auto" w:fill="F1F1F1"/>
                      </w:tcPr>
                      <w:p w:rsidR="00423EE4" w:rsidRDefault="00B80B82">
                        <w:pPr>
                          <w:pStyle w:val="TableParagraph"/>
                          <w:spacing w:before="30" w:line="249" w:lineRule="exact"/>
                          <w:ind w:left="72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Linha 5</w:t>
                        </w:r>
                      </w:p>
                    </w:tc>
                    <w:tc>
                      <w:tcPr>
                        <w:tcW w:w="902" w:type="dxa"/>
                        <w:shd w:val="clear" w:color="auto" w:fill="F1F1F1"/>
                      </w:tcPr>
                      <w:p w:rsidR="00423EE4" w:rsidRDefault="00B80B82">
                        <w:pPr>
                          <w:pStyle w:val="TableParagraph"/>
                          <w:spacing w:before="30" w:line="249" w:lineRule="exact"/>
                          <w:ind w:left="70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Linha 6</w:t>
                        </w:r>
                      </w:p>
                    </w:tc>
                  </w:tr>
                  <w:tr w:rsidR="00423EE4">
                    <w:trPr>
                      <w:trHeight w:val="302"/>
                    </w:trPr>
                    <w:tc>
                      <w:tcPr>
                        <w:tcW w:w="888" w:type="dxa"/>
                      </w:tcPr>
                      <w:p w:rsidR="00423EE4" w:rsidRDefault="00B80B82">
                        <w:pPr>
                          <w:pStyle w:val="TableParagraph"/>
                          <w:spacing w:before="30" w:line="252" w:lineRule="exact"/>
                          <w:ind w:left="6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vi[0]</w:t>
                        </w:r>
                      </w:p>
                    </w:tc>
                    <w:tc>
                      <w:tcPr>
                        <w:tcW w:w="544" w:type="dxa"/>
                      </w:tcPr>
                      <w:p w:rsidR="00423EE4" w:rsidRDefault="00B80B82">
                        <w:pPr>
                          <w:pStyle w:val="TableParagraph"/>
                          <w:spacing w:before="30" w:line="252" w:lineRule="exact"/>
                          <w:ind w:left="119" w:right="4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200</w:t>
                        </w:r>
                      </w:p>
                    </w:tc>
                    <w:tc>
                      <w:tcPr>
                        <w:tcW w:w="878" w:type="dxa"/>
                      </w:tcPr>
                      <w:p w:rsidR="00423EE4" w:rsidRDefault="00B80B82">
                        <w:pPr>
                          <w:pStyle w:val="TableParagraph"/>
                          <w:spacing w:before="30" w:line="252" w:lineRule="exact"/>
                          <w:ind w:right="59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c>
                    <w:tc>
                      <w:tcPr>
                        <w:tcW w:w="903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1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1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D0207A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1</w:t>
                        </w:r>
                      </w:p>
                    </w:tc>
                    <w:tc>
                      <w:tcPr>
                        <w:tcW w:w="904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1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5</w:t>
                        </w:r>
                      </w:p>
                    </w:tc>
                  </w:tr>
                  <w:tr w:rsidR="00423EE4">
                    <w:trPr>
                      <w:trHeight w:val="299"/>
                    </w:trPr>
                    <w:tc>
                      <w:tcPr>
                        <w:tcW w:w="888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6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vi[1]</w:t>
                        </w:r>
                      </w:p>
                    </w:tc>
                    <w:tc>
                      <w:tcPr>
                        <w:tcW w:w="544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119" w:right="4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204</w:t>
                        </w:r>
                      </w:p>
                    </w:tc>
                    <w:tc>
                      <w:tcPr>
                        <w:tcW w:w="878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right="59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c>
                    <w:tc>
                      <w:tcPr>
                        <w:tcW w:w="903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D0207A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</w:t>
                        </w:r>
                      </w:p>
                    </w:tc>
                    <w:tc>
                      <w:tcPr>
                        <w:tcW w:w="904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3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3</w:t>
                        </w:r>
                      </w:p>
                    </w:tc>
                  </w:tr>
                  <w:tr w:rsidR="00423EE4">
                    <w:trPr>
                      <w:trHeight w:val="299"/>
                    </w:trPr>
                    <w:tc>
                      <w:tcPr>
                        <w:tcW w:w="888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6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vi[2]</w:t>
                        </w:r>
                      </w:p>
                    </w:tc>
                    <w:tc>
                      <w:tcPr>
                        <w:tcW w:w="544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119" w:right="4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208</w:t>
                        </w:r>
                      </w:p>
                    </w:tc>
                    <w:tc>
                      <w:tcPr>
                        <w:tcW w:w="878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right="59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3</w:t>
                        </w:r>
                      </w:p>
                    </w:tc>
                    <w:tc>
                      <w:tcPr>
                        <w:tcW w:w="903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3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3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D0207A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4</w:t>
                        </w:r>
                      </w:p>
                    </w:tc>
                    <w:tc>
                      <w:tcPr>
                        <w:tcW w:w="904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4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4</w:t>
                        </w:r>
                      </w:p>
                    </w:tc>
                  </w:tr>
                  <w:tr w:rsidR="00423EE4">
                    <w:trPr>
                      <w:trHeight w:val="299"/>
                    </w:trPr>
                    <w:tc>
                      <w:tcPr>
                        <w:tcW w:w="888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6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pi</w:t>
                        </w:r>
                      </w:p>
                    </w:tc>
                    <w:tc>
                      <w:tcPr>
                        <w:tcW w:w="544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119" w:right="4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220</w:t>
                        </w:r>
                      </w:p>
                    </w:tc>
                    <w:tc>
                      <w:tcPr>
                        <w:tcW w:w="878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6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-</w:t>
                        </w:r>
                      </w:p>
                    </w:tc>
                    <w:tc>
                      <w:tcPr>
                        <w:tcW w:w="903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208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208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D0207A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208</w:t>
                        </w:r>
                      </w:p>
                    </w:tc>
                    <w:tc>
                      <w:tcPr>
                        <w:tcW w:w="904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204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204</w:t>
                        </w:r>
                      </w:p>
                    </w:tc>
                  </w:tr>
                  <w:tr w:rsidR="00423EE4">
                    <w:trPr>
                      <w:trHeight w:val="299"/>
                    </w:trPr>
                    <w:tc>
                      <w:tcPr>
                        <w:tcW w:w="888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6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ppi</w:t>
                        </w:r>
                      </w:p>
                    </w:tc>
                    <w:tc>
                      <w:tcPr>
                        <w:tcW w:w="544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119" w:right="40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221</w:t>
                        </w:r>
                      </w:p>
                    </w:tc>
                    <w:tc>
                      <w:tcPr>
                        <w:tcW w:w="878" w:type="dxa"/>
                      </w:tcPr>
                      <w:p w:rsidR="00423EE4" w:rsidRDefault="00B80B82">
                        <w:pPr>
                          <w:pStyle w:val="TableParagraph"/>
                          <w:spacing w:before="28" w:line="252" w:lineRule="exact"/>
                          <w:ind w:left="6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-</w:t>
                        </w:r>
                      </w:p>
                    </w:tc>
                    <w:tc>
                      <w:tcPr>
                        <w:tcW w:w="903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 xml:space="preserve"> -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730E07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220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D0207A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220</w:t>
                        </w:r>
                      </w:p>
                    </w:tc>
                    <w:tc>
                      <w:tcPr>
                        <w:tcW w:w="904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220</w:t>
                        </w:r>
                      </w:p>
                    </w:tc>
                    <w:tc>
                      <w:tcPr>
                        <w:tcW w:w="902" w:type="dxa"/>
                      </w:tcPr>
                      <w:p w:rsidR="00423EE4" w:rsidRPr="002814B4" w:rsidRDefault="0026075F" w:rsidP="00936A4F">
                        <w:pPr>
                          <w:pStyle w:val="TableParagraph"/>
                          <w:jc w:val="right"/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</w:pPr>
                        <w:r w:rsidRPr="002814B4">
                          <w:rPr>
                            <w:rFonts w:ascii="Times New Roman"/>
                            <w:b/>
                            <w:color w:val="0F243E" w:themeColor="text2" w:themeShade="80"/>
                          </w:rPr>
                          <w:t>220</w:t>
                        </w:r>
                      </w:p>
                    </w:tc>
                  </w:tr>
                </w:tbl>
                <w:p w:rsidR="00423EE4" w:rsidRDefault="00423EE4">
                  <w:pPr>
                    <w:pStyle w:val="Corpodetexto"/>
                    <w:ind w:left="0"/>
                  </w:pPr>
                </w:p>
              </w:txbxContent>
            </v:textbox>
            <w10:wrap type="none"/>
            <w10:anchorlock/>
          </v:shape>
        </w:pict>
      </w:r>
    </w:p>
    <w:p w:rsidR="00423EE4" w:rsidRDefault="00423EE4">
      <w:pPr>
        <w:pStyle w:val="Corpodetexto"/>
        <w:spacing w:before="10"/>
        <w:ind w:left="0"/>
        <w:rPr>
          <w:sz w:val="31"/>
        </w:rPr>
      </w:pPr>
    </w:p>
    <w:p w:rsidR="00423EE4" w:rsidRDefault="00B80B82">
      <w:pPr>
        <w:pStyle w:val="PargrafodaLista"/>
        <w:numPr>
          <w:ilvl w:val="0"/>
          <w:numId w:val="1"/>
        </w:numPr>
        <w:tabs>
          <w:tab w:val="left" w:pos="513"/>
        </w:tabs>
        <w:spacing w:line="237" w:lineRule="auto"/>
        <w:ind w:right="542"/>
        <w:jc w:val="both"/>
        <w:rPr>
          <w:sz w:val="24"/>
        </w:rPr>
      </w:pPr>
      <w:r>
        <w:rPr>
          <w:sz w:val="24"/>
        </w:rPr>
        <w:t xml:space="preserve">Escreva um procedimento chamado </w:t>
      </w:r>
      <w:r>
        <w:rPr>
          <w:rFonts w:ascii="Courier New" w:hAnsi="Courier New"/>
          <w:b/>
          <w:sz w:val="24"/>
          <w:u w:val="thick"/>
        </w:rPr>
        <w:t>acharmenormaior</w:t>
      </w:r>
      <w:r>
        <w:rPr>
          <w:rFonts w:ascii="Courier New" w:hAnsi="Courier New"/>
          <w:b/>
          <w:spacing w:val="-50"/>
          <w:sz w:val="24"/>
        </w:rPr>
        <w:t xml:space="preserve"> </w:t>
      </w:r>
      <w:r>
        <w:rPr>
          <w:sz w:val="24"/>
        </w:rPr>
        <w:t>que recebe dois parâmetros por referência, A e B, e devolve o menor dos dois em A e o maior dos dois em B. Caso sejam passados valores repetidos, a ordem da resposta entre</w:t>
      </w:r>
      <w:r>
        <w:rPr>
          <w:sz w:val="24"/>
        </w:rPr>
        <w:t xml:space="preserve"> eles não</w:t>
      </w:r>
      <w:r>
        <w:rPr>
          <w:spacing w:val="-6"/>
          <w:sz w:val="24"/>
        </w:rPr>
        <w:t xml:space="preserve"> </w:t>
      </w:r>
      <w:r>
        <w:rPr>
          <w:sz w:val="24"/>
        </w:rPr>
        <w:t>importa.</w:t>
      </w:r>
    </w:p>
    <w:tbl>
      <w:tblPr>
        <w:tblStyle w:val="TableNormal"/>
        <w:tblpPr w:leftFromText="141" w:rightFromText="141" w:vertAnchor="text" w:horzAnchor="margin" w:tblpXSpec="right" w:tblpY="136"/>
        <w:tblW w:w="0" w:type="auto"/>
        <w:tblBorders>
          <w:top w:val="single" w:sz="48" w:space="0" w:color="5F5F5F"/>
          <w:left w:val="single" w:sz="48" w:space="0" w:color="5F5F5F"/>
          <w:bottom w:val="single" w:sz="48" w:space="0" w:color="5F5F5F"/>
          <w:right w:val="single" w:sz="48" w:space="0" w:color="5F5F5F"/>
          <w:insideH w:val="single" w:sz="48" w:space="0" w:color="5F5F5F"/>
          <w:insideV w:val="single" w:sz="48" w:space="0" w:color="5F5F5F"/>
        </w:tblBorders>
        <w:tblLayout w:type="fixed"/>
        <w:tblLook w:val="01E0" w:firstRow="1" w:lastRow="1" w:firstColumn="1" w:lastColumn="1" w:noHBand="0" w:noVBand="0"/>
      </w:tblPr>
      <w:tblGrid>
        <w:gridCol w:w="866"/>
        <w:gridCol w:w="918"/>
        <w:gridCol w:w="911"/>
      </w:tblGrid>
      <w:tr w:rsidR="001C6E27" w:rsidTr="001C6E27">
        <w:trPr>
          <w:trHeight w:val="272"/>
        </w:trPr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C6E27" w:rsidRDefault="001C6E27" w:rsidP="001C6E27">
            <w:pPr>
              <w:pStyle w:val="TableParagraph"/>
              <w:spacing w:line="256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</w:t>
            </w: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C6E27" w:rsidRDefault="001C6E27" w:rsidP="001C6E27">
            <w:pPr>
              <w:pStyle w:val="TableParagraph"/>
              <w:spacing w:line="256" w:lineRule="exact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Peso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  <w:right w:val="single" w:sz="24" w:space="0" w:color="5F5F5F"/>
            </w:tcBorders>
            <w:shd w:val="clear" w:color="auto" w:fill="C0C0C0"/>
          </w:tcPr>
          <w:p w:rsidR="001C6E27" w:rsidRDefault="001C6E27" w:rsidP="001C6E27">
            <w:pPr>
              <w:pStyle w:val="TableParagraph"/>
              <w:spacing w:line="256" w:lineRule="exact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Nota</w:t>
            </w:r>
          </w:p>
        </w:tc>
      </w:tr>
      <w:tr w:rsidR="001C6E27" w:rsidTr="001C6E27">
        <w:trPr>
          <w:trHeight w:val="275"/>
        </w:trPr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E27" w:rsidRDefault="001C6E27" w:rsidP="001C6E27">
            <w:pPr>
              <w:pStyle w:val="TableParagraph"/>
              <w:spacing w:line="258" w:lineRule="exact"/>
              <w:ind w:right="40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E27" w:rsidRDefault="001C6E27" w:rsidP="001C6E27">
            <w:pPr>
              <w:pStyle w:val="TableParagraph"/>
              <w:spacing w:line="258" w:lineRule="exact"/>
              <w:ind w:right="35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3,0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E27" w:rsidRDefault="001C6E27" w:rsidP="001C6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C6E27" w:rsidTr="001C6E27">
        <w:trPr>
          <w:trHeight w:val="272"/>
        </w:trPr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E27" w:rsidRDefault="001C6E27" w:rsidP="001C6E27">
            <w:pPr>
              <w:pStyle w:val="TableParagraph"/>
              <w:spacing w:line="256" w:lineRule="exact"/>
              <w:ind w:right="40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2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E27" w:rsidRDefault="001C6E27" w:rsidP="001C6E27">
            <w:pPr>
              <w:pStyle w:val="TableParagraph"/>
              <w:spacing w:line="256" w:lineRule="exact"/>
              <w:ind w:right="35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2,5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E27" w:rsidRDefault="001C6E27" w:rsidP="001C6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C6E27" w:rsidTr="001C6E27">
        <w:trPr>
          <w:trHeight w:val="272"/>
        </w:trPr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E27" w:rsidRDefault="001C6E27" w:rsidP="001C6E27">
            <w:pPr>
              <w:pStyle w:val="TableParagraph"/>
              <w:spacing w:line="256" w:lineRule="exact"/>
              <w:ind w:right="40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E27" w:rsidRDefault="001C6E27" w:rsidP="001C6E27">
            <w:pPr>
              <w:pStyle w:val="TableParagraph"/>
              <w:spacing w:line="256" w:lineRule="exact"/>
              <w:ind w:right="36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2,5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E27" w:rsidRDefault="001C6E27" w:rsidP="001C6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C6E27" w:rsidTr="001C6E27">
        <w:trPr>
          <w:trHeight w:val="272"/>
        </w:trPr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E27" w:rsidRDefault="001C6E27" w:rsidP="001C6E27">
            <w:pPr>
              <w:pStyle w:val="TableParagraph"/>
              <w:spacing w:line="256" w:lineRule="exact"/>
              <w:ind w:right="40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E27" w:rsidRDefault="001C6E27" w:rsidP="001C6E27">
            <w:pPr>
              <w:pStyle w:val="TableParagraph"/>
              <w:spacing w:line="256" w:lineRule="exact"/>
              <w:ind w:right="36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4,5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E27" w:rsidRDefault="001C6E27" w:rsidP="001C6E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23EE4" w:rsidRDefault="001C6E27">
      <w:pPr>
        <w:pStyle w:val="Corpodetexto"/>
        <w:spacing w:before="74" w:line="232" w:lineRule="auto"/>
        <w:ind w:right="542"/>
        <w:jc w:val="both"/>
      </w:pPr>
      <w:r>
        <w:rPr>
          <w:noProof/>
          <w:lang w:val="pt-BR" w:eastAsia="pt-BR" w:bidi="ar-SA"/>
        </w:rPr>
        <w:t xml:space="preserve"> </w:t>
      </w:r>
      <w:r w:rsidR="00B80B82">
        <w:rPr>
          <w:noProof/>
          <w:lang w:val="pt-BR" w:eastAsia="pt-BR" w:bidi="ar-SA"/>
        </w:rPr>
        <w:drawing>
          <wp:anchor distT="0" distB="0" distL="0" distR="0" simplePos="0" relativeHeight="251273216" behindDoc="1" locked="0" layoutInCell="1" allowOverlap="1">
            <wp:simplePos x="0" y="0"/>
            <wp:positionH relativeFrom="page">
              <wp:posOffset>5496814</wp:posOffset>
            </wp:positionH>
            <wp:positionV relativeFrom="paragraph">
              <wp:posOffset>628869</wp:posOffset>
            </wp:positionV>
            <wp:extent cx="74675" cy="762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B82">
        <w:rPr>
          <w:noProof/>
          <w:lang w:val="pt-BR" w:eastAsia="pt-BR" w:bidi="ar-SA"/>
        </w:rPr>
        <w:drawing>
          <wp:anchor distT="0" distB="0" distL="0" distR="0" simplePos="0" relativeHeight="251274240" behindDoc="1" locked="0" layoutInCell="1" allowOverlap="1">
            <wp:simplePos x="0" y="0"/>
            <wp:positionH relativeFrom="page">
              <wp:posOffset>5999734</wp:posOffset>
            </wp:positionH>
            <wp:positionV relativeFrom="paragraph">
              <wp:posOffset>628869</wp:posOffset>
            </wp:positionV>
            <wp:extent cx="74675" cy="762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B82">
        <w:rPr>
          <w:noProof/>
          <w:lang w:val="pt-BR" w:eastAsia="pt-BR" w:bidi="ar-SA"/>
        </w:rPr>
        <w:drawing>
          <wp:anchor distT="0" distB="0" distL="0" distR="0" simplePos="0" relativeHeight="251275264" behindDoc="1" locked="0" layoutInCell="1" allowOverlap="1">
            <wp:simplePos x="0" y="0"/>
            <wp:positionH relativeFrom="page">
              <wp:posOffset>6521195</wp:posOffset>
            </wp:positionH>
            <wp:positionV relativeFrom="paragraph">
              <wp:posOffset>628869</wp:posOffset>
            </wp:positionV>
            <wp:extent cx="74675" cy="7620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B82">
        <w:pict>
          <v:group id="_x0000_s1026" style="position:absolute;left:0;text-align:left;margin-left:432.8pt;margin-top:127.05pt;width:126.4pt;height:19.85pt;z-index:251664384;mso-position-horizontal-relative:page;mso-position-vertical-relative:text" coordorigin="8656,2541" coordsize="2528,397">
            <v:shape id="_x0000_s1040" type="#_x0000_t75" style="position:absolute;left:8656;top:2540;width:118;height:397">
              <v:imagedata r:id="rId10" o:title=""/>
            </v:shape>
            <v:rect id="_x0000_s1039" style="position:absolute;left:8774;top:2908;width:675;height:29" fillcolor="black" stroked="f"/>
            <v:rect id="_x0000_s1038" style="position:absolute;left:8774;top:2848;width:675;height:60" fillcolor="#5f5f5f" stroked="f"/>
            <v:rect id="_x0000_s1037" style="position:absolute;left:8774;top:2819;width:675;height:29" fillcolor="silver" stroked="f"/>
            <v:shape id="_x0000_s1036" type="#_x0000_t75" style="position:absolute;left:9448;top:2540;width:118;height:397">
              <v:imagedata r:id="rId11" o:title=""/>
            </v:shape>
            <v:rect id="_x0000_s1035" style="position:absolute;left:9566;top:2908;width:704;height:29" fillcolor="black" stroked="f"/>
            <v:rect id="_x0000_s1034" style="position:absolute;left:9566;top:2848;width:704;height:60" fillcolor="#5f5f5f" stroked="f"/>
            <v:rect id="_x0000_s1033" style="position:absolute;left:9566;top:2819;width:704;height:29" fillcolor="silver" stroked="f"/>
            <v:shape id="_x0000_s1032" type="#_x0000_t75" style="position:absolute;left:10269;top:2540;width:118;height:397">
              <v:imagedata r:id="rId12" o:title=""/>
            </v:shape>
            <v:rect id="_x0000_s1031" style="position:absolute;left:10387;top:2908;width:680;height:29" fillcolor="black" stroked="f"/>
            <v:rect id="_x0000_s1030" style="position:absolute;left:10387;top:2848;width:680;height:60" fillcolor="#5f5f5f" stroked="f"/>
            <v:rect id="_x0000_s1029" style="position:absolute;left:10387;top:2819;width:680;height:29" fillcolor="silver" stroked="f"/>
            <v:shape id="_x0000_s1028" type="#_x0000_t75" style="position:absolute;left:11066;top:2540;width:118;height:397">
              <v:imagedata r:id="rId13" o:title=""/>
            </v:shape>
            <v:shape id="_x0000_s1027" type="#_x0000_t202" style="position:absolute;left:8656;top:2540;width:2528;height:397" filled="f" stroked="f">
              <v:textbox inset="0,0,0,0">
                <w:txbxContent>
                  <w:p w:rsidR="00423EE4" w:rsidRDefault="00B80B82">
                    <w:pPr>
                      <w:tabs>
                        <w:tab w:val="left" w:pos="1082"/>
                      </w:tabs>
                      <w:spacing w:line="272" w:lineRule="exact"/>
                      <w:ind w:left="12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Total</w:t>
                    </w:r>
                    <w:r>
                      <w:rPr>
                        <w:rFonts w:ascii="Arial"/>
                        <w:b/>
                        <w:sz w:val="24"/>
                      </w:rPr>
                      <w:tab/>
                      <w:t>12,5</w:t>
                    </w:r>
                  </w:p>
                </w:txbxContent>
              </v:textbox>
            </v:shape>
            <w10:wrap anchorx="page"/>
          </v:group>
        </w:pict>
      </w:r>
      <w:r w:rsidR="00B80B82">
        <w:t xml:space="preserve">Na função </w:t>
      </w:r>
      <w:r w:rsidR="00B80B82">
        <w:rPr>
          <w:rFonts w:ascii="Courier New" w:hAnsi="Courier New"/>
          <w:b/>
          <w:u w:val="thick"/>
        </w:rPr>
        <w:t>main</w:t>
      </w:r>
      <w:r w:rsidR="00B80B82">
        <w:rPr>
          <w:rFonts w:ascii="Courier New" w:hAnsi="Courier New"/>
          <w:b/>
        </w:rPr>
        <w:t xml:space="preserve"> </w:t>
      </w:r>
      <w:r w:rsidR="00B80B82">
        <w:t>solicite ao usuário que informe o valor de cada uma das duas variáveis inteiras, chame a função, e depois mostre os valores das variáveis alterados pela função.</w:t>
      </w:r>
    </w:p>
    <w:p w:rsidR="00423EE4" w:rsidRDefault="00423EE4">
      <w:pPr>
        <w:pStyle w:val="Corpodetexto"/>
        <w:ind w:left="0"/>
        <w:rPr>
          <w:sz w:val="20"/>
        </w:rPr>
      </w:pPr>
    </w:p>
    <w:p w:rsidR="00423EE4" w:rsidRDefault="00423EE4">
      <w:pPr>
        <w:pStyle w:val="Corpodetexto"/>
        <w:spacing w:before="8"/>
        <w:ind w:left="0"/>
        <w:rPr>
          <w:sz w:val="12"/>
        </w:rPr>
      </w:pPr>
    </w:p>
    <w:p w:rsidR="00B80B82" w:rsidRDefault="00B80B82"/>
    <w:sectPr w:rsidR="00B80B82">
      <w:type w:val="continuous"/>
      <w:pgSz w:w="11910" w:h="16840"/>
      <w:pgMar w:top="540" w:right="3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11E3F"/>
    <w:multiLevelType w:val="hybridMultilevel"/>
    <w:tmpl w:val="1CD8E508"/>
    <w:lvl w:ilvl="0" w:tplc="E3A23FA0">
      <w:start w:val="1"/>
      <w:numFmt w:val="decimal"/>
      <w:lvlText w:val="%1."/>
      <w:lvlJc w:val="left"/>
      <w:pPr>
        <w:ind w:left="512" w:hanging="361"/>
        <w:jc w:val="left"/>
      </w:pPr>
      <w:rPr>
        <w:rFonts w:ascii="Times New Roman" w:eastAsia="Times New Roman" w:hAnsi="Times New Roman" w:cs="Times New Roman" w:hint="default"/>
        <w:b/>
        <w:bCs/>
        <w:spacing w:val="-65"/>
        <w:w w:val="99"/>
        <w:sz w:val="24"/>
        <w:szCs w:val="24"/>
        <w:lang w:val="pt-PT" w:eastAsia="pt-PT" w:bidi="pt-PT"/>
      </w:rPr>
    </w:lvl>
    <w:lvl w:ilvl="1" w:tplc="6060BD04">
      <w:numFmt w:val="bullet"/>
      <w:lvlText w:val="•"/>
      <w:lvlJc w:val="left"/>
      <w:pPr>
        <w:ind w:left="1558" w:hanging="361"/>
      </w:pPr>
      <w:rPr>
        <w:rFonts w:hint="default"/>
        <w:lang w:val="pt-PT" w:eastAsia="pt-PT" w:bidi="pt-PT"/>
      </w:rPr>
    </w:lvl>
    <w:lvl w:ilvl="2" w:tplc="E24C3382">
      <w:numFmt w:val="bullet"/>
      <w:lvlText w:val="•"/>
      <w:lvlJc w:val="left"/>
      <w:pPr>
        <w:ind w:left="2596" w:hanging="361"/>
      </w:pPr>
      <w:rPr>
        <w:rFonts w:hint="default"/>
        <w:lang w:val="pt-PT" w:eastAsia="pt-PT" w:bidi="pt-PT"/>
      </w:rPr>
    </w:lvl>
    <w:lvl w:ilvl="3" w:tplc="6988E6AA">
      <w:numFmt w:val="bullet"/>
      <w:lvlText w:val="•"/>
      <w:lvlJc w:val="left"/>
      <w:pPr>
        <w:ind w:left="3635" w:hanging="361"/>
      </w:pPr>
      <w:rPr>
        <w:rFonts w:hint="default"/>
        <w:lang w:val="pt-PT" w:eastAsia="pt-PT" w:bidi="pt-PT"/>
      </w:rPr>
    </w:lvl>
    <w:lvl w:ilvl="4" w:tplc="A51CC814">
      <w:numFmt w:val="bullet"/>
      <w:lvlText w:val="•"/>
      <w:lvlJc w:val="left"/>
      <w:pPr>
        <w:ind w:left="4673" w:hanging="361"/>
      </w:pPr>
      <w:rPr>
        <w:rFonts w:hint="default"/>
        <w:lang w:val="pt-PT" w:eastAsia="pt-PT" w:bidi="pt-PT"/>
      </w:rPr>
    </w:lvl>
    <w:lvl w:ilvl="5" w:tplc="330261A4">
      <w:numFmt w:val="bullet"/>
      <w:lvlText w:val="•"/>
      <w:lvlJc w:val="left"/>
      <w:pPr>
        <w:ind w:left="5712" w:hanging="361"/>
      </w:pPr>
      <w:rPr>
        <w:rFonts w:hint="default"/>
        <w:lang w:val="pt-PT" w:eastAsia="pt-PT" w:bidi="pt-PT"/>
      </w:rPr>
    </w:lvl>
    <w:lvl w:ilvl="6" w:tplc="5F0A5A52">
      <w:numFmt w:val="bullet"/>
      <w:lvlText w:val="•"/>
      <w:lvlJc w:val="left"/>
      <w:pPr>
        <w:ind w:left="6750" w:hanging="361"/>
      </w:pPr>
      <w:rPr>
        <w:rFonts w:hint="default"/>
        <w:lang w:val="pt-PT" w:eastAsia="pt-PT" w:bidi="pt-PT"/>
      </w:rPr>
    </w:lvl>
    <w:lvl w:ilvl="7" w:tplc="565A164A">
      <w:numFmt w:val="bullet"/>
      <w:lvlText w:val="•"/>
      <w:lvlJc w:val="left"/>
      <w:pPr>
        <w:ind w:left="7788" w:hanging="361"/>
      </w:pPr>
      <w:rPr>
        <w:rFonts w:hint="default"/>
        <w:lang w:val="pt-PT" w:eastAsia="pt-PT" w:bidi="pt-PT"/>
      </w:rPr>
    </w:lvl>
    <w:lvl w:ilvl="8" w:tplc="91E231B2">
      <w:numFmt w:val="bullet"/>
      <w:lvlText w:val="•"/>
      <w:lvlJc w:val="left"/>
      <w:pPr>
        <w:ind w:left="8827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768E089B"/>
    <w:multiLevelType w:val="hybridMultilevel"/>
    <w:tmpl w:val="B3126AFA"/>
    <w:lvl w:ilvl="0" w:tplc="673CF9A4">
      <w:numFmt w:val="bullet"/>
      <w:lvlText w:val="•"/>
      <w:lvlJc w:val="left"/>
      <w:pPr>
        <w:ind w:left="55" w:hanging="144"/>
      </w:pPr>
      <w:rPr>
        <w:rFonts w:ascii="Verdana" w:eastAsia="Verdana" w:hAnsi="Verdana" w:cs="Verdana" w:hint="default"/>
        <w:color w:val="808080"/>
        <w:w w:val="100"/>
        <w:sz w:val="16"/>
        <w:szCs w:val="16"/>
        <w:lang w:val="pt-PT" w:eastAsia="pt-PT" w:bidi="pt-PT"/>
      </w:rPr>
    </w:lvl>
    <w:lvl w:ilvl="1" w:tplc="CC6490BC">
      <w:numFmt w:val="bullet"/>
      <w:lvlText w:val="•"/>
      <w:lvlJc w:val="left"/>
      <w:pPr>
        <w:ind w:left="1080" w:hanging="144"/>
      </w:pPr>
      <w:rPr>
        <w:rFonts w:hint="default"/>
        <w:lang w:val="pt-PT" w:eastAsia="pt-PT" w:bidi="pt-PT"/>
      </w:rPr>
    </w:lvl>
    <w:lvl w:ilvl="2" w:tplc="158E3A4E">
      <w:numFmt w:val="bullet"/>
      <w:lvlText w:val="•"/>
      <w:lvlJc w:val="left"/>
      <w:pPr>
        <w:ind w:left="2101" w:hanging="144"/>
      </w:pPr>
      <w:rPr>
        <w:rFonts w:hint="default"/>
        <w:lang w:val="pt-PT" w:eastAsia="pt-PT" w:bidi="pt-PT"/>
      </w:rPr>
    </w:lvl>
    <w:lvl w:ilvl="3" w:tplc="34949D84">
      <w:numFmt w:val="bullet"/>
      <w:lvlText w:val="•"/>
      <w:lvlJc w:val="left"/>
      <w:pPr>
        <w:ind w:left="3122" w:hanging="144"/>
      </w:pPr>
      <w:rPr>
        <w:rFonts w:hint="default"/>
        <w:lang w:val="pt-PT" w:eastAsia="pt-PT" w:bidi="pt-PT"/>
      </w:rPr>
    </w:lvl>
    <w:lvl w:ilvl="4" w:tplc="48322DA4">
      <w:numFmt w:val="bullet"/>
      <w:lvlText w:val="•"/>
      <w:lvlJc w:val="left"/>
      <w:pPr>
        <w:ind w:left="4143" w:hanging="144"/>
      </w:pPr>
      <w:rPr>
        <w:rFonts w:hint="default"/>
        <w:lang w:val="pt-PT" w:eastAsia="pt-PT" w:bidi="pt-PT"/>
      </w:rPr>
    </w:lvl>
    <w:lvl w:ilvl="5" w:tplc="73DE6D6C">
      <w:numFmt w:val="bullet"/>
      <w:lvlText w:val="•"/>
      <w:lvlJc w:val="left"/>
      <w:pPr>
        <w:ind w:left="5164" w:hanging="144"/>
      </w:pPr>
      <w:rPr>
        <w:rFonts w:hint="default"/>
        <w:lang w:val="pt-PT" w:eastAsia="pt-PT" w:bidi="pt-PT"/>
      </w:rPr>
    </w:lvl>
    <w:lvl w:ilvl="6" w:tplc="21C87898">
      <w:numFmt w:val="bullet"/>
      <w:lvlText w:val="•"/>
      <w:lvlJc w:val="left"/>
      <w:pPr>
        <w:ind w:left="6185" w:hanging="144"/>
      </w:pPr>
      <w:rPr>
        <w:rFonts w:hint="default"/>
        <w:lang w:val="pt-PT" w:eastAsia="pt-PT" w:bidi="pt-PT"/>
      </w:rPr>
    </w:lvl>
    <w:lvl w:ilvl="7" w:tplc="EEF60A88">
      <w:numFmt w:val="bullet"/>
      <w:lvlText w:val="•"/>
      <w:lvlJc w:val="left"/>
      <w:pPr>
        <w:ind w:left="7206" w:hanging="144"/>
      </w:pPr>
      <w:rPr>
        <w:rFonts w:hint="default"/>
        <w:lang w:val="pt-PT" w:eastAsia="pt-PT" w:bidi="pt-PT"/>
      </w:rPr>
    </w:lvl>
    <w:lvl w:ilvl="8" w:tplc="60F4092E">
      <w:numFmt w:val="bullet"/>
      <w:lvlText w:val="•"/>
      <w:lvlJc w:val="left"/>
      <w:pPr>
        <w:ind w:left="8227" w:hanging="144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23EE4"/>
    <w:rsid w:val="00035D57"/>
    <w:rsid w:val="00090EEA"/>
    <w:rsid w:val="001C1E0E"/>
    <w:rsid w:val="001C6E27"/>
    <w:rsid w:val="0026075F"/>
    <w:rsid w:val="002814B4"/>
    <w:rsid w:val="002F62A2"/>
    <w:rsid w:val="00423EE4"/>
    <w:rsid w:val="00730E07"/>
    <w:rsid w:val="00936A4F"/>
    <w:rsid w:val="00B80B82"/>
    <w:rsid w:val="00D0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159D1808"/>
  <w15:docId w15:val="{E2FEE78A-EE5C-44F9-9545-42BBFB73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5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1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12" w:hanging="361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Datainfo</cp:lastModifiedBy>
  <cp:revision>5</cp:revision>
  <dcterms:created xsi:type="dcterms:W3CDTF">2021-02-10T10:12:00Z</dcterms:created>
  <dcterms:modified xsi:type="dcterms:W3CDTF">2021-02-10T10:36:00Z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2021-02-10T00:00:00Z</vt:filetime>
  </property>
</Properties>
</file>