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D765" w14:textId="21CE4378" w:rsidR="00A2132C" w:rsidRPr="00B75F8A" w:rsidRDefault="00A2132C" w:rsidP="00A2132C">
      <w:pPr>
        <w:jc w:val="center"/>
        <w:rPr>
          <w:b/>
          <w:sz w:val="22"/>
          <w:szCs w:val="21"/>
        </w:rPr>
      </w:pPr>
      <w:r w:rsidRPr="00B75F8A">
        <w:rPr>
          <w:rFonts w:hint="eastAsia"/>
          <w:b/>
          <w:sz w:val="22"/>
          <w:szCs w:val="21"/>
        </w:rPr>
        <w:t>中国食物图像处理</w:t>
      </w:r>
    </w:p>
    <w:p w14:paraId="6C57CE11" w14:textId="564F2EEF" w:rsidR="009D5C70" w:rsidRPr="007A2E3D" w:rsidRDefault="009D5C70" w:rsidP="009D5C70">
      <w:pPr>
        <w:pStyle w:val="a3"/>
        <w:numPr>
          <w:ilvl w:val="0"/>
          <w:numId w:val="1"/>
        </w:numPr>
        <w:ind w:firstLineChars="0"/>
        <w:rPr>
          <w:b/>
        </w:rPr>
      </w:pPr>
      <w:r w:rsidRPr="007A2E3D">
        <w:rPr>
          <w:rFonts w:hint="eastAsia"/>
          <w:b/>
        </w:rPr>
        <w:t>引言</w:t>
      </w:r>
    </w:p>
    <w:p w14:paraId="428EABA9" w14:textId="612358D4" w:rsidR="009A1787" w:rsidRDefault="009F753E" w:rsidP="009A1787">
      <w:pPr>
        <w:ind w:firstLine="420"/>
      </w:pPr>
      <w:r>
        <w:rPr>
          <w:rFonts w:hint="eastAsia"/>
        </w:rPr>
        <w:t>食物图像的处理和分析</w:t>
      </w:r>
      <w:r w:rsidR="00EC0CE8">
        <w:rPr>
          <w:rFonts w:hint="eastAsia"/>
        </w:rPr>
        <w:t>，</w:t>
      </w:r>
      <w:r w:rsidR="00C42952" w:rsidRPr="00C42952">
        <w:rPr>
          <w:rFonts w:hint="eastAsia"/>
        </w:rPr>
        <w:t>是</w:t>
      </w:r>
      <w:r w:rsidRPr="00C42952">
        <w:rPr>
          <w:rFonts w:hint="eastAsia"/>
        </w:rPr>
        <w:t>计算机视觉</w:t>
      </w:r>
      <w:r>
        <w:rPr>
          <w:rFonts w:hint="eastAsia"/>
        </w:rPr>
        <w:t>领域的一个经典任务</w:t>
      </w:r>
      <w:r w:rsidR="00C42952" w:rsidRPr="00C42952">
        <w:rPr>
          <w:rFonts w:hint="eastAsia"/>
        </w:rPr>
        <w:t>。食物识别是</w:t>
      </w:r>
      <w:r w:rsidR="00EC0CE8" w:rsidRPr="00C42952">
        <w:rPr>
          <w:rFonts w:hint="eastAsia"/>
        </w:rPr>
        <w:t>视觉食物分析</w:t>
      </w:r>
      <w:r w:rsidR="00EC0CE8">
        <w:rPr>
          <w:rFonts w:hint="eastAsia"/>
        </w:rPr>
        <w:t>中</w:t>
      </w:r>
      <w:r w:rsidR="00EC0CE8">
        <w:rPr>
          <w:rFonts w:hint="eastAsia"/>
        </w:rPr>
        <w:t>的</w:t>
      </w:r>
      <w:r w:rsidR="00C42952" w:rsidRPr="00C42952">
        <w:rPr>
          <w:rFonts w:hint="eastAsia"/>
        </w:rPr>
        <w:t>主要</w:t>
      </w:r>
      <w:r w:rsidR="00AE7AC6">
        <w:rPr>
          <w:rFonts w:hint="eastAsia"/>
        </w:rPr>
        <w:t>目标</w:t>
      </w:r>
      <w:r w:rsidR="00EC0CE8">
        <w:rPr>
          <w:rFonts w:hint="eastAsia"/>
        </w:rPr>
        <w:t>之一</w:t>
      </w:r>
      <w:r w:rsidR="00C42952" w:rsidRPr="00C42952">
        <w:rPr>
          <w:rFonts w:hint="eastAsia"/>
        </w:rPr>
        <w:t>，旨在对构成食物图像的食物或成分进行分类。</w:t>
      </w:r>
      <w:r w:rsidR="00EA1FA8" w:rsidRPr="00EA1FA8">
        <w:rPr>
          <w:rFonts w:hint="eastAsia"/>
        </w:rPr>
        <w:t>分析食物图像的困难</w:t>
      </w:r>
      <w:r w:rsidR="00AE7AC6">
        <w:rPr>
          <w:rFonts w:hint="eastAsia"/>
        </w:rPr>
        <w:t>之处</w:t>
      </w:r>
      <w:r w:rsidR="00EC0CE8">
        <w:rPr>
          <w:rFonts w:hint="eastAsia"/>
        </w:rPr>
        <w:t>，</w:t>
      </w:r>
      <w:r w:rsidR="00EA1FA8" w:rsidRPr="00EA1FA8">
        <w:rPr>
          <w:rFonts w:hint="eastAsia"/>
        </w:rPr>
        <w:t>在于食物外观</w:t>
      </w:r>
      <w:r w:rsidR="00AE7670">
        <w:rPr>
          <w:rFonts w:hint="eastAsia"/>
        </w:rPr>
        <w:t>的</w:t>
      </w:r>
      <w:r w:rsidR="00EA1FA8" w:rsidRPr="00EA1FA8">
        <w:rPr>
          <w:rFonts w:hint="eastAsia"/>
        </w:rPr>
        <w:t>特性</w:t>
      </w:r>
      <w:r w:rsidR="00EC0CE8">
        <w:rPr>
          <w:rFonts w:hint="eastAsia"/>
        </w:rPr>
        <w:t>——</w:t>
      </w:r>
      <w:r w:rsidR="00EA1FA8" w:rsidRPr="00EA1FA8">
        <w:rPr>
          <w:rFonts w:hint="eastAsia"/>
        </w:rPr>
        <w:t>与一般物体不同，大多数食物</w:t>
      </w:r>
      <w:r w:rsidR="00EC0CE8">
        <w:rPr>
          <w:rFonts w:hint="eastAsia"/>
        </w:rPr>
        <w:t>并</w:t>
      </w:r>
      <w:r w:rsidR="00EA1FA8" w:rsidRPr="00EA1FA8">
        <w:rPr>
          <w:rFonts w:hint="eastAsia"/>
        </w:rPr>
        <w:t>不是刚性物体，因此没有明确的空间排列和形状</w:t>
      </w:r>
      <w:r w:rsidR="00AE7670">
        <w:rPr>
          <w:rFonts w:hint="eastAsia"/>
        </w:rPr>
        <w:t>，这</w:t>
      </w:r>
      <w:r w:rsidR="00AE7670">
        <w:t>对</w:t>
      </w:r>
      <w:r w:rsidR="00903705">
        <w:rPr>
          <w:rFonts w:hint="eastAsia"/>
        </w:rPr>
        <w:t>于</w:t>
      </w:r>
      <w:r w:rsidR="00AE7670">
        <w:t>算法</w:t>
      </w:r>
      <w:r w:rsidR="00903705">
        <w:rPr>
          <w:rFonts w:hint="eastAsia"/>
        </w:rPr>
        <w:t>的</w:t>
      </w:r>
      <w:r w:rsidR="00AE7670">
        <w:t>准确识别和分类</w:t>
      </w:r>
      <w:r w:rsidR="00903705">
        <w:rPr>
          <w:rFonts w:hint="eastAsia"/>
        </w:rPr>
        <w:t>是一个</w:t>
      </w:r>
      <w:r w:rsidR="00AE7670">
        <w:t>挑战</w:t>
      </w:r>
      <w:r w:rsidR="00AE7670">
        <w:rPr>
          <w:rFonts w:hint="eastAsia"/>
        </w:rPr>
        <w:t>。</w:t>
      </w:r>
    </w:p>
    <w:p w14:paraId="40EC7F8F" w14:textId="7D3B7AFD" w:rsidR="00EA1FA8" w:rsidRPr="00AE7670" w:rsidRDefault="00AE7670" w:rsidP="006A7E28">
      <w:pPr>
        <w:ind w:firstLine="420"/>
      </w:pPr>
      <w:r>
        <w:rPr>
          <w:rFonts w:hint="eastAsia"/>
        </w:rPr>
        <w:t>对于中国食物的分析</w:t>
      </w:r>
      <w:r w:rsidR="009A1787">
        <w:rPr>
          <w:rFonts w:hint="eastAsia"/>
        </w:rPr>
        <w:t>则</w:t>
      </w:r>
      <w:r>
        <w:rPr>
          <w:rFonts w:hint="eastAsia"/>
        </w:rPr>
        <w:t>更为困难。因为相比于西方菜肴，</w:t>
      </w:r>
      <w:r>
        <w:t>中国菜肴种类繁多，</w:t>
      </w:r>
      <w:r>
        <w:rPr>
          <w:rFonts w:hint="eastAsia"/>
        </w:rPr>
        <w:t>传统的就有八大菜系。而且与所谓的“白人饭”不同，中国菜讲究色香味俱全，制作</w:t>
      </w:r>
      <w:r>
        <w:t>配料</w:t>
      </w:r>
      <w:r w:rsidR="00944319">
        <w:rPr>
          <w:rFonts w:hint="eastAsia"/>
        </w:rPr>
        <w:t>和工序</w:t>
      </w:r>
      <w:r>
        <w:t>错综复杂</w:t>
      </w:r>
      <w:r>
        <w:rPr>
          <w:rFonts w:hint="eastAsia"/>
        </w:rPr>
        <w:t>，</w:t>
      </w:r>
      <w:r w:rsidR="00944319">
        <w:rPr>
          <w:rFonts w:hint="eastAsia"/>
        </w:rPr>
        <w:t>并</w:t>
      </w:r>
      <w:r>
        <w:rPr>
          <w:rFonts w:hint="eastAsia"/>
        </w:rPr>
        <w:t>且常常呈现出食物彼此交融在一起的情况，例如炖菜、汤羹等，导致有时肉眼都很难分辨菜品，所以更需要</w:t>
      </w:r>
      <w:r w:rsidR="006A7E28">
        <w:rPr>
          <w:rFonts w:hint="eastAsia"/>
        </w:rPr>
        <w:t>精度</w:t>
      </w:r>
      <w:r>
        <w:rPr>
          <w:rFonts w:hint="eastAsia"/>
        </w:rPr>
        <w:t>极高的算法。</w:t>
      </w:r>
    </w:p>
    <w:p w14:paraId="1A7F3885" w14:textId="77777777" w:rsidR="00903705" w:rsidRDefault="00EA1FA8" w:rsidP="00903705">
      <w:pPr>
        <w:ind w:firstLineChars="200" w:firstLine="420"/>
      </w:pPr>
      <w:r w:rsidRPr="00EA1FA8">
        <w:rPr>
          <w:rFonts w:hint="eastAsia"/>
        </w:rPr>
        <w:t>随着深度学习算法，特别是卷积神经网络</w:t>
      </w:r>
      <w:r w:rsidR="001B1C85">
        <w:rPr>
          <w:rFonts w:hint="eastAsia"/>
        </w:rPr>
        <w:t>C</w:t>
      </w:r>
      <w:r w:rsidR="001B1C85">
        <w:t>NN</w:t>
      </w:r>
      <w:r w:rsidRPr="00EA1FA8">
        <w:t>的</w:t>
      </w:r>
      <w:r w:rsidR="001B1C85">
        <w:rPr>
          <w:rFonts w:hint="eastAsia"/>
        </w:rPr>
        <w:t>兴起</w:t>
      </w:r>
      <w:r w:rsidRPr="00EA1FA8">
        <w:t>，</w:t>
      </w:r>
      <w:r w:rsidR="007D652B">
        <w:rPr>
          <w:rFonts w:hint="eastAsia"/>
        </w:rPr>
        <w:t>其</w:t>
      </w:r>
      <w:r w:rsidR="007D652B" w:rsidRPr="007D652B">
        <w:rPr>
          <w:rFonts w:hint="eastAsia"/>
        </w:rPr>
        <w:t>在各种</w:t>
      </w:r>
      <w:r w:rsidR="001B1C85">
        <w:rPr>
          <w:rFonts w:hint="eastAsia"/>
        </w:rPr>
        <w:t>识别和分类情景</w:t>
      </w:r>
      <w:r w:rsidR="007D652B" w:rsidRPr="007D652B">
        <w:rPr>
          <w:rFonts w:hint="eastAsia"/>
        </w:rPr>
        <w:t>中</w:t>
      </w:r>
      <w:r w:rsidR="00903705">
        <w:rPr>
          <w:rFonts w:hint="eastAsia"/>
        </w:rPr>
        <w:t>都有广泛的运用</w:t>
      </w:r>
      <w:r w:rsidR="007D652B">
        <w:rPr>
          <w:rFonts w:hint="eastAsia"/>
        </w:rPr>
        <w:t>。</w:t>
      </w:r>
      <w:r w:rsidR="001B1C85">
        <w:rPr>
          <w:rFonts w:hint="eastAsia"/>
        </w:rPr>
        <w:t>基于</w:t>
      </w:r>
      <w:r w:rsidR="007D652B">
        <w:rPr>
          <w:rFonts w:hint="eastAsia"/>
        </w:rPr>
        <w:t>深度学习算法</w:t>
      </w:r>
      <w:bookmarkStart w:id="0" w:name="_GoBack"/>
      <w:bookmarkEnd w:id="0"/>
      <w:r w:rsidR="001B1C85">
        <w:rPr>
          <w:rFonts w:hint="eastAsia"/>
        </w:rPr>
        <w:t>的</w:t>
      </w:r>
      <w:r w:rsidR="001B1C85" w:rsidRPr="007D652B">
        <w:rPr>
          <w:rFonts w:hint="eastAsia"/>
        </w:rPr>
        <w:t>视觉食物分析</w:t>
      </w:r>
      <w:r w:rsidR="007D652B">
        <w:rPr>
          <w:rFonts w:hint="eastAsia"/>
        </w:rPr>
        <w:t>相比于</w:t>
      </w:r>
      <w:r w:rsidR="007D652B" w:rsidRPr="007D652B">
        <w:rPr>
          <w:rFonts w:hint="eastAsia"/>
        </w:rPr>
        <w:t>传统的</w:t>
      </w:r>
      <w:r w:rsidR="001B1C85">
        <w:rPr>
          <w:rFonts w:hint="eastAsia"/>
        </w:rPr>
        <w:t>基于</w:t>
      </w:r>
      <w:r w:rsidR="007D652B" w:rsidRPr="007D652B">
        <w:rPr>
          <w:rFonts w:hint="eastAsia"/>
        </w:rPr>
        <w:t>手工特征</w:t>
      </w:r>
      <w:r w:rsidR="001B1C85">
        <w:rPr>
          <w:rFonts w:hint="eastAsia"/>
        </w:rPr>
        <w:t>提取</w:t>
      </w:r>
      <w:r w:rsidR="007D652B" w:rsidRPr="007D652B">
        <w:rPr>
          <w:rFonts w:hint="eastAsia"/>
        </w:rPr>
        <w:t>的方法，表现出了巨大的性能提升。</w:t>
      </w:r>
      <w:r w:rsidR="005D19F3">
        <w:rPr>
          <w:rFonts w:hint="eastAsia"/>
        </w:rPr>
        <w:t>同时，</w:t>
      </w:r>
      <w:r w:rsidR="001B1C85">
        <w:rPr>
          <w:rFonts w:hint="eastAsia"/>
        </w:rPr>
        <w:t>因为</w:t>
      </w:r>
      <w:r w:rsidR="009A1787">
        <w:rPr>
          <w:rFonts w:hint="eastAsia"/>
        </w:rPr>
        <w:t>标注</w:t>
      </w:r>
      <w:r w:rsidR="005D19F3" w:rsidRPr="005D19F3">
        <w:rPr>
          <w:rFonts w:hint="eastAsia"/>
        </w:rPr>
        <w:t>食物类型和烹饪等日常任务可以在几乎没有专业知识的情况下完成</w:t>
      </w:r>
      <w:r w:rsidR="009A1787">
        <w:rPr>
          <w:rFonts w:hint="eastAsia"/>
        </w:rPr>
        <w:t>，</w:t>
      </w:r>
      <w:r w:rsidR="001B1C85">
        <w:rPr>
          <w:rFonts w:hint="eastAsia"/>
        </w:rPr>
        <w:t>所以其</w:t>
      </w:r>
      <w:r w:rsidR="009A1787">
        <w:rPr>
          <w:rFonts w:hint="eastAsia"/>
        </w:rPr>
        <w:t>相对于其他领域的标注成本较低，可以有</w:t>
      </w:r>
      <w:r w:rsidR="009A1787" w:rsidRPr="009A1787">
        <w:rPr>
          <w:rFonts w:hint="eastAsia"/>
        </w:rPr>
        <w:t>足够的数据来</w:t>
      </w:r>
      <w:r w:rsidR="001B1C85">
        <w:rPr>
          <w:rFonts w:hint="eastAsia"/>
        </w:rPr>
        <w:t>进行</w:t>
      </w:r>
      <w:r w:rsidR="009A1787" w:rsidRPr="009A1787">
        <w:rPr>
          <w:rFonts w:hint="eastAsia"/>
        </w:rPr>
        <w:t>训练</w:t>
      </w:r>
      <w:r w:rsidR="009A1787">
        <w:rPr>
          <w:rFonts w:hint="eastAsia"/>
        </w:rPr>
        <w:t>。</w:t>
      </w:r>
    </w:p>
    <w:p w14:paraId="2619E412" w14:textId="24022A30" w:rsidR="00AE7670" w:rsidRPr="00903705" w:rsidRDefault="00903705" w:rsidP="00903705">
      <w:pPr>
        <w:ind w:firstLineChars="200" w:firstLine="420"/>
        <w:rPr>
          <w:szCs w:val="21"/>
        </w:rPr>
      </w:pPr>
      <w:r w:rsidRPr="001C5F9C">
        <w:rPr>
          <w:rFonts w:hint="eastAsia"/>
          <w:szCs w:val="21"/>
        </w:rPr>
        <w:t>本报告研究了</w:t>
      </w:r>
      <w:r>
        <w:rPr>
          <w:rFonts w:hint="eastAsia"/>
          <w:szCs w:val="21"/>
        </w:rPr>
        <w:t>用于</w:t>
      </w:r>
      <w:r w:rsidRPr="001C5F9C">
        <w:rPr>
          <w:rFonts w:hint="eastAsia"/>
          <w:szCs w:val="21"/>
        </w:rPr>
        <w:t>构建</w:t>
      </w:r>
      <w:r w:rsidR="009A026D">
        <w:rPr>
          <w:rFonts w:hint="eastAsia"/>
          <w:szCs w:val="21"/>
        </w:rPr>
        <w:t>中国</w:t>
      </w:r>
      <w:r w:rsidRPr="001C5F9C">
        <w:rPr>
          <w:rFonts w:hint="eastAsia"/>
          <w:szCs w:val="21"/>
        </w:rPr>
        <w:t>食品识别系统的数据集、机器学习算法等，特别关注</w:t>
      </w:r>
      <w:r w:rsidR="009A026D">
        <w:rPr>
          <w:rFonts w:hint="eastAsia"/>
          <w:szCs w:val="21"/>
        </w:rPr>
        <w:t>了</w:t>
      </w:r>
      <w:r w:rsidRPr="001C5F9C">
        <w:rPr>
          <w:rFonts w:hint="eastAsia"/>
          <w:szCs w:val="21"/>
        </w:rPr>
        <w:t>深度学习领域，包括卷积神经网络、迁移学习</w:t>
      </w:r>
      <w:r>
        <w:rPr>
          <w:rFonts w:hint="eastAsia"/>
          <w:szCs w:val="21"/>
        </w:rPr>
        <w:t>等</w:t>
      </w:r>
      <w:r w:rsidRPr="001C5F9C">
        <w:rPr>
          <w:rFonts w:hint="eastAsia"/>
          <w:szCs w:val="21"/>
        </w:rPr>
        <w:t>技术</w:t>
      </w:r>
      <w:r w:rsidR="009A026D">
        <w:rPr>
          <w:rFonts w:hint="eastAsia"/>
          <w:szCs w:val="21"/>
        </w:rPr>
        <w:t>，并且在个人电脑上完成了训练与验证实验</w:t>
      </w:r>
      <w:r w:rsidRPr="001C5F9C">
        <w:rPr>
          <w:rFonts w:hint="eastAsia"/>
          <w:szCs w:val="21"/>
        </w:rPr>
        <w:t>。</w:t>
      </w:r>
    </w:p>
    <w:p w14:paraId="0BB476C1" w14:textId="1503FB13" w:rsidR="00C42952" w:rsidRDefault="00C42952" w:rsidP="00C42952"/>
    <w:p w14:paraId="75C15558" w14:textId="7D8134A1" w:rsidR="00DF2B17" w:rsidRPr="00B75F8A" w:rsidRDefault="00DF2B17" w:rsidP="00DF2B17">
      <w:pPr>
        <w:rPr>
          <w:b/>
          <w:szCs w:val="21"/>
        </w:rPr>
      </w:pPr>
      <w:r w:rsidRPr="00B75F8A">
        <w:rPr>
          <w:rFonts w:hint="eastAsia"/>
          <w:b/>
          <w:szCs w:val="21"/>
        </w:rPr>
        <w:t>二、食物图像数据集</w:t>
      </w:r>
    </w:p>
    <w:p w14:paraId="14F40DA7" w14:textId="6736A26B" w:rsidR="00DF2B17" w:rsidRPr="001C5F9C" w:rsidRDefault="00B75F8A" w:rsidP="00DF2B17">
      <w:pPr>
        <w:rPr>
          <w:szCs w:val="21"/>
        </w:rPr>
      </w:pPr>
      <w:r>
        <w:rPr>
          <w:szCs w:val="21"/>
        </w:rPr>
        <w:t xml:space="preserve">1. </w:t>
      </w:r>
      <w:r w:rsidR="00DF2B17" w:rsidRPr="001C5F9C">
        <w:rPr>
          <w:rFonts w:hint="eastAsia"/>
          <w:szCs w:val="21"/>
        </w:rPr>
        <w:t>数据集分类</w:t>
      </w:r>
    </w:p>
    <w:p w14:paraId="70B796A2" w14:textId="7611F84D" w:rsidR="00BD5276" w:rsidRDefault="00DF2B17" w:rsidP="00C07153">
      <w:pPr>
        <w:ind w:firstLineChars="200" w:firstLine="420"/>
        <w:rPr>
          <w:szCs w:val="21"/>
        </w:rPr>
      </w:pPr>
      <w:r w:rsidRPr="001C5F9C">
        <w:rPr>
          <w:rFonts w:hint="eastAsia"/>
          <w:szCs w:val="21"/>
        </w:rPr>
        <w:t>一般来说，</w:t>
      </w:r>
      <w:r w:rsidR="00C07153">
        <w:rPr>
          <w:rFonts w:hint="eastAsia"/>
          <w:szCs w:val="21"/>
        </w:rPr>
        <w:t>现有的食物图像</w:t>
      </w:r>
      <w:r w:rsidRPr="001C5F9C">
        <w:rPr>
          <w:rFonts w:hint="eastAsia"/>
          <w:szCs w:val="21"/>
        </w:rPr>
        <w:t>数据集根据其特征</w:t>
      </w:r>
      <w:r w:rsidR="00750635">
        <w:rPr>
          <w:rFonts w:hint="eastAsia"/>
          <w:szCs w:val="21"/>
        </w:rPr>
        <w:t>可</w:t>
      </w:r>
      <w:r w:rsidRPr="001C5F9C">
        <w:rPr>
          <w:rFonts w:hint="eastAsia"/>
          <w:szCs w:val="21"/>
        </w:rPr>
        <w:t>分为单类数据集和多类数据集。单一类别数据集通常只包含来自一种烹饪</w:t>
      </w:r>
      <w:r w:rsidR="00750635">
        <w:rPr>
          <w:rFonts w:hint="eastAsia"/>
          <w:szCs w:val="21"/>
        </w:rPr>
        <w:t>风格</w:t>
      </w:r>
      <w:r w:rsidRPr="001C5F9C">
        <w:rPr>
          <w:rFonts w:hint="eastAsia"/>
          <w:szCs w:val="21"/>
        </w:rPr>
        <w:t>的食物，</w:t>
      </w:r>
      <w:r w:rsidR="00750635">
        <w:rPr>
          <w:rFonts w:hint="eastAsia"/>
          <w:szCs w:val="21"/>
        </w:rPr>
        <w:t>这</w:t>
      </w:r>
      <w:r w:rsidR="00BD5276">
        <w:rPr>
          <w:rFonts w:hint="eastAsia"/>
          <w:szCs w:val="21"/>
        </w:rPr>
        <w:t>有助于搭建</w:t>
      </w:r>
      <w:r w:rsidRPr="001C5F9C">
        <w:rPr>
          <w:rFonts w:hint="eastAsia"/>
          <w:szCs w:val="21"/>
        </w:rPr>
        <w:t>专有模型</w:t>
      </w:r>
      <w:r w:rsidR="00BD5276">
        <w:rPr>
          <w:rFonts w:hint="eastAsia"/>
          <w:szCs w:val="21"/>
        </w:rPr>
        <w:t>，提高其</w:t>
      </w:r>
      <w:r w:rsidRPr="001C5F9C">
        <w:rPr>
          <w:rFonts w:hint="eastAsia"/>
          <w:szCs w:val="21"/>
        </w:rPr>
        <w:t>在特定领域的识别精度</w:t>
      </w:r>
      <w:r w:rsidR="00BD5276">
        <w:rPr>
          <w:rFonts w:hint="eastAsia"/>
          <w:szCs w:val="21"/>
        </w:rPr>
        <w:t>，例如</w:t>
      </w:r>
      <w:r w:rsidR="00BD5276" w:rsidRPr="00BD5276">
        <w:rPr>
          <w:rFonts w:hint="eastAsia"/>
          <w:szCs w:val="21"/>
        </w:rPr>
        <w:t>专注于中国食物的数据集可以提高模型在中餐领域的认知准确性</w:t>
      </w:r>
      <w:r w:rsidRPr="001C5F9C">
        <w:rPr>
          <w:rFonts w:hint="eastAsia"/>
          <w:szCs w:val="21"/>
        </w:rPr>
        <w:t>。</w:t>
      </w:r>
    </w:p>
    <w:p w14:paraId="1A012C5F" w14:textId="1807E30A" w:rsidR="00C07153" w:rsidRDefault="00DF2B17" w:rsidP="00C07153">
      <w:pPr>
        <w:ind w:firstLineChars="200" w:firstLine="420"/>
        <w:rPr>
          <w:szCs w:val="21"/>
        </w:rPr>
      </w:pPr>
      <w:r w:rsidRPr="001C5F9C">
        <w:rPr>
          <w:rFonts w:hint="eastAsia"/>
          <w:szCs w:val="21"/>
        </w:rPr>
        <w:t>然而，数据集的单一类别</w:t>
      </w:r>
      <w:r w:rsidR="00C07153">
        <w:rPr>
          <w:rFonts w:hint="eastAsia"/>
          <w:szCs w:val="21"/>
        </w:rPr>
        <w:t>对于分辨来自不同地域</w:t>
      </w:r>
      <w:r w:rsidRPr="001C5F9C">
        <w:rPr>
          <w:rFonts w:hint="eastAsia"/>
          <w:szCs w:val="21"/>
        </w:rPr>
        <w:t>和文化</w:t>
      </w:r>
      <w:r w:rsidR="00C07153">
        <w:rPr>
          <w:rFonts w:hint="eastAsia"/>
          <w:szCs w:val="21"/>
        </w:rPr>
        <w:t>的</w:t>
      </w:r>
      <w:r w:rsidRPr="001C5F9C">
        <w:rPr>
          <w:rFonts w:hint="eastAsia"/>
          <w:szCs w:val="21"/>
        </w:rPr>
        <w:t>不同食物形式</w:t>
      </w:r>
      <w:r w:rsidR="00C07153">
        <w:rPr>
          <w:rFonts w:hint="eastAsia"/>
          <w:szCs w:val="21"/>
        </w:rPr>
        <w:t>，存在着</w:t>
      </w:r>
      <w:r w:rsidR="00C07153" w:rsidRPr="001C5F9C">
        <w:rPr>
          <w:rFonts w:hint="eastAsia"/>
          <w:szCs w:val="21"/>
        </w:rPr>
        <w:t>局限性</w:t>
      </w:r>
      <w:r w:rsidR="00C07153">
        <w:rPr>
          <w:rFonts w:hint="eastAsia"/>
          <w:szCs w:val="21"/>
        </w:rPr>
        <w:t>。相比之下，</w:t>
      </w:r>
      <w:r w:rsidRPr="001C5F9C">
        <w:rPr>
          <w:rFonts w:hint="eastAsia"/>
          <w:szCs w:val="21"/>
        </w:rPr>
        <w:t>多类别数据集覆盖</w:t>
      </w:r>
      <w:r w:rsidR="00C07153">
        <w:rPr>
          <w:rFonts w:hint="eastAsia"/>
          <w:szCs w:val="21"/>
        </w:rPr>
        <w:t>多种地域</w:t>
      </w:r>
      <w:r w:rsidRPr="001C5F9C">
        <w:rPr>
          <w:rFonts w:hint="eastAsia"/>
          <w:szCs w:val="21"/>
        </w:rPr>
        <w:t>文化，</w:t>
      </w:r>
      <w:r w:rsidR="00C07153">
        <w:rPr>
          <w:rFonts w:hint="eastAsia"/>
          <w:szCs w:val="21"/>
        </w:rPr>
        <w:t>使用该种数据集可以</w:t>
      </w:r>
      <w:r w:rsidR="00C07153" w:rsidRPr="001C5F9C">
        <w:rPr>
          <w:szCs w:val="21"/>
        </w:rPr>
        <w:t>有效减少模型对特定类别的过拟合</w:t>
      </w:r>
      <w:r w:rsidR="00C07153">
        <w:rPr>
          <w:rFonts w:hint="eastAsia"/>
          <w:szCs w:val="21"/>
        </w:rPr>
        <w:t>，进而</w:t>
      </w:r>
      <w:r w:rsidRPr="001C5F9C">
        <w:rPr>
          <w:rFonts w:hint="eastAsia"/>
          <w:szCs w:val="21"/>
        </w:rPr>
        <w:t>提高模型识别的准确性和迁移性能</w:t>
      </w:r>
      <w:r w:rsidRPr="001C5F9C">
        <w:rPr>
          <w:szCs w:val="21"/>
        </w:rPr>
        <w:t>。此外，多类别数据集也更加关注食品营养信息和餐厅地理信息，</w:t>
      </w:r>
      <w:r w:rsidRPr="001C5F9C">
        <w:rPr>
          <w:rFonts w:hint="eastAsia"/>
          <w:szCs w:val="21"/>
        </w:rPr>
        <w:t>同时</w:t>
      </w:r>
      <w:r w:rsidR="00C07153">
        <w:rPr>
          <w:rFonts w:hint="eastAsia"/>
          <w:szCs w:val="21"/>
        </w:rPr>
        <w:t>可</w:t>
      </w:r>
      <w:r w:rsidRPr="001C5F9C">
        <w:rPr>
          <w:szCs w:val="21"/>
        </w:rPr>
        <w:t>收集和分析相关的消费者行为、餐厅服务质量等信息，从而更好地解释影响食品分类的各种因素</w:t>
      </w:r>
      <w:r w:rsidR="00F341C9">
        <w:rPr>
          <w:rFonts w:hint="eastAsia"/>
          <w:szCs w:val="21"/>
        </w:rPr>
        <w:t>。</w:t>
      </w:r>
    </w:p>
    <w:p w14:paraId="71BC7CBB" w14:textId="2E980B95" w:rsidR="00DF2B17" w:rsidRPr="001C5F9C" w:rsidRDefault="00C07153" w:rsidP="00C07153">
      <w:pPr>
        <w:rPr>
          <w:szCs w:val="21"/>
        </w:rPr>
      </w:pPr>
      <w:r w:rsidRPr="001C5F9C">
        <w:rPr>
          <w:szCs w:val="21"/>
        </w:rPr>
        <w:t xml:space="preserve"> </w:t>
      </w:r>
    </w:p>
    <w:p w14:paraId="670A138F" w14:textId="1C95AA7A" w:rsidR="00DF2B17" w:rsidRDefault="00B75F8A" w:rsidP="00DF2B17">
      <w:r>
        <w:rPr>
          <w:szCs w:val="21"/>
        </w:rPr>
        <w:t xml:space="preserve">2. </w:t>
      </w:r>
      <w:r w:rsidR="00DF2B17" w:rsidRPr="001C5F9C">
        <w:rPr>
          <w:rFonts w:hint="eastAsia"/>
          <w:szCs w:val="21"/>
        </w:rPr>
        <w:t>中国食物数据集</w:t>
      </w:r>
    </w:p>
    <w:p w14:paraId="089D3815" w14:textId="74BBB71D" w:rsidR="00DF2B17" w:rsidRDefault="00F80432" w:rsidP="005A12D6">
      <w:pPr>
        <w:ind w:firstLine="420"/>
        <w:rPr>
          <w:szCs w:val="21"/>
        </w:rPr>
      </w:pPr>
      <w:r>
        <w:rPr>
          <w:rFonts w:hint="eastAsia"/>
          <w:szCs w:val="21"/>
        </w:rPr>
        <w:t>在</w:t>
      </w:r>
      <w:r w:rsidR="00AE7AC6">
        <w:rPr>
          <w:rFonts w:hint="eastAsia"/>
          <w:szCs w:val="21"/>
        </w:rPr>
        <w:t>广泛阅</w:t>
      </w:r>
      <w:r>
        <w:rPr>
          <w:rFonts w:hint="eastAsia"/>
          <w:szCs w:val="21"/>
        </w:rPr>
        <w:t>读论文后，发现</w:t>
      </w:r>
      <w:r w:rsidRPr="001C5F9C">
        <w:rPr>
          <w:rFonts w:hint="eastAsia"/>
          <w:szCs w:val="21"/>
        </w:rPr>
        <w:t>目前</w:t>
      </w:r>
      <w:r w:rsidR="00AE7AC6">
        <w:rPr>
          <w:rFonts w:hint="eastAsia"/>
          <w:szCs w:val="21"/>
        </w:rPr>
        <w:t>为止</w:t>
      </w:r>
      <w:r w:rsidR="00DF2B17">
        <w:rPr>
          <w:rFonts w:hint="eastAsia"/>
          <w:szCs w:val="21"/>
        </w:rPr>
        <w:t>有</w:t>
      </w:r>
      <w:r w:rsidR="002E33A5">
        <w:rPr>
          <w:rFonts w:hint="eastAsia"/>
          <w:szCs w:val="21"/>
        </w:rPr>
        <w:t>5</w:t>
      </w:r>
      <w:r>
        <w:rPr>
          <w:rFonts w:hint="eastAsia"/>
          <w:szCs w:val="21"/>
        </w:rPr>
        <w:t>个较常见</w:t>
      </w:r>
      <w:r w:rsidR="00DF2B17">
        <w:rPr>
          <w:rFonts w:hint="eastAsia"/>
          <w:szCs w:val="21"/>
        </w:rPr>
        <w:t>的中国食物</w:t>
      </w:r>
      <w:r>
        <w:rPr>
          <w:rFonts w:hint="eastAsia"/>
          <w:szCs w:val="21"/>
        </w:rPr>
        <w:t>图片</w:t>
      </w:r>
      <w:r w:rsidR="00DF2B17">
        <w:rPr>
          <w:rFonts w:hint="eastAsia"/>
          <w:szCs w:val="21"/>
        </w:rPr>
        <w:t>数据集，如下</w:t>
      </w:r>
      <w:r>
        <w:rPr>
          <w:rFonts w:hint="eastAsia"/>
          <w:szCs w:val="21"/>
        </w:rPr>
        <w:t>表</w:t>
      </w:r>
      <w:r w:rsidR="00DF2B17">
        <w:rPr>
          <w:rFonts w:hint="eastAsia"/>
          <w:szCs w:val="21"/>
        </w:rPr>
        <w:t>所示：</w:t>
      </w:r>
    </w:p>
    <w:tbl>
      <w:tblPr>
        <w:tblStyle w:val="a4"/>
        <w:tblW w:w="8075" w:type="dxa"/>
        <w:tblLook w:val="04A0" w:firstRow="1" w:lastRow="0" w:firstColumn="1" w:lastColumn="0" w:noHBand="0" w:noVBand="1"/>
      </w:tblPr>
      <w:tblGrid>
        <w:gridCol w:w="2405"/>
        <w:gridCol w:w="2268"/>
        <w:gridCol w:w="1276"/>
        <w:gridCol w:w="1134"/>
        <w:gridCol w:w="992"/>
      </w:tblGrid>
      <w:tr w:rsidR="002E33A5" w14:paraId="6E11067C" w14:textId="68CC5043" w:rsidTr="00F23529">
        <w:tc>
          <w:tcPr>
            <w:tcW w:w="2405" w:type="dxa"/>
          </w:tcPr>
          <w:p w14:paraId="127D3D05" w14:textId="3A4B39FD" w:rsidR="002E33A5" w:rsidRPr="00635BBC" w:rsidRDefault="002E33A5" w:rsidP="002E33A5">
            <w:pPr>
              <w:jc w:val="center"/>
              <w:rPr>
                <w:sz w:val="21"/>
                <w:szCs w:val="21"/>
              </w:rPr>
            </w:pPr>
            <w:r>
              <w:rPr>
                <w:rFonts w:hint="eastAsia"/>
                <w:sz w:val="21"/>
                <w:szCs w:val="21"/>
              </w:rPr>
              <w:t>名称</w:t>
            </w:r>
          </w:p>
        </w:tc>
        <w:tc>
          <w:tcPr>
            <w:tcW w:w="2268" w:type="dxa"/>
          </w:tcPr>
          <w:p w14:paraId="699AB5EA" w14:textId="0471E509" w:rsidR="002E33A5" w:rsidRPr="00635BBC" w:rsidRDefault="002E33A5" w:rsidP="002E33A5">
            <w:pPr>
              <w:jc w:val="center"/>
              <w:rPr>
                <w:sz w:val="21"/>
                <w:szCs w:val="21"/>
              </w:rPr>
            </w:pPr>
            <w:r>
              <w:rPr>
                <w:rFonts w:hint="eastAsia"/>
                <w:sz w:val="21"/>
                <w:szCs w:val="21"/>
              </w:rPr>
              <w:t>标注类型</w:t>
            </w:r>
          </w:p>
        </w:tc>
        <w:tc>
          <w:tcPr>
            <w:tcW w:w="1276" w:type="dxa"/>
          </w:tcPr>
          <w:p w14:paraId="741E8864" w14:textId="71084B11" w:rsidR="002E33A5" w:rsidRDefault="002E33A5" w:rsidP="002E33A5">
            <w:pPr>
              <w:jc w:val="center"/>
              <w:rPr>
                <w:szCs w:val="21"/>
              </w:rPr>
            </w:pPr>
            <w:r w:rsidRPr="002E33A5">
              <w:rPr>
                <w:rFonts w:hint="eastAsia"/>
                <w:sz w:val="21"/>
                <w:szCs w:val="21"/>
              </w:rPr>
              <w:t>类别数量</w:t>
            </w:r>
          </w:p>
        </w:tc>
        <w:tc>
          <w:tcPr>
            <w:tcW w:w="1134" w:type="dxa"/>
          </w:tcPr>
          <w:p w14:paraId="4AA3195E" w14:textId="728701FD" w:rsidR="002E33A5" w:rsidRPr="002E33A5" w:rsidRDefault="002E33A5" w:rsidP="002E33A5">
            <w:pPr>
              <w:jc w:val="center"/>
              <w:rPr>
                <w:sz w:val="21"/>
                <w:szCs w:val="21"/>
              </w:rPr>
            </w:pPr>
            <w:r>
              <w:rPr>
                <w:rFonts w:hint="eastAsia"/>
                <w:sz w:val="21"/>
                <w:szCs w:val="21"/>
              </w:rPr>
              <w:t>图片</w:t>
            </w:r>
            <w:r w:rsidRPr="002E33A5">
              <w:rPr>
                <w:rFonts w:hint="eastAsia"/>
                <w:sz w:val="21"/>
                <w:szCs w:val="21"/>
              </w:rPr>
              <w:t>数量</w:t>
            </w:r>
          </w:p>
        </w:tc>
        <w:tc>
          <w:tcPr>
            <w:tcW w:w="992" w:type="dxa"/>
          </w:tcPr>
          <w:p w14:paraId="0130093D" w14:textId="653A7539" w:rsidR="002E33A5" w:rsidRPr="002E33A5" w:rsidRDefault="002E33A5" w:rsidP="002E33A5">
            <w:pPr>
              <w:jc w:val="center"/>
              <w:rPr>
                <w:szCs w:val="21"/>
              </w:rPr>
            </w:pPr>
            <w:r>
              <w:rPr>
                <w:rFonts w:hint="eastAsia"/>
                <w:sz w:val="21"/>
                <w:szCs w:val="21"/>
              </w:rPr>
              <w:t>时间</w:t>
            </w:r>
          </w:p>
        </w:tc>
      </w:tr>
      <w:tr w:rsidR="008367B7" w14:paraId="7D8F1BFB" w14:textId="77777777" w:rsidTr="00F23529">
        <w:tc>
          <w:tcPr>
            <w:tcW w:w="2405" w:type="dxa"/>
          </w:tcPr>
          <w:p w14:paraId="0D36EB71" w14:textId="34B0C352" w:rsidR="008367B7" w:rsidRDefault="008367B7" w:rsidP="008367B7">
            <w:pPr>
              <w:jc w:val="center"/>
              <w:rPr>
                <w:szCs w:val="21"/>
              </w:rPr>
            </w:pPr>
            <w:r w:rsidRPr="00635BBC">
              <w:rPr>
                <w:sz w:val="21"/>
                <w:szCs w:val="21"/>
              </w:rPr>
              <w:t>Vireo-Food 172</w:t>
            </w:r>
          </w:p>
        </w:tc>
        <w:tc>
          <w:tcPr>
            <w:tcW w:w="2268" w:type="dxa"/>
          </w:tcPr>
          <w:p w14:paraId="0EF303C7" w14:textId="4FA233E7" w:rsidR="008367B7" w:rsidRDefault="00F64C13" w:rsidP="008367B7">
            <w:pPr>
              <w:jc w:val="center"/>
              <w:rPr>
                <w:szCs w:val="21"/>
              </w:rPr>
            </w:pPr>
            <w:r>
              <w:rPr>
                <w:rFonts w:hint="eastAsia"/>
                <w:sz w:val="21"/>
                <w:szCs w:val="21"/>
              </w:rPr>
              <w:t>分类&amp;</w:t>
            </w:r>
            <w:r w:rsidR="008367B7">
              <w:rPr>
                <w:rFonts w:hint="eastAsia"/>
                <w:sz w:val="21"/>
                <w:szCs w:val="21"/>
              </w:rPr>
              <w:t>原料</w:t>
            </w:r>
          </w:p>
        </w:tc>
        <w:tc>
          <w:tcPr>
            <w:tcW w:w="1276" w:type="dxa"/>
          </w:tcPr>
          <w:p w14:paraId="1BE4A5D6" w14:textId="078F82D0" w:rsidR="008367B7" w:rsidRPr="002E33A5" w:rsidRDefault="008367B7" w:rsidP="008367B7">
            <w:pPr>
              <w:jc w:val="center"/>
              <w:rPr>
                <w:szCs w:val="21"/>
              </w:rPr>
            </w:pPr>
            <w:r w:rsidRPr="00BE0BBE">
              <w:rPr>
                <w:rFonts w:hint="eastAsia"/>
                <w:sz w:val="21"/>
                <w:szCs w:val="21"/>
              </w:rPr>
              <w:t>1</w:t>
            </w:r>
            <w:r w:rsidRPr="00BE0BBE">
              <w:rPr>
                <w:sz w:val="21"/>
                <w:szCs w:val="21"/>
              </w:rPr>
              <w:t>72</w:t>
            </w:r>
          </w:p>
        </w:tc>
        <w:tc>
          <w:tcPr>
            <w:tcW w:w="1134" w:type="dxa"/>
          </w:tcPr>
          <w:p w14:paraId="2DBAD397" w14:textId="279A2A46" w:rsidR="008367B7" w:rsidRDefault="008367B7" w:rsidP="008367B7">
            <w:pPr>
              <w:jc w:val="center"/>
              <w:rPr>
                <w:szCs w:val="21"/>
              </w:rPr>
            </w:pPr>
            <w:r>
              <w:rPr>
                <w:rFonts w:hint="eastAsia"/>
                <w:sz w:val="21"/>
                <w:szCs w:val="21"/>
              </w:rPr>
              <w:t>1</w:t>
            </w:r>
            <w:r>
              <w:rPr>
                <w:sz w:val="21"/>
                <w:szCs w:val="21"/>
              </w:rPr>
              <w:t>10241</w:t>
            </w:r>
          </w:p>
        </w:tc>
        <w:tc>
          <w:tcPr>
            <w:tcW w:w="992" w:type="dxa"/>
          </w:tcPr>
          <w:p w14:paraId="73542151" w14:textId="6054888F" w:rsidR="008367B7" w:rsidRDefault="008367B7" w:rsidP="008367B7">
            <w:pPr>
              <w:jc w:val="center"/>
              <w:rPr>
                <w:szCs w:val="21"/>
              </w:rPr>
            </w:pPr>
            <w:r w:rsidRPr="00635BBC">
              <w:rPr>
                <w:rFonts w:hint="eastAsia"/>
                <w:sz w:val="21"/>
                <w:szCs w:val="21"/>
              </w:rPr>
              <w:t>2</w:t>
            </w:r>
            <w:r w:rsidRPr="00635BBC">
              <w:rPr>
                <w:sz w:val="21"/>
                <w:szCs w:val="21"/>
              </w:rPr>
              <w:t>016</w:t>
            </w:r>
          </w:p>
        </w:tc>
      </w:tr>
      <w:tr w:rsidR="008367B7" w:rsidRPr="00635BBC" w14:paraId="1F48A573" w14:textId="77777777" w:rsidTr="00F23529">
        <w:tc>
          <w:tcPr>
            <w:tcW w:w="2405" w:type="dxa"/>
          </w:tcPr>
          <w:p w14:paraId="4EC65FDB" w14:textId="2D1B175F" w:rsidR="008367B7" w:rsidRPr="00635BBC" w:rsidRDefault="008367B7" w:rsidP="008367B7">
            <w:pPr>
              <w:jc w:val="center"/>
              <w:rPr>
                <w:sz w:val="21"/>
                <w:szCs w:val="21"/>
              </w:rPr>
            </w:pPr>
            <w:r w:rsidRPr="002E33A5">
              <w:rPr>
                <w:sz w:val="21"/>
                <w:szCs w:val="21"/>
              </w:rPr>
              <w:t>ChinFood1000</w:t>
            </w:r>
          </w:p>
        </w:tc>
        <w:tc>
          <w:tcPr>
            <w:tcW w:w="2268" w:type="dxa"/>
          </w:tcPr>
          <w:p w14:paraId="2B5842DB" w14:textId="2C6F86A3" w:rsidR="008367B7" w:rsidRPr="00635BBC" w:rsidRDefault="008367B7" w:rsidP="008367B7">
            <w:pPr>
              <w:jc w:val="center"/>
              <w:rPr>
                <w:sz w:val="21"/>
                <w:szCs w:val="21"/>
              </w:rPr>
            </w:pPr>
            <w:r>
              <w:rPr>
                <w:rFonts w:hint="eastAsia"/>
                <w:sz w:val="21"/>
                <w:szCs w:val="21"/>
              </w:rPr>
              <w:t>分类</w:t>
            </w:r>
          </w:p>
        </w:tc>
        <w:tc>
          <w:tcPr>
            <w:tcW w:w="1276" w:type="dxa"/>
          </w:tcPr>
          <w:p w14:paraId="74098D6B" w14:textId="0AD5597D" w:rsidR="008367B7" w:rsidRPr="00635BBC" w:rsidRDefault="008367B7" w:rsidP="008367B7">
            <w:pPr>
              <w:jc w:val="center"/>
              <w:rPr>
                <w:szCs w:val="21"/>
              </w:rPr>
            </w:pPr>
            <w:r w:rsidRPr="008367B7">
              <w:rPr>
                <w:rFonts w:hint="eastAsia"/>
                <w:sz w:val="21"/>
                <w:szCs w:val="21"/>
              </w:rPr>
              <w:t>1</w:t>
            </w:r>
            <w:r w:rsidRPr="008367B7">
              <w:rPr>
                <w:sz w:val="21"/>
                <w:szCs w:val="21"/>
              </w:rPr>
              <w:t>000</w:t>
            </w:r>
          </w:p>
        </w:tc>
        <w:tc>
          <w:tcPr>
            <w:tcW w:w="1134" w:type="dxa"/>
          </w:tcPr>
          <w:p w14:paraId="2D83351D" w14:textId="36F5D727" w:rsidR="008367B7" w:rsidRPr="00635BBC" w:rsidRDefault="00F64C13" w:rsidP="008367B7">
            <w:pPr>
              <w:jc w:val="center"/>
              <w:rPr>
                <w:sz w:val="21"/>
                <w:szCs w:val="21"/>
              </w:rPr>
            </w:pPr>
            <w:r>
              <w:rPr>
                <w:rFonts w:hint="eastAsia"/>
                <w:sz w:val="21"/>
                <w:szCs w:val="21"/>
              </w:rPr>
              <w:t>\</w:t>
            </w:r>
          </w:p>
        </w:tc>
        <w:tc>
          <w:tcPr>
            <w:tcW w:w="992" w:type="dxa"/>
          </w:tcPr>
          <w:p w14:paraId="1D995B1A" w14:textId="298B3B8C" w:rsidR="008367B7" w:rsidRPr="00635BBC" w:rsidRDefault="008367B7" w:rsidP="008367B7">
            <w:pPr>
              <w:jc w:val="center"/>
              <w:rPr>
                <w:szCs w:val="21"/>
              </w:rPr>
            </w:pPr>
            <w:r w:rsidRPr="00635BBC">
              <w:rPr>
                <w:rFonts w:hint="eastAsia"/>
                <w:sz w:val="21"/>
                <w:szCs w:val="21"/>
              </w:rPr>
              <w:t>2</w:t>
            </w:r>
            <w:r w:rsidRPr="00635BBC">
              <w:rPr>
                <w:sz w:val="21"/>
                <w:szCs w:val="21"/>
              </w:rPr>
              <w:t>01</w:t>
            </w:r>
            <w:r>
              <w:rPr>
                <w:sz w:val="21"/>
                <w:szCs w:val="21"/>
              </w:rPr>
              <w:t>7</w:t>
            </w:r>
          </w:p>
        </w:tc>
      </w:tr>
      <w:tr w:rsidR="008367B7" w14:paraId="125339C4" w14:textId="2ADF160B" w:rsidTr="00F23529">
        <w:tc>
          <w:tcPr>
            <w:tcW w:w="2405" w:type="dxa"/>
          </w:tcPr>
          <w:p w14:paraId="1E32ACFF" w14:textId="55F3F887" w:rsidR="008367B7" w:rsidRPr="00635BBC" w:rsidRDefault="008367B7" w:rsidP="008367B7">
            <w:pPr>
              <w:jc w:val="center"/>
              <w:rPr>
                <w:sz w:val="21"/>
                <w:szCs w:val="21"/>
              </w:rPr>
            </w:pPr>
            <w:r w:rsidRPr="00635BBC">
              <w:rPr>
                <w:sz w:val="21"/>
                <w:szCs w:val="21"/>
              </w:rPr>
              <w:t>ChineseFoodNet</w:t>
            </w:r>
          </w:p>
        </w:tc>
        <w:tc>
          <w:tcPr>
            <w:tcW w:w="2268" w:type="dxa"/>
          </w:tcPr>
          <w:p w14:paraId="1923867C" w14:textId="6435C38F" w:rsidR="008367B7" w:rsidRPr="00635BBC" w:rsidRDefault="008367B7" w:rsidP="008367B7">
            <w:pPr>
              <w:jc w:val="center"/>
              <w:rPr>
                <w:sz w:val="21"/>
                <w:szCs w:val="21"/>
              </w:rPr>
            </w:pPr>
            <w:r>
              <w:rPr>
                <w:rFonts w:hint="eastAsia"/>
                <w:sz w:val="21"/>
                <w:szCs w:val="21"/>
              </w:rPr>
              <w:t>分类</w:t>
            </w:r>
          </w:p>
        </w:tc>
        <w:tc>
          <w:tcPr>
            <w:tcW w:w="1276" w:type="dxa"/>
          </w:tcPr>
          <w:p w14:paraId="48BB96AC" w14:textId="740B8069" w:rsidR="008367B7" w:rsidRPr="00BE0BBE" w:rsidRDefault="008367B7" w:rsidP="008367B7">
            <w:pPr>
              <w:jc w:val="center"/>
              <w:rPr>
                <w:sz w:val="21"/>
                <w:szCs w:val="21"/>
              </w:rPr>
            </w:pPr>
            <w:r w:rsidRPr="00BE0BBE">
              <w:rPr>
                <w:rFonts w:hint="eastAsia"/>
                <w:sz w:val="21"/>
                <w:szCs w:val="21"/>
              </w:rPr>
              <w:t>2</w:t>
            </w:r>
            <w:r w:rsidRPr="00BE0BBE">
              <w:rPr>
                <w:sz w:val="21"/>
                <w:szCs w:val="21"/>
              </w:rPr>
              <w:t>08</w:t>
            </w:r>
          </w:p>
        </w:tc>
        <w:tc>
          <w:tcPr>
            <w:tcW w:w="1134" w:type="dxa"/>
          </w:tcPr>
          <w:p w14:paraId="0C78D36A" w14:textId="0327BEFE" w:rsidR="008367B7" w:rsidRPr="00635BBC" w:rsidRDefault="008367B7" w:rsidP="008367B7">
            <w:pPr>
              <w:jc w:val="center"/>
              <w:rPr>
                <w:sz w:val="21"/>
                <w:szCs w:val="21"/>
              </w:rPr>
            </w:pPr>
            <w:r>
              <w:rPr>
                <w:rFonts w:hint="eastAsia"/>
                <w:sz w:val="21"/>
                <w:szCs w:val="21"/>
              </w:rPr>
              <w:t>1</w:t>
            </w:r>
            <w:r>
              <w:rPr>
                <w:sz w:val="21"/>
                <w:szCs w:val="21"/>
              </w:rPr>
              <w:t>85628</w:t>
            </w:r>
          </w:p>
        </w:tc>
        <w:tc>
          <w:tcPr>
            <w:tcW w:w="992" w:type="dxa"/>
          </w:tcPr>
          <w:p w14:paraId="4B5D7645" w14:textId="0EB002B2" w:rsidR="008367B7" w:rsidRPr="00635BBC" w:rsidRDefault="008367B7" w:rsidP="008367B7">
            <w:pPr>
              <w:jc w:val="center"/>
              <w:rPr>
                <w:szCs w:val="21"/>
              </w:rPr>
            </w:pPr>
            <w:r w:rsidRPr="00635BBC">
              <w:rPr>
                <w:rFonts w:hint="eastAsia"/>
                <w:sz w:val="21"/>
                <w:szCs w:val="21"/>
              </w:rPr>
              <w:t>2</w:t>
            </w:r>
            <w:r w:rsidRPr="00635BBC">
              <w:rPr>
                <w:sz w:val="21"/>
                <w:szCs w:val="21"/>
              </w:rPr>
              <w:t>01</w:t>
            </w:r>
            <w:r>
              <w:rPr>
                <w:sz w:val="21"/>
                <w:szCs w:val="21"/>
              </w:rPr>
              <w:t>7</w:t>
            </w:r>
          </w:p>
        </w:tc>
      </w:tr>
      <w:tr w:rsidR="008367B7" w14:paraId="1BAD34A8" w14:textId="538581F6" w:rsidTr="00F23529">
        <w:tc>
          <w:tcPr>
            <w:tcW w:w="2405" w:type="dxa"/>
          </w:tcPr>
          <w:p w14:paraId="5682F47D" w14:textId="77777777" w:rsidR="008367B7" w:rsidRPr="00635BBC" w:rsidRDefault="008367B7" w:rsidP="008367B7">
            <w:pPr>
              <w:jc w:val="center"/>
              <w:rPr>
                <w:sz w:val="21"/>
                <w:szCs w:val="21"/>
              </w:rPr>
            </w:pPr>
            <w:r w:rsidRPr="00635BBC">
              <w:rPr>
                <w:sz w:val="21"/>
                <w:szCs w:val="21"/>
              </w:rPr>
              <w:t>ChinaMartFood-109</w:t>
            </w:r>
          </w:p>
        </w:tc>
        <w:tc>
          <w:tcPr>
            <w:tcW w:w="2268" w:type="dxa"/>
          </w:tcPr>
          <w:p w14:paraId="78EA4EFA" w14:textId="5B101EC4" w:rsidR="008367B7" w:rsidRPr="00635BBC" w:rsidRDefault="008367B7" w:rsidP="008367B7">
            <w:pPr>
              <w:jc w:val="center"/>
              <w:rPr>
                <w:sz w:val="21"/>
                <w:szCs w:val="21"/>
              </w:rPr>
            </w:pPr>
            <w:r>
              <w:rPr>
                <w:rFonts w:hint="eastAsia"/>
                <w:sz w:val="21"/>
                <w:szCs w:val="21"/>
              </w:rPr>
              <w:t>分类</w:t>
            </w:r>
            <w:r w:rsidRPr="00635BBC">
              <w:rPr>
                <w:sz w:val="21"/>
                <w:szCs w:val="21"/>
              </w:rPr>
              <w:t>&amp;</w:t>
            </w:r>
            <w:r>
              <w:rPr>
                <w:rFonts w:hint="eastAsia"/>
                <w:sz w:val="21"/>
                <w:szCs w:val="21"/>
              </w:rPr>
              <w:t>营养元素</w:t>
            </w:r>
          </w:p>
        </w:tc>
        <w:tc>
          <w:tcPr>
            <w:tcW w:w="1276" w:type="dxa"/>
          </w:tcPr>
          <w:p w14:paraId="1FD915F2" w14:textId="01818493" w:rsidR="008367B7" w:rsidRPr="00635BBC" w:rsidRDefault="008367B7" w:rsidP="008367B7">
            <w:pPr>
              <w:jc w:val="center"/>
              <w:rPr>
                <w:szCs w:val="21"/>
              </w:rPr>
            </w:pPr>
            <w:r w:rsidRPr="00BE0BBE">
              <w:rPr>
                <w:rFonts w:hint="eastAsia"/>
                <w:sz w:val="21"/>
                <w:szCs w:val="21"/>
              </w:rPr>
              <w:t>1</w:t>
            </w:r>
            <w:r w:rsidRPr="00BE0BBE">
              <w:rPr>
                <w:sz w:val="21"/>
                <w:szCs w:val="21"/>
              </w:rPr>
              <w:t>09</w:t>
            </w:r>
          </w:p>
        </w:tc>
        <w:tc>
          <w:tcPr>
            <w:tcW w:w="1134" w:type="dxa"/>
          </w:tcPr>
          <w:p w14:paraId="1483B46B" w14:textId="6E25F0EF" w:rsidR="008367B7" w:rsidRPr="00635BBC" w:rsidRDefault="008367B7" w:rsidP="008367B7">
            <w:pPr>
              <w:jc w:val="center"/>
              <w:rPr>
                <w:sz w:val="21"/>
                <w:szCs w:val="21"/>
              </w:rPr>
            </w:pPr>
            <w:r>
              <w:rPr>
                <w:rFonts w:hint="eastAsia"/>
                <w:sz w:val="21"/>
                <w:szCs w:val="21"/>
              </w:rPr>
              <w:t>1</w:t>
            </w:r>
            <w:r>
              <w:rPr>
                <w:sz w:val="21"/>
                <w:szCs w:val="21"/>
              </w:rPr>
              <w:t>0921</w:t>
            </w:r>
          </w:p>
        </w:tc>
        <w:tc>
          <w:tcPr>
            <w:tcW w:w="992" w:type="dxa"/>
          </w:tcPr>
          <w:p w14:paraId="43D7AC1C" w14:textId="504BF636" w:rsidR="008367B7" w:rsidRPr="00635BBC" w:rsidRDefault="008367B7" w:rsidP="008367B7">
            <w:pPr>
              <w:jc w:val="center"/>
              <w:rPr>
                <w:szCs w:val="21"/>
              </w:rPr>
            </w:pPr>
            <w:r w:rsidRPr="00635BBC">
              <w:rPr>
                <w:rFonts w:hint="eastAsia"/>
                <w:sz w:val="21"/>
                <w:szCs w:val="21"/>
              </w:rPr>
              <w:t>2</w:t>
            </w:r>
            <w:r w:rsidRPr="00635BBC">
              <w:rPr>
                <w:sz w:val="21"/>
                <w:szCs w:val="21"/>
              </w:rPr>
              <w:t>022</w:t>
            </w:r>
          </w:p>
        </w:tc>
      </w:tr>
      <w:tr w:rsidR="00C6203A" w14:paraId="661680BB" w14:textId="77777777" w:rsidTr="00F23529">
        <w:tc>
          <w:tcPr>
            <w:tcW w:w="2405" w:type="dxa"/>
          </w:tcPr>
          <w:p w14:paraId="35103478" w14:textId="4543EFE6" w:rsidR="00C6203A" w:rsidRPr="00C6203A" w:rsidRDefault="00C6203A" w:rsidP="008367B7">
            <w:pPr>
              <w:jc w:val="center"/>
              <w:rPr>
                <w:sz w:val="21"/>
                <w:szCs w:val="21"/>
              </w:rPr>
            </w:pPr>
            <w:r w:rsidRPr="00C6203A">
              <w:rPr>
                <w:sz w:val="21"/>
                <w:szCs w:val="21"/>
              </w:rPr>
              <w:t>CNFOOD-241</w:t>
            </w:r>
          </w:p>
        </w:tc>
        <w:tc>
          <w:tcPr>
            <w:tcW w:w="2268" w:type="dxa"/>
          </w:tcPr>
          <w:p w14:paraId="49B9C246" w14:textId="6D895253" w:rsidR="00C6203A" w:rsidRPr="00C6203A" w:rsidRDefault="00C6203A" w:rsidP="008367B7">
            <w:pPr>
              <w:jc w:val="center"/>
              <w:rPr>
                <w:sz w:val="21"/>
                <w:szCs w:val="21"/>
              </w:rPr>
            </w:pPr>
            <w:r w:rsidRPr="00C6203A">
              <w:rPr>
                <w:rFonts w:hint="eastAsia"/>
                <w:sz w:val="21"/>
                <w:szCs w:val="21"/>
              </w:rPr>
              <w:t>分类</w:t>
            </w:r>
          </w:p>
        </w:tc>
        <w:tc>
          <w:tcPr>
            <w:tcW w:w="1276" w:type="dxa"/>
          </w:tcPr>
          <w:p w14:paraId="765ED9BC" w14:textId="1AB52FFB" w:rsidR="00C6203A" w:rsidRPr="00C6203A" w:rsidRDefault="00C6203A" w:rsidP="008367B7">
            <w:pPr>
              <w:jc w:val="center"/>
              <w:rPr>
                <w:sz w:val="21"/>
                <w:szCs w:val="21"/>
              </w:rPr>
            </w:pPr>
            <w:r w:rsidRPr="00C6203A">
              <w:rPr>
                <w:rFonts w:hint="eastAsia"/>
                <w:sz w:val="21"/>
                <w:szCs w:val="21"/>
              </w:rPr>
              <w:t>2</w:t>
            </w:r>
            <w:r w:rsidRPr="00C6203A">
              <w:rPr>
                <w:sz w:val="21"/>
                <w:szCs w:val="21"/>
              </w:rPr>
              <w:t>41</w:t>
            </w:r>
          </w:p>
        </w:tc>
        <w:tc>
          <w:tcPr>
            <w:tcW w:w="1134" w:type="dxa"/>
          </w:tcPr>
          <w:p w14:paraId="2FD3E720" w14:textId="621BA5D7" w:rsidR="00C6203A" w:rsidRPr="00C6203A" w:rsidRDefault="00C6203A" w:rsidP="008367B7">
            <w:pPr>
              <w:jc w:val="center"/>
              <w:rPr>
                <w:sz w:val="21"/>
                <w:szCs w:val="21"/>
              </w:rPr>
            </w:pPr>
            <w:r w:rsidRPr="00C6203A">
              <w:rPr>
                <w:rFonts w:hint="eastAsia"/>
                <w:sz w:val="21"/>
                <w:szCs w:val="21"/>
              </w:rPr>
              <w:t>1</w:t>
            </w:r>
            <w:r w:rsidRPr="00C6203A">
              <w:rPr>
                <w:sz w:val="21"/>
                <w:szCs w:val="21"/>
              </w:rPr>
              <w:t>90000</w:t>
            </w:r>
          </w:p>
        </w:tc>
        <w:tc>
          <w:tcPr>
            <w:tcW w:w="992" w:type="dxa"/>
          </w:tcPr>
          <w:p w14:paraId="6F568AC4" w14:textId="308EB382" w:rsidR="00C6203A" w:rsidRPr="00C6203A" w:rsidRDefault="00C6203A" w:rsidP="008367B7">
            <w:pPr>
              <w:jc w:val="center"/>
              <w:rPr>
                <w:sz w:val="21"/>
                <w:szCs w:val="21"/>
              </w:rPr>
            </w:pPr>
            <w:r w:rsidRPr="00C6203A">
              <w:rPr>
                <w:rFonts w:hint="eastAsia"/>
                <w:sz w:val="21"/>
                <w:szCs w:val="21"/>
              </w:rPr>
              <w:t>2</w:t>
            </w:r>
            <w:r w:rsidRPr="00C6203A">
              <w:rPr>
                <w:sz w:val="21"/>
                <w:szCs w:val="21"/>
              </w:rPr>
              <w:t>023</w:t>
            </w:r>
          </w:p>
        </w:tc>
      </w:tr>
    </w:tbl>
    <w:p w14:paraId="74F84C49" w14:textId="303C857C" w:rsidR="00DF2B17" w:rsidRPr="000E3842" w:rsidRDefault="00DF2B17" w:rsidP="000E3842">
      <w:pPr>
        <w:pStyle w:val="a3"/>
        <w:numPr>
          <w:ilvl w:val="0"/>
          <w:numId w:val="7"/>
        </w:numPr>
        <w:ind w:firstLineChars="0"/>
      </w:pPr>
      <w:r w:rsidRPr="000E3842">
        <w:t>Vireo-Food 172</w:t>
      </w:r>
      <w:r w:rsidRPr="000E3842">
        <w:rPr>
          <w:rFonts w:hint="eastAsia"/>
        </w:rPr>
        <w:t>从两家中国食物网址中获取了1</w:t>
      </w:r>
      <w:r w:rsidRPr="000E3842">
        <w:t>72</w:t>
      </w:r>
      <w:r w:rsidRPr="000E3842">
        <w:rPr>
          <w:rFonts w:hint="eastAsia"/>
        </w:rPr>
        <w:t>组食物图片，每一组都收集了超过1</w:t>
      </w:r>
      <w:r w:rsidRPr="000E3842">
        <w:t>00</w:t>
      </w:r>
      <w:r w:rsidRPr="000E3842">
        <w:rPr>
          <w:rFonts w:hint="eastAsia"/>
        </w:rPr>
        <w:t>张的2</w:t>
      </w:r>
      <w:r w:rsidRPr="000E3842">
        <w:t>56</w:t>
      </w:r>
      <w:r w:rsidRPr="000E3842">
        <w:rPr>
          <w:rFonts w:hint="eastAsia"/>
        </w:rPr>
        <w:t>×2</w:t>
      </w:r>
      <w:r w:rsidRPr="000E3842">
        <w:t>56</w:t>
      </w:r>
      <w:r w:rsidRPr="000E3842">
        <w:rPr>
          <w:rFonts w:hint="eastAsia"/>
        </w:rPr>
        <w:t>食物图片。该数据集中食物图片的</w:t>
      </w:r>
      <w:r w:rsidR="00D0080B" w:rsidRPr="000E3842">
        <w:rPr>
          <w:rFonts w:hint="eastAsia"/>
        </w:rPr>
        <w:t>原料</w:t>
      </w:r>
      <w:r w:rsidRPr="000E3842">
        <w:rPr>
          <w:rFonts w:hint="eastAsia"/>
        </w:rPr>
        <w:t>成分由十个家庭主妇标注，产生了共</w:t>
      </w:r>
      <w:r w:rsidRPr="000E3842">
        <w:t>353个</w:t>
      </w:r>
      <w:r w:rsidR="00D0080B" w:rsidRPr="000E3842">
        <w:rPr>
          <w:rFonts w:hint="eastAsia"/>
        </w:rPr>
        <w:t>原料</w:t>
      </w:r>
      <w:r w:rsidRPr="000E3842">
        <w:t>成分标签，平均每张图像包含3个</w:t>
      </w:r>
      <w:r w:rsidR="00D0080B" w:rsidRPr="000E3842">
        <w:rPr>
          <w:rFonts w:hint="eastAsia"/>
        </w:rPr>
        <w:t>原料</w:t>
      </w:r>
      <w:r w:rsidRPr="000E3842">
        <w:t>成分。</w:t>
      </w:r>
    </w:p>
    <w:p w14:paraId="65A79C34" w14:textId="4B0AC9AB" w:rsidR="00BE4A4E" w:rsidRPr="000E3842" w:rsidRDefault="00BE4A4E" w:rsidP="000E3842">
      <w:pPr>
        <w:pStyle w:val="a3"/>
        <w:numPr>
          <w:ilvl w:val="0"/>
          <w:numId w:val="7"/>
        </w:numPr>
        <w:ind w:firstLineChars="0"/>
      </w:pPr>
      <w:r w:rsidRPr="000E3842">
        <w:rPr>
          <w:rFonts w:hint="eastAsia"/>
        </w:rPr>
        <w:t>Chin</w:t>
      </w:r>
      <w:r w:rsidRPr="000E3842">
        <w:t>Food1000</w:t>
      </w:r>
      <w:r w:rsidRPr="000E3842">
        <w:rPr>
          <w:rFonts w:hint="eastAsia"/>
        </w:rPr>
        <w:t>在当时所有公开的食品数据集中</w:t>
      </w:r>
      <w:r w:rsidRPr="000E3842">
        <w:t>拥有最多的食品类别。</w:t>
      </w:r>
      <w:r w:rsidRPr="000E3842">
        <w:rPr>
          <w:rFonts w:hint="eastAsia"/>
        </w:rPr>
        <w:t>其</w:t>
      </w:r>
      <w:r w:rsidRPr="000E3842">
        <w:t>类别包括最受欢迎的852类中国菜肴、91类饮料和零食、26种水果和31种其他食物。</w:t>
      </w:r>
    </w:p>
    <w:p w14:paraId="4925364C" w14:textId="42327B41" w:rsidR="002768D7" w:rsidRPr="000E3842" w:rsidRDefault="002768D7" w:rsidP="000E3842">
      <w:pPr>
        <w:pStyle w:val="a3"/>
        <w:numPr>
          <w:ilvl w:val="0"/>
          <w:numId w:val="7"/>
        </w:numPr>
        <w:ind w:firstLineChars="0"/>
      </w:pPr>
      <w:r w:rsidRPr="000E3842">
        <w:rPr>
          <w:rFonts w:hint="eastAsia"/>
        </w:rPr>
        <w:t>ChineseFoodNet从互联网上收集了</w:t>
      </w:r>
      <w:r w:rsidRPr="000E3842">
        <w:t>19.4 GB的中国食物图片</w:t>
      </w:r>
      <w:r w:rsidR="00F80432" w:rsidRPr="000E3842">
        <w:rPr>
          <w:rFonts w:hint="eastAsia"/>
        </w:rPr>
        <w:t>，其中</w:t>
      </w:r>
      <w:r w:rsidRPr="000E3842">
        <w:t>每个图像都被手动标记。该数据集包含208个食品类别的185,628张图像。数据集中的图像不经过任何处理，保持了图像的原始外观。</w:t>
      </w:r>
    </w:p>
    <w:p w14:paraId="7493836E" w14:textId="45BD9E3F" w:rsidR="00DF2B17" w:rsidRPr="000E3842" w:rsidRDefault="00DF2B17" w:rsidP="000E3842">
      <w:pPr>
        <w:pStyle w:val="a3"/>
        <w:numPr>
          <w:ilvl w:val="0"/>
          <w:numId w:val="7"/>
        </w:numPr>
        <w:ind w:firstLineChars="0"/>
      </w:pPr>
      <w:r w:rsidRPr="000E3842">
        <w:lastRenderedPageBreak/>
        <w:t>ChinaMartFood-109</w:t>
      </w:r>
      <w:r w:rsidRPr="000E3842">
        <w:rPr>
          <w:rFonts w:hint="eastAsia"/>
        </w:rPr>
        <w:t>从中国市场收集了</w:t>
      </w:r>
      <w:r w:rsidRPr="000E3842">
        <w:t>109种食品的10921张图片</w:t>
      </w:r>
      <w:r w:rsidRPr="000E3842">
        <w:rPr>
          <w:rFonts w:hint="eastAsia"/>
        </w:rPr>
        <w:t>，</w:t>
      </w:r>
      <w:r w:rsidRPr="000E3842">
        <w:t>该数据集不仅包括食物的分类，还包括23种营养成分的分类，涵盖18个主要的食物类群。</w:t>
      </w:r>
    </w:p>
    <w:p w14:paraId="166C9E25" w14:textId="0368C30A" w:rsidR="00E06E07" w:rsidRPr="000E3842" w:rsidRDefault="00E06E07" w:rsidP="000E3842">
      <w:pPr>
        <w:pStyle w:val="a3"/>
        <w:numPr>
          <w:ilvl w:val="0"/>
          <w:numId w:val="7"/>
        </w:numPr>
        <w:ind w:firstLineChars="0"/>
      </w:pPr>
      <w:r w:rsidRPr="000E3842">
        <w:t>CNFOOD-241</w:t>
      </w:r>
      <w:r w:rsidRPr="000E3842">
        <w:rPr>
          <w:rFonts w:hint="eastAsia"/>
        </w:rPr>
        <w:t>是由</w:t>
      </w:r>
      <w:r>
        <w:t>Bokun Fan</w:t>
      </w:r>
      <w:r>
        <w:rPr>
          <w:rFonts w:hint="eastAsia"/>
        </w:rPr>
        <w:t>等人在论文</w:t>
      </w:r>
      <w:r>
        <w:t>Automatic Chinese Food recognition based on a stacking fusion model</w:t>
      </w:r>
      <w:r>
        <w:rPr>
          <w:rFonts w:hint="eastAsia"/>
        </w:rPr>
        <w:t>中构建的</w:t>
      </w:r>
      <w:r w:rsidRPr="000E3842">
        <w:rPr>
          <w:rFonts w:hint="eastAsia"/>
        </w:rPr>
        <w:t>迄今为止最大的中国菜肴数据集，</w:t>
      </w:r>
      <w:r w:rsidRPr="000E3842">
        <w:t>包含了超过19万张图片，241个类别，涵盖主食、肉类、素食、混合肉和蔬菜、汤、甜点类别。</w:t>
      </w:r>
    </w:p>
    <w:p w14:paraId="54C3C74A" w14:textId="3D27B292" w:rsidR="00DF2B17" w:rsidRDefault="00DF2B17" w:rsidP="00C42952"/>
    <w:p w14:paraId="4C977915" w14:textId="797A18B9" w:rsidR="0004268E" w:rsidRPr="00B75F8A" w:rsidRDefault="0004268E" w:rsidP="0004268E">
      <w:pPr>
        <w:rPr>
          <w:b/>
        </w:rPr>
      </w:pPr>
      <w:r w:rsidRPr="00B75F8A">
        <w:rPr>
          <w:rFonts w:hint="eastAsia"/>
          <w:b/>
        </w:rPr>
        <w:t>三、食物图像识别技术的发展历程</w:t>
      </w:r>
    </w:p>
    <w:p w14:paraId="6A0CFFB4" w14:textId="39896F2B" w:rsidR="0004268E" w:rsidRDefault="00B75F8A" w:rsidP="0004268E">
      <w:r>
        <w:t xml:space="preserve">1. </w:t>
      </w:r>
      <w:r w:rsidR="0004268E">
        <w:t>传统机器学习算法</w:t>
      </w:r>
    </w:p>
    <w:p w14:paraId="59F696C8" w14:textId="5E5023C8" w:rsidR="00363764" w:rsidRDefault="00363764" w:rsidP="00363764">
      <w:pPr>
        <w:ind w:firstLine="420"/>
      </w:pPr>
      <w:r w:rsidRPr="009458F4">
        <w:rPr>
          <w:rFonts w:hint="eastAsia"/>
        </w:rPr>
        <w:t>在</w:t>
      </w:r>
      <w:r w:rsidRPr="009458F4">
        <w:t>2010</w:t>
      </w:r>
      <w:r w:rsidR="0054619C">
        <w:rPr>
          <w:rFonts w:hint="eastAsia"/>
        </w:rPr>
        <w:t>年</w:t>
      </w:r>
      <w:r w:rsidRPr="009458F4">
        <w:t>之前，</w:t>
      </w:r>
      <w:r>
        <w:rPr>
          <w:rFonts w:hint="eastAsia"/>
        </w:rPr>
        <w:t>在</w:t>
      </w:r>
      <w:r w:rsidRPr="009458F4">
        <w:t>深度学习和大图像数据集</w:t>
      </w:r>
      <w:r>
        <w:rPr>
          <w:rFonts w:hint="eastAsia"/>
        </w:rPr>
        <w:t>还未</w:t>
      </w:r>
      <w:r w:rsidRPr="009458F4">
        <w:t>兴起</w:t>
      </w:r>
      <w:r>
        <w:rPr>
          <w:rFonts w:hint="eastAsia"/>
        </w:rPr>
        <w:t>时</w:t>
      </w:r>
      <w:r w:rsidRPr="009458F4">
        <w:t>，传统的机器学习算法</w:t>
      </w:r>
      <w:r>
        <w:rPr>
          <w:rFonts w:hint="eastAsia"/>
        </w:rPr>
        <w:t>在</w:t>
      </w:r>
      <w:r w:rsidRPr="009458F4">
        <w:t>食品</w:t>
      </w:r>
      <w:r>
        <w:rPr>
          <w:rFonts w:hint="eastAsia"/>
        </w:rPr>
        <w:t>分类中占据主导地位，包括</w:t>
      </w:r>
      <w:r w:rsidRPr="008831EA">
        <w:rPr>
          <w:rFonts w:hint="eastAsia"/>
        </w:rPr>
        <w:t>支持向量机、逻辑回归、</w:t>
      </w:r>
      <w:r>
        <w:rPr>
          <w:rFonts w:hint="eastAsia"/>
        </w:rPr>
        <w:t>K近邻、</w:t>
      </w:r>
      <w:r w:rsidRPr="008831EA">
        <w:t>K-means、</w:t>
      </w:r>
      <w:r>
        <w:rPr>
          <w:rFonts w:hint="eastAsia"/>
        </w:rPr>
        <w:t>决策树等方法。这些传统算法利用手工提取特征，通常在</w:t>
      </w:r>
      <w:r w:rsidRPr="009350FB">
        <w:rPr>
          <w:rFonts w:hint="eastAsia"/>
        </w:rPr>
        <w:t>小型数据集</w:t>
      </w:r>
      <w:r>
        <w:rPr>
          <w:rFonts w:hint="eastAsia"/>
        </w:rPr>
        <w:t>上拥有</w:t>
      </w:r>
      <w:r w:rsidRPr="009350FB">
        <w:rPr>
          <w:rFonts w:hint="eastAsia"/>
        </w:rPr>
        <w:t>良好的性能。</w:t>
      </w:r>
    </w:p>
    <w:p w14:paraId="054722B2" w14:textId="624EE516" w:rsidR="0004268E" w:rsidRDefault="0004268E" w:rsidP="0004268E">
      <w:pPr>
        <w:ind w:firstLine="420"/>
      </w:pPr>
      <w:r>
        <w:rPr>
          <w:rFonts w:hint="eastAsia"/>
        </w:rPr>
        <w:t>早在</w:t>
      </w:r>
      <w:r>
        <w:t>20世纪70年代，K-NN算法首次应用于图像识别中的图像分类任务，人们根据图像特征向量之间的距离进行分类；在80年代科学家们开始广泛使用K-means算法进行图像分割，将图像中的像素点聚类成不同的区域，从而实现图像分割和物体识别；</w:t>
      </w:r>
      <w:r w:rsidR="0054619C">
        <w:rPr>
          <w:rFonts w:hint="eastAsia"/>
        </w:rPr>
        <w:t>同时</w:t>
      </w:r>
      <w:r>
        <w:t>，逻辑回归、贝叶斯网络、决策树算法在受到广泛研究后开始应用于图像识别和分类任务中；到了9</w:t>
      </w:r>
      <w:r w:rsidR="0054619C">
        <w:t>0</w:t>
      </w:r>
      <w:r>
        <w:t>年代，随机森林等集成学习方法的引入，进一步增强了食物图像识别系统的性能，食物图像识别的精度和效率也得到了提升</w:t>
      </w:r>
      <w:r w:rsidR="0054619C">
        <w:rPr>
          <w:rFonts w:hint="eastAsia"/>
        </w:rPr>
        <w:t>。</w:t>
      </w:r>
    </w:p>
    <w:p w14:paraId="07B76213" w14:textId="19E306B9" w:rsidR="00762F2C" w:rsidRDefault="00AB7CA8" w:rsidP="0004268E">
      <w:pPr>
        <w:ind w:firstLine="420"/>
      </w:pPr>
      <w:r>
        <w:rPr>
          <w:rFonts w:hint="eastAsia"/>
        </w:rPr>
        <w:t>传统机器学习在中餐领域的一个经典应用，是</w:t>
      </w:r>
      <w:r w:rsidR="00762F2C">
        <w:rPr>
          <w:rFonts w:hint="eastAsia"/>
        </w:rPr>
        <w:t>2</w:t>
      </w:r>
      <w:r w:rsidR="00762F2C">
        <w:t>012</w:t>
      </w:r>
      <w:r w:rsidR="00762F2C">
        <w:rPr>
          <w:rFonts w:hint="eastAsia"/>
        </w:rPr>
        <w:t>年来自台湾大学的</w:t>
      </w:r>
      <w:r w:rsidR="00762F2C">
        <w:t>Mei-Yun Chen</w:t>
      </w:r>
      <w:r w:rsidR="00762F2C">
        <w:rPr>
          <w:rFonts w:hint="eastAsia"/>
        </w:rPr>
        <w:t>等人使用了S</w:t>
      </w:r>
      <w:r w:rsidR="00762F2C">
        <w:t>VM</w:t>
      </w:r>
      <w:r>
        <w:rPr>
          <w:rFonts w:hint="eastAsia"/>
        </w:rPr>
        <w:t>多</w:t>
      </w:r>
      <w:r w:rsidR="00762F2C">
        <w:rPr>
          <w:rFonts w:hint="eastAsia"/>
        </w:rPr>
        <w:t>分类器</w:t>
      </w:r>
      <w:r>
        <w:rPr>
          <w:rFonts w:hint="eastAsia"/>
        </w:rPr>
        <w:t>，并且</w:t>
      </w:r>
      <w:r w:rsidR="00762F2C">
        <w:rPr>
          <w:rFonts w:hint="eastAsia"/>
        </w:rPr>
        <w:t>结合</w:t>
      </w:r>
      <w:r w:rsidR="00762F2C" w:rsidRPr="00762F2C">
        <w:t>Adaboost算法</w:t>
      </w:r>
      <w:r w:rsidR="00762F2C">
        <w:rPr>
          <w:rFonts w:hint="eastAsia"/>
        </w:rPr>
        <w:t>，对</w:t>
      </w:r>
      <w:r>
        <w:rPr>
          <w:rFonts w:hint="eastAsia"/>
        </w:rPr>
        <w:t>包含</w:t>
      </w:r>
      <w:r w:rsidR="00762F2C">
        <w:rPr>
          <w:rFonts w:hint="eastAsia"/>
        </w:rPr>
        <w:t>5</w:t>
      </w:r>
      <w:r w:rsidR="00762F2C">
        <w:t>0</w:t>
      </w:r>
      <w:r w:rsidR="00762F2C">
        <w:rPr>
          <w:rFonts w:hint="eastAsia"/>
        </w:rPr>
        <w:t>个主要类别的中餐图片</w:t>
      </w:r>
      <w:r>
        <w:rPr>
          <w:rFonts w:hint="eastAsia"/>
        </w:rPr>
        <w:t>数据完成了</w:t>
      </w:r>
      <w:r w:rsidR="00762F2C">
        <w:rPr>
          <w:rFonts w:hint="eastAsia"/>
        </w:rPr>
        <w:t>种类</w:t>
      </w:r>
      <w:r w:rsidR="00762F2C" w:rsidRPr="00762F2C">
        <w:rPr>
          <w:rFonts w:hint="eastAsia"/>
        </w:rPr>
        <w:t>和数量</w:t>
      </w:r>
      <w:r w:rsidR="00762F2C">
        <w:rPr>
          <w:rFonts w:hint="eastAsia"/>
        </w:rPr>
        <w:t>的识别。</w:t>
      </w:r>
    </w:p>
    <w:p w14:paraId="3A1CDAF5" w14:textId="77777777" w:rsidR="0004268E" w:rsidRDefault="0004268E" w:rsidP="0004268E"/>
    <w:p w14:paraId="150AC05D" w14:textId="76C15AE4" w:rsidR="0004268E" w:rsidRDefault="00B75F8A" w:rsidP="0004268E">
      <w:r>
        <w:t xml:space="preserve">2. </w:t>
      </w:r>
      <w:r w:rsidR="0004268E">
        <w:t>基于</w:t>
      </w:r>
      <w:r w:rsidR="00BC48A5">
        <w:rPr>
          <w:rFonts w:hint="eastAsia"/>
        </w:rPr>
        <w:t>卷积</w:t>
      </w:r>
      <w:r w:rsidR="00E03817">
        <w:rPr>
          <w:rFonts w:hint="eastAsia"/>
        </w:rPr>
        <w:t>神经网络的深度学习算法</w:t>
      </w:r>
    </w:p>
    <w:p w14:paraId="31165137" w14:textId="0159EA45" w:rsidR="00591301" w:rsidRPr="00591301" w:rsidRDefault="00657741" w:rsidP="00657741">
      <w:pPr>
        <w:ind w:firstLine="420"/>
      </w:pPr>
      <w:r w:rsidRPr="009350FB">
        <w:rPr>
          <w:rFonts w:hint="eastAsia"/>
        </w:rPr>
        <w:t>然而，手工</w:t>
      </w:r>
      <w:r>
        <w:rPr>
          <w:rFonts w:hint="eastAsia"/>
        </w:rPr>
        <w:t>提取</w:t>
      </w:r>
      <w:r w:rsidRPr="009350FB">
        <w:rPr>
          <w:rFonts w:hint="eastAsia"/>
        </w:rPr>
        <w:t>特征</w:t>
      </w:r>
      <w:r>
        <w:rPr>
          <w:rFonts w:hint="eastAsia"/>
        </w:rPr>
        <w:t>意味着需拥有一些</w:t>
      </w:r>
      <w:r w:rsidR="00762F2C">
        <w:rPr>
          <w:rFonts w:hint="eastAsia"/>
        </w:rPr>
        <w:t>专业</w:t>
      </w:r>
      <w:r>
        <w:rPr>
          <w:rFonts w:hint="eastAsia"/>
        </w:rPr>
        <w:t>领域内的</w:t>
      </w:r>
      <w:r w:rsidRPr="009350FB">
        <w:rPr>
          <w:rFonts w:hint="eastAsia"/>
        </w:rPr>
        <w:t>先验知识</w:t>
      </w:r>
      <w:r>
        <w:rPr>
          <w:rFonts w:hint="eastAsia"/>
        </w:rPr>
        <w:t>；</w:t>
      </w:r>
      <w:r w:rsidR="00591301">
        <w:rPr>
          <w:rFonts w:hint="eastAsia"/>
        </w:rPr>
        <w:t>随着2</w:t>
      </w:r>
      <w:r w:rsidR="00591301">
        <w:t>012</w:t>
      </w:r>
      <w:r w:rsidR="00591301">
        <w:rPr>
          <w:rFonts w:hint="eastAsia"/>
        </w:rPr>
        <w:t>年</w:t>
      </w:r>
      <w:r w:rsidR="00591301">
        <w:t>Alexnet</w:t>
      </w:r>
      <w:r w:rsidR="00591301">
        <w:rPr>
          <w:rFonts w:hint="eastAsia"/>
        </w:rPr>
        <w:t>的横空出世，人们</w:t>
      </w:r>
      <w:r w:rsidR="00762F2C">
        <w:rPr>
          <w:rFonts w:hint="eastAsia"/>
        </w:rPr>
        <w:t>终于</w:t>
      </w:r>
      <w:r w:rsidR="00591301">
        <w:rPr>
          <w:rFonts w:hint="eastAsia"/>
        </w:rPr>
        <w:t>意识到了神经网络的强大。</w:t>
      </w:r>
      <w:r w:rsidR="00591301" w:rsidRPr="009350FB">
        <w:rPr>
          <w:rFonts w:hint="eastAsia"/>
        </w:rPr>
        <w:t>通过</w:t>
      </w:r>
      <w:r w:rsidR="00591301">
        <w:rPr>
          <w:rFonts w:hint="eastAsia"/>
        </w:rPr>
        <w:t>基于</w:t>
      </w:r>
      <w:r w:rsidR="00591301" w:rsidRPr="009350FB">
        <w:rPr>
          <w:rFonts w:hint="eastAsia"/>
        </w:rPr>
        <w:t>链式</w:t>
      </w:r>
      <w:r w:rsidR="00591301">
        <w:rPr>
          <w:rFonts w:hint="eastAsia"/>
        </w:rPr>
        <w:t>法则</w:t>
      </w:r>
      <w:r w:rsidR="00591301" w:rsidRPr="009350FB">
        <w:rPr>
          <w:rFonts w:hint="eastAsia"/>
        </w:rPr>
        <w:t>的梯度计算和反向传播</w:t>
      </w:r>
      <w:r w:rsidR="00591301" w:rsidRPr="009350FB">
        <w:t>，</w:t>
      </w:r>
      <w:r w:rsidR="00591301">
        <w:rPr>
          <w:rFonts w:hint="eastAsia"/>
        </w:rPr>
        <w:t>可以</w:t>
      </w:r>
      <w:r w:rsidR="00591301" w:rsidRPr="009350FB">
        <w:t>有效地训练神经网络</w:t>
      </w:r>
      <w:r w:rsidR="00591301">
        <w:rPr>
          <w:rFonts w:hint="eastAsia"/>
        </w:rPr>
        <w:t>参数</w:t>
      </w:r>
      <w:r w:rsidR="00591301" w:rsidRPr="009350FB">
        <w:t>。</w:t>
      </w:r>
      <w:r w:rsidR="00591301">
        <w:rPr>
          <w:rFonts w:hint="eastAsia"/>
        </w:rPr>
        <w:t>拥有海量神经元和</w:t>
      </w:r>
      <w:r w:rsidR="00591301" w:rsidRPr="009350FB">
        <w:t>卷积层等面向视觉的架构</w:t>
      </w:r>
      <w:r w:rsidR="00591301">
        <w:rPr>
          <w:rFonts w:hint="eastAsia"/>
        </w:rPr>
        <w:t>，使得</w:t>
      </w:r>
      <w:r w:rsidR="00591301" w:rsidRPr="009350FB">
        <w:t>神经网络能够</w:t>
      </w:r>
      <w:r w:rsidR="00591301">
        <w:rPr>
          <w:rFonts w:hint="eastAsia"/>
        </w:rPr>
        <w:t>排除人工干扰，有效</w:t>
      </w:r>
      <w:r w:rsidR="00591301" w:rsidRPr="009350FB">
        <w:t>提取潜在特征。</w:t>
      </w:r>
    </w:p>
    <w:p w14:paraId="4A23492F" w14:textId="6E8B98EF" w:rsidR="0054619C" w:rsidRDefault="00F16A58" w:rsidP="00F16A58">
      <w:pPr>
        <w:ind w:firstLine="420"/>
      </w:pPr>
      <w:r>
        <w:rPr>
          <w:rFonts w:hint="eastAsia"/>
        </w:rPr>
        <w:t>神经网络的一个经典架构是</w:t>
      </w:r>
      <w:r w:rsidR="0004268E">
        <w:t>CNN</w:t>
      </w:r>
      <w:r>
        <w:rPr>
          <w:rFonts w:hint="eastAsia"/>
        </w:rPr>
        <w:t>卷积</w:t>
      </w:r>
      <w:r w:rsidR="0004268E">
        <w:t>神经网络，专门用于处理图像和视频数据。CNN通过卷积层、池化层和全连接层来提取图像中的特征，</w:t>
      </w:r>
      <w:r w:rsidR="00E03817">
        <w:rPr>
          <w:rFonts w:hint="eastAsia"/>
        </w:rPr>
        <w:t>并</w:t>
      </w:r>
      <w:r w:rsidR="0004268E">
        <w:t>进行分类或其他任务。</w:t>
      </w:r>
      <w:r w:rsidR="00E03817">
        <w:rPr>
          <w:rFonts w:hint="eastAsia"/>
        </w:rPr>
        <w:t>基于C</w:t>
      </w:r>
      <w:r w:rsidR="00E03817">
        <w:t>NN</w:t>
      </w:r>
      <w:r>
        <w:t>的</w:t>
      </w:r>
      <w:r w:rsidR="00E03817">
        <w:rPr>
          <w:rFonts w:hint="eastAsia"/>
        </w:rPr>
        <w:t>一些经典模型</w:t>
      </w:r>
      <w:r>
        <w:t>有AlexNet、VGG16、DenseNet等</w:t>
      </w:r>
      <w:r>
        <w:rPr>
          <w:rFonts w:hint="eastAsia"/>
        </w:rPr>
        <w:t>。在中餐图像识别算法中，基于深度卷积神经网络的研究已经取得了一定进展。</w:t>
      </w:r>
      <w:r w:rsidR="00E03817">
        <w:rPr>
          <w:rFonts w:hint="eastAsia"/>
        </w:rPr>
        <w:t>下面将列举一些基于C</w:t>
      </w:r>
      <w:r w:rsidR="00E03817">
        <w:t>NN</w:t>
      </w:r>
      <w:r w:rsidR="00E03817">
        <w:rPr>
          <w:rFonts w:hint="eastAsia"/>
        </w:rPr>
        <w:t>的中餐图像识别分类算法。</w:t>
      </w:r>
    </w:p>
    <w:p w14:paraId="47E130CD" w14:textId="211DC53F" w:rsidR="00E03817" w:rsidRDefault="00E03817" w:rsidP="00E03817">
      <w:pPr>
        <w:ind w:firstLine="420"/>
      </w:pPr>
      <w:r>
        <w:t>Hao</w:t>
      </w:r>
      <w:r w:rsidR="009647F8">
        <w:rPr>
          <w:rFonts w:hint="eastAsia"/>
        </w:rPr>
        <w:t>等</w:t>
      </w:r>
      <w:r>
        <w:t>（2018）针对单目标中餐图像识别问题，利用迁移学习的思想，将分类性能优秀的</w:t>
      </w:r>
      <w:r w:rsidR="00180371">
        <w:rPr>
          <w:rFonts w:hint="eastAsia"/>
        </w:rPr>
        <w:t>C</w:t>
      </w:r>
      <w:r w:rsidR="00180371">
        <w:t>NN</w:t>
      </w:r>
      <w:r>
        <w:t>预训练模型用于中餐图像数据集</w:t>
      </w:r>
      <w:r w:rsidR="00180371">
        <w:rPr>
          <w:rFonts w:hint="eastAsia"/>
        </w:rPr>
        <w:t>，并</w:t>
      </w:r>
      <w:r>
        <w:t>提出一种基于注意力机制的关键语义特征提取和学习网络，针对图像关键区域进行语义特征提取，减少了噪音干扰</w:t>
      </w:r>
      <w:r w:rsidR="00180371">
        <w:rPr>
          <w:rFonts w:hint="eastAsia"/>
        </w:rPr>
        <w:t>，</w:t>
      </w:r>
      <w:r w:rsidR="00180371">
        <w:t>提高</w:t>
      </w:r>
      <w:r w:rsidR="00180371">
        <w:rPr>
          <w:rFonts w:hint="eastAsia"/>
        </w:rPr>
        <w:t>了</w:t>
      </w:r>
      <w:r w:rsidR="00180371">
        <w:t>中餐图像的可区分性语义特征的提取能力和对细粒度特征学习的能力</w:t>
      </w:r>
      <w:r>
        <w:t>。</w:t>
      </w:r>
    </w:p>
    <w:p w14:paraId="5E6E0D5A" w14:textId="785CF487" w:rsidR="00670C0B" w:rsidRDefault="00670C0B" w:rsidP="00E03817">
      <w:pPr>
        <w:ind w:firstLine="420"/>
      </w:pPr>
      <w:r>
        <w:rPr>
          <w:rFonts w:hint="eastAsia"/>
        </w:rPr>
        <w:t>Teng等（2</w:t>
      </w:r>
      <w:r>
        <w:t>018</w:t>
      </w:r>
      <w:r>
        <w:rPr>
          <w:rFonts w:hint="eastAsia"/>
        </w:rPr>
        <w:t>）</w:t>
      </w:r>
      <w:r w:rsidRPr="00670C0B">
        <w:rPr>
          <w:rFonts w:hint="eastAsia"/>
        </w:rPr>
        <w:t>提出了一种用于中餐识别的小型</w:t>
      </w:r>
      <w:r w:rsidR="009647F8">
        <w:rPr>
          <w:rFonts w:hint="eastAsia"/>
        </w:rPr>
        <w:t>且</w:t>
      </w:r>
      <w:r w:rsidRPr="00670C0B">
        <w:rPr>
          <w:rFonts w:hint="eastAsia"/>
        </w:rPr>
        <w:t>高效</w:t>
      </w:r>
      <w:r w:rsidR="009647F8">
        <w:rPr>
          <w:rFonts w:hint="eastAsia"/>
        </w:rPr>
        <w:t>的C</w:t>
      </w:r>
      <w:r w:rsidR="009647F8">
        <w:t>NN</w:t>
      </w:r>
      <w:r w:rsidRPr="00670C0B">
        <w:rPr>
          <w:rFonts w:hint="eastAsia"/>
        </w:rPr>
        <w:t>架构，该架构适用于资源有限的平台。</w:t>
      </w:r>
      <w:r w:rsidR="009647F8">
        <w:rPr>
          <w:rFonts w:hint="eastAsia"/>
        </w:rPr>
        <w:t>该</w:t>
      </w:r>
      <w:r w:rsidRPr="00670C0B">
        <w:rPr>
          <w:rFonts w:hint="eastAsia"/>
        </w:rPr>
        <w:t>网络架构设计</w:t>
      </w:r>
      <w:r w:rsidR="009647F8">
        <w:rPr>
          <w:rFonts w:hint="eastAsia"/>
        </w:rPr>
        <w:t>的</w:t>
      </w:r>
      <w:r w:rsidR="009647F8" w:rsidRPr="00670C0B">
        <w:t>处理流水线</w:t>
      </w:r>
      <w:r w:rsidR="009647F8">
        <w:rPr>
          <w:rFonts w:hint="eastAsia"/>
        </w:rPr>
        <w:t>的思想来源于</w:t>
      </w:r>
      <w:r w:rsidRPr="00670C0B">
        <w:t>Bag of Features</w:t>
      </w:r>
      <w:r w:rsidR="009647F8">
        <w:rPr>
          <w:rFonts w:hint="eastAsia"/>
        </w:rPr>
        <w:t>，即一种</w:t>
      </w:r>
      <w:r w:rsidR="009647F8">
        <w:rPr>
          <w:rFonts w:ascii="Arial" w:hAnsi="Arial" w:cs="Arial"/>
          <w:color w:val="333333"/>
          <w:szCs w:val="21"/>
          <w:shd w:val="clear" w:color="auto" w:fill="FFFFFF"/>
        </w:rPr>
        <w:t>基于视觉词袋模型的特征提取方法。</w:t>
      </w:r>
    </w:p>
    <w:p w14:paraId="251A12DF" w14:textId="14857EDC" w:rsidR="00E03817" w:rsidRDefault="00E03817" w:rsidP="00E03817">
      <w:r>
        <w:t></w:t>
      </w:r>
      <w:r>
        <w:tab/>
        <w:t>Liao等(2019)针对传统食品图像识别方法提取特征能力差、准确率差、运行效率差和</w:t>
      </w:r>
      <w:r w:rsidR="00180371">
        <w:rPr>
          <w:rFonts w:hint="eastAsia"/>
        </w:rPr>
        <w:t>C</w:t>
      </w:r>
      <w:r w:rsidR="00180371">
        <w:t>NN</w:t>
      </w:r>
      <w:r>
        <w:t>识别相似食品图像难度大等问题, 提出了一种新的食品图像识别模型China Food-CNN, 以实现对食物的精准分类</w:t>
      </w:r>
      <w:r w:rsidR="00F5639F">
        <w:rPr>
          <w:rFonts w:hint="eastAsia"/>
        </w:rPr>
        <w:t>。</w:t>
      </w:r>
      <w:r>
        <w:t>在多分类损失函数Softmax With Loss的基础上，提出了最大类间距损失函数(MCSWithLoss) ，</w:t>
      </w:r>
      <w:r w:rsidR="009647F8">
        <w:rPr>
          <w:rFonts w:hint="eastAsia"/>
        </w:rPr>
        <w:t>以解决</w:t>
      </w:r>
      <w:r w:rsidR="009647F8">
        <w:t>食品图像类间相似性大的问题，</w:t>
      </w:r>
      <w:r>
        <w:t>增大相似类间距</w:t>
      </w:r>
      <w:r w:rsidR="009647F8">
        <w:rPr>
          <w:rFonts w:hint="eastAsia"/>
        </w:rPr>
        <w:t>。</w:t>
      </w:r>
      <w:r w:rsidR="009647F8">
        <w:t xml:space="preserve"> </w:t>
      </w:r>
    </w:p>
    <w:p w14:paraId="2A3E1A25" w14:textId="4868FE2B" w:rsidR="00F16A58" w:rsidRDefault="00E03817" w:rsidP="00E03817">
      <w:r>
        <w:t></w:t>
      </w:r>
      <w:r>
        <w:tab/>
        <w:t xml:space="preserve">Gao等(2021) </w:t>
      </w:r>
      <w:r w:rsidR="00180371">
        <w:rPr>
          <w:rFonts w:hint="eastAsia"/>
        </w:rPr>
        <w:t>为解决</w:t>
      </w:r>
      <w:r>
        <w:t>多目标中餐图像</w:t>
      </w:r>
      <w:r w:rsidR="00180371">
        <w:rPr>
          <w:rFonts w:hint="eastAsia"/>
        </w:rPr>
        <w:t>识别</w:t>
      </w:r>
      <w:r>
        <w:t>，</w:t>
      </w:r>
      <w:r w:rsidR="00180371">
        <w:rPr>
          <w:rFonts w:hint="eastAsia"/>
        </w:rPr>
        <w:t>首先</w:t>
      </w:r>
      <w:r>
        <w:t>对菜品进行目标检测</w:t>
      </w:r>
      <w:r w:rsidR="00180371">
        <w:rPr>
          <w:rFonts w:hint="eastAsia"/>
        </w:rPr>
        <w:t>和</w:t>
      </w:r>
      <w:r>
        <w:t>分割</w:t>
      </w:r>
      <w:r w:rsidR="00180371">
        <w:rPr>
          <w:rFonts w:hint="eastAsia"/>
        </w:rPr>
        <w:t>，然后</w:t>
      </w:r>
      <w:r>
        <w:t>再</w:t>
      </w:r>
      <w:r w:rsidR="00180371">
        <w:rPr>
          <w:rFonts w:hint="eastAsia"/>
        </w:rPr>
        <w:t>进行</w:t>
      </w:r>
      <w:r>
        <w:t>识别。为了准确定位图像中多个菜品的具体区域，减少背景噪声的影响，并且减小模型复杂度和计算成本，提出了一种基于深度分类卷积的改进的Mask R-CNN。</w:t>
      </w:r>
    </w:p>
    <w:p w14:paraId="4FC4BF8D" w14:textId="4626351C" w:rsidR="007A3EFC" w:rsidRDefault="00B75F8A" w:rsidP="0054619C">
      <w:r>
        <w:lastRenderedPageBreak/>
        <w:t xml:space="preserve">3. </w:t>
      </w:r>
      <w:r w:rsidR="007A3EFC">
        <w:rPr>
          <w:rFonts w:hint="eastAsia"/>
        </w:rPr>
        <w:t>最近的一些创新算法</w:t>
      </w:r>
    </w:p>
    <w:p w14:paraId="0F88DB43" w14:textId="4859327B" w:rsidR="00B06662" w:rsidRDefault="00B06662" w:rsidP="00B06662">
      <w:pPr>
        <w:ind w:firstLine="420"/>
      </w:pPr>
      <w:r>
        <w:t>2023年的研究首次在</w:t>
      </w:r>
      <w:r>
        <w:rPr>
          <w:rFonts w:hint="eastAsia"/>
        </w:rPr>
        <w:t>中国</w:t>
      </w:r>
      <w:r>
        <w:t>食品图像识别领域应用了多模型融合技术，以提高模型的鲁棒性和准确性。多模型融合通过堆叠方法整合多个深度学习模型，即在基本模型的预测结果上训练二级学习器（meta-learner），从而得出最终的预测结果。Bokun Fan</w:t>
      </w:r>
      <w:r>
        <w:rPr>
          <w:rFonts w:hint="eastAsia"/>
        </w:rPr>
        <w:t>等</w:t>
      </w:r>
      <w:r>
        <w:t>在CNFOOD-241数据集上，将ResNet101, DenseNet169和ResNeXt101_32x32d模型通过堆叠融合，提高了食品图像的识别准确率</w:t>
      </w:r>
      <w:r>
        <w:rPr>
          <w:rFonts w:hint="eastAsia"/>
        </w:rPr>
        <w:t>。</w:t>
      </w:r>
      <w:r>
        <w:t>其中ResNeXt101_32x32d模型在单模型测试中表现最优，但通过融合模型进一步提高了准确率至82.88%</w:t>
      </w:r>
      <w:r>
        <w:rPr>
          <w:rFonts w:ascii="MS Gothic" w:eastAsia="MS Gothic" w:hAnsi="MS Gothic" w:cs="MS Gothic" w:hint="eastAsia"/>
        </w:rPr>
        <w:t>​​</w:t>
      </w:r>
      <w:r>
        <w:t>。</w:t>
      </w:r>
    </w:p>
    <w:p w14:paraId="279E41AA" w14:textId="7D2AE725" w:rsidR="00E61E7B" w:rsidRPr="00B06662" w:rsidRDefault="00B06662" w:rsidP="00B06662">
      <w:pPr>
        <w:ind w:firstLine="420"/>
      </w:pPr>
      <w:r>
        <w:rPr>
          <w:rFonts w:hint="eastAsia"/>
        </w:rPr>
        <w:t>到</w:t>
      </w:r>
      <w:r>
        <w:t>2024年，</w:t>
      </w:r>
      <w:r>
        <w:rPr>
          <w:rFonts w:hint="eastAsia"/>
        </w:rPr>
        <w:t>中国</w:t>
      </w:r>
      <w:r>
        <w:t>食品图像识别进入了细粒度</w:t>
      </w:r>
      <w:r>
        <w:rPr>
          <w:rFonts w:hint="eastAsia"/>
        </w:rPr>
        <w:t>图像</w:t>
      </w:r>
      <w:r>
        <w:t>分类的新阶段，其中ResVmamba模型成为了技术发展的新高点。该模型是</w:t>
      </w:r>
      <w:r>
        <w:rPr>
          <w:rFonts w:hint="eastAsia"/>
        </w:rPr>
        <w:t>由</w:t>
      </w:r>
      <w:r w:rsidRPr="00B06662">
        <w:t>Chi-Sheng Chen</w:t>
      </w:r>
      <w:r>
        <w:rPr>
          <w:rFonts w:hint="eastAsia"/>
        </w:rPr>
        <w:t>等开发，</w:t>
      </w:r>
      <w:r>
        <w:t>基于深度残差学习和</w:t>
      </w:r>
      <w:r>
        <w:rPr>
          <w:rFonts w:hint="eastAsia"/>
        </w:rPr>
        <w:t>今年大火的Mamba架构，即</w:t>
      </w:r>
      <w:r>
        <w:t>选择性状态空间模型的细粒度食品类别视觉分类系统。</w:t>
      </w:r>
      <w:r w:rsidR="00660758" w:rsidRPr="00660758">
        <w:t>Yue Liu</w:t>
      </w:r>
      <w:r w:rsidR="00660758">
        <w:rPr>
          <w:rFonts w:hint="eastAsia"/>
        </w:rPr>
        <w:t>等人提出的Vmanba模型，率先</w:t>
      </w:r>
      <w:r>
        <w:rPr>
          <w:rFonts w:hint="eastAsia"/>
        </w:rPr>
        <w:t>将Mamba机制融入</w:t>
      </w:r>
      <w:r w:rsidR="00660758">
        <w:rPr>
          <w:rFonts w:hint="eastAsia"/>
        </w:rPr>
        <w:t>到</w:t>
      </w:r>
      <w:r>
        <w:rPr>
          <w:rFonts w:hint="eastAsia"/>
        </w:rPr>
        <w:t>图像分类中，</w:t>
      </w:r>
      <w:r w:rsidR="00660758">
        <w:rPr>
          <w:rFonts w:hint="eastAsia"/>
        </w:rPr>
        <w:t>其</w:t>
      </w:r>
      <w:r w:rsidRPr="00B06662">
        <w:t>在细粒度和食品分类方面超过了当前的</w:t>
      </w:r>
      <w:r w:rsidR="00660758">
        <w:rPr>
          <w:rFonts w:hint="eastAsia"/>
        </w:rPr>
        <w:t>S</w:t>
      </w:r>
      <w:r w:rsidRPr="00B06662">
        <w:t>OTA模型</w:t>
      </w:r>
      <w:r w:rsidR="00660758">
        <w:rPr>
          <w:rFonts w:hint="eastAsia"/>
        </w:rPr>
        <w:t>；而Chen在此基础上</w:t>
      </w:r>
      <w:r w:rsidRPr="00B06662">
        <w:t>提出的ResV</w:t>
      </w:r>
      <w:r w:rsidR="00660758">
        <w:t>mamba</w:t>
      </w:r>
      <w:r w:rsidR="00660758">
        <w:rPr>
          <w:rFonts w:hint="eastAsia"/>
        </w:rPr>
        <w:t>，则</w:t>
      </w:r>
      <w:r w:rsidRPr="00B06662">
        <w:t>在没有预训练权重的情况下，</w:t>
      </w:r>
      <w:r w:rsidR="00660758">
        <w:rPr>
          <w:rFonts w:hint="eastAsia"/>
        </w:rPr>
        <w:t>将在</w:t>
      </w:r>
      <w:r w:rsidR="00660758">
        <w:t>CNFOOD-241数据集</w:t>
      </w:r>
      <w:r w:rsidR="00660758">
        <w:rPr>
          <w:rFonts w:hint="eastAsia"/>
        </w:rPr>
        <w:t>上的</w:t>
      </w:r>
      <w:r w:rsidRPr="00B06662">
        <w:t>分类准确率进一步提高到</w:t>
      </w:r>
      <w:r w:rsidR="00660758">
        <w:rPr>
          <w:rFonts w:hint="eastAsia"/>
        </w:rPr>
        <w:t>了</w:t>
      </w:r>
      <w:r w:rsidRPr="00B06662">
        <w:t>79.54%</w:t>
      </w:r>
      <w:r w:rsidR="00660758">
        <w:rPr>
          <w:rFonts w:hint="eastAsia"/>
        </w:rPr>
        <w:t>。</w:t>
      </w:r>
    </w:p>
    <w:p w14:paraId="1E91F8FB" w14:textId="610989DA" w:rsidR="0004268E" w:rsidRDefault="0004268E" w:rsidP="0004268E"/>
    <w:p w14:paraId="3B0795DC" w14:textId="156BC690" w:rsidR="00AF4E14" w:rsidRPr="00B75F8A" w:rsidRDefault="00851EAE" w:rsidP="00AF4E14">
      <w:pPr>
        <w:pStyle w:val="a3"/>
        <w:numPr>
          <w:ilvl w:val="0"/>
          <w:numId w:val="3"/>
        </w:numPr>
        <w:ind w:firstLineChars="0"/>
        <w:rPr>
          <w:b/>
        </w:rPr>
      </w:pPr>
      <w:r w:rsidRPr="00B75F8A">
        <w:rPr>
          <w:rFonts w:hint="eastAsia"/>
          <w:b/>
        </w:rPr>
        <w:t>应用场景</w:t>
      </w:r>
    </w:p>
    <w:p w14:paraId="62AD4453" w14:textId="3E01B723" w:rsidR="00AF4E14" w:rsidRDefault="00D729E4" w:rsidP="00B75F8A">
      <w:pPr>
        <w:pStyle w:val="a3"/>
        <w:numPr>
          <w:ilvl w:val="0"/>
          <w:numId w:val="6"/>
        </w:numPr>
        <w:ind w:firstLineChars="0"/>
      </w:pPr>
      <w:r>
        <w:rPr>
          <w:rFonts w:hint="eastAsia"/>
        </w:rPr>
        <w:t>营养识别</w:t>
      </w:r>
      <w:r w:rsidR="00B8264B">
        <w:rPr>
          <w:rFonts w:hint="eastAsia"/>
        </w:rPr>
        <w:t>和热量摄入</w:t>
      </w:r>
      <w:r w:rsidR="00AF4E14">
        <w:rPr>
          <w:rFonts w:hint="eastAsia"/>
        </w:rPr>
        <w:t>监测</w:t>
      </w:r>
    </w:p>
    <w:p w14:paraId="58A1F11D" w14:textId="619A7AC7" w:rsidR="004E0D36" w:rsidRDefault="00AF4E14" w:rsidP="009B0781">
      <w:pPr>
        <w:ind w:firstLine="360"/>
      </w:pPr>
      <w:r>
        <w:rPr>
          <w:rFonts w:hint="eastAsia"/>
        </w:rPr>
        <w:t>现代社会中的个体时常因摄入过多热量的食物而增加健康风险，导致各种疾病如肥胖、糖尿病、心脏问题的发生。对此，我们可以可以通过智能手机等设备的摄像头捕捉餐盘中的食物图片，应用算法自动识别食物种类和估计食物量，进而计算摄入的热量和营养成分</w:t>
      </w:r>
      <w:r w:rsidR="00D729E4">
        <w:rPr>
          <w:rFonts w:hint="eastAsia"/>
        </w:rPr>
        <w:t>。</w:t>
      </w:r>
      <w:r w:rsidR="00C674F3">
        <w:rPr>
          <w:rFonts w:hint="eastAsia"/>
        </w:rPr>
        <w:t>如</w:t>
      </w:r>
      <w:r w:rsidR="00C674F3">
        <w:t>Bokun Fan</w:t>
      </w:r>
      <w:r w:rsidR="00C674F3">
        <w:rPr>
          <w:rFonts w:hint="eastAsia"/>
        </w:rPr>
        <w:t>在</w:t>
      </w:r>
      <w:r>
        <w:rPr>
          <w:rFonts w:hint="eastAsia"/>
        </w:rPr>
        <w:t>论文</w:t>
      </w:r>
      <w:r w:rsidR="00C674F3">
        <w:rPr>
          <w:rFonts w:hint="eastAsia"/>
        </w:rPr>
        <w:t>中</w:t>
      </w:r>
      <w:r w:rsidR="00D729E4">
        <w:rPr>
          <w:rFonts w:hint="eastAsia"/>
        </w:rPr>
        <w:t>提</w:t>
      </w:r>
      <w:r w:rsidR="00254BD2">
        <w:rPr>
          <w:rFonts w:hint="eastAsia"/>
        </w:rPr>
        <w:t>到的，</w:t>
      </w:r>
      <w:r>
        <w:rPr>
          <w:rFonts w:hint="eastAsia"/>
        </w:rPr>
        <w:t>堆叠融合模型</w:t>
      </w:r>
      <w:r>
        <w:t>能够</w:t>
      </w:r>
      <w:r w:rsidR="00254BD2">
        <w:rPr>
          <w:rFonts w:hint="eastAsia"/>
        </w:rPr>
        <w:t>有效</w:t>
      </w:r>
      <w:r>
        <w:t>帮助用户监控日常饮食，特别是</w:t>
      </w:r>
      <w:r w:rsidR="008B416D">
        <w:rPr>
          <w:rFonts w:hint="eastAsia"/>
        </w:rPr>
        <w:t>对于</w:t>
      </w:r>
      <w:r>
        <w:t>糖尿病患者和肥胖者进行饮食控制。</w:t>
      </w:r>
    </w:p>
    <w:p w14:paraId="55739A8A" w14:textId="77777777" w:rsidR="009B0781" w:rsidRDefault="009B0781" w:rsidP="009B0781"/>
    <w:p w14:paraId="5FBD4983" w14:textId="7E6501BA" w:rsidR="004E0D36" w:rsidRDefault="004E0D36" w:rsidP="00B75F8A">
      <w:pPr>
        <w:pStyle w:val="a3"/>
        <w:numPr>
          <w:ilvl w:val="0"/>
          <w:numId w:val="6"/>
        </w:numPr>
        <w:ind w:firstLineChars="0"/>
      </w:pPr>
      <w:r>
        <w:rPr>
          <w:rFonts w:hint="eastAsia"/>
        </w:rPr>
        <w:t>食品安全和质量检测</w:t>
      </w:r>
    </w:p>
    <w:p w14:paraId="6A54DF6C" w14:textId="4EFC7F11" w:rsidR="00D729E4" w:rsidRDefault="00D729E4" w:rsidP="009B0781">
      <w:pPr>
        <w:ind w:firstLine="360"/>
      </w:pPr>
      <w:r>
        <w:rPr>
          <w:rFonts w:hint="eastAsia"/>
        </w:rPr>
        <w:t>可</w:t>
      </w:r>
      <w:r w:rsidR="004E0D36">
        <w:rPr>
          <w:rFonts w:hint="eastAsia"/>
        </w:rPr>
        <w:t>利用图像识别技术检测食品的新鲜度、是否变质，以及是否含有非法添加剂等。</w:t>
      </w:r>
      <w:r w:rsidR="00427C64">
        <w:rPr>
          <w:rFonts w:hint="eastAsia"/>
        </w:rPr>
        <w:t>如</w:t>
      </w:r>
      <w:r w:rsidR="00427C64" w:rsidRPr="00B06662">
        <w:t>Chi-Sheng Chen</w:t>
      </w:r>
      <w:r w:rsidR="00427C64">
        <w:rPr>
          <w:rFonts w:hint="eastAsia"/>
        </w:rPr>
        <w:t>在论文中提到的，可</w:t>
      </w:r>
      <w:r w:rsidR="004E0D36">
        <w:rPr>
          <w:rFonts w:hint="eastAsia"/>
        </w:rPr>
        <w:t>使用细粒度的图像分类模型如</w:t>
      </w:r>
      <w:r w:rsidR="004E0D36">
        <w:t>ResVmamba，对食品细节进行深入分析，从而判别食品质量和安全性</w:t>
      </w:r>
    </w:p>
    <w:p w14:paraId="47A38E56" w14:textId="77777777" w:rsidR="009B0781" w:rsidRDefault="009B0781" w:rsidP="009B0781"/>
    <w:p w14:paraId="2133B243" w14:textId="6A35E588" w:rsidR="00D729E4" w:rsidRDefault="00D729E4" w:rsidP="00B75F8A">
      <w:pPr>
        <w:pStyle w:val="a3"/>
        <w:numPr>
          <w:ilvl w:val="0"/>
          <w:numId w:val="6"/>
        </w:numPr>
        <w:ind w:firstLineChars="0"/>
      </w:pPr>
      <w:r>
        <w:rPr>
          <w:rFonts w:hint="eastAsia"/>
        </w:rPr>
        <w:t>智能厨房管理</w:t>
      </w:r>
    </w:p>
    <w:p w14:paraId="30B3924F" w14:textId="23C63145" w:rsidR="00D729E4" w:rsidRDefault="00D729E4" w:rsidP="00D729E4">
      <w:pPr>
        <w:ind w:firstLine="360"/>
      </w:pPr>
      <w:r>
        <w:rPr>
          <w:rFonts w:hint="eastAsia"/>
        </w:rPr>
        <w:t>在智能厨房环境中，图像识别技术可以帮助自动识别存储的食材，记录食材的使用情况，提醒食材的保质期限。将图像识别与物联网设备结合，实现食材的智能管理和自动补给提醒。</w:t>
      </w:r>
    </w:p>
    <w:p w14:paraId="3436DD8D" w14:textId="77777777" w:rsidR="006A7E28" w:rsidRDefault="006A7E28" w:rsidP="006A7E28"/>
    <w:p w14:paraId="0A62731A" w14:textId="0EE0CE06" w:rsidR="00D729E4" w:rsidRPr="00B75F8A" w:rsidRDefault="00B75F8A" w:rsidP="00D729E4">
      <w:pPr>
        <w:rPr>
          <w:b/>
        </w:rPr>
      </w:pPr>
      <w:r w:rsidRPr="00B75F8A">
        <w:rPr>
          <w:rFonts w:hint="eastAsia"/>
          <w:b/>
        </w:rPr>
        <w:t>五、</w:t>
      </w:r>
      <w:r w:rsidR="00E61E7B" w:rsidRPr="00B75F8A">
        <w:rPr>
          <w:rFonts w:hint="eastAsia"/>
          <w:b/>
        </w:rPr>
        <w:t>当前</w:t>
      </w:r>
      <w:r w:rsidR="00851EAE" w:rsidRPr="00B75F8A">
        <w:rPr>
          <w:rFonts w:hint="eastAsia"/>
          <w:b/>
        </w:rPr>
        <w:t>技术的优劣势</w:t>
      </w:r>
      <w:r w:rsidR="00E61E7B" w:rsidRPr="00B75F8A">
        <w:rPr>
          <w:rFonts w:hint="eastAsia"/>
          <w:b/>
        </w:rPr>
        <w:t>和改进方案</w:t>
      </w:r>
    </w:p>
    <w:p w14:paraId="42EBB427" w14:textId="08032126" w:rsidR="00C5698C" w:rsidRDefault="00D729E4" w:rsidP="00C5698C">
      <w:pPr>
        <w:ind w:firstLine="420"/>
      </w:pPr>
      <w:r>
        <w:rPr>
          <w:rFonts w:hint="eastAsia"/>
        </w:rPr>
        <w:t>优势：现代的深度学习模型，如卷积神经网络（</w:t>
      </w:r>
      <w:r>
        <w:t>CNN）和视觉转换器（ViT），在图像分类和识别方面表现出高效的性能</w:t>
      </w:r>
      <w:r>
        <w:rPr>
          <w:rFonts w:ascii="MS Gothic" w:eastAsia="MS Gothic" w:hAnsi="MS Gothic" w:cs="MS Gothic" w:hint="eastAsia"/>
        </w:rPr>
        <w:t>​​</w:t>
      </w:r>
      <w:r w:rsidR="00574C7E">
        <w:rPr>
          <w:rFonts w:hint="eastAsia"/>
        </w:rPr>
        <w:t>，而一些创新的方法正在不断涌现。</w:t>
      </w:r>
      <w:r>
        <w:rPr>
          <w:rFonts w:hint="eastAsia"/>
        </w:rPr>
        <w:t>同时，自动化处理食品图像，减少了人工操作的需求，提高了处理速度和准确性。</w:t>
      </w:r>
    </w:p>
    <w:p w14:paraId="7D319B90" w14:textId="5FBD547B" w:rsidR="00D729E4" w:rsidRDefault="00D729E4" w:rsidP="00FA0962">
      <w:pPr>
        <w:ind w:firstLine="420"/>
      </w:pPr>
      <w:r>
        <w:rPr>
          <w:rFonts w:hint="eastAsia"/>
        </w:rPr>
        <w:t>劣势：高精度的模型通常需要大量的算力资源，而这是G</w:t>
      </w:r>
      <w:r>
        <w:t>PU</w:t>
      </w:r>
      <w:r>
        <w:rPr>
          <w:rFonts w:hint="eastAsia"/>
        </w:rPr>
        <w:t>紧缺的时代。而且，目前大多数食品图像数据集主要还是集中在西餐上，中餐数据集较少</w:t>
      </w:r>
      <w:r w:rsidR="00574C7E">
        <w:rPr>
          <w:rFonts w:hint="eastAsia"/>
        </w:rPr>
        <w:t>。并且由于中餐图像的特性，其处理相较于西餐而言，语义特征提取能力差、识别准确率低。</w:t>
      </w:r>
    </w:p>
    <w:p w14:paraId="7D5F172A" w14:textId="77777777" w:rsidR="00D729E4" w:rsidRDefault="00D729E4" w:rsidP="00D729E4"/>
    <w:p w14:paraId="3DE7F56A" w14:textId="4408A8DC" w:rsidR="00D729E4" w:rsidRDefault="00D729E4" w:rsidP="00D729E4">
      <w:r>
        <w:rPr>
          <w:rFonts w:hint="eastAsia"/>
        </w:rPr>
        <w:t>改进方向：</w:t>
      </w:r>
    </w:p>
    <w:p w14:paraId="06BEA7C5" w14:textId="294504CB" w:rsidR="00D729E4" w:rsidRDefault="00254BD2" w:rsidP="00D729E4">
      <w:pPr>
        <w:pStyle w:val="a3"/>
        <w:numPr>
          <w:ilvl w:val="0"/>
          <w:numId w:val="5"/>
        </w:numPr>
        <w:ind w:firstLineChars="0"/>
      </w:pPr>
      <w:r>
        <w:rPr>
          <w:rFonts w:hint="eastAsia"/>
        </w:rPr>
        <w:t>利用</w:t>
      </w:r>
      <w:r w:rsidR="00D729E4">
        <w:rPr>
          <w:rFonts w:hint="eastAsia"/>
        </w:rPr>
        <w:t>多模态学习</w:t>
      </w:r>
      <w:r>
        <w:rPr>
          <w:rFonts w:hint="eastAsia"/>
        </w:rPr>
        <w:t>，</w:t>
      </w:r>
      <w:r w:rsidR="00D729E4">
        <w:rPr>
          <w:rFonts w:hint="eastAsia"/>
        </w:rPr>
        <w:t>结合图像数据和其他形式的数据（如文本描述、用户偏好等），提高食品识别的准确性和系统的适应性。</w:t>
      </w:r>
    </w:p>
    <w:p w14:paraId="5B36F640" w14:textId="232AB3FB" w:rsidR="00D729E4" w:rsidRDefault="00D729E4" w:rsidP="00D729E4">
      <w:pPr>
        <w:pStyle w:val="a3"/>
        <w:numPr>
          <w:ilvl w:val="0"/>
          <w:numId w:val="5"/>
        </w:numPr>
        <w:ind w:firstLineChars="0"/>
      </w:pPr>
      <w:r>
        <w:rPr>
          <w:rFonts w:hint="eastAsia"/>
        </w:rPr>
        <w:t>开发更多的轻量化模型，以适应移动设备和边缘计算设备，减少对计算资源的依赖。</w:t>
      </w:r>
    </w:p>
    <w:p w14:paraId="103E332A" w14:textId="71BE6AC6" w:rsidR="00C5698C" w:rsidRDefault="00D729E4" w:rsidP="00C5698C">
      <w:pPr>
        <w:pStyle w:val="a3"/>
        <w:numPr>
          <w:ilvl w:val="0"/>
          <w:numId w:val="5"/>
        </w:numPr>
        <w:ind w:firstLineChars="0"/>
      </w:pPr>
      <w:r>
        <w:rPr>
          <w:rFonts w:hint="eastAsia"/>
        </w:rPr>
        <w:t>建立更加全面和多样化的中餐数据集</w:t>
      </w:r>
      <w:r w:rsidR="00FA0962">
        <w:rPr>
          <w:rFonts w:hint="eastAsia"/>
        </w:rPr>
        <w:t>。</w:t>
      </w:r>
    </w:p>
    <w:p w14:paraId="7B262D11" w14:textId="7AFBCFCD" w:rsidR="00E61E7B" w:rsidRPr="00E04212" w:rsidRDefault="00E04212" w:rsidP="00E04212">
      <w:pPr>
        <w:rPr>
          <w:b/>
        </w:rPr>
      </w:pPr>
      <w:r w:rsidRPr="00E04212">
        <w:rPr>
          <w:rFonts w:hint="eastAsia"/>
          <w:b/>
        </w:rPr>
        <w:lastRenderedPageBreak/>
        <w:t>六、</w:t>
      </w:r>
      <w:r w:rsidR="00E61E7B" w:rsidRPr="00E04212">
        <w:rPr>
          <w:rFonts w:hint="eastAsia"/>
          <w:b/>
        </w:rPr>
        <w:t>实验与分析结果</w:t>
      </w:r>
    </w:p>
    <w:p w14:paraId="295FE109" w14:textId="259ACAA3" w:rsidR="00E04212" w:rsidRPr="00E04212" w:rsidRDefault="00203C82" w:rsidP="00E04212">
      <w:r>
        <w:rPr>
          <w:rFonts w:hint="eastAsia"/>
        </w:rPr>
        <w:t>实验</w:t>
      </w:r>
      <w:r w:rsidR="00E04212" w:rsidRPr="00E04212">
        <w:rPr>
          <w:rFonts w:hint="eastAsia"/>
        </w:rPr>
        <w:t>设置：</w:t>
      </w:r>
    </w:p>
    <w:p w14:paraId="2F2A741B" w14:textId="4D44B414" w:rsidR="00E04212" w:rsidRDefault="004C7AA8" w:rsidP="00E04212">
      <w:pPr>
        <w:ind w:firstLine="420"/>
      </w:pPr>
      <w:r>
        <w:rPr>
          <w:rFonts w:hint="eastAsia"/>
        </w:rPr>
        <w:t>为探究不同模型在中国食品图片上的性能，我们选用</w:t>
      </w:r>
      <w:r>
        <w:t>R</w:t>
      </w:r>
      <w:r>
        <w:rPr>
          <w:rFonts w:hint="eastAsia"/>
        </w:rPr>
        <w:t>es</w:t>
      </w:r>
      <w:r>
        <w:t>Net</w:t>
      </w:r>
      <w:r>
        <w:rPr>
          <w:rFonts w:hint="eastAsia"/>
        </w:rPr>
        <w:t>、Dense</w:t>
      </w:r>
      <w:r>
        <w:t>Net</w:t>
      </w:r>
      <w:r>
        <w:rPr>
          <w:rFonts w:hint="eastAsia"/>
        </w:rPr>
        <w:t>、Vi</w:t>
      </w:r>
      <w:r>
        <w:t>T</w:t>
      </w:r>
      <w:r>
        <w:rPr>
          <w:rFonts w:hint="eastAsia"/>
        </w:rPr>
        <w:t>这三种基准模型，并分别在C</w:t>
      </w:r>
      <w:r>
        <w:t>NF</w:t>
      </w:r>
      <w:r>
        <w:rPr>
          <w:rFonts w:hint="eastAsia"/>
        </w:rPr>
        <w:t>ood</w:t>
      </w:r>
      <w:r>
        <w:t>241</w:t>
      </w:r>
      <w:r>
        <w:rPr>
          <w:rFonts w:hint="eastAsia"/>
        </w:rPr>
        <w:t>数据集上进行微调训练，划分相同比例的训练集和验证集。本次实验</w:t>
      </w:r>
      <w:r w:rsidR="00E04212">
        <w:rPr>
          <w:rFonts w:hint="eastAsia"/>
        </w:rPr>
        <w:t>使用显卡为4</w:t>
      </w:r>
      <w:r w:rsidR="00E04212">
        <w:t>070</w:t>
      </w:r>
      <w:r w:rsidR="00E04212">
        <w:rPr>
          <w:rFonts w:hint="eastAsia"/>
        </w:rPr>
        <w:t>ti，显存1</w:t>
      </w:r>
      <w:r w:rsidR="00E04212">
        <w:t>2</w:t>
      </w:r>
      <w:r w:rsidR="00E04212">
        <w:rPr>
          <w:rFonts w:hint="eastAsia"/>
        </w:rPr>
        <w:t>g。由于设备原因，训练时选择减少batch_</w:t>
      </w:r>
      <w:r w:rsidR="00E04212">
        <w:t>size</w:t>
      </w:r>
      <w:r w:rsidR="00E04212">
        <w:rPr>
          <w:rFonts w:hint="eastAsia"/>
        </w:rPr>
        <w:t>和训练周期数，学习率参照原库无改动，预训练模型使用原库提供模型，同时由于每个类别的数据量较少，选择关闭图像增强手段来避免污染数据。</w:t>
      </w:r>
      <w:r>
        <w:rPr>
          <w:rFonts w:hint="eastAsia"/>
        </w:rPr>
        <w:t>训练完后打印验证结果，即分类报告。</w:t>
      </w:r>
    </w:p>
    <w:p w14:paraId="168151E6" w14:textId="77777777" w:rsidR="00E04212" w:rsidRDefault="00E04212" w:rsidP="00E04212"/>
    <w:p w14:paraId="0AB4EB15" w14:textId="782DF79E" w:rsidR="00E04212" w:rsidRPr="00E04212" w:rsidRDefault="00E04212" w:rsidP="00E04212">
      <w:r w:rsidRPr="00E04212">
        <w:rPr>
          <w:rFonts w:hint="eastAsia"/>
        </w:rPr>
        <w:t>结果分析：</w:t>
      </w:r>
    </w:p>
    <w:p w14:paraId="1A2A86B5" w14:textId="625E2088" w:rsidR="00E04212" w:rsidRDefault="00E04212" w:rsidP="00E04212">
      <w:r>
        <w:rPr>
          <w:rFonts w:hint="eastAsia"/>
        </w:rPr>
        <w:t>使用</w:t>
      </w:r>
      <w:r>
        <w:t>R</w:t>
      </w:r>
      <w:r>
        <w:rPr>
          <w:rFonts w:hint="eastAsia"/>
        </w:rPr>
        <w:t>esnet</w:t>
      </w:r>
      <w:r>
        <w:t>152</w:t>
      </w:r>
      <w:r>
        <w:rPr>
          <w:rFonts w:hint="eastAsia"/>
        </w:rPr>
        <w:t>，设置三个周期，每个训练周期时长约为2min，batch</w:t>
      </w:r>
      <w:r>
        <w:t>_size</w:t>
      </w:r>
      <w:r>
        <w:rPr>
          <w:rFonts w:hint="eastAsia"/>
        </w:rPr>
        <w:t>为3</w:t>
      </w:r>
      <w:r>
        <w:t>2</w:t>
      </w:r>
      <w:r>
        <w:rPr>
          <w:rFonts w:hint="eastAsia"/>
        </w:rPr>
        <w:t>。</w:t>
      </w:r>
    </w:p>
    <w:p w14:paraId="7572491C" w14:textId="77777777" w:rsidR="00E04212" w:rsidRDefault="00E04212" w:rsidP="00E04212">
      <w:r>
        <w:rPr>
          <w:noProof/>
        </w:rPr>
        <w:drawing>
          <wp:inline distT="0" distB="0" distL="0" distR="0" wp14:anchorId="5FE070EB" wp14:editId="4058D331">
            <wp:extent cx="5274310" cy="1096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96645"/>
                    </a:xfrm>
                    <a:prstGeom prst="rect">
                      <a:avLst/>
                    </a:prstGeom>
                  </pic:spPr>
                </pic:pic>
              </a:graphicData>
            </a:graphic>
          </wp:inline>
        </w:drawing>
      </w:r>
    </w:p>
    <w:p w14:paraId="3B88609E" w14:textId="33B5D94D" w:rsidR="00E04212" w:rsidRPr="00E04212" w:rsidRDefault="00E04212" w:rsidP="00E04212">
      <w:r>
        <w:rPr>
          <w:rFonts w:hint="eastAsia"/>
        </w:rPr>
        <w:t>使用</w:t>
      </w:r>
      <w:r>
        <w:t>D</w:t>
      </w:r>
      <w:r>
        <w:rPr>
          <w:rFonts w:hint="eastAsia"/>
        </w:rPr>
        <w:t>ensenet</w:t>
      </w:r>
      <w:r>
        <w:t>201</w:t>
      </w:r>
      <w:r>
        <w:rPr>
          <w:rFonts w:hint="eastAsia"/>
        </w:rPr>
        <w:t>，设置三个周期，每个训练周期时长约为1</w:t>
      </w:r>
      <w:r>
        <w:t>.5</w:t>
      </w:r>
      <w:r>
        <w:rPr>
          <w:rFonts w:hint="eastAsia"/>
        </w:rPr>
        <w:t>min，batch</w:t>
      </w:r>
      <w:r>
        <w:t>_size</w:t>
      </w:r>
      <w:r>
        <w:rPr>
          <w:rFonts w:hint="eastAsia"/>
        </w:rPr>
        <w:t>为3</w:t>
      </w:r>
      <w:r>
        <w:t>2</w:t>
      </w:r>
      <w:r>
        <w:rPr>
          <w:rFonts w:hint="eastAsia"/>
        </w:rPr>
        <w:t>。</w:t>
      </w:r>
    </w:p>
    <w:p w14:paraId="4F0F0349" w14:textId="77777777" w:rsidR="00E04212" w:rsidRDefault="00E04212" w:rsidP="00E04212">
      <w:r>
        <w:rPr>
          <w:noProof/>
        </w:rPr>
        <w:drawing>
          <wp:inline distT="0" distB="0" distL="0" distR="0" wp14:anchorId="2AAAE741" wp14:editId="79766407">
            <wp:extent cx="5274310" cy="1079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79500"/>
                    </a:xfrm>
                    <a:prstGeom prst="rect">
                      <a:avLst/>
                    </a:prstGeom>
                  </pic:spPr>
                </pic:pic>
              </a:graphicData>
            </a:graphic>
          </wp:inline>
        </w:drawing>
      </w:r>
    </w:p>
    <w:p w14:paraId="63367000" w14:textId="52FC62AA" w:rsidR="00E04212" w:rsidRPr="00E04212" w:rsidRDefault="00E04212" w:rsidP="00E04212">
      <w:r>
        <w:rPr>
          <w:rFonts w:hint="eastAsia"/>
        </w:rPr>
        <w:t>使用</w:t>
      </w:r>
      <w:r>
        <w:t>Vision_transformer_base_p32_384</w:t>
      </w:r>
      <w:r>
        <w:rPr>
          <w:rFonts w:hint="eastAsia"/>
        </w:rPr>
        <w:t>，设置三个周期，每个训练周期时长约为1min，batch</w:t>
      </w:r>
      <w:r>
        <w:t>_size</w:t>
      </w:r>
      <w:r>
        <w:rPr>
          <w:rFonts w:hint="eastAsia"/>
        </w:rPr>
        <w:t>为</w:t>
      </w:r>
      <w:r>
        <w:t>16</w:t>
      </w:r>
      <w:r>
        <w:rPr>
          <w:rFonts w:hint="eastAsia"/>
        </w:rPr>
        <w:t>。由于batch</w:t>
      </w:r>
      <w:r>
        <w:t>_size</w:t>
      </w:r>
      <w:r>
        <w:rPr>
          <w:rFonts w:hint="eastAsia"/>
        </w:rPr>
        <w:t>的调整，所以该模型得到了较好的结果。</w:t>
      </w:r>
    </w:p>
    <w:p w14:paraId="016FA142" w14:textId="77777777" w:rsidR="00E04212" w:rsidRDefault="00E04212" w:rsidP="00E04212">
      <w:r>
        <w:rPr>
          <w:noProof/>
        </w:rPr>
        <w:drawing>
          <wp:inline distT="0" distB="0" distL="0" distR="0" wp14:anchorId="4DE86251" wp14:editId="6710AE57">
            <wp:extent cx="5274310" cy="1091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91565"/>
                    </a:xfrm>
                    <a:prstGeom prst="rect">
                      <a:avLst/>
                    </a:prstGeom>
                  </pic:spPr>
                </pic:pic>
              </a:graphicData>
            </a:graphic>
          </wp:inline>
        </w:drawing>
      </w:r>
    </w:p>
    <w:p w14:paraId="77422C2C" w14:textId="58FE36F3" w:rsidR="00E04212" w:rsidRDefault="00E04212" w:rsidP="00E04212">
      <w:r>
        <w:rPr>
          <w:rFonts w:hint="eastAsia"/>
        </w:rPr>
        <w:t>若batch</w:t>
      </w:r>
      <w:r>
        <w:t>_size</w:t>
      </w:r>
      <w:r>
        <w:rPr>
          <w:rFonts w:hint="eastAsia"/>
        </w:rPr>
        <w:t>与前面相同，则每个训练周期时长约为0</w:t>
      </w:r>
      <w:r>
        <w:t>.5</w:t>
      </w:r>
      <w:r>
        <w:rPr>
          <w:rFonts w:hint="eastAsia"/>
        </w:rPr>
        <w:t>min。结果</w:t>
      </w:r>
      <w:r w:rsidR="00BB0428">
        <w:rPr>
          <w:rFonts w:hint="eastAsia"/>
        </w:rPr>
        <w:t>变</w:t>
      </w:r>
      <w:r>
        <w:rPr>
          <w:rFonts w:hint="eastAsia"/>
        </w:rPr>
        <w:t>为：</w:t>
      </w:r>
    </w:p>
    <w:p w14:paraId="40A5859D" w14:textId="77777777" w:rsidR="00E04212" w:rsidRDefault="00E04212" w:rsidP="00E04212">
      <w:r>
        <w:rPr>
          <w:noProof/>
        </w:rPr>
        <w:drawing>
          <wp:inline distT="0" distB="0" distL="0" distR="0" wp14:anchorId="05FD358C" wp14:editId="5DFBEB96">
            <wp:extent cx="5274310" cy="990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0600"/>
                    </a:xfrm>
                    <a:prstGeom prst="rect">
                      <a:avLst/>
                    </a:prstGeom>
                  </pic:spPr>
                </pic:pic>
              </a:graphicData>
            </a:graphic>
          </wp:inline>
        </w:drawing>
      </w:r>
    </w:p>
    <w:p w14:paraId="749F1696" w14:textId="163269DD" w:rsidR="00C5698C" w:rsidRPr="004C7AA8" w:rsidRDefault="00E04212" w:rsidP="00C5698C">
      <w:pPr>
        <w:tabs>
          <w:tab w:val="center" w:pos="4363"/>
        </w:tabs>
        <w:ind w:firstLine="420"/>
      </w:pPr>
      <w:r>
        <w:rPr>
          <w:rFonts w:hint="eastAsia"/>
        </w:rPr>
        <w:t>由于项目时长和设备原因，</w:t>
      </w:r>
      <w:r w:rsidR="004C7AA8">
        <w:rPr>
          <w:rFonts w:hint="eastAsia"/>
        </w:rPr>
        <w:t>我们</w:t>
      </w:r>
      <w:r>
        <w:rPr>
          <w:rFonts w:hint="eastAsia"/>
        </w:rPr>
        <w:t>未能完全</w:t>
      </w:r>
      <w:r w:rsidR="008B416D">
        <w:rPr>
          <w:rFonts w:hint="eastAsia"/>
        </w:rPr>
        <w:t>微调</w:t>
      </w:r>
      <w:r>
        <w:rPr>
          <w:rFonts w:hint="eastAsia"/>
        </w:rPr>
        <w:t>出</w:t>
      </w:r>
      <w:r w:rsidR="008B416D">
        <w:rPr>
          <w:rFonts w:hint="eastAsia"/>
        </w:rPr>
        <w:t>针对中餐图片的</w:t>
      </w:r>
      <w:r>
        <w:rPr>
          <w:rFonts w:hint="eastAsia"/>
        </w:rPr>
        <w:t>最优参数，</w:t>
      </w:r>
      <w:r w:rsidR="008B416D">
        <w:rPr>
          <w:rFonts w:hint="eastAsia"/>
        </w:rPr>
        <w:t>但是</w:t>
      </w:r>
      <w:r>
        <w:rPr>
          <w:rFonts w:hint="eastAsia"/>
        </w:rPr>
        <w:t>在每个模型参数调节差别不大的条件下，本</w:t>
      </w:r>
      <w:r w:rsidR="004C7AA8">
        <w:rPr>
          <w:rFonts w:hint="eastAsia"/>
        </w:rPr>
        <w:t>实验</w:t>
      </w:r>
      <w:r w:rsidR="008B416D">
        <w:rPr>
          <w:rFonts w:hint="eastAsia"/>
        </w:rPr>
        <w:t>能够</w:t>
      </w:r>
      <w:r>
        <w:rPr>
          <w:rFonts w:hint="eastAsia"/>
        </w:rPr>
        <w:t>得出一定结论</w:t>
      </w:r>
      <w:r w:rsidR="008B416D">
        <w:rPr>
          <w:rFonts w:hint="eastAsia"/>
        </w:rPr>
        <w:t>。</w:t>
      </w:r>
      <w:r w:rsidR="004C7AA8">
        <w:rPr>
          <w:rFonts w:hint="eastAsia"/>
        </w:rPr>
        <w:t>对于中餐图片分类任务，</w:t>
      </w:r>
      <w:r w:rsidR="008B416D">
        <w:t>V</w:t>
      </w:r>
      <w:r w:rsidR="008B416D">
        <w:rPr>
          <w:rFonts w:hint="eastAsia"/>
        </w:rPr>
        <w:t>i</w:t>
      </w:r>
      <w:r w:rsidR="008B416D">
        <w:t>T</w:t>
      </w:r>
      <w:r w:rsidR="004C7AA8">
        <w:rPr>
          <w:rFonts w:hint="eastAsia"/>
        </w:rPr>
        <w:t>的</w:t>
      </w:r>
      <w:r>
        <w:rPr>
          <w:rFonts w:hint="eastAsia"/>
        </w:rPr>
        <w:t>速度最快，但由于参数调整原因没有得到较好的结果。</w:t>
      </w:r>
      <w:r w:rsidR="008B416D">
        <w:t>D</w:t>
      </w:r>
      <w:r>
        <w:rPr>
          <w:rFonts w:hint="eastAsia"/>
        </w:rPr>
        <w:t>ensenet速度次之，但结果较差，可能原因为学习率设置不当。</w:t>
      </w:r>
      <w:r>
        <w:t>R</w:t>
      </w:r>
      <w:r>
        <w:rPr>
          <w:rFonts w:hint="eastAsia"/>
        </w:rPr>
        <w:t>esnet最慢，但有着不错的准确率。</w:t>
      </w:r>
      <w:r w:rsidR="008B416D">
        <w:rPr>
          <w:rFonts w:hint="eastAsia"/>
        </w:rPr>
        <w:t>初次之外，我们还在数据集上实验了传统的S</w:t>
      </w:r>
      <w:r w:rsidR="008B416D">
        <w:t>VM</w:t>
      </w:r>
      <w:r w:rsidR="008B416D">
        <w:rPr>
          <w:rFonts w:hint="eastAsia"/>
        </w:rPr>
        <w:t>算法，但因</w:t>
      </w:r>
      <w:r w:rsidR="00FA0962">
        <w:rPr>
          <w:rFonts w:hint="eastAsia"/>
        </w:rPr>
        <w:t>运行速度过慢，且</w:t>
      </w:r>
      <w:r w:rsidR="008B416D">
        <w:rPr>
          <w:rFonts w:hint="eastAsia"/>
        </w:rPr>
        <w:t>效果十分</w:t>
      </w:r>
      <w:r w:rsidR="00FA0962">
        <w:rPr>
          <w:rFonts w:hint="eastAsia"/>
        </w:rPr>
        <w:t>欠佳</w:t>
      </w:r>
      <w:r w:rsidR="008B416D">
        <w:rPr>
          <w:rFonts w:hint="eastAsia"/>
        </w:rPr>
        <w:t>而舍弃。</w:t>
      </w:r>
    </w:p>
    <w:sectPr w:rsidR="00C5698C" w:rsidRPr="004C7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EE3"/>
    <w:multiLevelType w:val="hybridMultilevel"/>
    <w:tmpl w:val="7ED66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056B76"/>
    <w:multiLevelType w:val="hybridMultilevel"/>
    <w:tmpl w:val="357AF14C"/>
    <w:lvl w:ilvl="0" w:tplc="EF08A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02FA8"/>
    <w:multiLevelType w:val="hybridMultilevel"/>
    <w:tmpl w:val="39B2C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88B25CF"/>
    <w:multiLevelType w:val="hybridMultilevel"/>
    <w:tmpl w:val="7E889204"/>
    <w:lvl w:ilvl="0" w:tplc="0D887E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3C747F"/>
    <w:multiLevelType w:val="hybridMultilevel"/>
    <w:tmpl w:val="3DFA2894"/>
    <w:lvl w:ilvl="0" w:tplc="633ECC92">
      <w:start w:val="1"/>
      <w:numFmt w:val="decimal"/>
      <w:lvlText w:val="%1."/>
      <w:lvlJc w:val="left"/>
      <w:pPr>
        <w:ind w:left="360" w:hanging="360"/>
      </w:pPr>
      <w:rPr>
        <w:rFonts w:hint="default"/>
      </w:rPr>
    </w:lvl>
    <w:lvl w:ilvl="1" w:tplc="191215D8">
      <w:start w:val="6"/>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A1979"/>
    <w:multiLevelType w:val="hybridMultilevel"/>
    <w:tmpl w:val="0F8E082C"/>
    <w:lvl w:ilvl="0" w:tplc="76448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A14D8F"/>
    <w:multiLevelType w:val="hybridMultilevel"/>
    <w:tmpl w:val="13527AB8"/>
    <w:lvl w:ilvl="0" w:tplc="3AB21E5C">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D0"/>
    <w:rsid w:val="000355EC"/>
    <w:rsid w:val="0004268E"/>
    <w:rsid w:val="00061851"/>
    <w:rsid w:val="000A1675"/>
    <w:rsid w:val="000E3842"/>
    <w:rsid w:val="000F415D"/>
    <w:rsid w:val="0017641D"/>
    <w:rsid w:val="00180371"/>
    <w:rsid w:val="001B1C85"/>
    <w:rsid w:val="00203C82"/>
    <w:rsid w:val="00242AD0"/>
    <w:rsid w:val="00254BD2"/>
    <w:rsid w:val="0025517D"/>
    <w:rsid w:val="002754F3"/>
    <w:rsid w:val="002768D7"/>
    <w:rsid w:val="00286894"/>
    <w:rsid w:val="002C0355"/>
    <w:rsid w:val="002E33A5"/>
    <w:rsid w:val="0030233A"/>
    <w:rsid w:val="00363764"/>
    <w:rsid w:val="00427C64"/>
    <w:rsid w:val="004C7AA8"/>
    <w:rsid w:val="004E0D36"/>
    <w:rsid w:val="004F2B2C"/>
    <w:rsid w:val="0054619C"/>
    <w:rsid w:val="00574C7E"/>
    <w:rsid w:val="00591301"/>
    <w:rsid w:val="005A12D6"/>
    <w:rsid w:val="005D19F3"/>
    <w:rsid w:val="00641B11"/>
    <w:rsid w:val="00657741"/>
    <w:rsid w:val="00660758"/>
    <w:rsid w:val="00670C0B"/>
    <w:rsid w:val="006A7E28"/>
    <w:rsid w:val="00722642"/>
    <w:rsid w:val="00731A08"/>
    <w:rsid w:val="00750635"/>
    <w:rsid w:val="00762F2C"/>
    <w:rsid w:val="007A2E3D"/>
    <w:rsid w:val="007A3EFC"/>
    <w:rsid w:val="007D652B"/>
    <w:rsid w:val="008367B7"/>
    <w:rsid w:val="00851EAE"/>
    <w:rsid w:val="008831EA"/>
    <w:rsid w:val="008B416D"/>
    <w:rsid w:val="008C34D9"/>
    <w:rsid w:val="008C73D9"/>
    <w:rsid w:val="00903705"/>
    <w:rsid w:val="009350FB"/>
    <w:rsid w:val="00944319"/>
    <w:rsid w:val="009458F4"/>
    <w:rsid w:val="00945CA9"/>
    <w:rsid w:val="009647F8"/>
    <w:rsid w:val="00965BC6"/>
    <w:rsid w:val="009A026D"/>
    <w:rsid w:val="009A1787"/>
    <w:rsid w:val="009B0781"/>
    <w:rsid w:val="009D5C70"/>
    <w:rsid w:val="009F753E"/>
    <w:rsid w:val="009F7FAC"/>
    <w:rsid w:val="00A2132C"/>
    <w:rsid w:val="00A43107"/>
    <w:rsid w:val="00A6311B"/>
    <w:rsid w:val="00A63C1B"/>
    <w:rsid w:val="00AB7CA8"/>
    <w:rsid w:val="00AE7670"/>
    <w:rsid w:val="00AE7AC6"/>
    <w:rsid w:val="00AF4E14"/>
    <w:rsid w:val="00B06662"/>
    <w:rsid w:val="00B239FD"/>
    <w:rsid w:val="00B75F8A"/>
    <w:rsid w:val="00B8264B"/>
    <w:rsid w:val="00BB0428"/>
    <w:rsid w:val="00BC48A5"/>
    <w:rsid w:val="00BD5276"/>
    <w:rsid w:val="00BE0BBE"/>
    <w:rsid w:val="00BE4A4E"/>
    <w:rsid w:val="00C07153"/>
    <w:rsid w:val="00C42952"/>
    <w:rsid w:val="00C5698C"/>
    <w:rsid w:val="00C6203A"/>
    <w:rsid w:val="00C674F3"/>
    <w:rsid w:val="00C9466C"/>
    <w:rsid w:val="00CB2D48"/>
    <w:rsid w:val="00D0080B"/>
    <w:rsid w:val="00D729E4"/>
    <w:rsid w:val="00D810C8"/>
    <w:rsid w:val="00D820ED"/>
    <w:rsid w:val="00DF2B17"/>
    <w:rsid w:val="00E03817"/>
    <w:rsid w:val="00E04212"/>
    <w:rsid w:val="00E06E07"/>
    <w:rsid w:val="00E61E7B"/>
    <w:rsid w:val="00E640C2"/>
    <w:rsid w:val="00EA1FA8"/>
    <w:rsid w:val="00EC0CE8"/>
    <w:rsid w:val="00F16A58"/>
    <w:rsid w:val="00F23529"/>
    <w:rsid w:val="00F341C9"/>
    <w:rsid w:val="00F5639F"/>
    <w:rsid w:val="00F64C13"/>
    <w:rsid w:val="00F80432"/>
    <w:rsid w:val="00FA0962"/>
    <w:rsid w:val="00FF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1254"/>
  <w15:chartTrackingRefBased/>
  <w15:docId w15:val="{834B89DF-2913-4AB3-9E5C-8CD3025C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C70"/>
    <w:pPr>
      <w:ind w:firstLineChars="200" w:firstLine="420"/>
    </w:pPr>
  </w:style>
  <w:style w:type="table" w:styleId="a4">
    <w:name w:val="Table Grid"/>
    <w:basedOn w:val="a1"/>
    <w:uiPriority w:val="59"/>
    <w:rsid w:val="00DF2B1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1389">
      <w:bodyDiv w:val="1"/>
      <w:marLeft w:val="0"/>
      <w:marRight w:val="0"/>
      <w:marTop w:val="0"/>
      <w:marBottom w:val="0"/>
      <w:divBdr>
        <w:top w:val="none" w:sz="0" w:space="0" w:color="auto"/>
        <w:left w:val="none" w:sz="0" w:space="0" w:color="auto"/>
        <w:bottom w:val="none" w:sz="0" w:space="0" w:color="auto"/>
        <w:right w:val="none" w:sz="0" w:space="0" w:color="auto"/>
      </w:divBdr>
    </w:div>
    <w:div w:id="1523010537">
      <w:bodyDiv w:val="1"/>
      <w:marLeft w:val="0"/>
      <w:marRight w:val="0"/>
      <w:marTop w:val="0"/>
      <w:marBottom w:val="0"/>
      <w:divBdr>
        <w:top w:val="none" w:sz="0" w:space="0" w:color="auto"/>
        <w:left w:val="none" w:sz="0" w:space="0" w:color="auto"/>
        <w:bottom w:val="none" w:sz="0" w:space="0" w:color="auto"/>
        <w:right w:val="none" w:sz="0" w:space="0" w:color="auto"/>
      </w:divBdr>
    </w:div>
    <w:div w:id="16405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4</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 Tan</dc:creator>
  <cp:keywords/>
  <dc:description/>
  <cp:lastModifiedBy>Kz Tan</cp:lastModifiedBy>
  <cp:revision>68</cp:revision>
  <dcterms:created xsi:type="dcterms:W3CDTF">2024-04-19T13:54:00Z</dcterms:created>
  <dcterms:modified xsi:type="dcterms:W3CDTF">2024-04-21T13:21:00Z</dcterms:modified>
</cp:coreProperties>
</file>